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F69F2" w14:textId="77777777" w:rsidR="006C4B01" w:rsidRPr="001964FA" w:rsidRDefault="006C4B01" w:rsidP="00016F75">
      <w:pPr>
        <w:spacing w:after="0" w:line="240" w:lineRule="auto"/>
        <w:jc w:val="center"/>
        <w:rPr>
          <w:rFonts w:ascii="Arial" w:hAnsi="Arial" w:cs="Arial"/>
          <w:b/>
          <w:sz w:val="20"/>
          <w:szCs w:val="20"/>
        </w:rPr>
      </w:pPr>
    </w:p>
    <w:p w14:paraId="679BB3B7" w14:textId="67E33CA1" w:rsidR="00016F75" w:rsidRPr="001964FA" w:rsidRDefault="00016F75" w:rsidP="00016F75">
      <w:pPr>
        <w:spacing w:after="0" w:line="240" w:lineRule="auto"/>
        <w:jc w:val="center"/>
        <w:rPr>
          <w:rFonts w:ascii="Arial" w:hAnsi="Arial" w:cs="Arial"/>
          <w:b/>
          <w:sz w:val="20"/>
          <w:szCs w:val="20"/>
        </w:rPr>
      </w:pPr>
      <w:r w:rsidRPr="001964FA">
        <w:rPr>
          <w:rFonts w:ascii="Arial" w:hAnsi="Arial" w:cs="Arial"/>
          <w:b/>
          <w:sz w:val="20"/>
          <w:szCs w:val="20"/>
        </w:rPr>
        <w:t>SZCZEGÓŁOWY OPIS PRZEDMIOTU ZAMÓWIENIA</w:t>
      </w:r>
      <w:r w:rsidR="006C4B01" w:rsidRPr="001964FA">
        <w:rPr>
          <w:rFonts w:ascii="Arial" w:hAnsi="Arial" w:cs="Arial"/>
          <w:b/>
          <w:sz w:val="20"/>
          <w:szCs w:val="20"/>
        </w:rPr>
        <w:t xml:space="preserve"> (SOPZ)</w:t>
      </w:r>
    </w:p>
    <w:p w14:paraId="5B4A6226" w14:textId="77777777" w:rsidR="00016F75" w:rsidRPr="001964FA" w:rsidRDefault="00016F75" w:rsidP="00016F75">
      <w:pPr>
        <w:pStyle w:val="Akapitzlist"/>
        <w:suppressAutoHyphens/>
        <w:autoSpaceDN w:val="0"/>
        <w:spacing w:after="0" w:line="240" w:lineRule="auto"/>
        <w:ind w:left="360"/>
        <w:contextualSpacing w:val="0"/>
        <w:textAlignment w:val="baseline"/>
        <w:rPr>
          <w:rFonts w:ascii="Arial" w:hAnsi="Arial" w:cs="Arial"/>
          <w:b/>
          <w:bCs/>
          <w:sz w:val="20"/>
          <w:szCs w:val="20"/>
        </w:rPr>
      </w:pPr>
    </w:p>
    <w:p w14:paraId="4FA43082" w14:textId="77777777" w:rsidR="00016F75" w:rsidRPr="001964FA" w:rsidRDefault="00016F75" w:rsidP="00016F75">
      <w:pPr>
        <w:pStyle w:val="Akapitzlist"/>
        <w:suppressAutoHyphens/>
        <w:autoSpaceDN w:val="0"/>
        <w:spacing w:after="0" w:line="240" w:lineRule="auto"/>
        <w:ind w:left="360"/>
        <w:contextualSpacing w:val="0"/>
        <w:textAlignment w:val="baseline"/>
        <w:rPr>
          <w:rFonts w:ascii="Arial" w:hAnsi="Arial" w:cs="Arial"/>
          <w:b/>
          <w:bCs/>
          <w:sz w:val="20"/>
          <w:szCs w:val="20"/>
        </w:rPr>
      </w:pPr>
    </w:p>
    <w:p w14:paraId="68E5C9DC" w14:textId="77777777" w:rsidR="00016F75" w:rsidRPr="001964FA" w:rsidRDefault="00016F75" w:rsidP="00016F75">
      <w:pPr>
        <w:pStyle w:val="Akapitzlist"/>
        <w:numPr>
          <w:ilvl w:val="0"/>
          <w:numId w:val="9"/>
        </w:numPr>
        <w:suppressAutoHyphens/>
        <w:autoSpaceDN w:val="0"/>
        <w:spacing w:after="0" w:line="240" w:lineRule="auto"/>
        <w:contextualSpacing w:val="0"/>
        <w:textAlignment w:val="baseline"/>
        <w:rPr>
          <w:rFonts w:ascii="Arial" w:hAnsi="Arial" w:cs="Arial"/>
          <w:b/>
          <w:bCs/>
          <w:sz w:val="20"/>
          <w:szCs w:val="20"/>
        </w:rPr>
      </w:pPr>
      <w:r w:rsidRPr="001964FA">
        <w:rPr>
          <w:rFonts w:ascii="Arial" w:hAnsi="Arial" w:cs="Arial"/>
          <w:b/>
          <w:bCs/>
          <w:sz w:val="20"/>
          <w:szCs w:val="20"/>
        </w:rPr>
        <w:t>Wstęp</w:t>
      </w:r>
    </w:p>
    <w:p w14:paraId="527DE692" w14:textId="77777777" w:rsidR="00016F75" w:rsidRPr="001964FA" w:rsidRDefault="00016F75" w:rsidP="00016F75">
      <w:pPr>
        <w:spacing w:after="0" w:line="240" w:lineRule="auto"/>
        <w:rPr>
          <w:rFonts w:ascii="Arial" w:hAnsi="Arial" w:cs="Arial"/>
          <w:sz w:val="20"/>
          <w:szCs w:val="20"/>
        </w:rPr>
      </w:pPr>
      <w:r w:rsidRPr="001964FA">
        <w:rPr>
          <w:rFonts w:ascii="Arial" w:hAnsi="Arial" w:cs="Arial"/>
          <w:sz w:val="20"/>
          <w:szCs w:val="20"/>
        </w:rPr>
        <w:t>Niniejszy dokument stanowi szczegółowy opis przedmiotu zamówienia na dostawę sprzętu oraz oprogramowania.</w:t>
      </w:r>
    </w:p>
    <w:p w14:paraId="43034D39" w14:textId="77777777" w:rsidR="00016F75" w:rsidRPr="001964FA" w:rsidRDefault="00016F75" w:rsidP="00016F75">
      <w:pPr>
        <w:spacing w:after="0" w:line="240" w:lineRule="auto"/>
        <w:rPr>
          <w:rFonts w:ascii="Arial" w:hAnsi="Arial" w:cs="Arial"/>
          <w:sz w:val="20"/>
          <w:szCs w:val="20"/>
        </w:rPr>
      </w:pPr>
    </w:p>
    <w:p w14:paraId="70B669E8" w14:textId="77777777" w:rsidR="00016F75" w:rsidRPr="001964FA" w:rsidRDefault="00016F75" w:rsidP="00016F75">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Zastosowane skróty i pojęcia:</w:t>
      </w:r>
    </w:p>
    <w:tbl>
      <w:tblPr>
        <w:tblW w:w="9062" w:type="dxa"/>
        <w:tblLayout w:type="fixed"/>
        <w:tblCellMar>
          <w:left w:w="10" w:type="dxa"/>
          <w:right w:w="10" w:type="dxa"/>
        </w:tblCellMar>
        <w:tblLook w:val="04A0" w:firstRow="1" w:lastRow="0" w:firstColumn="1" w:lastColumn="0" w:noHBand="0" w:noVBand="1"/>
      </w:tblPr>
      <w:tblGrid>
        <w:gridCol w:w="2695"/>
        <w:gridCol w:w="6367"/>
      </w:tblGrid>
      <w:tr w:rsidR="00016F75" w:rsidRPr="00E93A1B" w14:paraId="4D6900A9" w14:textId="77777777" w:rsidTr="00AA3AA6">
        <w:tc>
          <w:tcPr>
            <w:tcW w:w="26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109E032" w14:textId="77777777" w:rsidR="00016F75" w:rsidRPr="001964FA" w:rsidRDefault="00016F75"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Skrót/pojęcie</w:t>
            </w:r>
          </w:p>
        </w:tc>
        <w:tc>
          <w:tcPr>
            <w:tcW w:w="63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2EA9BD5" w14:textId="77777777" w:rsidR="00016F75" w:rsidRPr="001964FA" w:rsidRDefault="00016F75"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skrótu/pojęcia</w:t>
            </w:r>
          </w:p>
        </w:tc>
      </w:tr>
      <w:tr w:rsidR="00016F75" w:rsidRPr="00E93A1B" w14:paraId="5E609BC5"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B3BC5" w14:textId="77777777" w:rsidR="00016F75" w:rsidRPr="001964FA" w:rsidRDefault="00016F75" w:rsidP="00AA3AA6">
            <w:pPr>
              <w:pStyle w:val="Standarduser"/>
              <w:spacing w:after="0" w:line="240" w:lineRule="auto"/>
              <w:rPr>
                <w:rFonts w:ascii="Arial" w:hAnsi="Arial" w:cs="Arial"/>
                <w:sz w:val="20"/>
                <w:szCs w:val="20"/>
              </w:rPr>
            </w:pPr>
            <w:r w:rsidRPr="001964FA">
              <w:rPr>
                <w:rFonts w:ascii="Arial" w:hAnsi="Arial" w:cs="Arial"/>
                <w:b/>
                <w:sz w:val="20"/>
                <w:szCs w:val="20"/>
              </w:rPr>
              <w:t>Dokumentacja</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CF60" w14:textId="77777777"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Oznacza dokumenty, specyfikacje i instrukcje dostarczane przez Wykonawcę zgodnie z wymaganiami niniejszego SOPZ. Mogą to być instrukcje/dokumenty w postaci elektronicznej (PDF): dotyczące montażu sprzętu, obsługi i eksploatacji sprzętu, konserwacji sprzętu i inne, jeśli występują.</w:t>
            </w:r>
          </w:p>
        </w:tc>
      </w:tr>
      <w:tr w:rsidR="00016F75" w:rsidRPr="00E93A1B" w14:paraId="2EBA034B"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C52F" w14:textId="3555A5B3"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b/>
                <w:sz w:val="20"/>
                <w:szCs w:val="20"/>
              </w:rPr>
              <w:t>Sprzęt</w:t>
            </w:r>
            <w:r w:rsidR="00FE5E91" w:rsidRPr="001964FA">
              <w:rPr>
                <w:rFonts w:ascii="Arial" w:hAnsi="Arial" w:cs="Arial"/>
                <w:b/>
                <w:sz w:val="20"/>
                <w:szCs w:val="20"/>
              </w:rPr>
              <w:t>/Urządzenie</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D7623" w14:textId="1D46C7EE"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 xml:space="preserve">Oznacza Sprzęt wymieniony w pkt 4 stanowiący przedmiot dostawy. Sprzęt stanowią: </w:t>
            </w:r>
            <w:r w:rsidR="001B0D99">
              <w:rPr>
                <w:rFonts w:ascii="Arial" w:hAnsi="Arial" w:cs="Arial"/>
                <w:sz w:val="20"/>
                <w:szCs w:val="20"/>
              </w:rPr>
              <w:t>laptopy</w:t>
            </w:r>
            <w:r w:rsidR="00C80783">
              <w:rPr>
                <w:rFonts w:ascii="Arial" w:hAnsi="Arial" w:cs="Arial"/>
                <w:sz w:val="20"/>
                <w:szCs w:val="20"/>
              </w:rPr>
              <w:t xml:space="preserve"> </w:t>
            </w:r>
            <w:r w:rsidR="001B0D99">
              <w:rPr>
                <w:rFonts w:ascii="Arial" w:hAnsi="Arial" w:cs="Arial"/>
                <w:sz w:val="20"/>
                <w:szCs w:val="20"/>
              </w:rPr>
              <w:t>wraz z</w:t>
            </w:r>
            <w:r w:rsidRPr="001964FA">
              <w:rPr>
                <w:rFonts w:ascii="Arial" w:hAnsi="Arial" w:cs="Arial"/>
                <w:sz w:val="20"/>
                <w:szCs w:val="20"/>
              </w:rPr>
              <w:t xml:space="preserve"> akcesoriami</w:t>
            </w:r>
            <w:r w:rsidR="001B0D99">
              <w:rPr>
                <w:rFonts w:ascii="Arial" w:hAnsi="Arial" w:cs="Arial"/>
                <w:sz w:val="20"/>
                <w:szCs w:val="20"/>
              </w:rPr>
              <w:t>.</w:t>
            </w:r>
          </w:p>
        </w:tc>
      </w:tr>
      <w:tr w:rsidR="00016F75" w:rsidRPr="00E93A1B" w14:paraId="18253ED9"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2146" w14:textId="77777777" w:rsidR="00016F75" w:rsidRPr="001964FA" w:rsidRDefault="00016F75" w:rsidP="00AA3AA6">
            <w:pPr>
              <w:pStyle w:val="Standarduser"/>
              <w:spacing w:after="0" w:line="240" w:lineRule="auto"/>
              <w:jc w:val="both"/>
              <w:rPr>
                <w:rFonts w:ascii="Arial" w:hAnsi="Arial" w:cs="Arial"/>
                <w:b/>
                <w:sz w:val="20"/>
                <w:szCs w:val="20"/>
              </w:rPr>
            </w:pPr>
            <w:r w:rsidRPr="001964FA">
              <w:rPr>
                <w:rFonts w:ascii="Arial" w:hAnsi="Arial" w:cs="Arial"/>
                <w:b/>
                <w:sz w:val="20"/>
                <w:szCs w:val="20"/>
              </w:rPr>
              <w:t>Oprogramowanie</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249C7" w14:textId="63C0556F" w:rsidR="00FE5E91"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Oznacza oprogramowanie stanowiące przedmiot umowy, które może być wykorzystywane przez Zamawiającego na warunkach udzielonej mu licencji ustanowionej przez twórcę Oprogramowania</w:t>
            </w:r>
            <w:r w:rsidR="00FE5E91" w:rsidRPr="001964FA">
              <w:rPr>
                <w:rFonts w:ascii="Arial" w:hAnsi="Arial" w:cs="Arial"/>
                <w:sz w:val="20"/>
                <w:szCs w:val="20"/>
              </w:rPr>
              <w:t xml:space="preserve"> tj.: Microsoft Windows 11 Professional 64bit PL lub Oprogramowanie równoważne</w:t>
            </w:r>
          </w:p>
        </w:tc>
      </w:tr>
    </w:tbl>
    <w:p w14:paraId="67E8BF5B" w14:textId="77777777" w:rsidR="00016F75" w:rsidRPr="001964FA" w:rsidRDefault="00016F75" w:rsidP="00016F75">
      <w:pPr>
        <w:spacing w:after="0" w:line="240" w:lineRule="auto"/>
        <w:rPr>
          <w:rFonts w:ascii="Arial" w:hAnsi="Arial" w:cs="Arial"/>
          <w:sz w:val="20"/>
          <w:szCs w:val="20"/>
        </w:rPr>
      </w:pPr>
    </w:p>
    <w:p w14:paraId="6701EC8F" w14:textId="77777777" w:rsidR="00016F75" w:rsidRPr="001964FA" w:rsidRDefault="00016F75" w:rsidP="00016F75">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Przedmiot zamówienia</w:t>
      </w:r>
    </w:p>
    <w:p w14:paraId="4FDD165F" w14:textId="77777777" w:rsidR="00016F75" w:rsidRPr="001964FA" w:rsidRDefault="00016F75" w:rsidP="00016F75">
      <w:pPr>
        <w:pStyle w:val="Standarduser"/>
        <w:spacing w:after="0" w:line="240" w:lineRule="auto"/>
        <w:rPr>
          <w:rFonts w:ascii="Arial" w:hAnsi="Arial" w:cs="Arial"/>
          <w:sz w:val="20"/>
          <w:szCs w:val="20"/>
        </w:rPr>
      </w:pPr>
      <w:bookmarkStart w:id="0" w:name="_Hlk95743343"/>
      <w:r w:rsidRPr="001964FA">
        <w:rPr>
          <w:rFonts w:ascii="Arial" w:hAnsi="Arial" w:cs="Arial"/>
          <w:sz w:val="20"/>
          <w:szCs w:val="20"/>
        </w:rPr>
        <w:t>Przedmiotem zamówienia jest:</w:t>
      </w:r>
    </w:p>
    <w:p w14:paraId="6FB00DFB" w14:textId="77777777" w:rsidR="00016F75" w:rsidRPr="001964FA" w:rsidRDefault="00016F75" w:rsidP="00016F75">
      <w:pPr>
        <w:pStyle w:val="Akapitzlist"/>
        <w:numPr>
          <w:ilvl w:val="0"/>
          <w:numId w:val="10"/>
        </w:numPr>
        <w:suppressAutoHyphens/>
        <w:autoSpaceDN w:val="0"/>
        <w:spacing w:after="0" w:line="240" w:lineRule="auto"/>
        <w:contextualSpacing w:val="0"/>
        <w:textAlignment w:val="baseline"/>
        <w:rPr>
          <w:rFonts w:ascii="Arial" w:hAnsi="Arial" w:cs="Arial"/>
          <w:sz w:val="20"/>
          <w:szCs w:val="20"/>
        </w:rPr>
      </w:pPr>
      <w:bookmarkStart w:id="1" w:name="_Hlk176444889"/>
      <w:r w:rsidRPr="001964FA">
        <w:rPr>
          <w:rFonts w:ascii="Arial" w:hAnsi="Arial" w:cs="Arial"/>
          <w:sz w:val="20"/>
          <w:szCs w:val="20"/>
        </w:rPr>
        <w:t>dostawa fabrycznie nowego Sprzętu wraz z oprogramowaniem;</w:t>
      </w:r>
    </w:p>
    <w:p w14:paraId="50153D5C" w14:textId="77777777" w:rsidR="00016F75" w:rsidRPr="001964FA" w:rsidRDefault="00016F75" w:rsidP="00016F75">
      <w:pPr>
        <w:pStyle w:val="Akapitzlist"/>
        <w:numPr>
          <w:ilvl w:val="0"/>
          <w:numId w:val="10"/>
        </w:numPr>
        <w:suppressAutoHyphens/>
        <w:autoSpaceDN w:val="0"/>
        <w:spacing w:after="0" w:line="240" w:lineRule="auto"/>
        <w:contextualSpacing w:val="0"/>
        <w:textAlignment w:val="baseline"/>
        <w:rPr>
          <w:rFonts w:ascii="Arial" w:hAnsi="Arial" w:cs="Arial"/>
          <w:sz w:val="20"/>
          <w:szCs w:val="20"/>
        </w:rPr>
      </w:pPr>
      <w:r w:rsidRPr="001964FA">
        <w:rPr>
          <w:rFonts w:ascii="Arial" w:hAnsi="Arial" w:cs="Arial"/>
          <w:sz w:val="20"/>
          <w:szCs w:val="20"/>
        </w:rPr>
        <w:t>udzielenie przez Wykonawcę gwarancji i zapewnienie w jej ramach serwisu gwarancyjnego i wsparcia technicznego na dostarczony Sprzęt;</w:t>
      </w:r>
    </w:p>
    <w:p w14:paraId="59DFD0E8" w14:textId="77777777" w:rsidR="00016F75" w:rsidRPr="001964FA" w:rsidRDefault="00016F75" w:rsidP="00016F75">
      <w:pPr>
        <w:pStyle w:val="Akapitzlist"/>
        <w:numPr>
          <w:ilvl w:val="0"/>
          <w:numId w:val="10"/>
        </w:numPr>
        <w:suppressAutoHyphens/>
        <w:autoSpaceDN w:val="0"/>
        <w:spacing w:after="0" w:line="240" w:lineRule="auto"/>
        <w:contextualSpacing w:val="0"/>
        <w:textAlignment w:val="baseline"/>
        <w:rPr>
          <w:rFonts w:ascii="Arial" w:hAnsi="Arial" w:cs="Arial"/>
          <w:sz w:val="20"/>
          <w:szCs w:val="20"/>
        </w:rPr>
      </w:pPr>
      <w:r w:rsidRPr="001964FA">
        <w:rPr>
          <w:rFonts w:ascii="Arial" w:hAnsi="Arial" w:cs="Arial"/>
          <w:sz w:val="20"/>
          <w:szCs w:val="20"/>
        </w:rPr>
        <w:t>dostarczenie przez Wykonawcę Dokumentacji dostarczonego Sprzętu na etapie dostarczania Sprzętu do siedziby Zamawiającego.</w:t>
      </w:r>
    </w:p>
    <w:bookmarkEnd w:id="0"/>
    <w:bookmarkEnd w:id="1"/>
    <w:p w14:paraId="7E8F0D81" w14:textId="77777777" w:rsidR="002D73AC" w:rsidRPr="001964FA" w:rsidRDefault="002D73AC">
      <w:pPr>
        <w:rPr>
          <w:rFonts w:ascii="Arial" w:hAnsi="Arial" w:cs="Arial"/>
          <w:sz w:val="20"/>
          <w:szCs w:val="20"/>
        </w:rPr>
      </w:pPr>
    </w:p>
    <w:p w14:paraId="6C486781" w14:textId="77777777" w:rsidR="00016F75" w:rsidRPr="001964FA" w:rsidRDefault="00016F75" w:rsidP="00016F75">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Termin realizacji zamówienia oraz liczba dostarczanego Sprzętu</w:t>
      </w:r>
    </w:p>
    <w:p w14:paraId="30B7C383" w14:textId="77777777" w:rsidR="00016F75" w:rsidRPr="001964FA" w:rsidRDefault="00016F75" w:rsidP="00016F75">
      <w:pPr>
        <w:suppressAutoHyphens/>
        <w:autoSpaceDN w:val="0"/>
        <w:spacing w:after="0" w:line="240" w:lineRule="auto"/>
        <w:textAlignment w:val="baseline"/>
        <w:rPr>
          <w:rFonts w:ascii="Arial" w:hAnsi="Arial" w:cs="Arial"/>
          <w:b/>
          <w:bCs/>
          <w:sz w:val="20"/>
          <w:szCs w:val="20"/>
        </w:rPr>
      </w:pPr>
    </w:p>
    <w:p w14:paraId="14D457FA" w14:textId="77777777" w:rsidR="00016F75" w:rsidRPr="001964FA" w:rsidRDefault="00016F75" w:rsidP="00016F75">
      <w:pPr>
        <w:pStyle w:val="Tekstpodstawowy2"/>
        <w:numPr>
          <w:ilvl w:val="1"/>
          <w:numId w:val="9"/>
        </w:numPr>
        <w:spacing w:before="0"/>
        <w:ind w:hanging="508"/>
        <w:jc w:val="both"/>
        <w:rPr>
          <w:rFonts w:ascii="Arial" w:hAnsi="Arial" w:cs="Arial"/>
          <w:b w:val="0"/>
          <w:bCs w:val="0"/>
          <w:sz w:val="20"/>
          <w:szCs w:val="20"/>
        </w:rPr>
      </w:pPr>
      <w:bookmarkStart w:id="2" w:name="_Hlk176444818"/>
      <w:r w:rsidRPr="001964FA">
        <w:rPr>
          <w:rFonts w:ascii="Arial" w:hAnsi="Arial" w:cs="Arial"/>
          <w:b w:val="0"/>
          <w:bCs w:val="0"/>
          <w:sz w:val="20"/>
          <w:szCs w:val="20"/>
        </w:rPr>
        <w:t xml:space="preserve">Zamawiający wymaga, aby dostawa Sprzętu i Oprogramowania, o których mowa w pkt 3 do Zamawiającego nastąpiła </w:t>
      </w:r>
      <w:bookmarkStart w:id="3" w:name="_Hlk95743391"/>
      <w:r w:rsidRPr="001964FA">
        <w:rPr>
          <w:rFonts w:ascii="Arial" w:hAnsi="Arial" w:cs="Arial"/>
          <w:b w:val="0"/>
          <w:bCs w:val="0"/>
          <w:sz w:val="20"/>
          <w:szCs w:val="20"/>
        </w:rPr>
        <w:t>w terminie 14 dni kalendarzowych, liczonych od dnia zawarcia umowy</w:t>
      </w:r>
      <w:bookmarkEnd w:id="3"/>
      <w:r w:rsidRPr="001964FA">
        <w:rPr>
          <w:rFonts w:ascii="Arial" w:hAnsi="Arial" w:cs="Arial"/>
          <w:b w:val="0"/>
          <w:bCs w:val="0"/>
          <w:sz w:val="20"/>
          <w:szCs w:val="20"/>
        </w:rPr>
        <w:t>.</w:t>
      </w:r>
    </w:p>
    <w:bookmarkEnd w:id="2"/>
    <w:p w14:paraId="313FCE10" w14:textId="77777777" w:rsidR="00016F75" w:rsidRPr="001964FA" w:rsidRDefault="00016F75" w:rsidP="00016F75">
      <w:pPr>
        <w:pStyle w:val="Tekstpodstawowy2"/>
        <w:numPr>
          <w:ilvl w:val="1"/>
          <w:numId w:val="9"/>
        </w:numPr>
        <w:spacing w:before="0"/>
        <w:ind w:hanging="508"/>
        <w:jc w:val="both"/>
        <w:rPr>
          <w:rFonts w:ascii="Arial" w:hAnsi="Arial" w:cs="Arial"/>
          <w:b w:val="0"/>
          <w:bCs w:val="0"/>
          <w:sz w:val="20"/>
          <w:szCs w:val="20"/>
        </w:rPr>
      </w:pPr>
      <w:r w:rsidRPr="001964FA">
        <w:rPr>
          <w:rFonts w:ascii="Arial" w:hAnsi="Arial" w:cs="Arial"/>
          <w:sz w:val="20"/>
          <w:szCs w:val="20"/>
          <w:u w:val="single"/>
        </w:rPr>
        <w:t>Na przedmiot zamówienia składają się:</w:t>
      </w:r>
    </w:p>
    <w:p w14:paraId="2B71F6C1" w14:textId="159115FF" w:rsidR="00016F75" w:rsidRPr="00DF0FA3" w:rsidRDefault="000F055F" w:rsidP="00DF0FA3">
      <w:pPr>
        <w:pStyle w:val="Akapitzlist"/>
        <w:numPr>
          <w:ilvl w:val="2"/>
          <w:numId w:val="9"/>
        </w:numPr>
        <w:ind w:left="1276" w:hanging="567"/>
        <w:rPr>
          <w:rFonts w:ascii="Arial" w:hAnsi="Arial" w:cs="Arial"/>
          <w:sz w:val="20"/>
          <w:szCs w:val="20"/>
        </w:rPr>
      </w:pPr>
      <w:bookmarkStart w:id="4" w:name="_Hlk176444610"/>
      <w:r w:rsidRPr="53B814F8">
        <w:rPr>
          <w:rFonts w:ascii="Arial" w:hAnsi="Arial" w:cs="Arial"/>
          <w:sz w:val="20"/>
          <w:szCs w:val="20"/>
        </w:rPr>
        <w:t xml:space="preserve">Mobilne urządzenie komputerowe typu </w:t>
      </w:r>
      <w:r w:rsidR="0009140F" w:rsidRPr="53B814F8">
        <w:rPr>
          <w:rFonts w:ascii="Arial" w:hAnsi="Arial" w:cs="Arial"/>
          <w:sz w:val="20"/>
          <w:szCs w:val="20"/>
        </w:rPr>
        <w:t>laptop</w:t>
      </w:r>
      <w:r w:rsidR="00016F75" w:rsidRPr="53B814F8">
        <w:rPr>
          <w:rFonts w:ascii="Arial" w:hAnsi="Arial" w:cs="Arial"/>
          <w:sz w:val="20"/>
          <w:szCs w:val="20"/>
        </w:rPr>
        <w:t xml:space="preserve"> wraz z akcesoriami</w:t>
      </w:r>
      <w:r w:rsidR="006C4B01" w:rsidRPr="53B814F8">
        <w:rPr>
          <w:rFonts w:ascii="Arial" w:hAnsi="Arial" w:cs="Arial"/>
          <w:sz w:val="20"/>
          <w:szCs w:val="20"/>
        </w:rPr>
        <w:t>, o których mowa w</w:t>
      </w:r>
      <w:r w:rsidR="005210C8" w:rsidRPr="53B814F8">
        <w:rPr>
          <w:rFonts w:ascii="Arial" w:hAnsi="Arial" w:cs="Arial"/>
          <w:sz w:val="20"/>
          <w:szCs w:val="20"/>
        </w:rPr>
        <w:t> </w:t>
      </w:r>
      <w:r w:rsidR="006C4B01" w:rsidRPr="53B814F8">
        <w:rPr>
          <w:rFonts w:ascii="Arial" w:hAnsi="Arial" w:cs="Arial"/>
          <w:sz w:val="20"/>
          <w:szCs w:val="20"/>
        </w:rPr>
        <w:t>pkt 7</w:t>
      </w:r>
      <w:r w:rsidR="00FE5E91" w:rsidRPr="53B814F8">
        <w:rPr>
          <w:rFonts w:ascii="Arial" w:hAnsi="Arial" w:cs="Arial"/>
          <w:sz w:val="20"/>
          <w:szCs w:val="20"/>
        </w:rPr>
        <w:t>.</w:t>
      </w:r>
      <w:r w:rsidR="00DF0FA3" w:rsidRPr="53B814F8">
        <w:rPr>
          <w:rFonts w:ascii="Arial" w:hAnsi="Arial" w:cs="Arial"/>
          <w:sz w:val="20"/>
          <w:szCs w:val="20"/>
        </w:rPr>
        <w:t>1</w:t>
      </w:r>
      <w:r w:rsidR="006C4B01" w:rsidRPr="53B814F8">
        <w:rPr>
          <w:rFonts w:ascii="Arial" w:hAnsi="Arial" w:cs="Arial"/>
          <w:sz w:val="20"/>
          <w:szCs w:val="20"/>
        </w:rPr>
        <w:t xml:space="preserve"> poniżej</w:t>
      </w:r>
      <w:r w:rsidRPr="53B814F8">
        <w:rPr>
          <w:rFonts w:ascii="Arial" w:hAnsi="Arial" w:cs="Arial"/>
          <w:sz w:val="20"/>
          <w:szCs w:val="20"/>
        </w:rPr>
        <w:t xml:space="preserve">, </w:t>
      </w:r>
      <w:r w:rsidR="00C925F4" w:rsidRPr="53B814F8">
        <w:rPr>
          <w:rFonts w:ascii="Arial" w:hAnsi="Arial" w:cs="Arial"/>
          <w:sz w:val="20"/>
          <w:szCs w:val="20"/>
        </w:rPr>
        <w:t>laptop</w:t>
      </w:r>
      <w:r w:rsidR="00C925F4" w:rsidRPr="53B814F8">
        <w:rPr>
          <w:rFonts w:ascii="Arial" w:hAnsi="Arial" w:cs="Arial"/>
          <w:sz w:val="20"/>
          <w:szCs w:val="20"/>
        </w:rPr>
        <w:t xml:space="preserve"> </w:t>
      </w:r>
      <w:r w:rsidR="00DF0FA3" w:rsidRPr="53B814F8">
        <w:rPr>
          <w:rFonts w:ascii="Arial" w:hAnsi="Arial" w:cs="Arial"/>
          <w:sz w:val="20"/>
          <w:szCs w:val="20"/>
        </w:rPr>
        <w:t>- typ 1</w:t>
      </w:r>
      <w:r w:rsidR="00016F75" w:rsidRPr="53B814F8">
        <w:rPr>
          <w:rFonts w:ascii="Arial" w:hAnsi="Arial" w:cs="Arial"/>
          <w:sz w:val="20"/>
          <w:szCs w:val="20"/>
        </w:rPr>
        <w:t xml:space="preserve"> - w liczbie sztuk </w:t>
      </w:r>
      <w:r w:rsidR="2B1A00B7" w:rsidRPr="53B814F8">
        <w:rPr>
          <w:rFonts w:ascii="Arial" w:hAnsi="Arial" w:cs="Arial"/>
          <w:sz w:val="20"/>
          <w:szCs w:val="20"/>
        </w:rPr>
        <w:t>30</w:t>
      </w:r>
      <w:r w:rsidR="00016F75" w:rsidRPr="53B814F8">
        <w:rPr>
          <w:rFonts w:ascii="Arial" w:hAnsi="Arial" w:cs="Arial"/>
          <w:sz w:val="20"/>
          <w:szCs w:val="20"/>
        </w:rPr>
        <w:t>;</w:t>
      </w:r>
    </w:p>
    <w:p w14:paraId="5C552F28" w14:textId="432698A7" w:rsidR="00016F75" w:rsidRDefault="000F055F" w:rsidP="1797EECD">
      <w:pPr>
        <w:pStyle w:val="Akapitzlist"/>
        <w:numPr>
          <w:ilvl w:val="2"/>
          <w:numId w:val="9"/>
        </w:numPr>
        <w:spacing w:after="0" w:line="240" w:lineRule="auto"/>
        <w:ind w:left="1276" w:hanging="567"/>
        <w:jc w:val="both"/>
        <w:rPr>
          <w:rFonts w:ascii="Arial" w:hAnsi="Arial" w:cs="Arial"/>
          <w:sz w:val="20"/>
          <w:szCs w:val="20"/>
        </w:rPr>
      </w:pPr>
      <w:r w:rsidRPr="53B814F8">
        <w:rPr>
          <w:rFonts w:ascii="Arial" w:hAnsi="Arial" w:cs="Arial"/>
          <w:sz w:val="20"/>
          <w:szCs w:val="20"/>
        </w:rPr>
        <w:t>Mobilne urządzenie komputerowe</w:t>
      </w:r>
      <w:r w:rsidR="005210C8" w:rsidRPr="53B814F8">
        <w:rPr>
          <w:rFonts w:ascii="Arial" w:hAnsi="Arial" w:cs="Arial"/>
          <w:sz w:val="20"/>
          <w:szCs w:val="20"/>
        </w:rPr>
        <w:t xml:space="preserve"> </w:t>
      </w:r>
      <w:r w:rsidRPr="53B814F8">
        <w:rPr>
          <w:rFonts w:ascii="Arial" w:hAnsi="Arial" w:cs="Arial"/>
          <w:sz w:val="20"/>
          <w:szCs w:val="20"/>
        </w:rPr>
        <w:t>typu laptop</w:t>
      </w:r>
      <w:r w:rsidR="0009140F" w:rsidRPr="53B814F8">
        <w:rPr>
          <w:rFonts w:ascii="Arial" w:hAnsi="Arial" w:cs="Arial"/>
          <w:sz w:val="20"/>
          <w:szCs w:val="20"/>
        </w:rPr>
        <w:t xml:space="preserve"> wraz z akcesoriami</w:t>
      </w:r>
      <w:r w:rsidR="006C4B01" w:rsidRPr="53B814F8">
        <w:rPr>
          <w:rFonts w:ascii="Arial" w:hAnsi="Arial" w:cs="Arial"/>
          <w:sz w:val="20"/>
          <w:szCs w:val="20"/>
        </w:rPr>
        <w:t>, o których mowa</w:t>
      </w:r>
      <w:r w:rsidR="212ABF41" w:rsidRPr="53B814F8">
        <w:rPr>
          <w:rFonts w:ascii="Arial" w:hAnsi="Arial" w:cs="Arial"/>
          <w:sz w:val="20"/>
          <w:szCs w:val="20"/>
        </w:rPr>
        <w:t xml:space="preserve"> </w:t>
      </w:r>
      <w:r w:rsidR="006C4B01" w:rsidRPr="53B814F8">
        <w:rPr>
          <w:rFonts w:ascii="Arial" w:hAnsi="Arial" w:cs="Arial"/>
          <w:sz w:val="20"/>
          <w:szCs w:val="20"/>
        </w:rPr>
        <w:t>w</w:t>
      </w:r>
      <w:r w:rsidR="005210C8" w:rsidRPr="53B814F8">
        <w:rPr>
          <w:rFonts w:ascii="Arial" w:hAnsi="Arial" w:cs="Arial"/>
          <w:sz w:val="20"/>
          <w:szCs w:val="20"/>
        </w:rPr>
        <w:t> </w:t>
      </w:r>
      <w:r w:rsidR="006C4B01" w:rsidRPr="53B814F8">
        <w:rPr>
          <w:rFonts w:ascii="Arial" w:hAnsi="Arial" w:cs="Arial"/>
          <w:sz w:val="20"/>
          <w:szCs w:val="20"/>
        </w:rPr>
        <w:t>pkt7</w:t>
      </w:r>
      <w:r w:rsidR="00FE5E91" w:rsidRPr="53B814F8">
        <w:rPr>
          <w:rFonts w:ascii="Arial" w:hAnsi="Arial" w:cs="Arial"/>
          <w:sz w:val="20"/>
          <w:szCs w:val="20"/>
        </w:rPr>
        <w:t>.</w:t>
      </w:r>
      <w:r w:rsidR="00DF0FA3" w:rsidRPr="53B814F8">
        <w:rPr>
          <w:rFonts w:ascii="Arial" w:hAnsi="Arial" w:cs="Arial"/>
          <w:sz w:val="20"/>
          <w:szCs w:val="20"/>
        </w:rPr>
        <w:t>2</w:t>
      </w:r>
      <w:r w:rsidR="006C4B01" w:rsidRPr="53B814F8">
        <w:rPr>
          <w:rFonts w:ascii="Arial" w:hAnsi="Arial" w:cs="Arial"/>
          <w:sz w:val="20"/>
          <w:szCs w:val="20"/>
        </w:rPr>
        <w:t xml:space="preserve"> poniżej</w:t>
      </w:r>
      <w:r w:rsidR="00DF0FA3" w:rsidRPr="53B814F8">
        <w:rPr>
          <w:rFonts w:ascii="Arial" w:hAnsi="Arial" w:cs="Arial"/>
          <w:sz w:val="20"/>
          <w:szCs w:val="20"/>
        </w:rPr>
        <w:t xml:space="preserve">, laptop – typ </w:t>
      </w:r>
      <w:r w:rsidR="00C925F4">
        <w:rPr>
          <w:rFonts w:ascii="Arial" w:hAnsi="Arial" w:cs="Arial"/>
          <w:sz w:val="20"/>
          <w:szCs w:val="20"/>
        </w:rPr>
        <w:t>2</w:t>
      </w:r>
      <w:r w:rsidR="00DF0FA3" w:rsidRPr="53B814F8">
        <w:rPr>
          <w:rFonts w:ascii="Arial" w:hAnsi="Arial" w:cs="Arial"/>
          <w:sz w:val="20"/>
          <w:szCs w:val="20"/>
        </w:rPr>
        <w:t xml:space="preserve"> </w:t>
      </w:r>
      <w:r w:rsidR="00016F75" w:rsidRPr="53B814F8">
        <w:rPr>
          <w:rFonts w:ascii="Arial" w:hAnsi="Arial" w:cs="Arial"/>
          <w:sz w:val="20"/>
          <w:szCs w:val="20"/>
        </w:rPr>
        <w:t xml:space="preserve">- w liczbie sztuk </w:t>
      </w:r>
      <w:r w:rsidR="748956AB" w:rsidRPr="53B814F8">
        <w:rPr>
          <w:rFonts w:ascii="Arial" w:hAnsi="Arial" w:cs="Arial"/>
          <w:sz w:val="20"/>
          <w:szCs w:val="20"/>
        </w:rPr>
        <w:t>20</w:t>
      </w:r>
      <w:r w:rsidR="00445C94" w:rsidRPr="53B814F8">
        <w:rPr>
          <w:rFonts w:ascii="Arial" w:hAnsi="Arial" w:cs="Arial"/>
          <w:sz w:val="20"/>
          <w:szCs w:val="20"/>
        </w:rPr>
        <w:t xml:space="preserve">; </w:t>
      </w:r>
    </w:p>
    <w:p w14:paraId="68067F31" w14:textId="380C74DD" w:rsidR="0009140F" w:rsidRPr="001964FA" w:rsidRDefault="005210C8" w:rsidP="1797EECD">
      <w:pPr>
        <w:pStyle w:val="Akapitzlist"/>
        <w:numPr>
          <w:ilvl w:val="2"/>
          <w:numId w:val="9"/>
        </w:numPr>
        <w:spacing w:after="0" w:line="240" w:lineRule="auto"/>
        <w:ind w:left="1276" w:hanging="567"/>
        <w:jc w:val="both"/>
        <w:rPr>
          <w:rFonts w:ascii="Arial" w:hAnsi="Arial" w:cs="Arial"/>
          <w:sz w:val="20"/>
          <w:szCs w:val="20"/>
        </w:rPr>
      </w:pPr>
      <w:r w:rsidRPr="53B814F8">
        <w:rPr>
          <w:rFonts w:ascii="Arial" w:hAnsi="Arial" w:cs="Arial"/>
          <w:sz w:val="20"/>
          <w:szCs w:val="20"/>
        </w:rPr>
        <w:t>Mobilne urządzenie komputerowe typu laptop wraz z akcesoriami, o których mowa w</w:t>
      </w:r>
      <w:r w:rsidR="0398EE48" w:rsidRPr="53B814F8">
        <w:rPr>
          <w:rFonts w:ascii="Arial" w:hAnsi="Arial" w:cs="Arial"/>
          <w:sz w:val="20"/>
          <w:szCs w:val="20"/>
        </w:rPr>
        <w:t xml:space="preserve"> </w:t>
      </w:r>
      <w:r w:rsidRPr="53B814F8">
        <w:rPr>
          <w:rFonts w:ascii="Arial" w:hAnsi="Arial" w:cs="Arial"/>
          <w:sz w:val="20"/>
          <w:szCs w:val="20"/>
        </w:rPr>
        <w:t xml:space="preserve">pkt 7.3 poniżej, laptop – typ </w:t>
      </w:r>
      <w:r w:rsidR="00C925F4">
        <w:rPr>
          <w:rFonts w:ascii="Arial" w:hAnsi="Arial" w:cs="Arial"/>
          <w:sz w:val="20"/>
          <w:szCs w:val="20"/>
        </w:rPr>
        <w:t>3</w:t>
      </w:r>
      <w:r w:rsidRPr="53B814F8">
        <w:rPr>
          <w:rFonts w:ascii="Arial" w:hAnsi="Arial" w:cs="Arial"/>
          <w:sz w:val="20"/>
          <w:szCs w:val="20"/>
        </w:rPr>
        <w:t xml:space="preserve"> - w liczbie sztuk </w:t>
      </w:r>
      <w:r w:rsidR="2EB77360" w:rsidRPr="53B814F8">
        <w:rPr>
          <w:rFonts w:ascii="Arial" w:hAnsi="Arial" w:cs="Arial"/>
          <w:sz w:val="20"/>
          <w:szCs w:val="20"/>
        </w:rPr>
        <w:t>5</w:t>
      </w:r>
      <w:r w:rsidRPr="53B814F8">
        <w:rPr>
          <w:rFonts w:ascii="Arial" w:hAnsi="Arial" w:cs="Arial"/>
          <w:sz w:val="20"/>
          <w:szCs w:val="20"/>
        </w:rPr>
        <w:t>;</w:t>
      </w:r>
    </w:p>
    <w:bookmarkEnd w:id="4"/>
    <w:p w14:paraId="4E141DF5" w14:textId="55DAF3EF" w:rsidR="00016F75" w:rsidRPr="001964FA" w:rsidRDefault="00016F75" w:rsidP="00445C94">
      <w:pPr>
        <w:pStyle w:val="Akapitzlist"/>
        <w:spacing w:after="0" w:line="240" w:lineRule="auto"/>
        <w:ind w:left="1276"/>
        <w:jc w:val="both"/>
        <w:rPr>
          <w:rFonts w:ascii="Arial" w:hAnsi="Arial" w:cs="Arial"/>
          <w:sz w:val="20"/>
          <w:szCs w:val="20"/>
        </w:rPr>
      </w:pPr>
    </w:p>
    <w:p w14:paraId="604B3AAD" w14:textId="77777777" w:rsidR="00445C94" w:rsidRDefault="00445C94" w:rsidP="00445C94">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Wymagania ogólne</w:t>
      </w:r>
    </w:p>
    <w:p w14:paraId="736F6365" w14:textId="77777777" w:rsidR="007C680D" w:rsidRPr="001964FA" w:rsidRDefault="007C680D" w:rsidP="007C680D">
      <w:pPr>
        <w:pStyle w:val="Akapitzlist"/>
        <w:suppressAutoHyphens/>
        <w:autoSpaceDN w:val="0"/>
        <w:spacing w:after="0" w:line="240" w:lineRule="auto"/>
        <w:ind w:left="360"/>
        <w:textAlignment w:val="baseline"/>
        <w:rPr>
          <w:rFonts w:ascii="Arial" w:hAnsi="Arial" w:cs="Arial"/>
          <w:b/>
          <w:bCs/>
          <w:sz w:val="20"/>
          <w:szCs w:val="20"/>
        </w:rPr>
      </w:pPr>
    </w:p>
    <w:tbl>
      <w:tblPr>
        <w:tblW w:w="5162" w:type="pct"/>
        <w:tblInd w:w="-5" w:type="dxa"/>
        <w:tblLayout w:type="fixed"/>
        <w:tblCellMar>
          <w:left w:w="10" w:type="dxa"/>
          <w:right w:w="10" w:type="dxa"/>
        </w:tblCellMar>
        <w:tblLook w:val="04A0" w:firstRow="1" w:lastRow="0" w:firstColumn="1" w:lastColumn="0" w:noHBand="0" w:noVBand="1"/>
      </w:tblPr>
      <w:tblGrid>
        <w:gridCol w:w="1418"/>
        <w:gridCol w:w="7938"/>
      </w:tblGrid>
      <w:tr w:rsidR="00445C94" w:rsidRPr="00E93A1B" w14:paraId="6C14A03B" w14:textId="77777777" w:rsidTr="00D9781B">
        <w:trPr>
          <w:trHeight w:val="428"/>
          <w:tblHeader/>
        </w:trPr>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116D684"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Numer wymagania</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4304D5D"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wymagania</w:t>
            </w:r>
          </w:p>
        </w:tc>
      </w:tr>
      <w:tr w:rsidR="00445C94" w:rsidRPr="00E93A1B" w14:paraId="2AB11B9A" w14:textId="77777777" w:rsidTr="00D9781B">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3E128"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1</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1A0C3"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Dostarczany sprzęt musi mieć okablowanie, zasilacze oraz wszystkie inne komponenty, zapewniające właściwą instalację, możliwość uruchomienia oraz użytkowanie w typowym środowisku, np. przewody zasilające i zasilacz, niezbędne uchwyty, szyny.</w:t>
            </w:r>
          </w:p>
        </w:tc>
      </w:tr>
      <w:tr w:rsidR="00445C94" w:rsidRPr="00E93A1B" w14:paraId="10D4AA8D" w14:textId="77777777" w:rsidTr="00D9781B">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CB6B7"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2</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A672B"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Sprzęt musi być wyposażony we wszystkie niezbędne do jego działania i zapewnienia wymaganych funkcjonalności Sprzętu standardowe rozwiązania softwarowe wraz z prawem do bezterminowego korzystania przez Zamawiającego z tych rozwiązań w takiej funkcji jednakże w każdym przypadku nie krócej niż przez czas w jakim będzie technicznie możliwe używanie Sprzętu.</w:t>
            </w:r>
          </w:p>
        </w:tc>
      </w:tr>
      <w:tr w:rsidR="00445C94" w:rsidRPr="00E93A1B" w14:paraId="37BD2BAA" w14:textId="77777777" w:rsidTr="00D9781B">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F931A"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3</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B28E9"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Dokumenty gwarancyjne wystawiane lub przekazywane przez Wykonawcę powinny być zgodne z SOPZ oraz z zapisami zawartymi we wzorze umowy.</w:t>
            </w:r>
          </w:p>
        </w:tc>
      </w:tr>
    </w:tbl>
    <w:p w14:paraId="6F40FB5C" w14:textId="77777777" w:rsidR="00445C94" w:rsidRDefault="00445C94" w:rsidP="00445C94">
      <w:pPr>
        <w:rPr>
          <w:rFonts w:ascii="Arial" w:hAnsi="Arial" w:cs="Arial"/>
          <w:sz w:val="20"/>
          <w:szCs w:val="20"/>
        </w:rPr>
      </w:pPr>
    </w:p>
    <w:p w14:paraId="58675A59" w14:textId="77777777" w:rsidR="00DF0FA3" w:rsidRPr="001964FA" w:rsidRDefault="00DF0FA3" w:rsidP="00445C94">
      <w:pPr>
        <w:rPr>
          <w:rFonts w:ascii="Arial" w:hAnsi="Arial" w:cs="Arial"/>
          <w:sz w:val="20"/>
          <w:szCs w:val="20"/>
        </w:rPr>
      </w:pPr>
    </w:p>
    <w:p w14:paraId="2AF7FA20" w14:textId="77777777" w:rsidR="00445C94" w:rsidRDefault="00445C94" w:rsidP="00445C94">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Kryteria równoważności</w:t>
      </w:r>
    </w:p>
    <w:p w14:paraId="5D94B136" w14:textId="77777777" w:rsidR="007C680D" w:rsidRPr="001964FA" w:rsidRDefault="007C680D" w:rsidP="007C680D">
      <w:pPr>
        <w:pStyle w:val="Akapitzlist"/>
        <w:suppressAutoHyphens/>
        <w:autoSpaceDN w:val="0"/>
        <w:spacing w:after="0" w:line="240" w:lineRule="auto"/>
        <w:ind w:left="360"/>
        <w:textAlignment w:val="baseline"/>
        <w:rPr>
          <w:rFonts w:ascii="Arial" w:hAnsi="Arial" w:cs="Arial"/>
          <w:b/>
          <w:bCs/>
          <w:sz w:val="20"/>
          <w:szCs w:val="20"/>
        </w:rPr>
      </w:pPr>
    </w:p>
    <w:tbl>
      <w:tblPr>
        <w:tblW w:w="5162" w:type="pct"/>
        <w:tblInd w:w="-5" w:type="dxa"/>
        <w:tblLayout w:type="fixed"/>
        <w:tblCellMar>
          <w:left w:w="10" w:type="dxa"/>
          <w:right w:w="10" w:type="dxa"/>
        </w:tblCellMar>
        <w:tblLook w:val="04A0" w:firstRow="1" w:lastRow="0" w:firstColumn="1" w:lastColumn="0" w:noHBand="0" w:noVBand="1"/>
      </w:tblPr>
      <w:tblGrid>
        <w:gridCol w:w="1418"/>
        <w:gridCol w:w="7938"/>
      </w:tblGrid>
      <w:tr w:rsidR="00445C94" w:rsidRPr="00E93A1B" w14:paraId="035EC4AD" w14:textId="77777777" w:rsidTr="26FFD253">
        <w:trPr>
          <w:trHeight w:val="428"/>
          <w:tblHeader/>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643614A"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Numer wymagania</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1F8082E"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wymagania</w:t>
            </w:r>
          </w:p>
        </w:tc>
      </w:tr>
      <w:tr w:rsidR="00445C94" w:rsidRPr="00E93A1B" w14:paraId="693195DD"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BCCE7"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0B2A2"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 przypadkach, kiedy w szczegółowym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tc>
      </w:tr>
      <w:tr w:rsidR="00445C94" w:rsidRPr="00E93A1B" w14:paraId="113A9A1C"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4F3526"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6C1EE"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 sytuacjach, kiedy Zamawiający opisuje szczegółowy przedmiot zamówienia poprzez odniesienie się do norm, europejskich ocen technicznych, aprobat, specyfikacji technicznych i systemów referencji technicznych, o których mowa w art. 101 ust. 1 pkt 2 i ust. 3 ustawy Pzp, Zamawiający dopuszcza rozwiązania równoważne opisane, a wskazane powyżej odniesienia należy odczytywać z wyrazami „lub równoważne”.</w:t>
            </w:r>
          </w:p>
        </w:tc>
      </w:tr>
      <w:tr w:rsidR="00445C94" w:rsidRPr="00E93A1B" w14:paraId="4C2F76A3"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6E510"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E55D4" w14:textId="32AA00A5" w:rsidR="00445C94" w:rsidRPr="001964FA" w:rsidRDefault="00445C94" w:rsidP="00AA3AA6">
            <w:pPr>
              <w:jc w:val="both"/>
              <w:rPr>
                <w:rFonts w:ascii="Arial" w:hAnsi="Arial" w:cs="Arial"/>
                <w:sz w:val="20"/>
                <w:szCs w:val="20"/>
              </w:rPr>
            </w:pPr>
            <w:r w:rsidRPr="26FFD253">
              <w:rPr>
                <w:rFonts w:ascii="Arial" w:hAnsi="Arial" w:cs="Arial"/>
                <w:sz w:val="20"/>
                <w:szCs w:val="20"/>
              </w:rPr>
              <w:t xml:space="preserve">Pod pojęciem rozwiązań równoważnych Zamawiający rozumie takie Oprogramowanie, które w równoważnym stopniu spełnia warunki określone w SOPZ. Wykonawca, który powołuje się na rozwiązania równoważne opisywane przez Zamawiającego, jest obowiązany udowodnić w ofercie, w szczególności za pomocą przedmiotowych środków dowodowych, o których mowa w art. 104-107 ustawy Pzp, że </w:t>
            </w:r>
            <w:r w:rsidR="24BB16F7" w:rsidRPr="26FFD253">
              <w:rPr>
                <w:rFonts w:ascii="Arial" w:hAnsi="Arial" w:cs="Arial"/>
                <w:sz w:val="20"/>
                <w:szCs w:val="20"/>
              </w:rPr>
              <w:t>proponowane przez</w:t>
            </w:r>
            <w:r w:rsidRPr="26FFD253">
              <w:rPr>
                <w:rFonts w:ascii="Arial" w:hAnsi="Arial" w:cs="Arial"/>
                <w:sz w:val="20"/>
                <w:szCs w:val="20"/>
              </w:rPr>
              <w:t xml:space="preserve"> </w:t>
            </w:r>
            <w:r w:rsidR="587A09A4" w:rsidRPr="26FFD253">
              <w:rPr>
                <w:rFonts w:ascii="Arial" w:hAnsi="Arial" w:cs="Arial"/>
                <w:sz w:val="20"/>
                <w:szCs w:val="20"/>
              </w:rPr>
              <w:t>niego rozwiązania</w:t>
            </w:r>
            <w:r w:rsidRPr="26FFD253">
              <w:rPr>
                <w:rFonts w:ascii="Arial" w:hAnsi="Arial" w:cs="Arial"/>
                <w:sz w:val="20"/>
                <w:szCs w:val="20"/>
              </w:rPr>
              <w:t xml:space="preserve"> w równoważnym stopniu spełniają wymagania określone w opisie przedmiotu zamówienia.</w:t>
            </w:r>
          </w:p>
        </w:tc>
      </w:tr>
      <w:tr w:rsidR="00445C94" w:rsidRPr="00E93A1B" w14:paraId="3125531B" w14:textId="77777777" w:rsidTr="26FFD253">
        <w:trPr>
          <w:trHeight w:val="1250"/>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E73623"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4BE45" w14:textId="45FA801A"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Pod pojęciem rozwiązań równoważnych Zamawiający rozumie taki</w:t>
            </w:r>
            <w:r w:rsidR="00FE5E91" w:rsidRPr="001964FA">
              <w:rPr>
                <w:rFonts w:ascii="Arial" w:hAnsi="Arial" w:cs="Arial"/>
                <w:sz w:val="20"/>
                <w:szCs w:val="20"/>
              </w:rPr>
              <w:t>e Oprogramowanie</w:t>
            </w:r>
            <w:r w:rsidRPr="001964FA">
              <w:rPr>
                <w:rFonts w:ascii="Arial" w:hAnsi="Arial" w:cs="Arial"/>
                <w:sz w:val="20"/>
                <w:szCs w:val="20"/>
              </w:rPr>
              <w:t>, któr</w:t>
            </w:r>
            <w:r w:rsidR="00FE5E91" w:rsidRPr="001964FA">
              <w:rPr>
                <w:rFonts w:ascii="Arial" w:hAnsi="Arial" w:cs="Arial"/>
                <w:sz w:val="20"/>
                <w:szCs w:val="20"/>
              </w:rPr>
              <w:t>e</w:t>
            </w:r>
            <w:r w:rsidRPr="001964FA">
              <w:rPr>
                <w:rFonts w:ascii="Arial" w:hAnsi="Arial" w:cs="Arial"/>
                <w:sz w:val="20"/>
                <w:szCs w:val="20"/>
              </w:rPr>
              <w:t xml:space="preserve"> posiada parametry techniczne i/lub funkcjonalne co najmniej równe do określonych w SOPZ.</w:t>
            </w:r>
          </w:p>
          <w:p w14:paraId="7ED449EF"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Wykonawca, który powołuje się na rozwiązania równoważne opisywane przez Zamawiającego, jest obowiązany wykazać, że oferowane przez niego dostawy lub usługi spełniają wymagania określone przez Zamawiającego.</w:t>
            </w:r>
          </w:p>
        </w:tc>
      </w:tr>
    </w:tbl>
    <w:p w14:paraId="7FF20141" w14:textId="77777777" w:rsidR="00445C94" w:rsidRPr="001964FA" w:rsidRDefault="00445C94" w:rsidP="00445C94">
      <w:pPr>
        <w:rPr>
          <w:rFonts w:ascii="Arial" w:hAnsi="Arial" w:cs="Arial"/>
          <w:sz w:val="20"/>
          <w:szCs w:val="20"/>
        </w:rPr>
      </w:pPr>
    </w:p>
    <w:p w14:paraId="46D83514" w14:textId="77777777" w:rsidR="001A617B" w:rsidRPr="005210C8" w:rsidRDefault="00445C94" w:rsidP="001A617B">
      <w:pPr>
        <w:pStyle w:val="Akapitzlist"/>
        <w:numPr>
          <w:ilvl w:val="0"/>
          <w:numId w:val="9"/>
        </w:numPr>
        <w:spacing w:after="0" w:line="240" w:lineRule="auto"/>
        <w:rPr>
          <w:rFonts w:ascii="Arial" w:hAnsi="Arial" w:cs="Arial"/>
          <w:b/>
          <w:sz w:val="20"/>
          <w:szCs w:val="20"/>
        </w:rPr>
      </w:pPr>
      <w:r w:rsidRPr="001964FA">
        <w:rPr>
          <w:rFonts w:ascii="Arial" w:hAnsi="Arial" w:cs="Arial"/>
          <w:b/>
          <w:sz w:val="20"/>
          <w:szCs w:val="20"/>
          <w:u w:val="single" w:color="000000"/>
        </w:rPr>
        <w:t>Wymagania szczegółowe:</w:t>
      </w:r>
    </w:p>
    <w:p w14:paraId="376D5F53" w14:textId="0BA3154A" w:rsidR="005210C8" w:rsidRPr="005210C8" w:rsidRDefault="005210C8" w:rsidP="4FB888F5">
      <w:pPr>
        <w:spacing w:after="0" w:line="240" w:lineRule="auto"/>
        <w:ind w:left="360"/>
        <w:rPr>
          <w:rFonts w:ascii="Arial" w:hAnsi="Arial" w:cs="Arial"/>
          <w:b/>
          <w:bCs/>
          <w:sz w:val="20"/>
          <w:szCs w:val="20"/>
        </w:rPr>
      </w:pPr>
    </w:p>
    <w:p w14:paraId="44ED6A51" w14:textId="3994FFF3" w:rsidR="001A617B" w:rsidRDefault="1DF20E9E" w:rsidP="4FB888F5">
      <w:pPr>
        <w:pStyle w:val="Akapitzlist"/>
        <w:spacing w:after="0" w:line="240" w:lineRule="auto"/>
        <w:ind w:left="360"/>
        <w:rPr>
          <w:rFonts w:ascii="Arial" w:hAnsi="Arial" w:cs="Arial"/>
          <w:b/>
          <w:bCs/>
          <w:sz w:val="20"/>
          <w:szCs w:val="20"/>
        </w:rPr>
      </w:pPr>
      <w:r w:rsidRPr="4FB888F5">
        <w:rPr>
          <w:rFonts w:ascii="Arial" w:hAnsi="Arial" w:cs="Arial"/>
          <w:sz w:val="20"/>
          <w:szCs w:val="20"/>
        </w:rPr>
        <w:t xml:space="preserve">7.1 </w:t>
      </w:r>
      <w:r w:rsidR="00C925F4" w:rsidRPr="00075C97">
        <w:rPr>
          <w:rFonts w:ascii="Arial" w:hAnsi="Arial" w:cs="Arial"/>
          <w:b/>
          <w:bCs/>
          <w:sz w:val="20"/>
          <w:szCs w:val="20"/>
        </w:rPr>
        <w:t>Laptop</w:t>
      </w:r>
      <w:r w:rsidR="001A617B" w:rsidRPr="00075C97">
        <w:rPr>
          <w:rFonts w:ascii="Arial" w:hAnsi="Arial" w:cs="Arial"/>
          <w:b/>
          <w:bCs/>
          <w:sz w:val="20"/>
          <w:szCs w:val="20"/>
        </w:rPr>
        <w:t xml:space="preserve"> - </w:t>
      </w:r>
      <w:r w:rsidR="000F055F" w:rsidRPr="00075C97">
        <w:rPr>
          <w:rFonts w:ascii="Arial" w:hAnsi="Arial" w:cs="Arial"/>
          <w:b/>
          <w:bCs/>
          <w:sz w:val="20"/>
          <w:szCs w:val="20"/>
        </w:rPr>
        <w:t>typ 1</w:t>
      </w:r>
      <w:r w:rsidR="00AA47A6" w:rsidRPr="00075C97">
        <w:rPr>
          <w:rFonts w:ascii="Arial" w:hAnsi="Arial" w:cs="Arial"/>
          <w:b/>
          <w:bCs/>
          <w:sz w:val="20"/>
          <w:szCs w:val="20"/>
        </w:rPr>
        <w:t xml:space="preserve"> wraz z akcesoriami</w:t>
      </w:r>
      <w:r w:rsidR="00BA110F" w:rsidRPr="00075C97">
        <w:rPr>
          <w:rFonts w:ascii="Arial" w:hAnsi="Arial" w:cs="Arial"/>
          <w:b/>
          <w:bCs/>
          <w:sz w:val="20"/>
          <w:szCs w:val="20"/>
        </w:rPr>
        <w:t>:</w:t>
      </w:r>
    </w:p>
    <w:p w14:paraId="1C0967EA" w14:textId="77777777" w:rsidR="0054029F" w:rsidRPr="0054029F" w:rsidRDefault="0054029F" w:rsidP="0054029F">
      <w:pPr>
        <w:spacing w:after="0" w:line="240" w:lineRule="auto"/>
        <w:rPr>
          <w:rFonts w:ascii="Arial" w:hAnsi="Arial" w:cs="Arial"/>
          <w:b/>
          <w:sz w:val="20"/>
          <w:szCs w:val="20"/>
        </w:rPr>
      </w:pPr>
    </w:p>
    <w:tbl>
      <w:tblPr>
        <w:tblStyle w:val="Tabela-Siatka11"/>
        <w:tblW w:w="934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4A0" w:firstRow="1" w:lastRow="0" w:firstColumn="1" w:lastColumn="0" w:noHBand="0" w:noVBand="1"/>
      </w:tblPr>
      <w:tblGrid>
        <w:gridCol w:w="578"/>
        <w:gridCol w:w="2246"/>
        <w:gridCol w:w="6521"/>
      </w:tblGrid>
      <w:tr w:rsidR="0054029F" w:rsidRPr="00BD6E8D" w14:paraId="11784D48" w14:textId="77777777" w:rsidTr="4FB888F5">
        <w:trPr>
          <w:trHeight w:val="944"/>
        </w:trPr>
        <w:tc>
          <w:tcPr>
            <w:tcW w:w="578" w:type="dxa"/>
            <w:shd w:val="clear" w:color="auto" w:fill="D9D9D9" w:themeFill="background1" w:themeFillShade="D9"/>
            <w:hideMark/>
          </w:tcPr>
          <w:p w14:paraId="11D2DFB8" w14:textId="77777777" w:rsidR="0054029F" w:rsidRPr="00BD6E8D" w:rsidRDefault="0054029F" w:rsidP="006E3C5A">
            <w:pPr>
              <w:ind w:left="6" w:right="12"/>
              <w:jc w:val="center"/>
              <w:rPr>
                <w:rFonts w:ascii="Arial" w:hAnsi="Arial" w:cs="Arial"/>
                <w:sz w:val="20"/>
                <w:szCs w:val="20"/>
              </w:rPr>
            </w:pPr>
            <w:r w:rsidRPr="00BD6E8D">
              <w:rPr>
                <w:rFonts w:ascii="Arial" w:hAnsi="Arial" w:cs="Arial"/>
                <w:sz w:val="20"/>
                <w:szCs w:val="20"/>
              </w:rPr>
              <w:t>L.p.</w:t>
            </w:r>
          </w:p>
          <w:p w14:paraId="61DD5B73" w14:textId="77777777" w:rsidR="0054029F" w:rsidRPr="00BD6E8D" w:rsidRDefault="0054029F" w:rsidP="006E3C5A">
            <w:pPr>
              <w:ind w:left="6" w:right="12"/>
              <w:jc w:val="center"/>
              <w:rPr>
                <w:rFonts w:ascii="Arial" w:hAnsi="Arial" w:cs="Arial"/>
                <w:sz w:val="20"/>
                <w:szCs w:val="20"/>
              </w:rPr>
            </w:pPr>
            <w:r w:rsidRPr="00BD6E8D">
              <w:rPr>
                <w:rFonts w:ascii="Arial" w:hAnsi="Arial" w:cs="Arial"/>
                <w:sz w:val="20"/>
                <w:szCs w:val="20"/>
              </w:rPr>
              <w:t xml:space="preserve"> [A] </w:t>
            </w:r>
          </w:p>
        </w:tc>
        <w:tc>
          <w:tcPr>
            <w:tcW w:w="2246" w:type="dxa"/>
            <w:shd w:val="clear" w:color="auto" w:fill="D9D9D9" w:themeFill="background1" w:themeFillShade="D9"/>
            <w:hideMark/>
          </w:tcPr>
          <w:p w14:paraId="040A412B" w14:textId="77777777" w:rsidR="0054029F" w:rsidRPr="00BD6E8D" w:rsidRDefault="0054029F" w:rsidP="006E3C5A">
            <w:pPr>
              <w:ind w:right="45"/>
              <w:jc w:val="center"/>
              <w:rPr>
                <w:rFonts w:ascii="Arial" w:hAnsi="Arial" w:cs="Arial"/>
                <w:sz w:val="20"/>
                <w:szCs w:val="20"/>
              </w:rPr>
            </w:pPr>
            <w:r w:rsidRPr="00BD6E8D">
              <w:rPr>
                <w:rFonts w:ascii="Arial" w:hAnsi="Arial" w:cs="Arial"/>
                <w:sz w:val="20"/>
                <w:szCs w:val="20"/>
              </w:rPr>
              <w:t xml:space="preserve">Nazwa parametru </w:t>
            </w:r>
          </w:p>
          <w:p w14:paraId="1872C1CD" w14:textId="77777777" w:rsidR="0054029F" w:rsidRPr="00BD6E8D" w:rsidRDefault="0054029F" w:rsidP="006E3C5A">
            <w:pPr>
              <w:ind w:right="45"/>
              <w:jc w:val="center"/>
              <w:rPr>
                <w:rFonts w:ascii="Arial" w:hAnsi="Arial" w:cs="Arial"/>
                <w:sz w:val="20"/>
                <w:szCs w:val="20"/>
              </w:rPr>
            </w:pPr>
            <w:r w:rsidRPr="00BD6E8D">
              <w:rPr>
                <w:rFonts w:ascii="Arial" w:hAnsi="Arial" w:cs="Arial"/>
                <w:sz w:val="20"/>
                <w:szCs w:val="20"/>
              </w:rPr>
              <w:t xml:space="preserve">[B] </w:t>
            </w:r>
          </w:p>
        </w:tc>
        <w:tc>
          <w:tcPr>
            <w:tcW w:w="6521" w:type="dxa"/>
            <w:shd w:val="clear" w:color="auto" w:fill="D9D9D9" w:themeFill="background1" w:themeFillShade="D9"/>
            <w:hideMark/>
          </w:tcPr>
          <w:p w14:paraId="05818B46" w14:textId="77777777" w:rsidR="0054029F" w:rsidRPr="00BD6E8D" w:rsidRDefault="0054029F" w:rsidP="006E3C5A">
            <w:pPr>
              <w:ind w:right="48"/>
              <w:jc w:val="center"/>
              <w:rPr>
                <w:rFonts w:ascii="Arial" w:hAnsi="Arial" w:cs="Arial"/>
                <w:sz w:val="20"/>
                <w:szCs w:val="20"/>
              </w:rPr>
            </w:pPr>
            <w:r>
              <w:rPr>
                <w:rFonts w:ascii="Arial" w:hAnsi="Arial" w:cs="Arial"/>
                <w:sz w:val="20"/>
                <w:szCs w:val="20"/>
              </w:rPr>
              <w:t>Minimalne w</w:t>
            </w:r>
            <w:r w:rsidRPr="00BD6E8D">
              <w:rPr>
                <w:rFonts w:ascii="Arial" w:hAnsi="Arial" w:cs="Arial"/>
                <w:sz w:val="20"/>
                <w:szCs w:val="20"/>
              </w:rPr>
              <w:t xml:space="preserve">artości wymagane przez Zamawiającego  </w:t>
            </w:r>
          </w:p>
          <w:p w14:paraId="55C8BFF0" w14:textId="77777777" w:rsidR="0054029F" w:rsidRPr="00BD6E8D" w:rsidRDefault="0054029F" w:rsidP="006E3C5A">
            <w:pPr>
              <w:ind w:right="46"/>
              <w:jc w:val="center"/>
              <w:rPr>
                <w:rFonts w:ascii="Arial" w:hAnsi="Arial" w:cs="Arial"/>
                <w:sz w:val="20"/>
                <w:szCs w:val="20"/>
              </w:rPr>
            </w:pPr>
            <w:r w:rsidRPr="00BD6E8D">
              <w:rPr>
                <w:rFonts w:ascii="Arial" w:hAnsi="Arial" w:cs="Arial"/>
                <w:sz w:val="20"/>
                <w:szCs w:val="20"/>
              </w:rPr>
              <w:t xml:space="preserve">[C] </w:t>
            </w:r>
          </w:p>
        </w:tc>
      </w:tr>
      <w:tr w:rsidR="0054029F" w:rsidRPr="00BD6E8D" w14:paraId="52FD3E11" w14:textId="77777777" w:rsidTr="4FB888F5">
        <w:trPr>
          <w:trHeight w:val="1134"/>
        </w:trPr>
        <w:tc>
          <w:tcPr>
            <w:tcW w:w="578" w:type="dxa"/>
            <w:vAlign w:val="center"/>
          </w:tcPr>
          <w:p w14:paraId="4F3976A2"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6A88F685"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Procesor</w:t>
            </w:r>
          </w:p>
        </w:tc>
        <w:tc>
          <w:tcPr>
            <w:tcW w:w="6521" w:type="dxa"/>
            <w:hideMark/>
          </w:tcPr>
          <w:p w14:paraId="23664C12" w14:textId="1D880799"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Posiadający min. 16 fizycznych rdzeni. Możliwość pracy z częstotliwością min. 3.8 GHz., Osiągający w teście </w:t>
            </w:r>
            <w:proofErr w:type="spellStart"/>
            <w:r w:rsidRPr="00BD6E8D">
              <w:rPr>
                <w:rFonts w:ascii="Arial" w:eastAsia="Times New Roman" w:hAnsi="Arial" w:cs="Arial"/>
                <w:kern w:val="2"/>
                <w:sz w:val="20"/>
                <w:szCs w:val="20"/>
                <w:lang w:eastAsia="en-US"/>
                <w14:ligatures w14:val="standardContextual"/>
              </w:rPr>
              <w:t>Paassmark</w:t>
            </w:r>
            <w:proofErr w:type="spellEnd"/>
            <w:r w:rsidRPr="00BD6E8D">
              <w:rPr>
                <w:rFonts w:ascii="Arial" w:eastAsia="Times New Roman" w:hAnsi="Arial" w:cs="Arial"/>
                <w:kern w:val="2"/>
                <w:sz w:val="20"/>
                <w:szCs w:val="20"/>
                <w:lang w:eastAsia="en-US"/>
                <w14:ligatures w14:val="standardContextual"/>
              </w:rPr>
              <w:t xml:space="preserve"> CPU Benchmark co najmniej </w:t>
            </w:r>
            <w:r w:rsidRPr="00CE29E8">
              <w:rPr>
                <w:rFonts w:ascii="Arial" w:eastAsia="Times New Roman" w:hAnsi="Arial" w:cs="Arial"/>
                <w:b/>
                <w:bCs/>
                <w:kern w:val="2"/>
                <w:sz w:val="20"/>
                <w:szCs w:val="20"/>
                <w:lang w:eastAsia="en-US"/>
                <w14:ligatures w14:val="standardContextual"/>
              </w:rPr>
              <w:t>27</w:t>
            </w:r>
            <w:r w:rsidR="00CE29E8">
              <w:rPr>
                <w:rFonts w:ascii="Arial" w:eastAsia="Times New Roman" w:hAnsi="Arial" w:cs="Arial"/>
                <w:b/>
                <w:bCs/>
                <w:kern w:val="2"/>
                <w:sz w:val="20"/>
                <w:szCs w:val="20"/>
                <w:lang w:eastAsia="en-US"/>
                <w14:ligatures w14:val="standardContextual"/>
              </w:rPr>
              <w:t xml:space="preserve"> </w:t>
            </w:r>
            <w:r w:rsidRPr="00CE29E8">
              <w:rPr>
                <w:rFonts w:ascii="Arial" w:eastAsia="Times New Roman" w:hAnsi="Arial" w:cs="Arial"/>
                <w:b/>
                <w:bCs/>
                <w:kern w:val="2"/>
                <w:sz w:val="20"/>
                <w:szCs w:val="20"/>
                <w:lang w:eastAsia="en-US"/>
                <w14:ligatures w14:val="standardContextual"/>
              </w:rPr>
              <w:t>000</w:t>
            </w:r>
            <w:r w:rsidRPr="00BD6E8D">
              <w:rPr>
                <w:rFonts w:ascii="Arial" w:eastAsia="Times New Roman" w:hAnsi="Arial" w:cs="Arial"/>
                <w:kern w:val="2"/>
                <w:sz w:val="20"/>
                <w:szCs w:val="20"/>
                <w:lang w:eastAsia="en-US"/>
                <w14:ligatures w14:val="standardContextual"/>
              </w:rPr>
              <w:t xml:space="preserve"> punktów. </w:t>
            </w:r>
          </w:p>
          <w:p w14:paraId="26811CC4"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p>
          <w:p w14:paraId="423956F5" w14:textId="1B07D57A" w:rsidR="0054029F" w:rsidRPr="00BD6E8D" w:rsidRDefault="0054029F" w:rsidP="005210C8">
            <w:pPr>
              <w:tabs>
                <w:tab w:val="center" w:pos="3387"/>
              </w:tabs>
              <w:rPr>
                <w:rFonts w:ascii="Arial"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Wynik dostępny na stronie</w:t>
            </w:r>
            <w:r w:rsidR="005210C8">
              <w:rPr>
                <w:rFonts w:ascii="Arial" w:eastAsia="Times New Roman" w:hAnsi="Arial" w:cs="Arial"/>
                <w:kern w:val="2"/>
                <w:sz w:val="20"/>
                <w:szCs w:val="20"/>
                <w:lang w:eastAsia="en-US"/>
                <w14:ligatures w14:val="standardContextual"/>
              </w:rPr>
              <w:t xml:space="preserve"> </w:t>
            </w:r>
            <w:hyperlink r:id="rId11" w:history="1">
              <w:r w:rsidR="005210C8" w:rsidRPr="000662B4">
                <w:rPr>
                  <w:rStyle w:val="Hipercze"/>
                  <w:rFonts w:ascii="Arial" w:hAnsi="Arial" w:cs="Arial"/>
                  <w:kern w:val="2"/>
                  <w:sz w:val="20"/>
                  <w:szCs w:val="20"/>
                  <w:lang w:eastAsia="en-US"/>
                  <w14:ligatures w14:val="standardContextual"/>
                </w:rPr>
                <w:t>https://www.cpubenchmark.net/cpu_list.php</w:t>
              </w:r>
            </w:hyperlink>
            <w:r w:rsidRPr="00BD6E8D">
              <w:rPr>
                <w:rFonts w:ascii="Arial" w:hAnsi="Arial" w:cs="Arial"/>
                <w:kern w:val="2"/>
                <w:sz w:val="20"/>
                <w:szCs w:val="20"/>
                <w:lang w:eastAsia="en-US"/>
                <w14:ligatures w14:val="standardContextual"/>
              </w:rPr>
              <w:t xml:space="preserve"> </w:t>
            </w:r>
          </w:p>
          <w:p w14:paraId="2CC9C0FC" w14:textId="77777777" w:rsidR="0054029F" w:rsidRPr="00BD6E8D" w:rsidRDefault="0054029F" w:rsidP="006E3C5A">
            <w:pPr>
              <w:tabs>
                <w:tab w:val="center" w:pos="3387"/>
              </w:tabs>
              <w:jc w:val="both"/>
              <w:rPr>
                <w:rFonts w:ascii="Arial" w:eastAsia="Times New Roman" w:hAnsi="Arial" w:cs="Arial"/>
                <w:kern w:val="2"/>
                <w:sz w:val="20"/>
                <w:szCs w:val="20"/>
                <w:lang w:eastAsia="en-US"/>
                <w14:ligatures w14:val="standardContextual"/>
              </w:rPr>
            </w:pPr>
          </w:p>
        </w:tc>
      </w:tr>
      <w:tr w:rsidR="0054029F" w:rsidRPr="00BD6E8D" w14:paraId="2500B949" w14:textId="77777777" w:rsidTr="4FB888F5">
        <w:trPr>
          <w:trHeight w:val="271"/>
        </w:trPr>
        <w:tc>
          <w:tcPr>
            <w:tcW w:w="578" w:type="dxa"/>
            <w:vAlign w:val="center"/>
          </w:tcPr>
          <w:p w14:paraId="5842E6B2"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1999104F"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Pamięć RAM</w:t>
            </w:r>
          </w:p>
        </w:tc>
        <w:tc>
          <w:tcPr>
            <w:tcW w:w="6521" w:type="dxa"/>
            <w:hideMark/>
          </w:tcPr>
          <w:p w14:paraId="201371C8"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64 GB pamięci RAM DDR5 o przepustowości co najmniej 5600 MHz</w:t>
            </w:r>
          </w:p>
        </w:tc>
      </w:tr>
      <w:tr w:rsidR="0054029F" w:rsidRPr="00BD6E8D" w14:paraId="12E9D032" w14:textId="77777777" w:rsidTr="4FB888F5">
        <w:trPr>
          <w:trHeight w:val="271"/>
        </w:trPr>
        <w:tc>
          <w:tcPr>
            <w:tcW w:w="578" w:type="dxa"/>
            <w:vAlign w:val="center"/>
          </w:tcPr>
          <w:p w14:paraId="27D0DEC4"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12FED65B"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Wbudowany dysk SSD</w:t>
            </w:r>
          </w:p>
        </w:tc>
        <w:tc>
          <w:tcPr>
            <w:tcW w:w="6521" w:type="dxa"/>
            <w:hideMark/>
          </w:tcPr>
          <w:p w14:paraId="557209AB"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Min: M.2 1 TB, Gen 4 </w:t>
            </w:r>
            <w:proofErr w:type="spellStart"/>
            <w:r w:rsidRPr="00BD6E8D">
              <w:rPr>
                <w:rFonts w:ascii="Arial" w:eastAsia="Times New Roman" w:hAnsi="Arial" w:cs="Arial"/>
                <w:kern w:val="2"/>
                <w:sz w:val="20"/>
                <w:szCs w:val="20"/>
                <w:lang w:eastAsia="en-US"/>
                <w14:ligatures w14:val="standardContextual"/>
              </w:rPr>
              <w:t>PCIe</w:t>
            </w:r>
            <w:proofErr w:type="spellEnd"/>
            <w:r w:rsidRPr="00BD6E8D">
              <w:rPr>
                <w:rFonts w:ascii="Arial" w:eastAsia="Times New Roman" w:hAnsi="Arial" w:cs="Arial"/>
                <w:kern w:val="2"/>
                <w:sz w:val="20"/>
                <w:szCs w:val="20"/>
                <w:lang w:eastAsia="en-US"/>
                <w14:ligatures w14:val="standardContextual"/>
              </w:rPr>
              <w:t xml:space="preserve"> x4 </w:t>
            </w:r>
            <w:proofErr w:type="spellStart"/>
            <w:r w:rsidRPr="00BD6E8D">
              <w:rPr>
                <w:rFonts w:ascii="Arial" w:eastAsia="Times New Roman" w:hAnsi="Arial" w:cs="Arial"/>
                <w:kern w:val="2"/>
                <w:sz w:val="20"/>
                <w:szCs w:val="20"/>
                <w:lang w:eastAsia="en-US"/>
                <w14:ligatures w14:val="standardContextual"/>
              </w:rPr>
              <w:t>NVMe</w:t>
            </w:r>
            <w:proofErr w:type="spellEnd"/>
            <w:r w:rsidRPr="00BD6E8D">
              <w:rPr>
                <w:rFonts w:ascii="Arial" w:eastAsia="Times New Roman" w:hAnsi="Arial" w:cs="Arial"/>
                <w:kern w:val="2"/>
                <w:sz w:val="20"/>
                <w:szCs w:val="20"/>
                <w:lang w:eastAsia="en-US"/>
                <w14:ligatures w14:val="standardContextual"/>
              </w:rPr>
              <w:t xml:space="preserve"> . </w:t>
            </w:r>
          </w:p>
        </w:tc>
      </w:tr>
      <w:tr w:rsidR="0054029F" w:rsidRPr="00BD6E8D" w14:paraId="1E2E5824" w14:textId="77777777" w:rsidTr="4FB888F5">
        <w:trPr>
          <w:trHeight w:val="528"/>
        </w:trPr>
        <w:tc>
          <w:tcPr>
            <w:tcW w:w="578" w:type="dxa"/>
            <w:vAlign w:val="center"/>
          </w:tcPr>
          <w:p w14:paraId="2EE4D74C"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1C243CE1"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 </w:t>
            </w:r>
            <w:r>
              <w:rPr>
                <w:rFonts w:ascii="Arial" w:eastAsia="Times New Roman" w:hAnsi="Arial" w:cs="Arial"/>
                <w:kern w:val="2"/>
                <w:sz w:val="20"/>
                <w:szCs w:val="20"/>
                <w:lang w:eastAsia="en-US"/>
                <w14:ligatures w14:val="standardContextual"/>
              </w:rPr>
              <w:t>K</w:t>
            </w:r>
            <w:r w:rsidRPr="00BD6E8D">
              <w:rPr>
                <w:rFonts w:ascii="Arial" w:eastAsia="Times New Roman" w:hAnsi="Arial" w:cs="Arial"/>
                <w:kern w:val="2"/>
                <w:sz w:val="20"/>
                <w:szCs w:val="20"/>
                <w:lang w:eastAsia="en-US"/>
                <w14:ligatures w14:val="standardContextual"/>
              </w:rPr>
              <w:t>arta graficzna</w:t>
            </w:r>
          </w:p>
        </w:tc>
        <w:tc>
          <w:tcPr>
            <w:tcW w:w="6521" w:type="dxa"/>
            <w:hideMark/>
          </w:tcPr>
          <w:p w14:paraId="3540350B" w14:textId="77777777" w:rsidR="0054029F" w:rsidRDefault="0054029F" w:rsidP="006E3C5A">
            <w:pPr>
              <w:spacing w:line="256" w:lineRule="auto"/>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Zintegrowana lub dedykowana karta graficzna zapewniająca wydajność na poziomie min. 10 000 punktów w benchmarku </w:t>
            </w:r>
            <w:proofErr w:type="spellStart"/>
            <w:r w:rsidRPr="00BD6E8D">
              <w:rPr>
                <w:rFonts w:ascii="Arial" w:eastAsia="Times New Roman" w:hAnsi="Arial" w:cs="Arial"/>
                <w:kern w:val="2"/>
                <w:sz w:val="20"/>
                <w:szCs w:val="20"/>
                <w:lang w:eastAsia="en-US"/>
                <w14:ligatures w14:val="standardContextual"/>
              </w:rPr>
              <w:t>PassMark</w:t>
            </w:r>
            <w:proofErr w:type="spellEnd"/>
            <w:r w:rsidRPr="00BD6E8D">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lastRenderedPageBreak/>
              <w:t>GPU (</w:t>
            </w:r>
            <w:proofErr w:type="spellStart"/>
            <w:r w:rsidRPr="00BD6E8D">
              <w:rPr>
                <w:rFonts w:ascii="Arial" w:eastAsia="Times New Roman" w:hAnsi="Arial" w:cs="Arial"/>
                <w:kern w:val="2"/>
                <w:sz w:val="20"/>
                <w:szCs w:val="20"/>
                <w:lang w:eastAsia="en-US"/>
                <w14:ligatures w14:val="standardContextual"/>
              </w:rPr>
              <w:t>Videocard</w:t>
            </w:r>
            <w:proofErr w:type="spellEnd"/>
            <w:r w:rsidRPr="00BD6E8D">
              <w:rPr>
                <w:rFonts w:ascii="Arial" w:eastAsia="Times New Roman" w:hAnsi="Arial" w:cs="Arial"/>
                <w:kern w:val="2"/>
                <w:sz w:val="20"/>
                <w:szCs w:val="20"/>
                <w:lang w:eastAsia="en-US"/>
                <w14:ligatures w14:val="standardContextual"/>
              </w:rPr>
              <w:t xml:space="preserve"> </w:t>
            </w:r>
            <w:proofErr w:type="spellStart"/>
            <w:r w:rsidRPr="00BD6E8D">
              <w:rPr>
                <w:rFonts w:ascii="Arial" w:eastAsia="Times New Roman" w:hAnsi="Arial" w:cs="Arial"/>
                <w:kern w:val="2"/>
                <w:sz w:val="20"/>
                <w:szCs w:val="20"/>
                <w:lang w:eastAsia="en-US"/>
                <w14:ligatures w14:val="standardContextual"/>
              </w:rPr>
              <w:t>Benchmarks</w:t>
            </w:r>
            <w:proofErr w:type="spellEnd"/>
            <w:r w:rsidRPr="00BD6E8D">
              <w:rPr>
                <w:rFonts w:ascii="Arial" w:eastAsia="Times New Roman" w:hAnsi="Arial" w:cs="Arial"/>
                <w:kern w:val="2"/>
                <w:sz w:val="20"/>
                <w:szCs w:val="20"/>
                <w:lang w:eastAsia="en-US"/>
                <w14:ligatures w14:val="standardContextual"/>
              </w:rPr>
              <w:t xml:space="preserve">). Wymagana pamięć min. 4 GB GDDR6 lub równoważna. </w:t>
            </w:r>
          </w:p>
          <w:p w14:paraId="7B3FAE66" w14:textId="77777777" w:rsidR="0054029F" w:rsidRDefault="0054029F" w:rsidP="006E3C5A">
            <w:pPr>
              <w:spacing w:line="256" w:lineRule="auto"/>
              <w:rPr>
                <w:rFonts w:ascii="Arial" w:eastAsia="Times New Roman" w:hAnsi="Arial" w:cs="Arial"/>
                <w:kern w:val="2"/>
                <w:sz w:val="20"/>
                <w:szCs w:val="20"/>
                <w:lang w:eastAsia="en-US"/>
                <w14:ligatures w14:val="standardContextual"/>
              </w:rPr>
            </w:pPr>
          </w:p>
          <w:p w14:paraId="5512833A" w14:textId="77777777" w:rsidR="0054029F" w:rsidRDefault="0054029F" w:rsidP="006E3C5A">
            <w:pPr>
              <w:spacing w:line="256" w:lineRule="auto"/>
              <w:rPr>
                <w:rFonts w:ascii="Arial" w:eastAsia="Times New Roman" w:hAnsi="Arial" w:cs="Arial"/>
                <w:kern w:val="2"/>
                <w:sz w:val="20"/>
                <w:szCs w:val="20"/>
                <w:lang w:eastAsia="en-US"/>
                <w14:ligatures w14:val="standardContextual"/>
              </w:rPr>
            </w:pPr>
            <w:r w:rsidRPr="006B45D2">
              <w:rPr>
                <w:rFonts w:ascii="Arial" w:eastAsia="Times New Roman" w:hAnsi="Arial" w:cs="Arial"/>
                <w:kern w:val="2"/>
                <w:sz w:val="20"/>
                <w:szCs w:val="20"/>
                <w:lang w:eastAsia="en-US"/>
                <w14:ligatures w14:val="standardContextual"/>
              </w:rPr>
              <w:t>Pamięć karty graficznej musi być pamięcią dedykowaną (własną) i nie może być współdzielona z pamięcią operacyjną komputera (RAM).</w:t>
            </w:r>
          </w:p>
          <w:p w14:paraId="424131CB"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p w14:paraId="5A201DE6"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Wynik dostępny na stronie </w:t>
            </w:r>
            <w:hyperlink r:id="rId12" w:history="1">
              <w:r w:rsidRPr="00BD6E8D">
                <w:rPr>
                  <w:rFonts w:ascii="Arial" w:eastAsia="Times New Roman" w:hAnsi="Arial" w:cs="Arial"/>
                  <w:color w:val="0563C1" w:themeColor="hyperlink"/>
                  <w:kern w:val="2"/>
                  <w:sz w:val="20"/>
                  <w:szCs w:val="20"/>
                  <w:u w:val="single"/>
                  <w:lang w:eastAsia="en-US"/>
                  <w14:ligatures w14:val="standardContextual"/>
                </w:rPr>
                <w:t>https://www.videocardbenchmark.net/</w:t>
              </w:r>
            </w:hyperlink>
            <w:r w:rsidRPr="00BD6E8D">
              <w:rPr>
                <w:rFonts w:ascii="Arial" w:eastAsia="Times New Roman" w:hAnsi="Arial" w:cs="Arial"/>
                <w:kern w:val="2"/>
                <w:sz w:val="20"/>
                <w:szCs w:val="20"/>
                <w:lang w:eastAsia="en-US"/>
                <w14:ligatures w14:val="standardContextual"/>
              </w:rPr>
              <w:t xml:space="preserve"> </w:t>
            </w:r>
          </w:p>
          <w:p w14:paraId="1D27E2A3" w14:textId="77777777" w:rsidR="0054029F" w:rsidRPr="00BD6E8D" w:rsidRDefault="0054029F" w:rsidP="006E3C5A">
            <w:pPr>
              <w:spacing w:line="256" w:lineRule="auto"/>
              <w:rPr>
                <w:rFonts w:ascii="Arial" w:hAnsi="Arial" w:cs="Arial"/>
                <w:kern w:val="2"/>
                <w:sz w:val="20"/>
                <w:szCs w:val="20"/>
                <w:lang w:eastAsia="en-US"/>
                <w14:ligatures w14:val="standardContextual"/>
              </w:rPr>
            </w:pPr>
          </w:p>
        </w:tc>
      </w:tr>
      <w:tr w:rsidR="0054029F" w:rsidRPr="00BD6E8D" w14:paraId="513FCFF5" w14:textId="77777777" w:rsidTr="4FB888F5">
        <w:trPr>
          <w:trHeight w:val="256"/>
        </w:trPr>
        <w:tc>
          <w:tcPr>
            <w:tcW w:w="578" w:type="dxa"/>
            <w:vMerge w:val="restart"/>
            <w:vAlign w:val="center"/>
          </w:tcPr>
          <w:p w14:paraId="72F81725"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Merge w:val="restart"/>
            <w:vAlign w:val="center"/>
            <w:hideMark/>
          </w:tcPr>
          <w:p w14:paraId="329CDDE1"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Łączność wbudowana </w:t>
            </w:r>
          </w:p>
        </w:tc>
        <w:tc>
          <w:tcPr>
            <w:tcW w:w="6521" w:type="dxa"/>
            <w:hideMark/>
          </w:tcPr>
          <w:p w14:paraId="46F8C8E5"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Kamera internetowa FHD </w:t>
            </w:r>
          </w:p>
        </w:tc>
      </w:tr>
      <w:tr w:rsidR="0054029F" w:rsidRPr="00BD6E8D" w14:paraId="3895521A" w14:textId="77777777" w:rsidTr="4FB888F5">
        <w:trPr>
          <w:trHeight w:val="256"/>
        </w:trPr>
        <w:tc>
          <w:tcPr>
            <w:tcW w:w="578" w:type="dxa"/>
            <w:vMerge/>
            <w:vAlign w:val="center"/>
          </w:tcPr>
          <w:p w14:paraId="1819D0E2"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hideMark/>
          </w:tcPr>
          <w:p w14:paraId="316F30A4"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hideMark/>
          </w:tcPr>
          <w:p w14:paraId="11A9C272"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LAN 10/100/1000 </w:t>
            </w:r>
            <w:proofErr w:type="spellStart"/>
            <w:r w:rsidRPr="00BD6E8D">
              <w:rPr>
                <w:rFonts w:ascii="Arial" w:eastAsia="Times New Roman" w:hAnsi="Arial" w:cs="Arial"/>
                <w:kern w:val="2"/>
                <w:sz w:val="20"/>
                <w:szCs w:val="20"/>
                <w:lang w:eastAsia="en-US"/>
                <w14:ligatures w14:val="standardContextual"/>
              </w:rPr>
              <w:t>Mbps</w:t>
            </w:r>
            <w:proofErr w:type="spellEnd"/>
            <w:r>
              <w:rPr>
                <w:rFonts w:ascii="Arial" w:eastAsia="Times New Roman" w:hAnsi="Arial" w:cs="Arial"/>
                <w:kern w:val="2"/>
                <w:sz w:val="20"/>
                <w:szCs w:val="20"/>
                <w:lang w:eastAsia="en-US"/>
                <w14:ligatures w14:val="standardContextual"/>
              </w:rPr>
              <w:t xml:space="preserve"> (</w:t>
            </w:r>
            <w:r w:rsidRPr="00D22816">
              <w:rPr>
                <w:rFonts w:ascii="Arial" w:eastAsia="Times New Roman" w:hAnsi="Arial" w:cs="Arial"/>
                <w:kern w:val="2"/>
                <w:sz w:val="20"/>
                <w:szCs w:val="20"/>
                <w:lang w:eastAsia="en-US"/>
                <w14:ligatures w14:val="standardContextual"/>
              </w:rPr>
              <w:t>RJ45</w:t>
            </w:r>
            <w:r>
              <w:rPr>
                <w:rFonts w:ascii="Arial" w:eastAsia="Times New Roman" w:hAnsi="Arial" w:cs="Arial"/>
                <w:kern w:val="2"/>
                <w:sz w:val="20"/>
                <w:szCs w:val="20"/>
                <w:lang w:eastAsia="en-US"/>
                <w14:ligatures w14:val="standardContextual"/>
              </w:rPr>
              <w:t>)</w:t>
            </w:r>
          </w:p>
        </w:tc>
      </w:tr>
      <w:tr w:rsidR="0054029F" w:rsidRPr="00BD6E8D" w14:paraId="50246EBE" w14:textId="77777777" w:rsidTr="4FB888F5">
        <w:trPr>
          <w:trHeight w:val="271"/>
        </w:trPr>
        <w:tc>
          <w:tcPr>
            <w:tcW w:w="578" w:type="dxa"/>
            <w:vMerge/>
            <w:vAlign w:val="center"/>
          </w:tcPr>
          <w:p w14:paraId="537B7C3F"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hideMark/>
          </w:tcPr>
          <w:p w14:paraId="435A5DB2"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hideMark/>
          </w:tcPr>
          <w:p w14:paraId="7CC94336"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Wi-Fi 6E AX z transferem do 1200 </w:t>
            </w:r>
            <w:proofErr w:type="spellStart"/>
            <w:r w:rsidRPr="00BD6E8D">
              <w:rPr>
                <w:rFonts w:ascii="Arial" w:eastAsia="Times New Roman" w:hAnsi="Arial" w:cs="Arial"/>
                <w:kern w:val="2"/>
                <w:sz w:val="20"/>
                <w:szCs w:val="20"/>
                <w:lang w:eastAsia="en-US"/>
                <w14:ligatures w14:val="standardContextual"/>
              </w:rPr>
              <w:t>Mbps</w:t>
            </w:r>
            <w:proofErr w:type="spellEnd"/>
            <w:r w:rsidRPr="00BD6E8D">
              <w:rPr>
                <w:rFonts w:ascii="Arial" w:eastAsia="Times New Roman" w:hAnsi="Arial" w:cs="Arial"/>
                <w:kern w:val="2"/>
                <w:sz w:val="20"/>
                <w:szCs w:val="20"/>
                <w:lang w:eastAsia="en-US"/>
                <w14:ligatures w14:val="standardContextual"/>
              </w:rPr>
              <w:t xml:space="preserve"> oraz moduł Bluetooth w wersji 5.2 lub wyższej</w:t>
            </w:r>
          </w:p>
        </w:tc>
      </w:tr>
      <w:tr w:rsidR="0054029F" w:rsidRPr="00BD6E8D" w14:paraId="29E10F2F" w14:textId="77777777" w:rsidTr="4FB888F5">
        <w:trPr>
          <w:trHeight w:val="256"/>
        </w:trPr>
        <w:tc>
          <w:tcPr>
            <w:tcW w:w="578" w:type="dxa"/>
            <w:vMerge w:val="restart"/>
            <w:vAlign w:val="center"/>
          </w:tcPr>
          <w:p w14:paraId="20B9603E"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Merge w:val="restart"/>
            <w:vAlign w:val="center"/>
            <w:hideMark/>
          </w:tcPr>
          <w:p w14:paraId="02ADEF9D"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Rodzaje wejść / wyjść wbudowane </w:t>
            </w:r>
          </w:p>
        </w:tc>
        <w:tc>
          <w:tcPr>
            <w:tcW w:w="6521" w:type="dxa"/>
          </w:tcPr>
          <w:p w14:paraId="65CDF947"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Thunderbolt 4.0 (40Gb/s) lub równoważny</w:t>
            </w:r>
          </w:p>
        </w:tc>
      </w:tr>
      <w:tr w:rsidR="0054029F" w:rsidRPr="00BD6E8D" w14:paraId="79BE48CA" w14:textId="77777777" w:rsidTr="4FB888F5">
        <w:trPr>
          <w:trHeight w:val="256"/>
        </w:trPr>
        <w:tc>
          <w:tcPr>
            <w:tcW w:w="578" w:type="dxa"/>
            <w:vMerge/>
            <w:vAlign w:val="center"/>
          </w:tcPr>
          <w:p w14:paraId="3A104841"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hideMark/>
          </w:tcPr>
          <w:p w14:paraId="1DB0B8B6"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hideMark/>
          </w:tcPr>
          <w:p w14:paraId="1FAAE274"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USB-C z funkcją Power Delivery </w:t>
            </w:r>
            <w:r>
              <w:rPr>
                <w:rFonts w:ascii="Arial" w:eastAsia="Times New Roman" w:hAnsi="Arial" w:cs="Arial"/>
                <w:kern w:val="2"/>
                <w:sz w:val="20"/>
                <w:szCs w:val="20"/>
                <w:lang w:eastAsia="en-US"/>
                <w14:ligatures w14:val="standardContextual"/>
              </w:rPr>
              <w:t>i</w:t>
            </w:r>
            <w:r w:rsidRPr="00BD6E8D">
              <w:rPr>
                <w:rFonts w:ascii="Arial" w:eastAsia="Times New Roman" w:hAnsi="Arial" w:cs="Arial"/>
                <w:kern w:val="2"/>
                <w:sz w:val="20"/>
                <w:szCs w:val="20"/>
                <w:lang w:eastAsia="en-US"/>
                <w14:ligatures w14:val="standardContextual"/>
              </w:rPr>
              <w:t xml:space="preserve"> obsługą protokołu </w:t>
            </w:r>
            <w:proofErr w:type="spellStart"/>
            <w:r w:rsidRPr="00BD6E8D">
              <w:rPr>
                <w:rFonts w:ascii="Arial" w:eastAsia="Times New Roman" w:hAnsi="Arial" w:cs="Arial"/>
                <w:kern w:val="2"/>
                <w:sz w:val="20"/>
                <w:szCs w:val="20"/>
                <w:lang w:eastAsia="en-US"/>
                <w14:ligatures w14:val="standardContextual"/>
              </w:rPr>
              <w:t>DisplayPort</w:t>
            </w:r>
            <w:proofErr w:type="spellEnd"/>
          </w:p>
        </w:tc>
      </w:tr>
      <w:tr w:rsidR="0054029F" w:rsidRPr="00BD6E8D" w14:paraId="2C294075" w14:textId="77777777" w:rsidTr="4FB888F5">
        <w:trPr>
          <w:trHeight w:val="256"/>
        </w:trPr>
        <w:tc>
          <w:tcPr>
            <w:tcW w:w="578" w:type="dxa"/>
            <w:vMerge/>
            <w:vAlign w:val="center"/>
          </w:tcPr>
          <w:p w14:paraId="13FB669F"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tcPr>
          <w:p w14:paraId="2E9C9158"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tcPr>
          <w:p w14:paraId="47809D8F"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HDMI 2.1</w:t>
            </w:r>
          </w:p>
        </w:tc>
      </w:tr>
      <w:tr w:rsidR="0054029F" w:rsidRPr="00BD6E8D" w14:paraId="16D9232C" w14:textId="77777777" w:rsidTr="4FB888F5">
        <w:trPr>
          <w:trHeight w:val="256"/>
        </w:trPr>
        <w:tc>
          <w:tcPr>
            <w:tcW w:w="578" w:type="dxa"/>
            <w:vMerge/>
            <w:vAlign w:val="center"/>
          </w:tcPr>
          <w:p w14:paraId="459A833F"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tcPr>
          <w:p w14:paraId="53A9F14F"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tcPr>
          <w:p w14:paraId="399B5358"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Port audio Combo (Wyjście słuchawkowe/wejście mikrofonowe)</w:t>
            </w:r>
          </w:p>
        </w:tc>
      </w:tr>
      <w:tr w:rsidR="0054029F" w:rsidRPr="00BD6E8D" w14:paraId="5D4F5389" w14:textId="77777777" w:rsidTr="4FB888F5">
        <w:trPr>
          <w:trHeight w:val="256"/>
        </w:trPr>
        <w:tc>
          <w:tcPr>
            <w:tcW w:w="578" w:type="dxa"/>
            <w:vMerge/>
            <w:vAlign w:val="center"/>
          </w:tcPr>
          <w:p w14:paraId="23271E69"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hideMark/>
          </w:tcPr>
          <w:p w14:paraId="2EC66A4D"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hideMark/>
          </w:tcPr>
          <w:p w14:paraId="0CE8E2BE"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Czytnik Smart Card</w:t>
            </w:r>
          </w:p>
        </w:tc>
      </w:tr>
      <w:tr w:rsidR="0054029F" w:rsidRPr="00BD6E8D" w14:paraId="44BCBF67" w14:textId="77777777" w:rsidTr="4FB888F5">
        <w:trPr>
          <w:trHeight w:val="256"/>
        </w:trPr>
        <w:tc>
          <w:tcPr>
            <w:tcW w:w="578" w:type="dxa"/>
            <w:vMerge/>
            <w:vAlign w:val="center"/>
          </w:tcPr>
          <w:p w14:paraId="474497AB"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hideMark/>
          </w:tcPr>
          <w:p w14:paraId="2D7B605A"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hideMark/>
          </w:tcPr>
          <w:p w14:paraId="712C1F61"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Gniazdo linki zabezpieczającej</w:t>
            </w:r>
          </w:p>
        </w:tc>
      </w:tr>
      <w:tr w:rsidR="0054029F" w:rsidRPr="00BD6E8D" w14:paraId="15529C07" w14:textId="77777777" w:rsidTr="4FB888F5">
        <w:trPr>
          <w:trHeight w:val="256"/>
        </w:trPr>
        <w:tc>
          <w:tcPr>
            <w:tcW w:w="578" w:type="dxa"/>
            <w:vMerge/>
            <w:vAlign w:val="center"/>
          </w:tcPr>
          <w:p w14:paraId="1807B34E"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hideMark/>
          </w:tcPr>
          <w:p w14:paraId="7A76657D"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hideMark/>
          </w:tcPr>
          <w:p w14:paraId="2B20686B"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Rodzaje wejść/wyjść nie mogą być realizowane poprzez przejściówki.</w:t>
            </w:r>
          </w:p>
        </w:tc>
      </w:tr>
      <w:tr w:rsidR="0054029F" w:rsidRPr="00BD6E8D" w14:paraId="7A1C02F5" w14:textId="77777777" w:rsidTr="4FB888F5">
        <w:trPr>
          <w:trHeight w:val="271"/>
        </w:trPr>
        <w:tc>
          <w:tcPr>
            <w:tcW w:w="578" w:type="dxa"/>
            <w:vAlign w:val="center"/>
          </w:tcPr>
          <w:p w14:paraId="1D387324"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19A5E134"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Typ ekranu</w:t>
            </w:r>
          </w:p>
        </w:tc>
        <w:tc>
          <w:tcPr>
            <w:tcW w:w="6521" w:type="dxa"/>
            <w:hideMark/>
          </w:tcPr>
          <w:p w14:paraId="0BBD596B"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WVA lub IPS; matowy przeciwodblaskowy, podświetlenie LED </w:t>
            </w:r>
          </w:p>
        </w:tc>
      </w:tr>
      <w:tr w:rsidR="0054029F" w:rsidRPr="00BD6E8D" w14:paraId="2FC4944B" w14:textId="77777777" w:rsidTr="4FB888F5">
        <w:trPr>
          <w:trHeight w:val="271"/>
        </w:trPr>
        <w:tc>
          <w:tcPr>
            <w:tcW w:w="578" w:type="dxa"/>
            <w:vAlign w:val="center"/>
          </w:tcPr>
          <w:p w14:paraId="1FAA6DD6"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684475E5"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Przekątna ekranu</w:t>
            </w:r>
          </w:p>
        </w:tc>
        <w:tc>
          <w:tcPr>
            <w:tcW w:w="6521" w:type="dxa"/>
            <w:hideMark/>
          </w:tcPr>
          <w:p w14:paraId="256BB327"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1</w:t>
            </w:r>
            <w:r>
              <w:rPr>
                <w:rFonts w:ascii="Arial" w:eastAsia="Times New Roman" w:hAnsi="Arial" w:cs="Arial"/>
                <w:kern w:val="2"/>
                <w:sz w:val="20"/>
                <w:szCs w:val="20"/>
                <w:lang w:eastAsia="en-US"/>
                <w14:ligatures w14:val="standardContextual"/>
              </w:rPr>
              <w:t>6</w:t>
            </w:r>
            <w:r w:rsidRPr="00BD6E8D">
              <w:rPr>
                <w:rFonts w:ascii="Arial" w:eastAsia="Times New Roman" w:hAnsi="Arial" w:cs="Arial"/>
                <w:kern w:val="2"/>
                <w:sz w:val="20"/>
                <w:szCs w:val="20"/>
                <w:lang w:eastAsia="en-US"/>
                <w14:ligatures w14:val="standardContextual"/>
              </w:rPr>
              <w:t>"</w:t>
            </w:r>
          </w:p>
        </w:tc>
      </w:tr>
      <w:tr w:rsidR="0054029F" w:rsidRPr="00BD6E8D" w14:paraId="67C2EC85" w14:textId="77777777" w:rsidTr="4FB888F5">
        <w:trPr>
          <w:trHeight w:val="271"/>
        </w:trPr>
        <w:tc>
          <w:tcPr>
            <w:tcW w:w="578" w:type="dxa"/>
            <w:vAlign w:val="center"/>
          </w:tcPr>
          <w:p w14:paraId="2379D2C5"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13979B06"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Rozdzielczość ekranu</w:t>
            </w:r>
          </w:p>
        </w:tc>
        <w:tc>
          <w:tcPr>
            <w:tcW w:w="6521" w:type="dxa"/>
            <w:hideMark/>
          </w:tcPr>
          <w:p w14:paraId="3A22E549"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1920x1200</w:t>
            </w:r>
          </w:p>
        </w:tc>
      </w:tr>
      <w:tr w:rsidR="0054029F" w:rsidRPr="00BD6E8D" w14:paraId="62BEF5BF" w14:textId="77777777" w:rsidTr="4FB888F5">
        <w:trPr>
          <w:trHeight w:val="256"/>
        </w:trPr>
        <w:tc>
          <w:tcPr>
            <w:tcW w:w="578" w:type="dxa"/>
            <w:vMerge w:val="restart"/>
            <w:vAlign w:val="center"/>
          </w:tcPr>
          <w:p w14:paraId="3BF8A3B3"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Merge w:val="restart"/>
            <w:vAlign w:val="center"/>
            <w:hideMark/>
          </w:tcPr>
          <w:p w14:paraId="4CACEDC2"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Dźwięk</w:t>
            </w:r>
          </w:p>
        </w:tc>
        <w:tc>
          <w:tcPr>
            <w:tcW w:w="6521" w:type="dxa"/>
            <w:hideMark/>
          </w:tcPr>
          <w:p w14:paraId="2129FC40"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Karta dźwiękowa zintegrowana z płytą główną, </w:t>
            </w:r>
          </w:p>
        </w:tc>
      </w:tr>
      <w:tr w:rsidR="0054029F" w:rsidRPr="00BD6E8D" w14:paraId="62E2BD76" w14:textId="77777777" w:rsidTr="4FB888F5">
        <w:trPr>
          <w:trHeight w:val="271"/>
        </w:trPr>
        <w:tc>
          <w:tcPr>
            <w:tcW w:w="578" w:type="dxa"/>
            <w:vMerge/>
            <w:vAlign w:val="center"/>
          </w:tcPr>
          <w:p w14:paraId="52E679B3"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6" w:type="dxa"/>
            <w:vMerge/>
            <w:vAlign w:val="center"/>
            <w:hideMark/>
          </w:tcPr>
          <w:p w14:paraId="6ED7B5A5"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21" w:type="dxa"/>
            <w:hideMark/>
          </w:tcPr>
          <w:p w14:paraId="6460712D"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Głośniki stereofoniczne</w:t>
            </w:r>
            <w:r w:rsidRPr="00BD6E8D">
              <w:rPr>
                <w:rFonts w:ascii="Arial" w:eastAsia="Times New Roman" w:hAnsi="Arial" w:cs="Arial"/>
                <w:kern w:val="2"/>
                <w:sz w:val="20"/>
                <w:szCs w:val="20"/>
                <w:lang w:eastAsia="en-US"/>
                <w14:ligatures w14:val="standardContextual"/>
              </w:rPr>
              <w:t>, mikrofon macierzy podwójnej</w:t>
            </w:r>
          </w:p>
        </w:tc>
      </w:tr>
      <w:tr w:rsidR="0054029F" w:rsidRPr="00BD6E8D" w14:paraId="211136BD" w14:textId="77777777" w:rsidTr="4FB888F5">
        <w:trPr>
          <w:trHeight w:val="566"/>
        </w:trPr>
        <w:tc>
          <w:tcPr>
            <w:tcW w:w="578" w:type="dxa"/>
            <w:vAlign w:val="center"/>
          </w:tcPr>
          <w:p w14:paraId="2F8B4A36"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0DAAB424"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BIOS</w:t>
            </w:r>
          </w:p>
        </w:tc>
        <w:tc>
          <w:tcPr>
            <w:tcW w:w="6521" w:type="dxa"/>
            <w:hideMark/>
          </w:tcPr>
          <w:p w14:paraId="68CD773B" w14:textId="77777777" w:rsidR="0054029F"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BIOS producenta oferowanego komputera zgodny ze specyfikacją UEFI, wymagana pełna obsługa za pomocą klawiatury i urządzenia wskazującego (wmontowanego na stałe) oraz samego urządzenia wskazującego.</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 xml:space="preserve">Możliwość, bez uruchamiania systemu operacyjnego z dysku twardego komputera lub innych, podłączonych do niego urządzeń zewnętrznych odczytania z BIOS informacji o: </w:t>
            </w:r>
          </w:p>
          <w:p w14:paraId="2D640E71" w14:textId="77777777" w:rsidR="0054029F" w:rsidRPr="00BE75C9" w:rsidRDefault="3B350EB8" w:rsidP="4FB888F5">
            <w:pPr>
              <w:pStyle w:val="Akapitzlist"/>
              <w:numPr>
                <w:ilvl w:val="0"/>
                <w:numId w:val="6"/>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numerze seryjnym zapisanym fabrycznie i nieedytowalnie,</w:t>
            </w:r>
          </w:p>
          <w:p w14:paraId="728AD020" w14:textId="77777777" w:rsidR="0054029F" w:rsidRPr="00BE75C9" w:rsidRDefault="3B350EB8" w:rsidP="4FB888F5">
            <w:pPr>
              <w:pStyle w:val="Akapitzlist"/>
              <w:numPr>
                <w:ilvl w:val="0"/>
                <w:numId w:val="6"/>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dacie produkcji komputera lub numerze seryjnym zapisanym fabrycznie i nieedytowalnie na podstawie którego producent jednoznacznie identyfikuje datę produkcji komputera,</w:t>
            </w:r>
          </w:p>
          <w:p w14:paraId="525F5BFA" w14:textId="77777777" w:rsidR="0054029F" w:rsidRPr="00BE75C9" w:rsidRDefault="3B350EB8" w:rsidP="4FB888F5">
            <w:pPr>
              <w:pStyle w:val="Akapitzlist"/>
              <w:numPr>
                <w:ilvl w:val="0"/>
                <w:numId w:val="6"/>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 xml:space="preserve">procesorze, w tym modelu procesora oraz częstotliwości bazowej, przy czym minimalna i maksymalna osiągana prędkość procesora wynika ze specyfikacji technicznej danego modelu procesora określonej przez producenta CPU, </w:t>
            </w:r>
          </w:p>
          <w:p w14:paraId="2F586581" w14:textId="77777777" w:rsidR="0054029F" w:rsidRPr="00BE75C9" w:rsidRDefault="3B350EB8" w:rsidP="4FB888F5">
            <w:pPr>
              <w:pStyle w:val="Akapitzlist"/>
              <w:numPr>
                <w:ilvl w:val="0"/>
                <w:numId w:val="6"/>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 xml:space="preserve">pamięci RAM, </w:t>
            </w:r>
          </w:p>
          <w:p w14:paraId="6D3ADDFA" w14:textId="77777777" w:rsidR="0054029F" w:rsidRPr="00BE75C9" w:rsidRDefault="3B350EB8" w:rsidP="4FB888F5">
            <w:pPr>
              <w:pStyle w:val="Akapitzlist"/>
              <w:numPr>
                <w:ilvl w:val="0"/>
                <w:numId w:val="6"/>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 xml:space="preserve">niezmazywalne (nieedytowalne) pole asset tag z możliwością wpisywania min. znaków specjalnych, możliwość nadania numeru </w:t>
            </w:r>
            <w:r w:rsidRPr="00BE75C9">
              <w:rPr>
                <w:rFonts w:ascii="Arial" w:eastAsia="Times New Roman" w:hAnsi="Arial" w:cs="Arial"/>
                <w:kern w:val="2"/>
                <w:sz w:val="20"/>
                <w:szCs w:val="20"/>
                <w:lang w:eastAsia="en-US"/>
                <w14:ligatures w14:val="standardContextual"/>
              </w:rPr>
              <w:lastRenderedPageBreak/>
              <w:t xml:space="preserve">inwentarzowego z poziomu BIOS bez wykorzystania dodatkowego oprogramowania, jak i konieczności aktualizacji BIOS. </w:t>
            </w:r>
          </w:p>
          <w:p w14:paraId="0662B10A"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p>
          <w:p w14:paraId="132E91CB"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Funkcje logowania się do BIOS na podstawie hasła: </w:t>
            </w:r>
          </w:p>
          <w:p w14:paraId="7C9BE552" w14:textId="77777777" w:rsidR="0054029F" w:rsidRPr="00BE75C9" w:rsidRDefault="3B350EB8" w:rsidP="4FB888F5">
            <w:pPr>
              <w:pStyle w:val="Akapitzlist"/>
              <w:numPr>
                <w:ilvl w:val="0"/>
                <w:numId w:val="38"/>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systemowego/użytkownika, administratora (hasła niezależne)</w:t>
            </w:r>
          </w:p>
          <w:p w14:paraId="03B96D0F"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 </w:t>
            </w:r>
          </w:p>
          <w:p w14:paraId="7B998C12"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Funkcja umożliwiająca założenie hasła na dysk: </w:t>
            </w:r>
          </w:p>
          <w:p w14:paraId="4C9F9483" w14:textId="77777777" w:rsidR="0054029F" w:rsidRPr="00BE75C9" w:rsidRDefault="3B350EB8" w:rsidP="4FB888F5">
            <w:pPr>
              <w:pStyle w:val="Akapitzlist"/>
              <w:numPr>
                <w:ilvl w:val="0"/>
                <w:numId w:val="38"/>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blokowanie hasłem systemowym/użytkownika rozruch dysku twardego</w:t>
            </w:r>
          </w:p>
        </w:tc>
      </w:tr>
      <w:tr w:rsidR="0054029F" w:rsidRPr="00BD6E8D" w14:paraId="03CCC2B4" w14:textId="77777777" w:rsidTr="4FB888F5">
        <w:trPr>
          <w:trHeight w:val="785"/>
        </w:trPr>
        <w:tc>
          <w:tcPr>
            <w:tcW w:w="578" w:type="dxa"/>
            <w:vAlign w:val="center"/>
          </w:tcPr>
          <w:p w14:paraId="2C6DBFA3"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095D94EE"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Zainstalowany system operacyjny</w:t>
            </w:r>
          </w:p>
        </w:tc>
        <w:tc>
          <w:tcPr>
            <w:tcW w:w="6521" w:type="dxa"/>
            <w:hideMark/>
          </w:tcPr>
          <w:p w14:paraId="6627113A" w14:textId="51A34B30"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Preinstalowany system operacyjny Microsoft Windows 11 PL Professional 64-bit lub równoważny, o którym mowa w pkt </w:t>
            </w:r>
            <w:r w:rsidR="00E66464">
              <w:rPr>
                <w:rFonts w:ascii="Arial" w:eastAsia="Times New Roman" w:hAnsi="Arial" w:cs="Arial"/>
                <w:kern w:val="2"/>
                <w:sz w:val="20"/>
                <w:szCs w:val="20"/>
                <w:lang w:eastAsia="en-US"/>
                <w14:ligatures w14:val="standardContextual"/>
              </w:rPr>
              <w:t>8</w:t>
            </w:r>
            <w:r w:rsidRPr="00BD6E8D">
              <w:rPr>
                <w:rFonts w:ascii="Arial" w:eastAsia="Times New Roman" w:hAnsi="Arial" w:cs="Arial"/>
                <w:kern w:val="2"/>
                <w:sz w:val="20"/>
                <w:szCs w:val="20"/>
                <w:lang w:eastAsia="en-US"/>
                <w14:ligatures w14:val="standardContextual"/>
              </w:rPr>
              <w:t xml:space="preserve"> poniżej</w:t>
            </w:r>
            <w:r>
              <w:rPr>
                <w:rFonts w:ascii="Arial" w:eastAsia="Times New Roman" w:hAnsi="Arial" w:cs="Arial"/>
                <w:kern w:val="2"/>
                <w:sz w:val="20"/>
                <w:szCs w:val="20"/>
                <w:lang w:eastAsia="en-US"/>
                <w14:ligatures w14:val="standardContextual"/>
              </w:rPr>
              <w:t xml:space="preserve"> (Warunki równoważności)</w:t>
            </w:r>
            <w:r w:rsidRPr="00BD6E8D">
              <w:rPr>
                <w:rFonts w:ascii="Arial" w:eastAsia="Times New Roman" w:hAnsi="Arial" w:cs="Arial"/>
                <w:kern w:val="2"/>
                <w:sz w:val="20"/>
                <w:szCs w:val="20"/>
                <w:lang w:eastAsia="en-US"/>
                <w14:ligatures w14:val="standardContextual"/>
              </w:rPr>
              <w:t>. Klucz licencyjny zaszyty trwale w BIOS na etapie produkcji komputera i automatycznie pobierany przez instalowane oprogramowanie. Zamawiający wymaga nieużywanego oprogramowania MS Windows 11 Professional 64-bit jednakże dopuszcza oprogramowanie równoważne. Możliwość pobrania systemu operacyjnego ze strony producenta laptopa.</w:t>
            </w:r>
          </w:p>
        </w:tc>
      </w:tr>
      <w:tr w:rsidR="0054029F" w:rsidRPr="00BD6E8D" w14:paraId="1C8E580F" w14:textId="77777777" w:rsidTr="4FB888F5">
        <w:trPr>
          <w:trHeight w:val="271"/>
        </w:trPr>
        <w:tc>
          <w:tcPr>
            <w:tcW w:w="578" w:type="dxa"/>
            <w:vAlign w:val="center"/>
          </w:tcPr>
          <w:p w14:paraId="615624B1"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40CA8812"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5C5592">
              <w:rPr>
                <w:rFonts w:ascii="Arial" w:eastAsia="Times New Roman" w:hAnsi="Arial" w:cs="Arial"/>
                <w:kern w:val="2"/>
                <w:sz w:val="20"/>
                <w:szCs w:val="20"/>
                <w:lang w:eastAsia="en-US"/>
                <w14:ligatures w14:val="standardContextual"/>
              </w:rPr>
              <w:t>Możliwość przywrócenia systemu operacyjnego</w:t>
            </w:r>
          </w:p>
        </w:tc>
        <w:tc>
          <w:tcPr>
            <w:tcW w:w="6521" w:type="dxa"/>
            <w:hideMark/>
          </w:tcPr>
          <w:p w14:paraId="34D2F85A" w14:textId="77777777" w:rsidR="0054029F" w:rsidRPr="00EF439E" w:rsidRDefault="0054029F" w:rsidP="006E3C5A">
            <w:pPr>
              <w:rPr>
                <w:rFonts w:ascii="Arial" w:eastAsia="Times New Roman" w:hAnsi="Arial" w:cs="Arial"/>
                <w:sz w:val="20"/>
                <w:szCs w:val="20"/>
              </w:rPr>
            </w:pPr>
            <w:r w:rsidRPr="00EF439E">
              <w:rPr>
                <w:rFonts w:ascii="Arial" w:hAnsi="Arial" w:cs="Arial"/>
                <w:sz w:val="20"/>
                <w:szCs w:val="20"/>
              </w:rPr>
              <w:t xml:space="preserve">Partycja </w:t>
            </w:r>
            <w:proofErr w:type="spellStart"/>
            <w:r w:rsidRPr="00EF439E">
              <w:rPr>
                <w:rFonts w:ascii="Arial" w:hAnsi="Arial" w:cs="Arial"/>
                <w:sz w:val="20"/>
                <w:szCs w:val="20"/>
              </w:rPr>
              <w:t>recovery</w:t>
            </w:r>
            <w:proofErr w:type="spellEnd"/>
            <w:r w:rsidRPr="00EF439E">
              <w:rPr>
                <w:rFonts w:ascii="Arial" w:hAnsi="Arial" w:cs="Arial"/>
                <w:sz w:val="20"/>
                <w:szCs w:val="20"/>
              </w:rPr>
              <w:t xml:space="preserve"> lub udostępniane przez producenta dedykowane narzędzie.</w:t>
            </w:r>
          </w:p>
        </w:tc>
      </w:tr>
      <w:tr w:rsidR="0054029F" w:rsidRPr="00BD6E8D" w14:paraId="683948D8" w14:textId="77777777" w:rsidTr="4FB888F5">
        <w:trPr>
          <w:trHeight w:val="271"/>
        </w:trPr>
        <w:tc>
          <w:tcPr>
            <w:tcW w:w="578" w:type="dxa"/>
            <w:vAlign w:val="center"/>
          </w:tcPr>
          <w:p w14:paraId="1BD4F63E"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53F7643E"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Masa netto</w:t>
            </w:r>
          </w:p>
        </w:tc>
        <w:tc>
          <w:tcPr>
            <w:tcW w:w="6521" w:type="dxa"/>
            <w:hideMark/>
          </w:tcPr>
          <w:p w14:paraId="54CD6F72"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Maksymalnie 2.</w:t>
            </w:r>
            <w:r>
              <w:rPr>
                <w:rFonts w:ascii="Arial" w:eastAsia="Times New Roman" w:hAnsi="Arial" w:cs="Arial"/>
                <w:kern w:val="2"/>
                <w:sz w:val="20"/>
                <w:szCs w:val="20"/>
                <w:lang w:eastAsia="en-US"/>
                <w14:ligatures w14:val="standardContextual"/>
              </w:rPr>
              <w:t>5</w:t>
            </w:r>
            <w:r w:rsidRPr="00BD6E8D">
              <w:rPr>
                <w:rFonts w:ascii="Arial" w:eastAsia="Times New Roman" w:hAnsi="Arial" w:cs="Arial"/>
                <w:kern w:val="2"/>
                <w:sz w:val="20"/>
                <w:szCs w:val="20"/>
                <w:lang w:eastAsia="en-US"/>
                <w14:ligatures w14:val="standardContextual"/>
              </w:rPr>
              <w:t xml:space="preserve"> kg</w:t>
            </w:r>
          </w:p>
        </w:tc>
      </w:tr>
      <w:tr w:rsidR="0054029F" w:rsidRPr="00BD6E8D" w14:paraId="08A8751C" w14:textId="77777777" w:rsidTr="4FB888F5">
        <w:trPr>
          <w:trHeight w:val="271"/>
        </w:trPr>
        <w:tc>
          <w:tcPr>
            <w:tcW w:w="578" w:type="dxa"/>
            <w:vAlign w:val="center"/>
          </w:tcPr>
          <w:p w14:paraId="78AC7DE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0C66F54A"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Zasilanie</w:t>
            </w:r>
          </w:p>
        </w:tc>
        <w:tc>
          <w:tcPr>
            <w:tcW w:w="6521" w:type="dxa"/>
            <w:hideMark/>
          </w:tcPr>
          <w:p w14:paraId="64DCE0C9" w14:textId="77777777" w:rsidR="0054029F" w:rsidRPr="008D2098"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Zasilacz 240 V 60 </w:t>
            </w:r>
            <w:proofErr w:type="spellStart"/>
            <w:r w:rsidRPr="00BD6E8D">
              <w:rPr>
                <w:rFonts w:ascii="Arial" w:eastAsia="Times New Roman" w:hAnsi="Arial" w:cs="Arial"/>
                <w:kern w:val="2"/>
                <w:sz w:val="20"/>
                <w:szCs w:val="20"/>
                <w:lang w:eastAsia="en-US"/>
                <w14:ligatures w14:val="standardContextual"/>
              </w:rPr>
              <w:t>Hz</w:t>
            </w:r>
            <w:proofErr w:type="spellEnd"/>
            <w:r w:rsidRPr="00BD6E8D">
              <w:rPr>
                <w:rFonts w:ascii="Arial" w:eastAsia="Times New Roman" w:hAnsi="Arial" w:cs="Arial"/>
                <w:kern w:val="2"/>
                <w:sz w:val="20"/>
                <w:szCs w:val="20"/>
                <w:lang w:eastAsia="en-US"/>
                <w14:ligatures w14:val="standardContextual"/>
              </w:rPr>
              <w:t xml:space="preserve"> min 130W kompatybilny z laptopem </w:t>
            </w:r>
          </w:p>
        </w:tc>
      </w:tr>
      <w:tr w:rsidR="0054029F" w:rsidRPr="00BD6E8D" w14:paraId="59E2886B" w14:textId="77777777" w:rsidTr="4FB888F5">
        <w:trPr>
          <w:trHeight w:val="271"/>
        </w:trPr>
        <w:tc>
          <w:tcPr>
            <w:tcW w:w="578" w:type="dxa"/>
            <w:vAlign w:val="center"/>
          </w:tcPr>
          <w:p w14:paraId="41A170D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6972AE63"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w:t>
            </w:r>
          </w:p>
        </w:tc>
        <w:tc>
          <w:tcPr>
            <w:tcW w:w="6521" w:type="dxa"/>
            <w:hideMark/>
          </w:tcPr>
          <w:p w14:paraId="6F98F456"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 w układzie US – QWERTY z wydzieloną klawiaturą numeryczną, z wbudowanym podświetleniem, min 90 klawiszy</w:t>
            </w:r>
          </w:p>
        </w:tc>
      </w:tr>
      <w:tr w:rsidR="0054029F" w:rsidRPr="00BD6E8D" w14:paraId="6C1D3FC1" w14:textId="77777777" w:rsidTr="4FB888F5">
        <w:trPr>
          <w:trHeight w:val="973"/>
        </w:trPr>
        <w:tc>
          <w:tcPr>
            <w:tcW w:w="578" w:type="dxa"/>
            <w:vAlign w:val="center"/>
          </w:tcPr>
          <w:p w14:paraId="6298506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08516FF7"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Dodatkowe wbudowane funkcje minimalnie:</w:t>
            </w:r>
          </w:p>
        </w:tc>
        <w:tc>
          <w:tcPr>
            <w:tcW w:w="6521" w:type="dxa"/>
            <w:hideMark/>
          </w:tcPr>
          <w:p w14:paraId="37410377"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Wielodotykowy </w:t>
            </w:r>
            <w:proofErr w:type="spellStart"/>
            <w:r w:rsidRPr="00BD6E8D">
              <w:rPr>
                <w:rFonts w:ascii="Arial" w:eastAsia="Times New Roman" w:hAnsi="Arial" w:cs="Arial"/>
                <w:kern w:val="2"/>
                <w:sz w:val="20"/>
                <w:szCs w:val="20"/>
                <w:lang w:eastAsia="en-US"/>
                <w14:ligatures w14:val="standardContextual"/>
              </w:rPr>
              <w:t>touchpad</w:t>
            </w:r>
            <w:proofErr w:type="spellEnd"/>
            <w:r w:rsidRPr="00BD6E8D">
              <w:rPr>
                <w:rFonts w:ascii="Arial" w:eastAsia="Times New Roman" w:hAnsi="Arial" w:cs="Arial"/>
                <w:kern w:val="2"/>
                <w:sz w:val="20"/>
                <w:szCs w:val="20"/>
                <w:lang w:eastAsia="en-US"/>
                <w14:ligatures w14:val="standardContextual"/>
              </w:rPr>
              <w:t>.</w:t>
            </w:r>
          </w:p>
          <w:p w14:paraId="542EB090"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Wbudowana mechaniczna osłona kamery.</w:t>
            </w:r>
          </w:p>
          <w:p w14:paraId="1E387754"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Możliwość zabezpieczenia linką.</w:t>
            </w:r>
          </w:p>
          <w:p w14:paraId="7746A462"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Szyfrowanie TPM 2.x</w:t>
            </w:r>
          </w:p>
        </w:tc>
      </w:tr>
      <w:tr w:rsidR="0054029F" w:rsidRPr="00BD6E8D" w14:paraId="66E5D80B" w14:textId="77777777" w:rsidTr="4FB888F5">
        <w:trPr>
          <w:trHeight w:val="271"/>
        </w:trPr>
        <w:tc>
          <w:tcPr>
            <w:tcW w:w="578" w:type="dxa"/>
            <w:vAlign w:val="center"/>
          </w:tcPr>
          <w:p w14:paraId="3923CE91"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2DB86978"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Bateria</w:t>
            </w:r>
          </w:p>
        </w:tc>
        <w:tc>
          <w:tcPr>
            <w:tcW w:w="6521" w:type="dxa"/>
            <w:hideMark/>
          </w:tcPr>
          <w:p w14:paraId="16B2DD70"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Min.</w:t>
            </w:r>
            <w:r>
              <w:rPr>
                <w:rFonts w:ascii="Arial" w:eastAsia="Times New Roman" w:hAnsi="Arial" w:cs="Arial"/>
                <w:kern w:val="2"/>
                <w:sz w:val="20"/>
                <w:szCs w:val="20"/>
                <w:lang w:eastAsia="en-US"/>
                <w14:ligatures w14:val="standardContextual"/>
              </w:rPr>
              <w:t>75</w:t>
            </w:r>
            <w:r w:rsidRPr="00BD6E8D">
              <w:rPr>
                <w:rFonts w:ascii="Arial" w:eastAsia="Times New Roman" w:hAnsi="Arial" w:cs="Arial"/>
                <w:kern w:val="2"/>
                <w:sz w:val="20"/>
                <w:szCs w:val="20"/>
                <w:lang w:eastAsia="en-US"/>
                <w14:ligatures w14:val="standardContextual"/>
              </w:rPr>
              <w:t xml:space="preserve"> </w:t>
            </w:r>
            <w:proofErr w:type="spellStart"/>
            <w:r w:rsidRPr="00BD6E8D">
              <w:rPr>
                <w:rFonts w:ascii="Arial" w:eastAsia="Times New Roman" w:hAnsi="Arial" w:cs="Arial"/>
                <w:kern w:val="2"/>
                <w:sz w:val="20"/>
                <w:szCs w:val="20"/>
                <w:lang w:eastAsia="en-US"/>
                <w14:ligatures w14:val="standardContextual"/>
              </w:rPr>
              <w:t>Wh</w:t>
            </w:r>
            <w:proofErr w:type="spellEnd"/>
          </w:p>
        </w:tc>
      </w:tr>
      <w:tr w:rsidR="0054029F" w:rsidRPr="00BD6E8D" w14:paraId="1FF368E5" w14:textId="77777777" w:rsidTr="4FB888F5">
        <w:trPr>
          <w:trHeight w:val="271"/>
        </w:trPr>
        <w:tc>
          <w:tcPr>
            <w:tcW w:w="578" w:type="dxa"/>
            <w:vAlign w:val="center"/>
          </w:tcPr>
          <w:p w14:paraId="1A9E0D58"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tcPr>
          <w:p w14:paraId="3C72994C"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Przenośny adapter wieloportowy.</w:t>
            </w:r>
          </w:p>
        </w:tc>
        <w:tc>
          <w:tcPr>
            <w:tcW w:w="6521" w:type="dxa"/>
          </w:tcPr>
          <w:p w14:paraId="136FD885"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Rodzaje wejść/wyjść podłączane za pomocą jednej przejściówki </w:t>
            </w:r>
            <w:r>
              <w:rPr>
                <w:rFonts w:ascii="Arial" w:eastAsia="Times New Roman" w:hAnsi="Arial" w:cs="Arial"/>
                <w:kern w:val="2"/>
                <w:sz w:val="20"/>
                <w:szCs w:val="20"/>
                <w:lang w:eastAsia="en-US"/>
                <w14:ligatures w14:val="standardContextual"/>
              </w:rPr>
              <w:t xml:space="preserve">podłączanej do portu </w:t>
            </w:r>
            <w:r w:rsidRPr="00BD6E8D">
              <w:rPr>
                <w:rFonts w:ascii="Arial" w:eastAsia="Times New Roman" w:hAnsi="Arial" w:cs="Arial"/>
                <w:kern w:val="2"/>
                <w:sz w:val="20"/>
                <w:szCs w:val="20"/>
                <w:lang w:eastAsia="en-US"/>
                <w14:ligatures w14:val="standardContextual"/>
              </w:rPr>
              <w:t>USB-C:</w:t>
            </w:r>
          </w:p>
          <w:p w14:paraId="44D22CF9" w14:textId="77777777" w:rsidR="0054029F" w:rsidRPr="00BD6E8D" w:rsidRDefault="0054029F" w:rsidP="006E3C5A">
            <w:pPr>
              <w:jc w:val="both"/>
              <w:rPr>
                <w:rFonts w:ascii="Arial" w:eastAsia="Times New Roman" w:hAnsi="Arial" w:cs="Arial"/>
                <w:kern w:val="2"/>
                <w:sz w:val="20"/>
                <w:szCs w:val="20"/>
                <w:lang w:val="en-US" w:eastAsia="en-US"/>
                <w14:ligatures w14:val="standardContextual"/>
              </w:rPr>
            </w:pPr>
            <w:r w:rsidRPr="00BD6E8D">
              <w:rPr>
                <w:rFonts w:ascii="Arial" w:eastAsia="Times New Roman" w:hAnsi="Arial" w:cs="Arial"/>
                <w:kern w:val="2"/>
                <w:sz w:val="20"/>
                <w:szCs w:val="20"/>
                <w:lang w:val="en-US" w:eastAsia="en-US"/>
                <w14:ligatures w14:val="standardContextual"/>
              </w:rPr>
              <w:t>1xDisplayPort </w:t>
            </w:r>
          </w:p>
          <w:p w14:paraId="4E14314F" w14:textId="77777777" w:rsidR="0054029F" w:rsidRPr="00BD6E8D" w:rsidRDefault="0054029F" w:rsidP="006E3C5A">
            <w:pPr>
              <w:jc w:val="both"/>
              <w:rPr>
                <w:rFonts w:ascii="Arial" w:eastAsia="Times New Roman" w:hAnsi="Arial" w:cs="Arial"/>
                <w:kern w:val="2"/>
                <w:sz w:val="20"/>
                <w:szCs w:val="20"/>
                <w:lang w:val="en-US" w:eastAsia="en-US"/>
                <w14:ligatures w14:val="standardContextual"/>
              </w:rPr>
            </w:pPr>
            <w:r w:rsidRPr="00BD6E8D">
              <w:rPr>
                <w:rFonts w:ascii="Arial" w:eastAsia="Times New Roman" w:hAnsi="Arial" w:cs="Arial"/>
                <w:kern w:val="2"/>
                <w:sz w:val="20"/>
                <w:szCs w:val="20"/>
                <w:lang w:val="en-US" w:eastAsia="en-US"/>
                <w14:ligatures w14:val="standardContextual"/>
              </w:rPr>
              <w:t>1xHDMI </w:t>
            </w:r>
            <w:r w:rsidRPr="00BD6E8D">
              <w:rPr>
                <w:rFonts w:ascii="Arial" w:eastAsia="Times New Roman" w:hAnsi="Arial" w:cs="Arial"/>
                <w:kern w:val="2"/>
                <w:sz w:val="20"/>
                <w:szCs w:val="20"/>
                <w:lang w:val="en-US" w:eastAsia="en-US"/>
                <w14:ligatures w14:val="standardContextual"/>
              </w:rPr>
              <w:br/>
              <w:t>1xRJ-45 </w:t>
            </w:r>
            <w:r w:rsidRPr="00BD6E8D">
              <w:rPr>
                <w:rFonts w:ascii="Arial" w:eastAsia="Times New Roman" w:hAnsi="Arial" w:cs="Arial"/>
                <w:kern w:val="2"/>
                <w:sz w:val="20"/>
                <w:szCs w:val="20"/>
                <w:lang w:val="en-US" w:eastAsia="en-US"/>
                <w14:ligatures w14:val="standardContextual"/>
              </w:rPr>
              <w:br/>
              <w:t>1xUSB-C </w:t>
            </w:r>
          </w:p>
          <w:p w14:paraId="77B49044" w14:textId="77777777" w:rsidR="0054029F" w:rsidRPr="00BD6E8D" w:rsidRDefault="0054029F" w:rsidP="006E3C5A">
            <w:pPr>
              <w:jc w:val="both"/>
              <w:rPr>
                <w:rFonts w:ascii="Arial" w:eastAsia="Times New Roman" w:hAnsi="Arial" w:cs="Arial"/>
                <w:kern w:val="2"/>
                <w:sz w:val="20"/>
                <w:szCs w:val="20"/>
                <w:lang w:val="en-US" w:eastAsia="en-US"/>
                <w14:ligatures w14:val="standardContextual"/>
              </w:rPr>
            </w:pPr>
            <w:r w:rsidRPr="00BD6E8D">
              <w:rPr>
                <w:rFonts w:ascii="Arial" w:eastAsia="Times New Roman" w:hAnsi="Arial" w:cs="Arial"/>
                <w:kern w:val="2"/>
                <w:sz w:val="20"/>
                <w:szCs w:val="20"/>
                <w:lang w:val="en-US" w:eastAsia="en-US"/>
                <w14:ligatures w14:val="standardContextual"/>
              </w:rPr>
              <w:t>2xUSB-A 3.0/3.1/3.2 </w:t>
            </w:r>
          </w:p>
          <w:p w14:paraId="650F8879"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Rodzaje wejść / wyjść nie mogą być realizowane poprzez dodatkowe przejściówki. Kabel zintegrowany zwijany/chowany w urządzeniu.</w:t>
            </w:r>
          </w:p>
        </w:tc>
      </w:tr>
      <w:tr w:rsidR="0054029F" w:rsidRPr="00BD6E8D" w14:paraId="7DF581EC" w14:textId="77777777" w:rsidTr="4FB888F5">
        <w:trPr>
          <w:trHeight w:val="1813"/>
        </w:trPr>
        <w:tc>
          <w:tcPr>
            <w:tcW w:w="578" w:type="dxa"/>
            <w:vAlign w:val="center"/>
          </w:tcPr>
          <w:p w14:paraId="580BD1FC"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5883A49C"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Stacja dokująca podłączana za pomocą USB-C/Thunderbolt </w:t>
            </w:r>
          </w:p>
        </w:tc>
        <w:tc>
          <w:tcPr>
            <w:tcW w:w="6521" w:type="dxa"/>
            <w:hideMark/>
          </w:tcPr>
          <w:p w14:paraId="4D4EDC5F" w14:textId="77777777" w:rsidR="0054029F" w:rsidRPr="004820C8" w:rsidRDefault="0054029F" w:rsidP="006E3C5A">
            <w:pPr>
              <w:rPr>
                <w:rFonts w:ascii="Arial" w:eastAsia="Times New Roman" w:hAnsi="Arial" w:cs="Arial"/>
                <w:kern w:val="2"/>
                <w:sz w:val="20"/>
                <w:szCs w:val="20"/>
                <w:lang w:val="en-US" w:eastAsia="en-US"/>
                <w14:ligatures w14:val="standardContextual"/>
              </w:rPr>
            </w:pPr>
            <w:r w:rsidRPr="004820C8">
              <w:rPr>
                <w:rFonts w:ascii="Arial" w:eastAsia="Times New Roman" w:hAnsi="Arial" w:cs="Arial"/>
                <w:kern w:val="2"/>
                <w:sz w:val="20"/>
                <w:szCs w:val="20"/>
                <w:lang w:val="en-US" w:eastAsia="en-US"/>
                <w14:ligatures w14:val="standardContextual"/>
              </w:rPr>
              <w:t>min 1 x RJ-45 </w:t>
            </w:r>
            <w:r w:rsidRPr="004820C8">
              <w:rPr>
                <w:rFonts w:ascii="Arial" w:eastAsia="Times New Roman" w:hAnsi="Arial" w:cs="Arial"/>
                <w:kern w:val="2"/>
                <w:sz w:val="20"/>
                <w:szCs w:val="20"/>
                <w:lang w:val="en-US" w:eastAsia="en-US"/>
                <w14:ligatures w14:val="standardContextual"/>
              </w:rPr>
              <w:br/>
              <w:t>min 1 x HDMI </w:t>
            </w:r>
            <w:r w:rsidRPr="004820C8">
              <w:rPr>
                <w:rFonts w:ascii="Arial" w:eastAsia="Times New Roman" w:hAnsi="Arial" w:cs="Arial"/>
                <w:kern w:val="2"/>
                <w:sz w:val="20"/>
                <w:szCs w:val="20"/>
                <w:lang w:val="en-US" w:eastAsia="en-US"/>
                <w14:ligatures w14:val="standardContextual"/>
              </w:rPr>
              <w:br/>
              <w:t>min 2 x DisplayPort  </w:t>
            </w:r>
          </w:p>
          <w:p w14:paraId="65691156" w14:textId="77777777" w:rsidR="0054029F" w:rsidRPr="004820C8" w:rsidRDefault="0054029F" w:rsidP="006E3C5A">
            <w:pPr>
              <w:rPr>
                <w:rFonts w:ascii="Arial" w:eastAsia="Times New Roman" w:hAnsi="Arial" w:cs="Arial"/>
                <w:kern w:val="2"/>
                <w:sz w:val="20"/>
                <w:szCs w:val="20"/>
                <w:lang w:val="en-US" w:eastAsia="en-US"/>
                <w14:ligatures w14:val="standardContextual"/>
              </w:rPr>
            </w:pPr>
            <w:r w:rsidRPr="004820C8">
              <w:rPr>
                <w:rFonts w:ascii="Arial" w:eastAsia="Times New Roman" w:hAnsi="Arial" w:cs="Arial"/>
                <w:kern w:val="2"/>
                <w:sz w:val="20"/>
                <w:szCs w:val="20"/>
                <w:lang w:val="en-US" w:eastAsia="en-US"/>
                <w14:ligatures w14:val="standardContextual"/>
              </w:rPr>
              <w:t>min 1 x Thunderbolt 4 </w:t>
            </w:r>
          </w:p>
          <w:p w14:paraId="0ACAEE81" w14:textId="77777777" w:rsidR="0054029F" w:rsidRPr="004820C8" w:rsidRDefault="0054029F" w:rsidP="006E3C5A">
            <w:pPr>
              <w:rPr>
                <w:rFonts w:ascii="Arial" w:eastAsia="Times New Roman" w:hAnsi="Arial" w:cs="Arial"/>
                <w:kern w:val="2"/>
                <w:sz w:val="20"/>
                <w:szCs w:val="20"/>
                <w:lang w:val="en-US" w:eastAsia="en-US"/>
                <w14:ligatures w14:val="standardContextual"/>
              </w:rPr>
            </w:pPr>
            <w:r w:rsidRPr="004820C8">
              <w:rPr>
                <w:rFonts w:ascii="Arial" w:eastAsia="Times New Roman" w:hAnsi="Arial" w:cs="Arial"/>
                <w:kern w:val="2"/>
                <w:sz w:val="20"/>
                <w:szCs w:val="20"/>
                <w:lang w:val="en-US" w:eastAsia="en-US"/>
                <w14:ligatures w14:val="standardContextual"/>
              </w:rPr>
              <w:t>min 1 x USB-C (z DisplayPort)</w:t>
            </w:r>
          </w:p>
          <w:p w14:paraId="262C91AC" w14:textId="77777777" w:rsidR="0054029F" w:rsidRPr="004820C8" w:rsidRDefault="0054029F" w:rsidP="006E3C5A">
            <w:pPr>
              <w:rPr>
                <w:rFonts w:ascii="Arial" w:eastAsia="Times New Roman" w:hAnsi="Arial" w:cs="Arial"/>
                <w:kern w:val="2"/>
                <w:sz w:val="20"/>
                <w:szCs w:val="20"/>
                <w:lang w:val="en-US" w:eastAsia="en-US"/>
                <w14:ligatures w14:val="standardContextual"/>
              </w:rPr>
            </w:pPr>
            <w:r w:rsidRPr="004820C8">
              <w:rPr>
                <w:rFonts w:ascii="Arial" w:eastAsia="Times New Roman" w:hAnsi="Arial" w:cs="Arial"/>
                <w:kern w:val="2"/>
                <w:sz w:val="20"/>
                <w:szCs w:val="20"/>
                <w:lang w:val="en-US" w:eastAsia="en-US"/>
                <w14:ligatures w14:val="standardContextual"/>
              </w:rPr>
              <w:t xml:space="preserve">min 1 x USB 3.2 </w:t>
            </w:r>
            <w:proofErr w:type="spellStart"/>
            <w:r w:rsidRPr="004820C8">
              <w:rPr>
                <w:rFonts w:ascii="Arial" w:eastAsia="Times New Roman" w:hAnsi="Arial" w:cs="Arial"/>
                <w:kern w:val="2"/>
                <w:sz w:val="20"/>
                <w:szCs w:val="20"/>
                <w:lang w:val="en-US" w:eastAsia="en-US"/>
                <w14:ligatures w14:val="standardContextual"/>
              </w:rPr>
              <w:t>Typ</w:t>
            </w:r>
            <w:proofErr w:type="spellEnd"/>
            <w:r w:rsidRPr="004820C8">
              <w:rPr>
                <w:rFonts w:ascii="Arial" w:eastAsia="Times New Roman" w:hAnsi="Arial" w:cs="Arial"/>
                <w:kern w:val="2"/>
                <w:sz w:val="20"/>
                <w:szCs w:val="20"/>
                <w:lang w:val="en-US" w:eastAsia="en-US"/>
                <w14:ligatures w14:val="standardContextual"/>
              </w:rPr>
              <w:t xml:space="preserve"> C Gen 2 </w:t>
            </w:r>
          </w:p>
          <w:p w14:paraId="16DD3FEA" w14:textId="77777777" w:rsidR="0054029F"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min 2 x USB-A 3.2 </w:t>
            </w:r>
          </w:p>
          <w:p w14:paraId="40E9B1F9" w14:textId="77777777" w:rsidR="0054029F" w:rsidRPr="00BD6E8D" w:rsidRDefault="0054029F" w:rsidP="006E3C5A">
            <w:pPr>
              <w:rPr>
                <w:rFonts w:ascii="Arial" w:eastAsia="Times New Roman" w:hAnsi="Arial" w:cs="Arial"/>
                <w:kern w:val="2"/>
                <w:sz w:val="20"/>
                <w:szCs w:val="20"/>
                <w:lang w:eastAsia="en-US"/>
                <w14:ligatures w14:val="standardContextual"/>
              </w:rPr>
            </w:pPr>
          </w:p>
          <w:p w14:paraId="605D7F9D" w14:textId="77777777" w:rsidR="0054029F" w:rsidRPr="00BD6E8D" w:rsidRDefault="0054029F" w:rsidP="006E3C5A">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Z</w:t>
            </w:r>
            <w:r w:rsidRPr="006A3AD4">
              <w:rPr>
                <w:rFonts w:ascii="Arial" w:eastAsia="Times New Roman" w:hAnsi="Arial" w:cs="Arial"/>
                <w:kern w:val="2"/>
                <w:sz w:val="20"/>
                <w:szCs w:val="20"/>
                <w:lang w:eastAsia="en-US"/>
                <w14:ligatures w14:val="standardContextual"/>
              </w:rPr>
              <w:t xml:space="preserve">asilacz min </w:t>
            </w:r>
            <w:r>
              <w:rPr>
                <w:rFonts w:ascii="Arial" w:eastAsia="Times New Roman" w:hAnsi="Arial" w:cs="Arial"/>
                <w:kern w:val="2"/>
                <w:sz w:val="20"/>
                <w:szCs w:val="20"/>
                <w:lang w:eastAsia="en-US"/>
                <w14:ligatures w14:val="standardContextual"/>
              </w:rPr>
              <w:t>230</w:t>
            </w:r>
            <w:r w:rsidRPr="006A3AD4">
              <w:rPr>
                <w:rFonts w:ascii="Arial" w:eastAsia="Times New Roman" w:hAnsi="Arial" w:cs="Arial"/>
                <w:kern w:val="2"/>
                <w:sz w:val="20"/>
                <w:szCs w:val="20"/>
                <w:lang w:eastAsia="en-US"/>
                <w14:ligatures w14:val="standardContextual"/>
              </w:rPr>
              <w:t>W kompatybilny ze stacją dokującą (</w:t>
            </w:r>
            <w:proofErr w:type="spellStart"/>
            <w:r w:rsidRPr="006A3AD4">
              <w:rPr>
                <w:rFonts w:ascii="Arial" w:eastAsia="Times New Roman" w:hAnsi="Arial" w:cs="Arial"/>
                <w:kern w:val="2"/>
                <w:sz w:val="20"/>
                <w:szCs w:val="20"/>
                <w:lang w:eastAsia="en-US"/>
                <w14:ligatures w14:val="standardContextual"/>
              </w:rPr>
              <w:t>replikatorem</w:t>
            </w:r>
            <w:proofErr w:type="spellEnd"/>
            <w:r w:rsidRPr="006A3AD4">
              <w:rPr>
                <w:rFonts w:ascii="Arial" w:eastAsia="Times New Roman" w:hAnsi="Arial" w:cs="Arial"/>
                <w:kern w:val="2"/>
                <w:sz w:val="20"/>
                <w:szCs w:val="20"/>
                <w:lang w:eastAsia="en-US"/>
                <w14:ligatures w14:val="standardContextual"/>
              </w:rPr>
              <w:t xml:space="preserve"> portów) wraz z kablami połączeniowymi do laptopa. Dodatkowy zasilacz musi być zgodny z dostarczonym laptopem tj. laptop nie </w:t>
            </w:r>
            <w:r w:rsidRPr="006A3AD4">
              <w:rPr>
                <w:rFonts w:ascii="Arial" w:eastAsia="Times New Roman" w:hAnsi="Arial" w:cs="Arial"/>
                <w:kern w:val="2"/>
                <w:sz w:val="20"/>
                <w:szCs w:val="20"/>
                <w:lang w:eastAsia="en-US"/>
                <w14:ligatures w14:val="standardContextual"/>
              </w:rPr>
              <w:lastRenderedPageBreak/>
              <w:t>powinien pokazywać informacji o nieprawidłowym/nieodpowiednim źródle zasilania. </w:t>
            </w:r>
            <w:r w:rsidRPr="00BD6E8D">
              <w:rPr>
                <w:rFonts w:ascii="Arial" w:eastAsia="Times New Roman" w:hAnsi="Arial" w:cs="Arial"/>
                <w:kern w:val="2"/>
                <w:sz w:val="20"/>
                <w:szCs w:val="20"/>
                <w:lang w:eastAsia="en-US"/>
                <w14:ligatures w14:val="standardContextual"/>
              </w:rPr>
              <w:t> </w:t>
            </w:r>
          </w:p>
        </w:tc>
      </w:tr>
      <w:tr w:rsidR="0054029F" w:rsidRPr="00BD6E8D" w14:paraId="6529EB1C" w14:textId="77777777" w:rsidTr="4FB888F5">
        <w:trPr>
          <w:trHeight w:val="271"/>
        </w:trPr>
        <w:tc>
          <w:tcPr>
            <w:tcW w:w="578" w:type="dxa"/>
            <w:vAlign w:val="center"/>
          </w:tcPr>
          <w:p w14:paraId="4E863D69"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hideMark/>
          </w:tcPr>
          <w:p w14:paraId="0EEEB698"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Akcesoria</w:t>
            </w:r>
          </w:p>
        </w:tc>
        <w:tc>
          <w:tcPr>
            <w:tcW w:w="6521" w:type="dxa"/>
            <w:hideMark/>
          </w:tcPr>
          <w:p w14:paraId="76DFA9B3" w14:textId="77777777"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Plecak adekwatny do rozmiarów dostarczanego sprzętu, mysz i klawiatura bezprzewodowa podłączana za pomocą jednego przekaźnika USB lub Bluetooth. </w:t>
            </w:r>
          </w:p>
          <w:p w14:paraId="7D7E38FA" w14:textId="77777777" w:rsidR="0054029F" w:rsidRPr="00BD6E8D" w:rsidRDefault="0054029F" w:rsidP="006E3C5A">
            <w:pPr>
              <w:spacing w:line="255" w:lineRule="auto"/>
              <w:ind w:right="55"/>
              <w:rPr>
                <w:rFonts w:ascii="Arial" w:hAnsi="Arial" w:cs="Arial"/>
                <w:sz w:val="20"/>
                <w:szCs w:val="20"/>
              </w:rPr>
            </w:pPr>
            <w:r w:rsidRPr="00BD6E8D">
              <w:rPr>
                <w:rFonts w:ascii="Arial" w:hAnsi="Arial" w:cs="Arial"/>
                <w:sz w:val="20"/>
                <w:szCs w:val="20"/>
              </w:rPr>
              <w:t>Mysz o następujących parametrach:</w:t>
            </w:r>
          </w:p>
          <w:p w14:paraId="6E5CBFE2" w14:textId="77777777" w:rsidR="0054029F" w:rsidRPr="00ED66BA" w:rsidRDefault="3B350EB8" w:rsidP="4FB888F5">
            <w:pPr>
              <w:pStyle w:val="Akapitzlist"/>
              <w:numPr>
                <w:ilvl w:val="0"/>
                <w:numId w:val="5"/>
              </w:numPr>
              <w:spacing w:line="255" w:lineRule="auto"/>
              <w:ind w:left="360" w:right="55"/>
              <w:jc w:val="both"/>
              <w:rPr>
                <w:rFonts w:ascii="Arial" w:hAnsi="Arial" w:cs="Arial"/>
                <w:sz w:val="20"/>
                <w:szCs w:val="20"/>
              </w:rPr>
            </w:pPr>
            <w:r w:rsidRPr="4FB888F5">
              <w:rPr>
                <w:rFonts w:ascii="Arial" w:hAnsi="Arial" w:cs="Arial"/>
                <w:sz w:val="20"/>
                <w:szCs w:val="20"/>
              </w:rPr>
              <w:t>Sensor optyczny o rozdzielczości 800 DPI</w:t>
            </w:r>
          </w:p>
          <w:p w14:paraId="773A450C" w14:textId="77777777" w:rsidR="0054029F" w:rsidRPr="00ED66BA" w:rsidRDefault="3B350EB8" w:rsidP="4FB888F5">
            <w:pPr>
              <w:pStyle w:val="Akapitzlist"/>
              <w:numPr>
                <w:ilvl w:val="0"/>
                <w:numId w:val="5"/>
              </w:numPr>
              <w:spacing w:line="255" w:lineRule="auto"/>
              <w:ind w:left="360" w:right="55"/>
              <w:jc w:val="both"/>
              <w:rPr>
                <w:rFonts w:ascii="Arial" w:hAnsi="Arial" w:cs="Arial"/>
                <w:sz w:val="20"/>
                <w:szCs w:val="20"/>
              </w:rPr>
            </w:pPr>
            <w:r w:rsidRPr="4FB888F5">
              <w:rPr>
                <w:rFonts w:ascii="Arial" w:hAnsi="Arial" w:cs="Arial"/>
                <w:sz w:val="20"/>
                <w:szCs w:val="20"/>
              </w:rPr>
              <w:t>Funkcjonalność: co najmniej dwa klawisze funkcyjne, oraz rolka;</w:t>
            </w:r>
          </w:p>
          <w:p w14:paraId="1177D89F" w14:textId="77777777" w:rsidR="0054029F" w:rsidRPr="00ED66BA" w:rsidRDefault="3B350EB8" w:rsidP="4FB888F5">
            <w:pPr>
              <w:pStyle w:val="Akapitzlist"/>
              <w:numPr>
                <w:ilvl w:val="0"/>
                <w:numId w:val="5"/>
              </w:numPr>
              <w:spacing w:line="255" w:lineRule="auto"/>
              <w:ind w:left="360" w:right="55"/>
              <w:jc w:val="both"/>
              <w:rPr>
                <w:rFonts w:ascii="Arial" w:hAnsi="Arial" w:cs="Arial"/>
                <w:sz w:val="20"/>
                <w:szCs w:val="20"/>
              </w:rPr>
            </w:pPr>
            <w:r w:rsidRPr="4FB888F5">
              <w:rPr>
                <w:rFonts w:ascii="Arial" w:hAnsi="Arial" w:cs="Arial"/>
                <w:sz w:val="20"/>
                <w:szCs w:val="20"/>
              </w:rPr>
              <w:t>Sposób podłączenia – bezprzewodowy;</w:t>
            </w:r>
          </w:p>
          <w:p w14:paraId="3DBDF798" w14:textId="77777777" w:rsidR="0054029F" w:rsidRPr="00ED66BA" w:rsidRDefault="3B350EB8" w:rsidP="4FB888F5">
            <w:pPr>
              <w:pStyle w:val="Akapitzlist"/>
              <w:numPr>
                <w:ilvl w:val="0"/>
                <w:numId w:val="5"/>
              </w:numPr>
              <w:spacing w:line="255" w:lineRule="auto"/>
              <w:ind w:left="360" w:right="55"/>
              <w:jc w:val="both"/>
              <w:rPr>
                <w:rFonts w:ascii="Arial" w:hAnsi="Arial" w:cs="Arial"/>
                <w:sz w:val="20"/>
                <w:szCs w:val="20"/>
              </w:rPr>
            </w:pPr>
            <w:r w:rsidRPr="4FB888F5">
              <w:rPr>
                <w:rFonts w:ascii="Arial" w:hAnsi="Arial" w:cs="Arial"/>
                <w:sz w:val="20"/>
                <w:szCs w:val="20"/>
              </w:rPr>
              <w:t>Możliwość podłączenia do komputera;</w:t>
            </w:r>
          </w:p>
          <w:p w14:paraId="44E6CBEC" w14:textId="3C3F1159"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hAnsi="Arial" w:cs="Arial"/>
                <w:sz w:val="20"/>
                <w:szCs w:val="20"/>
              </w:rPr>
              <w:t>Sterowniki umożliwiające pracę z systemem Windows 11 lub możliwość wykorzystania standardowych sterowników</w:t>
            </w:r>
          </w:p>
        </w:tc>
      </w:tr>
      <w:tr w:rsidR="005210C8" w:rsidRPr="00BD6E8D" w14:paraId="3D4DA00D" w14:textId="77777777" w:rsidTr="4FB888F5">
        <w:trPr>
          <w:trHeight w:val="271"/>
        </w:trPr>
        <w:tc>
          <w:tcPr>
            <w:tcW w:w="578" w:type="dxa"/>
            <w:vAlign w:val="center"/>
          </w:tcPr>
          <w:p w14:paraId="7E86C1A9" w14:textId="77777777" w:rsidR="005210C8" w:rsidRPr="00834D73" w:rsidRDefault="005210C8"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6" w:type="dxa"/>
            <w:vAlign w:val="center"/>
          </w:tcPr>
          <w:p w14:paraId="12C05BEB" w14:textId="7247A8B5"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Gwarancja / Dystrybucja / wymagane normy</w:t>
            </w:r>
          </w:p>
        </w:tc>
        <w:tc>
          <w:tcPr>
            <w:tcW w:w="6521" w:type="dxa"/>
          </w:tcPr>
          <w:p w14:paraId="30006019"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Szkielet obudowy i zawiasy notebooka wzmacniane. Kąt otwarcia notebooka min 1</w:t>
            </w:r>
            <w:r>
              <w:rPr>
                <w:rFonts w:ascii="Arial" w:eastAsia="Times New Roman" w:hAnsi="Arial" w:cs="Arial"/>
                <w:kern w:val="2"/>
                <w:sz w:val="20"/>
                <w:szCs w:val="20"/>
                <w:lang w:eastAsia="en-US"/>
                <w14:ligatures w14:val="standardContextual"/>
              </w:rPr>
              <w:t>65</w:t>
            </w:r>
            <w:r w:rsidRPr="00BD6E8D">
              <w:rPr>
                <w:rFonts w:ascii="Arial" w:eastAsia="Times New Roman" w:hAnsi="Arial" w:cs="Arial"/>
                <w:kern w:val="2"/>
                <w:sz w:val="20"/>
                <w:szCs w:val="20"/>
                <w:lang w:eastAsia="en-US"/>
                <w14:ligatures w14:val="standardContextual"/>
              </w:rPr>
              <w:t xml:space="preserve"> stopni  Oferowany laptop musi spełniać wymagania normy MIL-STD-810H lub równoważnej tj. normy która daje odporność na różne warunki środowiskowe: </w:t>
            </w:r>
          </w:p>
          <w:p w14:paraId="19736BF6" w14:textId="77777777" w:rsidR="005210C8" w:rsidRPr="00BD6E8D" w:rsidRDefault="005210C8" w:rsidP="4FB888F5">
            <w:pPr>
              <w:pStyle w:val="Akapitzlist"/>
              <w:numPr>
                <w:ilvl w:val="0"/>
                <w:numId w:val="4"/>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Ekstremalne temperatury: Sprzęt jest testowany zarówno w skrajnie niskich, jak i wysokich temperaturach. Chodzi tutaj zarówno o użytkowanie, jak i przechowywanie lub transport.</w:t>
            </w:r>
          </w:p>
          <w:p w14:paraId="7C017DC7" w14:textId="77777777" w:rsidR="005210C8" w:rsidRPr="00BD6E8D" w:rsidRDefault="005210C8" w:rsidP="4FB888F5">
            <w:pPr>
              <w:pStyle w:val="Akapitzlist"/>
              <w:numPr>
                <w:ilvl w:val="0"/>
                <w:numId w:val="4"/>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Zmiana temperatur: Sprzęt jest również poddawany gwałtownym zmianom temperatur, aby sprawdzić jego odporność na takie warunki.</w:t>
            </w:r>
          </w:p>
          <w:p w14:paraId="60432B16" w14:textId="77777777" w:rsidR="005210C8" w:rsidRPr="00BD6E8D" w:rsidRDefault="005210C8" w:rsidP="4FB888F5">
            <w:pPr>
              <w:pStyle w:val="Akapitzlist"/>
              <w:numPr>
                <w:ilvl w:val="0"/>
                <w:numId w:val="4"/>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Opady atmosferyczne: Testy obejmują różne rodzaje opadów atmosferycznych, takie jak deszcz, śnieg, czy grad.</w:t>
            </w:r>
          </w:p>
          <w:p w14:paraId="0BD8C522" w14:textId="77777777" w:rsidR="005210C8" w:rsidRPr="00BD6E8D" w:rsidRDefault="005210C8" w:rsidP="4FB888F5">
            <w:pPr>
              <w:pStyle w:val="Akapitzlist"/>
              <w:numPr>
                <w:ilvl w:val="0"/>
                <w:numId w:val="4"/>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Upadki: Sprzęt jest testowany pod kątem odporności na upadki z różnych wysokości.</w:t>
            </w:r>
          </w:p>
          <w:p w14:paraId="160F7089" w14:textId="77777777" w:rsidR="005210C8" w:rsidRPr="00BD6E8D" w:rsidRDefault="005210C8" w:rsidP="4FB888F5">
            <w:pPr>
              <w:pStyle w:val="Akapitzlist"/>
              <w:numPr>
                <w:ilvl w:val="0"/>
                <w:numId w:val="4"/>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Zanurzenie: Testy obejmują zanurzenie sprzętu w wodzie, co sprawdza jego wodoodporność.</w:t>
            </w:r>
          </w:p>
          <w:p w14:paraId="695D00AC" w14:textId="77777777" w:rsidR="005210C8" w:rsidRPr="00BD6E8D" w:rsidRDefault="005210C8" w:rsidP="4FB888F5">
            <w:pPr>
              <w:pStyle w:val="Akapitzlist"/>
              <w:numPr>
                <w:ilvl w:val="0"/>
                <w:numId w:val="4"/>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Pył, piasek, mgła, wibracje: Sprzęt jest testowany pod kątem odporności na te czynniki.</w:t>
            </w:r>
          </w:p>
          <w:p w14:paraId="2FEFBC93"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 racji na przeznaczenie urządzenia</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 xml:space="preserve">(częste przemieszczanie z uwagi na pracę hybrydową). Wraz z dostawą wymagane jest przedstawienie certyfikatu wydanego przez akredytowaną jednostkę certyfikującą lub oświadczenie Producenta komputera o spełnieniu tej normy. </w:t>
            </w:r>
          </w:p>
          <w:p w14:paraId="1B221112"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Gwarancja producenta min. 36 miesięcy, liczonych od podpisania protokołu odbioru jakościowego.  </w:t>
            </w:r>
          </w:p>
          <w:p w14:paraId="04F5A5D3"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p>
          <w:p w14:paraId="5EE751AA"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Firma serwisująca musi posiadać ISO 9001: 2008 na świadczenie usług serwisowych lub certyfikat równoważny wydany przez jednostkę posiadającą akredytację</w:t>
            </w:r>
            <w:r w:rsidRPr="00BD6E8D">
              <w:rPr>
                <w:rFonts w:ascii="Arial" w:eastAsia="Times New Roman" w:hAnsi="Arial" w:cs="Arial"/>
                <w:color w:val="333333"/>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oraz posiadać autoryzacje producenta sprzętu potwierdzającą jakość realizowanych usług z uwagi na realizację harmonogramu realizacji wdrożeń Zamawiającego.</w:t>
            </w:r>
          </w:p>
          <w:p w14:paraId="6B34C192"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p>
          <w:p w14:paraId="61F2DD92"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Serwis i naprawa zgłoszonego sprzętu w siedzibie Zamawiającego następnego dnia roboczego po dniu zgłoszenia.  W wypadku uszkodzenia twardego dysku laptopa - uszkodzony dysk pozostaje u Zamawiającego. Urządzenia powinny być fabrycznie nowe z aktualnej oferty producenta. Zamawiający nie dopuszcza urządzeń używanych lub fabrycznie odnowionych.</w:t>
            </w:r>
          </w:p>
          <w:p w14:paraId="3D2B1AA8"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p>
          <w:p w14:paraId="39AA7919"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lastRenderedPageBreak/>
              <w:t xml:space="preserve">Towary muszą pochodzić z legalnego kanału sprzedaży producenta urządzenia. Wykonawca w terminie 5 dni od podpisania umowy przekaże Zamawiającemu odpowiednie oświadczenie w tym zakresie. </w:t>
            </w:r>
          </w:p>
          <w:p w14:paraId="5BF4744B" w14:textId="77777777" w:rsidR="005210C8" w:rsidRDefault="005210C8" w:rsidP="005210C8">
            <w:pPr>
              <w:jc w:val="both"/>
              <w:rPr>
                <w:rFonts w:ascii="Arial" w:eastAsia="Times New Roman" w:hAnsi="Arial" w:cs="Arial"/>
                <w:kern w:val="2"/>
                <w:sz w:val="20"/>
                <w:szCs w:val="20"/>
                <w:lang w:eastAsia="en-US"/>
                <w14:ligatures w14:val="standardContextual"/>
              </w:rPr>
            </w:pPr>
          </w:p>
          <w:p w14:paraId="78931305" w14:textId="4C1E54A3" w:rsidR="005210C8" w:rsidRPr="00BD6E8D" w:rsidRDefault="005210C8" w:rsidP="005210C8">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Zamawiający zastrzega sobie możliwość weryfikacji numerów seryjnych dostarczonego towaru</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u producenta w celu sprawdzenia czy urządzenie pochodzi</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z legalnego kanału sprzedaży.</w:t>
            </w:r>
          </w:p>
        </w:tc>
      </w:tr>
    </w:tbl>
    <w:p w14:paraId="10E49F6A" w14:textId="77777777" w:rsidR="007C680D" w:rsidRDefault="007C680D" w:rsidP="001A617B">
      <w:pPr>
        <w:pStyle w:val="Akapitzlist"/>
        <w:spacing w:after="0" w:line="240" w:lineRule="auto"/>
        <w:ind w:left="792"/>
        <w:rPr>
          <w:rFonts w:ascii="Arial" w:hAnsi="Arial" w:cs="Arial"/>
          <w:b/>
          <w:sz w:val="20"/>
          <w:szCs w:val="20"/>
        </w:rPr>
      </w:pPr>
    </w:p>
    <w:p w14:paraId="1DDD581B" w14:textId="23852126" w:rsidR="00AA47A6" w:rsidRDefault="13CCC4A9" w:rsidP="00AA47A6">
      <w:pPr>
        <w:pStyle w:val="Akapitzlist"/>
        <w:spacing w:after="0" w:line="240" w:lineRule="auto"/>
        <w:ind w:left="360"/>
        <w:rPr>
          <w:rFonts w:ascii="Arial" w:hAnsi="Arial" w:cs="Arial"/>
          <w:b/>
          <w:bCs/>
          <w:sz w:val="20"/>
          <w:szCs w:val="20"/>
        </w:rPr>
      </w:pPr>
      <w:r w:rsidRPr="4FB888F5">
        <w:rPr>
          <w:rFonts w:ascii="Arial" w:hAnsi="Arial" w:cs="Arial"/>
          <w:sz w:val="20"/>
          <w:szCs w:val="20"/>
        </w:rPr>
        <w:t xml:space="preserve">7.2 </w:t>
      </w:r>
      <w:r w:rsidR="00AA47A6" w:rsidRPr="00075C97">
        <w:rPr>
          <w:rFonts w:ascii="Arial" w:hAnsi="Arial" w:cs="Arial"/>
          <w:b/>
          <w:bCs/>
          <w:sz w:val="20"/>
          <w:szCs w:val="20"/>
        </w:rPr>
        <w:t xml:space="preserve">Laptop - typ </w:t>
      </w:r>
      <w:r w:rsidR="00AA47A6" w:rsidRPr="00075C97">
        <w:rPr>
          <w:rFonts w:ascii="Arial" w:hAnsi="Arial" w:cs="Arial"/>
          <w:b/>
          <w:bCs/>
          <w:sz w:val="20"/>
          <w:szCs w:val="20"/>
        </w:rPr>
        <w:t>2</w:t>
      </w:r>
      <w:r w:rsidR="00AA47A6" w:rsidRPr="00075C97">
        <w:rPr>
          <w:rFonts w:ascii="Arial" w:hAnsi="Arial" w:cs="Arial"/>
          <w:b/>
          <w:bCs/>
          <w:sz w:val="20"/>
          <w:szCs w:val="20"/>
        </w:rPr>
        <w:t xml:space="preserve"> wraz z akcesoriami:</w:t>
      </w:r>
    </w:p>
    <w:p w14:paraId="2288AC21" w14:textId="77777777" w:rsidR="005210C8" w:rsidRDefault="005210C8" w:rsidP="005210C8">
      <w:pPr>
        <w:spacing w:after="0" w:line="240" w:lineRule="auto"/>
        <w:rPr>
          <w:rFonts w:ascii="Arial" w:hAnsi="Arial" w:cs="Arial"/>
          <w:b/>
          <w:sz w:val="20"/>
          <w:szCs w:val="20"/>
        </w:rPr>
      </w:pPr>
    </w:p>
    <w:tbl>
      <w:tblPr>
        <w:tblStyle w:val="Tabela-Siatka11"/>
        <w:tblW w:w="9345" w:type="dxa"/>
        <w:tblInd w:w="6" w:type="dxa"/>
        <w:tblCellMar>
          <w:top w:w="113" w:type="dxa"/>
          <w:left w:w="113" w:type="dxa"/>
          <w:bottom w:w="113" w:type="dxa"/>
          <w:right w:w="113" w:type="dxa"/>
        </w:tblCellMar>
        <w:tblLook w:val="04A0" w:firstRow="1" w:lastRow="0" w:firstColumn="1" w:lastColumn="0" w:noHBand="0" w:noVBand="1"/>
      </w:tblPr>
      <w:tblGrid>
        <w:gridCol w:w="578"/>
        <w:gridCol w:w="2246"/>
        <w:gridCol w:w="6521"/>
      </w:tblGrid>
      <w:tr w:rsidR="005210C8" w:rsidRPr="00BD6E8D" w14:paraId="480B08E1" w14:textId="77777777" w:rsidTr="007D5D6B">
        <w:trPr>
          <w:trHeight w:val="944"/>
        </w:trPr>
        <w:tc>
          <w:tcPr>
            <w:tcW w:w="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7D4718" w14:textId="77777777" w:rsidR="005210C8" w:rsidRPr="00BD6E8D" w:rsidRDefault="005210C8" w:rsidP="006E3C5A">
            <w:pPr>
              <w:ind w:left="6" w:right="12"/>
              <w:jc w:val="center"/>
              <w:rPr>
                <w:rFonts w:ascii="Arial" w:hAnsi="Arial" w:cs="Arial"/>
                <w:sz w:val="20"/>
                <w:szCs w:val="20"/>
              </w:rPr>
            </w:pPr>
            <w:r w:rsidRPr="00BD6E8D">
              <w:rPr>
                <w:rFonts w:ascii="Arial" w:hAnsi="Arial" w:cs="Arial"/>
                <w:sz w:val="20"/>
                <w:szCs w:val="20"/>
              </w:rPr>
              <w:t>L.p.</w:t>
            </w:r>
          </w:p>
          <w:p w14:paraId="6C1D2055" w14:textId="77777777" w:rsidR="005210C8" w:rsidRPr="00BD6E8D" w:rsidRDefault="005210C8" w:rsidP="006E3C5A">
            <w:pPr>
              <w:ind w:left="6" w:right="12"/>
              <w:jc w:val="center"/>
              <w:rPr>
                <w:rFonts w:ascii="Arial" w:hAnsi="Arial" w:cs="Arial"/>
                <w:sz w:val="20"/>
                <w:szCs w:val="20"/>
              </w:rPr>
            </w:pPr>
            <w:r w:rsidRPr="00BD6E8D">
              <w:rPr>
                <w:rFonts w:ascii="Arial" w:hAnsi="Arial" w:cs="Arial"/>
                <w:sz w:val="20"/>
                <w:szCs w:val="20"/>
              </w:rPr>
              <w:t xml:space="preserve"> [A] </w:t>
            </w:r>
          </w:p>
        </w:tc>
        <w:tc>
          <w:tcPr>
            <w:tcW w:w="22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6E5B0F" w14:textId="77777777" w:rsidR="005210C8" w:rsidRPr="00BD6E8D" w:rsidRDefault="005210C8" w:rsidP="006E3C5A">
            <w:pPr>
              <w:ind w:right="45"/>
              <w:jc w:val="center"/>
              <w:rPr>
                <w:rFonts w:ascii="Arial" w:hAnsi="Arial" w:cs="Arial"/>
                <w:sz w:val="20"/>
                <w:szCs w:val="20"/>
              </w:rPr>
            </w:pPr>
            <w:r w:rsidRPr="00BD6E8D">
              <w:rPr>
                <w:rFonts w:ascii="Arial" w:hAnsi="Arial" w:cs="Arial"/>
                <w:sz w:val="20"/>
                <w:szCs w:val="20"/>
              </w:rPr>
              <w:t xml:space="preserve">Nazwa parametru </w:t>
            </w:r>
          </w:p>
          <w:p w14:paraId="08A823CC" w14:textId="77777777" w:rsidR="005210C8" w:rsidRPr="00BD6E8D" w:rsidRDefault="005210C8" w:rsidP="006E3C5A">
            <w:pPr>
              <w:ind w:right="45"/>
              <w:jc w:val="center"/>
              <w:rPr>
                <w:rFonts w:ascii="Arial" w:hAnsi="Arial" w:cs="Arial"/>
                <w:sz w:val="20"/>
                <w:szCs w:val="20"/>
              </w:rPr>
            </w:pPr>
            <w:r w:rsidRPr="00BD6E8D">
              <w:rPr>
                <w:rFonts w:ascii="Arial" w:hAnsi="Arial" w:cs="Arial"/>
                <w:sz w:val="20"/>
                <w:szCs w:val="20"/>
              </w:rPr>
              <w:t xml:space="preserve">[B] </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1F851" w14:textId="77777777" w:rsidR="005210C8" w:rsidRPr="00BD6E8D" w:rsidRDefault="005210C8" w:rsidP="006E3C5A">
            <w:pPr>
              <w:ind w:right="48"/>
              <w:jc w:val="center"/>
              <w:rPr>
                <w:rFonts w:ascii="Arial" w:hAnsi="Arial" w:cs="Arial"/>
                <w:sz w:val="20"/>
                <w:szCs w:val="20"/>
              </w:rPr>
            </w:pPr>
            <w:r>
              <w:rPr>
                <w:rFonts w:ascii="Arial" w:hAnsi="Arial" w:cs="Arial"/>
                <w:sz w:val="20"/>
                <w:szCs w:val="20"/>
              </w:rPr>
              <w:t>Minimalne w</w:t>
            </w:r>
            <w:r w:rsidRPr="00BD6E8D">
              <w:rPr>
                <w:rFonts w:ascii="Arial" w:hAnsi="Arial" w:cs="Arial"/>
                <w:sz w:val="20"/>
                <w:szCs w:val="20"/>
              </w:rPr>
              <w:t xml:space="preserve">artości wymagane przez Zamawiającego  </w:t>
            </w:r>
          </w:p>
          <w:p w14:paraId="704FFF88" w14:textId="77777777" w:rsidR="005210C8" w:rsidRPr="00BD6E8D" w:rsidRDefault="005210C8" w:rsidP="006E3C5A">
            <w:pPr>
              <w:ind w:right="46"/>
              <w:jc w:val="center"/>
              <w:rPr>
                <w:rFonts w:ascii="Arial" w:hAnsi="Arial" w:cs="Arial"/>
                <w:sz w:val="20"/>
                <w:szCs w:val="20"/>
              </w:rPr>
            </w:pPr>
            <w:r w:rsidRPr="00BD6E8D">
              <w:rPr>
                <w:rFonts w:ascii="Arial" w:hAnsi="Arial" w:cs="Arial"/>
                <w:sz w:val="20"/>
                <w:szCs w:val="20"/>
              </w:rPr>
              <w:t xml:space="preserve">[C] </w:t>
            </w:r>
          </w:p>
        </w:tc>
      </w:tr>
      <w:tr w:rsidR="005210C8" w:rsidRPr="00BD6E8D" w14:paraId="29C132D2" w14:textId="77777777" w:rsidTr="007D5D6B">
        <w:trPr>
          <w:trHeight w:val="1134"/>
        </w:trPr>
        <w:tc>
          <w:tcPr>
            <w:tcW w:w="578" w:type="dxa"/>
            <w:tcBorders>
              <w:top w:val="single" w:sz="4" w:space="0" w:color="auto"/>
              <w:left w:val="single" w:sz="4" w:space="0" w:color="auto"/>
              <w:bottom w:val="single" w:sz="4" w:space="0" w:color="auto"/>
              <w:right w:val="single" w:sz="4" w:space="0" w:color="auto"/>
            </w:tcBorders>
            <w:vAlign w:val="center"/>
          </w:tcPr>
          <w:p w14:paraId="6A607EF8"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12F3EB21"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Procesor</w:t>
            </w:r>
          </w:p>
        </w:tc>
        <w:tc>
          <w:tcPr>
            <w:tcW w:w="6521" w:type="dxa"/>
            <w:tcBorders>
              <w:top w:val="single" w:sz="4" w:space="0" w:color="auto"/>
              <w:left w:val="single" w:sz="4" w:space="0" w:color="auto"/>
              <w:bottom w:val="single" w:sz="4" w:space="0" w:color="auto"/>
              <w:right w:val="single" w:sz="4" w:space="0" w:color="auto"/>
            </w:tcBorders>
            <w:hideMark/>
          </w:tcPr>
          <w:p w14:paraId="32900E35" w14:textId="0698320E"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Posiadający min. </w:t>
            </w:r>
            <w:r>
              <w:rPr>
                <w:rFonts w:ascii="Arial" w:eastAsia="Times New Roman" w:hAnsi="Arial" w:cs="Arial"/>
                <w:kern w:val="2"/>
                <w:sz w:val="20"/>
                <w:szCs w:val="20"/>
                <w:lang w:eastAsia="en-US"/>
                <w14:ligatures w14:val="standardContextual"/>
              </w:rPr>
              <w:t>8</w:t>
            </w:r>
            <w:r w:rsidRPr="00BD6E8D">
              <w:rPr>
                <w:rFonts w:ascii="Arial" w:eastAsia="Times New Roman" w:hAnsi="Arial" w:cs="Arial"/>
                <w:kern w:val="2"/>
                <w:sz w:val="20"/>
                <w:szCs w:val="20"/>
                <w:lang w:eastAsia="en-US"/>
                <w14:ligatures w14:val="standardContextual"/>
              </w:rPr>
              <w:t xml:space="preserve"> fizycznych rdzeni. Możliwość pracy z częstotliwością min. </w:t>
            </w:r>
            <w:r>
              <w:rPr>
                <w:rFonts w:ascii="Arial" w:eastAsia="Times New Roman" w:hAnsi="Arial" w:cs="Arial"/>
                <w:kern w:val="2"/>
                <w:sz w:val="20"/>
                <w:szCs w:val="20"/>
                <w:lang w:eastAsia="en-US"/>
                <w14:ligatures w14:val="standardContextual"/>
              </w:rPr>
              <w:t>3,0</w:t>
            </w:r>
            <w:r w:rsidRPr="00BD6E8D">
              <w:rPr>
                <w:rFonts w:ascii="Arial" w:eastAsia="Times New Roman" w:hAnsi="Arial" w:cs="Arial"/>
                <w:kern w:val="2"/>
                <w:sz w:val="20"/>
                <w:szCs w:val="20"/>
                <w:lang w:eastAsia="en-US"/>
                <w14:ligatures w14:val="standardContextual"/>
              </w:rPr>
              <w:t xml:space="preserve"> GHz., Osiągający w teście </w:t>
            </w:r>
            <w:proofErr w:type="spellStart"/>
            <w:r w:rsidRPr="00BD6E8D">
              <w:rPr>
                <w:rFonts w:ascii="Arial" w:eastAsia="Times New Roman" w:hAnsi="Arial" w:cs="Arial"/>
                <w:kern w:val="2"/>
                <w:sz w:val="20"/>
                <w:szCs w:val="20"/>
                <w:lang w:eastAsia="en-US"/>
                <w14:ligatures w14:val="standardContextual"/>
              </w:rPr>
              <w:t>Paassmark</w:t>
            </w:r>
            <w:proofErr w:type="spellEnd"/>
            <w:r w:rsidRPr="00BD6E8D">
              <w:rPr>
                <w:rFonts w:ascii="Arial" w:eastAsia="Times New Roman" w:hAnsi="Arial" w:cs="Arial"/>
                <w:kern w:val="2"/>
                <w:sz w:val="20"/>
                <w:szCs w:val="20"/>
                <w:lang w:eastAsia="en-US"/>
                <w14:ligatures w14:val="standardContextual"/>
              </w:rPr>
              <w:t xml:space="preserve"> CPU Benchmark co najmniej </w:t>
            </w:r>
            <w:r w:rsidRPr="00CE29E8">
              <w:rPr>
                <w:rFonts w:ascii="Arial" w:eastAsia="Times New Roman" w:hAnsi="Arial" w:cs="Arial"/>
                <w:b/>
                <w:bCs/>
                <w:kern w:val="2"/>
                <w:sz w:val="20"/>
                <w:szCs w:val="20"/>
                <w:lang w:eastAsia="en-US"/>
                <w14:ligatures w14:val="standardContextual"/>
              </w:rPr>
              <w:t>22</w:t>
            </w:r>
            <w:r w:rsidR="00CE29E8" w:rsidRPr="00CE29E8">
              <w:rPr>
                <w:rFonts w:ascii="Arial" w:eastAsia="Times New Roman" w:hAnsi="Arial" w:cs="Arial"/>
                <w:b/>
                <w:bCs/>
                <w:kern w:val="2"/>
                <w:sz w:val="20"/>
                <w:szCs w:val="20"/>
                <w:lang w:eastAsia="en-US"/>
                <w14:ligatures w14:val="standardContextual"/>
              </w:rPr>
              <w:t xml:space="preserve"> </w:t>
            </w:r>
            <w:r w:rsidRPr="00CE29E8">
              <w:rPr>
                <w:rFonts w:ascii="Arial" w:eastAsia="Times New Roman" w:hAnsi="Arial" w:cs="Arial"/>
                <w:b/>
                <w:bCs/>
                <w:kern w:val="2"/>
                <w:sz w:val="20"/>
                <w:szCs w:val="20"/>
                <w:lang w:eastAsia="en-US"/>
                <w14:ligatures w14:val="standardContextual"/>
              </w:rPr>
              <w:t>000</w:t>
            </w:r>
            <w:r w:rsidRPr="00BD6E8D">
              <w:rPr>
                <w:rFonts w:ascii="Arial" w:eastAsia="Times New Roman" w:hAnsi="Arial" w:cs="Arial"/>
                <w:kern w:val="2"/>
                <w:sz w:val="20"/>
                <w:szCs w:val="20"/>
                <w:lang w:eastAsia="en-US"/>
                <w14:ligatures w14:val="standardContextual"/>
              </w:rPr>
              <w:t xml:space="preserve"> punktów. </w:t>
            </w:r>
          </w:p>
          <w:p w14:paraId="5B7DCA17"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p>
          <w:p w14:paraId="03BEAF19" w14:textId="1B31A888" w:rsidR="005210C8" w:rsidRPr="00BD6E8D" w:rsidRDefault="005210C8" w:rsidP="4FB888F5">
            <w:pPr>
              <w:tabs>
                <w:tab w:val="center" w:pos="3387"/>
              </w:tabs>
              <w:rPr>
                <w:rFonts w:ascii="Arial"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Wynik dostępny na stronie</w:t>
            </w:r>
            <w:r w:rsidR="08090A23" w:rsidRPr="00BD6E8D">
              <w:rPr>
                <w:rFonts w:ascii="Arial" w:eastAsia="Times New Roman" w:hAnsi="Arial" w:cs="Arial"/>
                <w:kern w:val="2"/>
                <w:sz w:val="20"/>
                <w:szCs w:val="20"/>
                <w:lang w:eastAsia="en-US"/>
                <w14:ligatures w14:val="standardContextual"/>
              </w:rPr>
              <w:t xml:space="preserve"> </w:t>
            </w:r>
            <w:hyperlink r:id="rId13" w:history="1">
              <w:r w:rsidRPr="00BD6E8D">
                <w:rPr>
                  <w:rStyle w:val="Hipercze"/>
                  <w:rFonts w:ascii="Arial" w:hAnsi="Arial" w:cs="Arial"/>
                  <w:kern w:val="2"/>
                  <w:sz w:val="20"/>
                  <w:szCs w:val="20"/>
                  <w:lang w:eastAsia="en-US"/>
                  <w14:ligatures w14:val="standardContextual"/>
                </w:rPr>
                <w:t>https://www.cpubenchmark.net/cpu_list.php</w:t>
              </w:r>
            </w:hyperlink>
            <w:r w:rsidRPr="00BD6E8D">
              <w:rPr>
                <w:rFonts w:ascii="Arial" w:hAnsi="Arial" w:cs="Arial"/>
                <w:kern w:val="2"/>
                <w:sz w:val="20"/>
                <w:szCs w:val="20"/>
                <w:lang w:eastAsia="en-US"/>
                <w14:ligatures w14:val="standardContextual"/>
              </w:rPr>
              <w:t xml:space="preserve"> </w:t>
            </w:r>
          </w:p>
          <w:p w14:paraId="45500449" w14:textId="77777777" w:rsidR="005210C8" w:rsidRPr="00BD6E8D" w:rsidRDefault="005210C8" w:rsidP="006E3C5A">
            <w:pPr>
              <w:tabs>
                <w:tab w:val="center" w:pos="3387"/>
              </w:tabs>
              <w:jc w:val="both"/>
              <w:rPr>
                <w:rFonts w:ascii="Arial" w:eastAsia="Times New Roman" w:hAnsi="Arial" w:cs="Arial"/>
                <w:kern w:val="2"/>
                <w:sz w:val="20"/>
                <w:szCs w:val="20"/>
                <w:lang w:eastAsia="en-US"/>
                <w14:ligatures w14:val="standardContextual"/>
              </w:rPr>
            </w:pPr>
          </w:p>
        </w:tc>
      </w:tr>
      <w:tr w:rsidR="005210C8" w:rsidRPr="00BD6E8D" w14:paraId="13F08CDB"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73C77502"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45E0BBF2"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Pamięć RAM</w:t>
            </w:r>
          </w:p>
        </w:tc>
        <w:tc>
          <w:tcPr>
            <w:tcW w:w="6521" w:type="dxa"/>
            <w:tcBorders>
              <w:top w:val="single" w:sz="4" w:space="0" w:color="auto"/>
              <w:left w:val="single" w:sz="4" w:space="0" w:color="auto"/>
              <w:bottom w:val="single" w:sz="4" w:space="0" w:color="auto"/>
              <w:right w:val="single" w:sz="4" w:space="0" w:color="auto"/>
            </w:tcBorders>
            <w:hideMark/>
          </w:tcPr>
          <w:p w14:paraId="5997143F" w14:textId="77777777" w:rsidR="005210C8" w:rsidRPr="00BD6E8D" w:rsidRDefault="005210C8" w:rsidP="006E3C5A">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32</w:t>
            </w:r>
            <w:r w:rsidRPr="00BD6E8D">
              <w:rPr>
                <w:rFonts w:ascii="Arial" w:eastAsia="Times New Roman" w:hAnsi="Arial" w:cs="Arial"/>
                <w:kern w:val="2"/>
                <w:sz w:val="20"/>
                <w:szCs w:val="20"/>
                <w:lang w:eastAsia="en-US"/>
                <w14:ligatures w14:val="standardContextual"/>
              </w:rPr>
              <w:t xml:space="preserve"> GB pamięci RAM DDR5 o przepustowości co najmniej 5</w:t>
            </w:r>
            <w:r>
              <w:rPr>
                <w:rFonts w:ascii="Arial" w:eastAsia="Times New Roman" w:hAnsi="Arial" w:cs="Arial"/>
                <w:kern w:val="2"/>
                <w:sz w:val="20"/>
                <w:szCs w:val="20"/>
                <w:lang w:eastAsia="en-US"/>
                <w14:ligatures w14:val="standardContextual"/>
              </w:rPr>
              <w:t>2</w:t>
            </w:r>
            <w:r w:rsidRPr="00BD6E8D">
              <w:rPr>
                <w:rFonts w:ascii="Arial" w:eastAsia="Times New Roman" w:hAnsi="Arial" w:cs="Arial"/>
                <w:kern w:val="2"/>
                <w:sz w:val="20"/>
                <w:szCs w:val="20"/>
                <w:lang w:eastAsia="en-US"/>
                <w14:ligatures w14:val="standardContextual"/>
              </w:rPr>
              <w:t>00 MHz</w:t>
            </w:r>
          </w:p>
        </w:tc>
      </w:tr>
      <w:tr w:rsidR="005210C8" w:rsidRPr="00BD6E8D" w14:paraId="2FB0A267"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0E586A7B"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70F997A5"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Wbudowany dysk SSD</w:t>
            </w:r>
          </w:p>
        </w:tc>
        <w:tc>
          <w:tcPr>
            <w:tcW w:w="6521" w:type="dxa"/>
            <w:tcBorders>
              <w:top w:val="single" w:sz="4" w:space="0" w:color="auto"/>
              <w:left w:val="single" w:sz="4" w:space="0" w:color="auto"/>
              <w:bottom w:val="single" w:sz="4" w:space="0" w:color="auto"/>
              <w:right w:val="single" w:sz="4" w:space="0" w:color="auto"/>
            </w:tcBorders>
            <w:hideMark/>
          </w:tcPr>
          <w:p w14:paraId="323B802A"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Min: M.2 1 TB, Gen 4 </w:t>
            </w:r>
            <w:proofErr w:type="spellStart"/>
            <w:r w:rsidRPr="00BD6E8D">
              <w:rPr>
                <w:rFonts w:ascii="Arial" w:eastAsia="Times New Roman" w:hAnsi="Arial" w:cs="Arial"/>
                <w:kern w:val="2"/>
                <w:sz w:val="20"/>
                <w:szCs w:val="20"/>
                <w:lang w:eastAsia="en-US"/>
                <w14:ligatures w14:val="standardContextual"/>
              </w:rPr>
              <w:t>PCIe</w:t>
            </w:r>
            <w:proofErr w:type="spellEnd"/>
            <w:r w:rsidRPr="00BD6E8D">
              <w:rPr>
                <w:rFonts w:ascii="Arial" w:eastAsia="Times New Roman" w:hAnsi="Arial" w:cs="Arial"/>
                <w:kern w:val="2"/>
                <w:sz w:val="20"/>
                <w:szCs w:val="20"/>
                <w:lang w:eastAsia="en-US"/>
                <w14:ligatures w14:val="standardContextual"/>
              </w:rPr>
              <w:t xml:space="preserve"> x4 </w:t>
            </w:r>
            <w:proofErr w:type="spellStart"/>
            <w:r w:rsidRPr="00BD6E8D">
              <w:rPr>
                <w:rFonts w:ascii="Arial" w:eastAsia="Times New Roman" w:hAnsi="Arial" w:cs="Arial"/>
                <w:kern w:val="2"/>
                <w:sz w:val="20"/>
                <w:szCs w:val="20"/>
                <w:lang w:eastAsia="en-US"/>
                <w14:ligatures w14:val="standardContextual"/>
              </w:rPr>
              <w:t>NVMe</w:t>
            </w:r>
            <w:proofErr w:type="spellEnd"/>
            <w:r w:rsidRPr="00BD6E8D">
              <w:rPr>
                <w:rFonts w:ascii="Arial" w:eastAsia="Times New Roman" w:hAnsi="Arial" w:cs="Arial"/>
                <w:kern w:val="2"/>
                <w:sz w:val="20"/>
                <w:szCs w:val="20"/>
                <w:lang w:eastAsia="en-US"/>
                <w14:ligatures w14:val="standardContextual"/>
              </w:rPr>
              <w:t xml:space="preserve"> . </w:t>
            </w:r>
          </w:p>
        </w:tc>
      </w:tr>
      <w:tr w:rsidR="005210C8" w:rsidRPr="00BD6E8D" w14:paraId="3AF9DDD3" w14:textId="77777777" w:rsidTr="4FB888F5">
        <w:trPr>
          <w:trHeight w:val="528"/>
        </w:trPr>
        <w:tc>
          <w:tcPr>
            <w:tcW w:w="578" w:type="dxa"/>
            <w:tcBorders>
              <w:top w:val="single" w:sz="4" w:space="0" w:color="auto"/>
              <w:left w:val="single" w:sz="4" w:space="0" w:color="auto"/>
              <w:bottom w:val="single" w:sz="4" w:space="0" w:color="auto"/>
              <w:right w:val="single" w:sz="4" w:space="0" w:color="auto"/>
            </w:tcBorders>
            <w:vAlign w:val="center"/>
          </w:tcPr>
          <w:p w14:paraId="26530669"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5A29BE70"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 </w:t>
            </w:r>
            <w:r>
              <w:rPr>
                <w:rFonts w:ascii="Arial" w:eastAsia="Times New Roman" w:hAnsi="Arial" w:cs="Arial"/>
                <w:kern w:val="2"/>
                <w:sz w:val="20"/>
                <w:szCs w:val="20"/>
                <w:lang w:eastAsia="en-US"/>
                <w14:ligatures w14:val="standardContextual"/>
              </w:rPr>
              <w:t>K</w:t>
            </w:r>
            <w:r w:rsidRPr="00BD6E8D">
              <w:rPr>
                <w:rFonts w:ascii="Arial" w:eastAsia="Times New Roman" w:hAnsi="Arial" w:cs="Arial"/>
                <w:kern w:val="2"/>
                <w:sz w:val="20"/>
                <w:szCs w:val="20"/>
                <w:lang w:eastAsia="en-US"/>
                <w14:ligatures w14:val="standardContextual"/>
              </w:rPr>
              <w:t>arta graficzna</w:t>
            </w:r>
          </w:p>
        </w:tc>
        <w:tc>
          <w:tcPr>
            <w:tcW w:w="6521" w:type="dxa"/>
            <w:tcBorders>
              <w:top w:val="single" w:sz="4" w:space="0" w:color="auto"/>
              <w:left w:val="single" w:sz="4" w:space="0" w:color="auto"/>
              <w:bottom w:val="single" w:sz="4" w:space="0" w:color="auto"/>
              <w:right w:val="single" w:sz="4" w:space="0" w:color="auto"/>
            </w:tcBorders>
            <w:hideMark/>
          </w:tcPr>
          <w:p w14:paraId="0E7BB5CB" w14:textId="77777777" w:rsidR="005210C8" w:rsidRPr="003D0730" w:rsidRDefault="005210C8" w:rsidP="006E3C5A">
            <w:pPr>
              <w:spacing w:line="256" w:lineRule="auto"/>
              <w:rPr>
                <w:rFonts w:ascii="Arial" w:eastAsia="Times New Roman" w:hAnsi="Arial" w:cs="Arial"/>
                <w:kern w:val="2"/>
                <w:sz w:val="20"/>
                <w:szCs w:val="20"/>
                <w:lang w:eastAsia="en-US"/>
                <w14:ligatures w14:val="standardContextual"/>
              </w:rPr>
            </w:pPr>
            <w:r w:rsidRPr="003D0730">
              <w:rPr>
                <w:rFonts w:ascii="Arial" w:eastAsia="Times New Roman" w:hAnsi="Arial" w:cs="Arial"/>
                <w:kern w:val="2"/>
                <w:sz w:val="20"/>
                <w:szCs w:val="20"/>
                <w:lang w:eastAsia="en-US"/>
                <w14:ligatures w14:val="standardContextual"/>
              </w:rPr>
              <w:t>Zintegrowany lub dedykowany układ graficzny umożliwiający obsługę min. dwóch monitorów zewnętrznych w rozdzielczości min. 3840×2160.</w:t>
            </w:r>
          </w:p>
        </w:tc>
      </w:tr>
      <w:tr w:rsidR="005210C8" w:rsidRPr="00BD6E8D" w14:paraId="7710606C" w14:textId="77777777" w:rsidTr="4FB888F5">
        <w:trPr>
          <w:trHeight w:val="256"/>
        </w:trPr>
        <w:tc>
          <w:tcPr>
            <w:tcW w:w="578" w:type="dxa"/>
            <w:vMerge w:val="restart"/>
            <w:tcBorders>
              <w:top w:val="single" w:sz="4" w:space="0" w:color="auto"/>
              <w:left w:val="single" w:sz="4" w:space="0" w:color="auto"/>
              <w:bottom w:val="single" w:sz="4" w:space="0" w:color="auto"/>
              <w:right w:val="single" w:sz="4" w:space="0" w:color="auto"/>
            </w:tcBorders>
            <w:vAlign w:val="center"/>
          </w:tcPr>
          <w:p w14:paraId="1EBFC085"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3D497221"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Łączność wbudowana </w:t>
            </w:r>
          </w:p>
        </w:tc>
        <w:tc>
          <w:tcPr>
            <w:tcW w:w="6521" w:type="dxa"/>
            <w:tcBorders>
              <w:top w:val="single" w:sz="4" w:space="0" w:color="auto"/>
              <w:left w:val="single" w:sz="4" w:space="0" w:color="auto"/>
              <w:bottom w:val="single" w:sz="4" w:space="0" w:color="auto"/>
              <w:right w:val="single" w:sz="4" w:space="0" w:color="auto"/>
            </w:tcBorders>
            <w:hideMark/>
          </w:tcPr>
          <w:p w14:paraId="45AC1E3A"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Kamera internetowa FHD </w:t>
            </w:r>
          </w:p>
        </w:tc>
      </w:tr>
      <w:tr w:rsidR="005210C8" w:rsidRPr="00BD6E8D" w14:paraId="0621FAAD" w14:textId="77777777" w:rsidTr="007D5D6B">
        <w:trPr>
          <w:trHeight w:val="256"/>
        </w:trPr>
        <w:tc>
          <w:tcPr>
            <w:tcW w:w="578" w:type="dxa"/>
            <w:vMerge/>
            <w:tcBorders>
              <w:top w:val="single" w:sz="4" w:space="0" w:color="auto"/>
              <w:left w:val="single" w:sz="4" w:space="0" w:color="auto"/>
              <w:bottom w:val="single" w:sz="4" w:space="0" w:color="auto"/>
              <w:right w:val="single" w:sz="4" w:space="0" w:color="auto"/>
            </w:tcBorders>
            <w:vAlign w:val="center"/>
          </w:tcPr>
          <w:p w14:paraId="4A5008C5" w14:textId="77777777" w:rsidR="005210C8" w:rsidRPr="00834D73" w:rsidRDefault="005210C8" w:rsidP="005210C8">
            <w:pPr>
              <w:pStyle w:val="Akapitzlist"/>
              <w:numPr>
                <w:ilvl w:val="0"/>
                <w:numId w:val="41"/>
              </w:numPr>
              <w:spacing w:line="256" w:lineRule="auto"/>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7B6D3904" w14:textId="77777777" w:rsidR="005210C8" w:rsidRPr="00BD6E8D" w:rsidRDefault="005210C8" w:rsidP="006E3C5A">
            <w:pPr>
              <w:spacing w:line="256" w:lineRule="auto"/>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hideMark/>
          </w:tcPr>
          <w:p w14:paraId="28314B49"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LAN 10/100/1000 </w:t>
            </w:r>
            <w:proofErr w:type="spellStart"/>
            <w:r w:rsidRPr="00BD6E8D">
              <w:rPr>
                <w:rFonts w:ascii="Arial" w:eastAsia="Times New Roman" w:hAnsi="Arial" w:cs="Arial"/>
                <w:kern w:val="2"/>
                <w:sz w:val="20"/>
                <w:szCs w:val="20"/>
                <w:lang w:eastAsia="en-US"/>
                <w14:ligatures w14:val="standardContextual"/>
              </w:rPr>
              <w:t>Mbps</w:t>
            </w:r>
            <w:proofErr w:type="spellEnd"/>
            <w:r>
              <w:rPr>
                <w:rFonts w:ascii="Arial" w:eastAsia="Times New Roman" w:hAnsi="Arial" w:cs="Arial"/>
                <w:kern w:val="2"/>
                <w:sz w:val="20"/>
                <w:szCs w:val="20"/>
                <w:lang w:eastAsia="en-US"/>
                <w14:ligatures w14:val="standardContextual"/>
              </w:rPr>
              <w:t xml:space="preserve"> (</w:t>
            </w:r>
            <w:r w:rsidRPr="00D22816">
              <w:rPr>
                <w:rFonts w:ascii="Arial" w:eastAsia="Times New Roman" w:hAnsi="Arial" w:cs="Arial"/>
                <w:kern w:val="2"/>
                <w:sz w:val="20"/>
                <w:szCs w:val="20"/>
                <w:lang w:eastAsia="en-US"/>
                <w14:ligatures w14:val="standardContextual"/>
              </w:rPr>
              <w:t>RJ45</w:t>
            </w:r>
            <w:r>
              <w:rPr>
                <w:rFonts w:ascii="Arial" w:eastAsia="Times New Roman" w:hAnsi="Arial" w:cs="Arial"/>
                <w:kern w:val="2"/>
                <w:sz w:val="20"/>
                <w:szCs w:val="20"/>
                <w:lang w:eastAsia="en-US"/>
                <w14:ligatures w14:val="standardContextual"/>
              </w:rPr>
              <w:t>)</w:t>
            </w:r>
          </w:p>
        </w:tc>
      </w:tr>
      <w:tr w:rsidR="005210C8" w:rsidRPr="00BD6E8D" w14:paraId="3A3D127C" w14:textId="77777777" w:rsidTr="007D5D6B">
        <w:trPr>
          <w:trHeight w:val="271"/>
        </w:trPr>
        <w:tc>
          <w:tcPr>
            <w:tcW w:w="578" w:type="dxa"/>
            <w:vMerge/>
            <w:tcBorders>
              <w:top w:val="single" w:sz="4" w:space="0" w:color="auto"/>
              <w:left w:val="single" w:sz="4" w:space="0" w:color="auto"/>
              <w:bottom w:val="single" w:sz="4" w:space="0" w:color="auto"/>
              <w:right w:val="single" w:sz="4" w:space="0" w:color="auto"/>
            </w:tcBorders>
            <w:vAlign w:val="center"/>
          </w:tcPr>
          <w:p w14:paraId="609A7971" w14:textId="77777777" w:rsidR="005210C8" w:rsidRPr="00834D73" w:rsidRDefault="005210C8" w:rsidP="005210C8">
            <w:pPr>
              <w:pStyle w:val="Akapitzlist"/>
              <w:numPr>
                <w:ilvl w:val="0"/>
                <w:numId w:val="41"/>
              </w:numPr>
              <w:spacing w:line="256" w:lineRule="auto"/>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2131BF8A" w14:textId="77777777" w:rsidR="005210C8" w:rsidRPr="00BD6E8D" w:rsidRDefault="005210C8" w:rsidP="006E3C5A">
            <w:pPr>
              <w:spacing w:line="256" w:lineRule="auto"/>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hideMark/>
          </w:tcPr>
          <w:p w14:paraId="0C8DE2A9"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Wi-Fi 6E AX z transferem do 1200 </w:t>
            </w:r>
            <w:proofErr w:type="spellStart"/>
            <w:r w:rsidRPr="00BD6E8D">
              <w:rPr>
                <w:rFonts w:ascii="Arial" w:eastAsia="Times New Roman" w:hAnsi="Arial" w:cs="Arial"/>
                <w:kern w:val="2"/>
                <w:sz w:val="20"/>
                <w:szCs w:val="20"/>
                <w:lang w:eastAsia="en-US"/>
                <w14:ligatures w14:val="standardContextual"/>
              </w:rPr>
              <w:t>Mbps</w:t>
            </w:r>
            <w:proofErr w:type="spellEnd"/>
            <w:r w:rsidRPr="00BD6E8D">
              <w:rPr>
                <w:rFonts w:ascii="Arial" w:eastAsia="Times New Roman" w:hAnsi="Arial" w:cs="Arial"/>
                <w:kern w:val="2"/>
                <w:sz w:val="20"/>
                <w:szCs w:val="20"/>
                <w:lang w:eastAsia="en-US"/>
                <w14:ligatures w14:val="standardContextual"/>
              </w:rPr>
              <w:t xml:space="preserve"> oraz moduł Bluetooth w wersji 5.2 lub wyższej</w:t>
            </w:r>
          </w:p>
        </w:tc>
      </w:tr>
      <w:tr w:rsidR="005210C8" w:rsidRPr="00BD6E8D" w14:paraId="3F3456E9" w14:textId="77777777" w:rsidTr="4FB888F5">
        <w:trPr>
          <w:trHeight w:val="256"/>
        </w:trPr>
        <w:tc>
          <w:tcPr>
            <w:tcW w:w="578" w:type="dxa"/>
            <w:vMerge w:val="restart"/>
            <w:tcBorders>
              <w:top w:val="single" w:sz="4" w:space="0" w:color="auto"/>
              <w:left w:val="single" w:sz="4" w:space="0" w:color="auto"/>
              <w:bottom w:val="single" w:sz="4" w:space="0" w:color="auto"/>
              <w:right w:val="single" w:sz="4" w:space="0" w:color="auto"/>
            </w:tcBorders>
            <w:vAlign w:val="center"/>
          </w:tcPr>
          <w:p w14:paraId="53FAF583"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5DA993F4"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Rodzaje wejść / wyjść wbudowane </w:t>
            </w:r>
          </w:p>
        </w:tc>
        <w:tc>
          <w:tcPr>
            <w:tcW w:w="6521" w:type="dxa"/>
            <w:tcBorders>
              <w:top w:val="single" w:sz="4" w:space="0" w:color="auto"/>
              <w:left w:val="single" w:sz="4" w:space="0" w:color="auto"/>
              <w:bottom w:val="single" w:sz="4" w:space="0" w:color="auto"/>
              <w:right w:val="single" w:sz="4" w:space="0" w:color="auto"/>
            </w:tcBorders>
          </w:tcPr>
          <w:p w14:paraId="4D9DF106"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 xml:space="preserve">2szt - </w:t>
            </w:r>
            <w:r w:rsidRPr="00BD6E8D">
              <w:rPr>
                <w:rFonts w:ascii="Arial" w:eastAsia="Times New Roman" w:hAnsi="Arial" w:cs="Arial"/>
                <w:kern w:val="2"/>
                <w:sz w:val="20"/>
                <w:szCs w:val="20"/>
                <w:lang w:eastAsia="en-US"/>
                <w14:ligatures w14:val="standardContextual"/>
              </w:rPr>
              <w:t>Thunderbolt 4.0 (40Gb/s) lub równoważny</w:t>
            </w:r>
            <w:r>
              <w:rPr>
                <w:rFonts w:ascii="Arial" w:eastAsia="Times New Roman" w:hAnsi="Arial" w:cs="Arial"/>
                <w:kern w:val="2"/>
                <w:sz w:val="20"/>
                <w:szCs w:val="20"/>
                <w:lang w:eastAsia="en-US"/>
                <w14:ligatures w14:val="standardContextual"/>
              </w:rPr>
              <w:t xml:space="preserve"> z </w:t>
            </w:r>
            <w:r w:rsidRPr="00BD6E8D">
              <w:rPr>
                <w:rFonts w:ascii="Arial" w:eastAsia="Times New Roman" w:hAnsi="Arial" w:cs="Arial"/>
                <w:kern w:val="2"/>
                <w:sz w:val="20"/>
                <w:szCs w:val="20"/>
                <w:lang w:eastAsia="en-US"/>
                <w14:ligatures w14:val="standardContextual"/>
              </w:rPr>
              <w:t xml:space="preserve">funkcją Power Delivery </w:t>
            </w:r>
            <w:r>
              <w:rPr>
                <w:rFonts w:ascii="Arial" w:eastAsia="Times New Roman" w:hAnsi="Arial" w:cs="Arial"/>
                <w:kern w:val="2"/>
                <w:sz w:val="20"/>
                <w:szCs w:val="20"/>
                <w:lang w:eastAsia="en-US"/>
                <w14:ligatures w14:val="standardContextual"/>
              </w:rPr>
              <w:t>i</w:t>
            </w:r>
            <w:r w:rsidRPr="00BD6E8D">
              <w:rPr>
                <w:rFonts w:ascii="Arial" w:eastAsia="Times New Roman" w:hAnsi="Arial" w:cs="Arial"/>
                <w:kern w:val="2"/>
                <w:sz w:val="20"/>
                <w:szCs w:val="20"/>
                <w:lang w:eastAsia="en-US"/>
                <w14:ligatures w14:val="standardContextual"/>
              </w:rPr>
              <w:t xml:space="preserve"> obsługą protokołu </w:t>
            </w:r>
            <w:proofErr w:type="spellStart"/>
            <w:r w:rsidRPr="00BD6E8D">
              <w:rPr>
                <w:rFonts w:ascii="Arial" w:eastAsia="Times New Roman" w:hAnsi="Arial" w:cs="Arial"/>
                <w:kern w:val="2"/>
                <w:sz w:val="20"/>
                <w:szCs w:val="20"/>
                <w:lang w:eastAsia="en-US"/>
                <w14:ligatures w14:val="standardContextual"/>
              </w:rPr>
              <w:t>DisplayPort</w:t>
            </w:r>
            <w:proofErr w:type="spellEnd"/>
          </w:p>
        </w:tc>
      </w:tr>
      <w:tr w:rsidR="005210C8" w:rsidRPr="00BD6E8D" w14:paraId="4B133F7D" w14:textId="77777777" w:rsidTr="007D5D6B">
        <w:trPr>
          <w:trHeight w:val="256"/>
        </w:trPr>
        <w:tc>
          <w:tcPr>
            <w:tcW w:w="578" w:type="dxa"/>
            <w:vMerge/>
            <w:tcBorders>
              <w:top w:val="single" w:sz="4" w:space="0" w:color="auto"/>
              <w:left w:val="single" w:sz="4" w:space="0" w:color="auto"/>
              <w:bottom w:val="single" w:sz="4" w:space="0" w:color="auto"/>
              <w:right w:val="single" w:sz="4" w:space="0" w:color="auto"/>
            </w:tcBorders>
            <w:vAlign w:val="center"/>
          </w:tcPr>
          <w:p w14:paraId="55F6F96B"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tcPr>
          <w:p w14:paraId="7ECB505D"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58D6FF76" w14:textId="77777777" w:rsidR="005210C8" w:rsidRDefault="005210C8" w:rsidP="006E3C5A">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HDMI 2.1</w:t>
            </w:r>
          </w:p>
        </w:tc>
      </w:tr>
      <w:tr w:rsidR="005210C8" w:rsidRPr="00BD6E8D" w14:paraId="408EE9E2" w14:textId="77777777" w:rsidTr="007D5D6B">
        <w:trPr>
          <w:trHeight w:val="256"/>
        </w:trPr>
        <w:tc>
          <w:tcPr>
            <w:tcW w:w="578" w:type="dxa"/>
            <w:vMerge/>
            <w:tcBorders>
              <w:top w:val="single" w:sz="4" w:space="0" w:color="auto"/>
              <w:left w:val="single" w:sz="4" w:space="0" w:color="auto"/>
              <w:bottom w:val="single" w:sz="4" w:space="0" w:color="auto"/>
              <w:right w:val="single" w:sz="4" w:space="0" w:color="auto"/>
            </w:tcBorders>
            <w:vAlign w:val="center"/>
          </w:tcPr>
          <w:p w14:paraId="3C776E49" w14:textId="77777777" w:rsidR="005210C8" w:rsidRPr="00834D73" w:rsidRDefault="005210C8" w:rsidP="005210C8">
            <w:pPr>
              <w:pStyle w:val="Akapitzlist"/>
              <w:numPr>
                <w:ilvl w:val="0"/>
                <w:numId w:val="41"/>
              </w:numPr>
              <w:spacing w:line="256" w:lineRule="auto"/>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tcPr>
          <w:p w14:paraId="4CCEB21F" w14:textId="77777777" w:rsidR="005210C8" w:rsidRPr="00BD6E8D" w:rsidRDefault="005210C8" w:rsidP="006E3C5A">
            <w:pPr>
              <w:spacing w:line="256" w:lineRule="auto"/>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309433AB"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Port audio Combo (Wyjście słuchawkowe/wejście mikrofonowe)</w:t>
            </w:r>
          </w:p>
        </w:tc>
      </w:tr>
      <w:tr w:rsidR="005210C8" w:rsidRPr="00BD6E8D" w14:paraId="0EB3F3E3" w14:textId="77777777" w:rsidTr="007D5D6B">
        <w:trPr>
          <w:trHeight w:val="256"/>
        </w:trPr>
        <w:tc>
          <w:tcPr>
            <w:tcW w:w="578" w:type="dxa"/>
            <w:vMerge/>
            <w:tcBorders>
              <w:top w:val="single" w:sz="4" w:space="0" w:color="auto"/>
              <w:left w:val="single" w:sz="4" w:space="0" w:color="auto"/>
              <w:bottom w:val="single" w:sz="4" w:space="0" w:color="auto"/>
              <w:right w:val="single" w:sz="4" w:space="0" w:color="auto"/>
            </w:tcBorders>
            <w:vAlign w:val="center"/>
          </w:tcPr>
          <w:p w14:paraId="45AF56DF" w14:textId="77777777" w:rsidR="005210C8" w:rsidRPr="00834D73" w:rsidRDefault="005210C8" w:rsidP="005210C8">
            <w:pPr>
              <w:pStyle w:val="Akapitzlist"/>
              <w:numPr>
                <w:ilvl w:val="0"/>
                <w:numId w:val="41"/>
              </w:numPr>
              <w:spacing w:line="256" w:lineRule="auto"/>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72A485B2" w14:textId="77777777" w:rsidR="005210C8" w:rsidRPr="00BD6E8D" w:rsidRDefault="005210C8" w:rsidP="006E3C5A">
            <w:pPr>
              <w:spacing w:line="256" w:lineRule="auto"/>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hideMark/>
          </w:tcPr>
          <w:p w14:paraId="2CA9F1F4"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Czytnik Smart Card</w:t>
            </w:r>
          </w:p>
        </w:tc>
      </w:tr>
      <w:tr w:rsidR="005210C8" w:rsidRPr="00BD6E8D" w14:paraId="008B7568" w14:textId="77777777" w:rsidTr="007D5D6B">
        <w:trPr>
          <w:trHeight w:val="256"/>
        </w:trPr>
        <w:tc>
          <w:tcPr>
            <w:tcW w:w="578" w:type="dxa"/>
            <w:vMerge/>
            <w:tcBorders>
              <w:top w:val="single" w:sz="4" w:space="0" w:color="auto"/>
              <w:left w:val="single" w:sz="4" w:space="0" w:color="auto"/>
              <w:bottom w:val="single" w:sz="4" w:space="0" w:color="auto"/>
              <w:right w:val="single" w:sz="4" w:space="0" w:color="auto"/>
            </w:tcBorders>
            <w:vAlign w:val="center"/>
          </w:tcPr>
          <w:p w14:paraId="28A00191" w14:textId="77777777" w:rsidR="005210C8" w:rsidRPr="00834D73" w:rsidRDefault="005210C8" w:rsidP="005210C8">
            <w:pPr>
              <w:pStyle w:val="Akapitzlist"/>
              <w:numPr>
                <w:ilvl w:val="0"/>
                <w:numId w:val="41"/>
              </w:numPr>
              <w:spacing w:line="256" w:lineRule="auto"/>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1D68D0B3" w14:textId="77777777" w:rsidR="005210C8" w:rsidRPr="00BD6E8D" w:rsidRDefault="005210C8" w:rsidP="006E3C5A">
            <w:pPr>
              <w:spacing w:line="256" w:lineRule="auto"/>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hideMark/>
          </w:tcPr>
          <w:p w14:paraId="591B1F45"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Gniazdo linki zabezpieczającej</w:t>
            </w:r>
          </w:p>
        </w:tc>
      </w:tr>
      <w:tr w:rsidR="005210C8" w:rsidRPr="00BD6E8D" w14:paraId="651A3FAA" w14:textId="77777777" w:rsidTr="007D5D6B">
        <w:trPr>
          <w:trHeight w:val="256"/>
        </w:trPr>
        <w:tc>
          <w:tcPr>
            <w:tcW w:w="578" w:type="dxa"/>
            <w:vMerge/>
            <w:tcBorders>
              <w:top w:val="single" w:sz="4" w:space="0" w:color="auto"/>
              <w:left w:val="single" w:sz="4" w:space="0" w:color="auto"/>
              <w:bottom w:val="single" w:sz="4" w:space="0" w:color="auto"/>
              <w:right w:val="single" w:sz="4" w:space="0" w:color="auto"/>
            </w:tcBorders>
            <w:vAlign w:val="center"/>
          </w:tcPr>
          <w:p w14:paraId="0123DA5F" w14:textId="77777777" w:rsidR="005210C8" w:rsidRPr="00834D73" w:rsidRDefault="005210C8" w:rsidP="005210C8">
            <w:pPr>
              <w:pStyle w:val="Akapitzlist"/>
              <w:numPr>
                <w:ilvl w:val="0"/>
                <w:numId w:val="41"/>
              </w:numPr>
              <w:spacing w:line="256" w:lineRule="auto"/>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577D1BD8" w14:textId="77777777" w:rsidR="005210C8" w:rsidRPr="00BD6E8D" w:rsidRDefault="005210C8" w:rsidP="006E3C5A">
            <w:pPr>
              <w:spacing w:line="256" w:lineRule="auto"/>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hideMark/>
          </w:tcPr>
          <w:p w14:paraId="75A20EAF"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Rodzaje wejść/wyjść nie mogą być realizowane poprzez przejściówki.</w:t>
            </w:r>
          </w:p>
        </w:tc>
      </w:tr>
      <w:tr w:rsidR="005210C8" w:rsidRPr="00BD6E8D" w14:paraId="3433A0E8"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3B0952C5"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6FB92CA0"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Typ ekranu</w:t>
            </w:r>
          </w:p>
        </w:tc>
        <w:tc>
          <w:tcPr>
            <w:tcW w:w="6521" w:type="dxa"/>
            <w:tcBorders>
              <w:top w:val="single" w:sz="4" w:space="0" w:color="auto"/>
              <w:left w:val="single" w:sz="4" w:space="0" w:color="auto"/>
              <w:bottom w:val="single" w:sz="4" w:space="0" w:color="auto"/>
              <w:right w:val="single" w:sz="4" w:space="0" w:color="auto"/>
            </w:tcBorders>
            <w:hideMark/>
          </w:tcPr>
          <w:p w14:paraId="2DF1E6E5"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WVA lub IPS; matowy przeciwodblaskowy, podświetlenie LED </w:t>
            </w:r>
          </w:p>
        </w:tc>
      </w:tr>
      <w:tr w:rsidR="005210C8" w:rsidRPr="00BD6E8D" w14:paraId="1CB1B16B"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3BB0A339"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02728B5E"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Przekątna ekranu</w:t>
            </w:r>
          </w:p>
        </w:tc>
        <w:tc>
          <w:tcPr>
            <w:tcW w:w="6521" w:type="dxa"/>
            <w:tcBorders>
              <w:top w:val="single" w:sz="4" w:space="0" w:color="auto"/>
              <w:left w:val="single" w:sz="4" w:space="0" w:color="auto"/>
              <w:bottom w:val="single" w:sz="4" w:space="0" w:color="auto"/>
              <w:right w:val="single" w:sz="4" w:space="0" w:color="auto"/>
            </w:tcBorders>
            <w:hideMark/>
          </w:tcPr>
          <w:p w14:paraId="7F593776"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1</w:t>
            </w:r>
            <w:r>
              <w:rPr>
                <w:rFonts w:ascii="Arial" w:eastAsia="Times New Roman" w:hAnsi="Arial" w:cs="Arial"/>
                <w:kern w:val="2"/>
                <w:sz w:val="20"/>
                <w:szCs w:val="20"/>
                <w:lang w:eastAsia="en-US"/>
                <w14:ligatures w14:val="standardContextual"/>
              </w:rPr>
              <w:t>4</w:t>
            </w:r>
            <w:r w:rsidRPr="00BD6E8D">
              <w:rPr>
                <w:rFonts w:ascii="Arial" w:eastAsia="Times New Roman" w:hAnsi="Arial" w:cs="Arial"/>
                <w:kern w:val="2"/>
                <w:sz w:val="20"/>
                <w:szCs w:val="20"/>
                <w:lang w:eastAsia="en-US"/>
                <w14:ligatures w14:val="standardContextual"/>
              </w:rPr>
              <w:t>"</w:t>
            </w:r>
          </w:p>
        </w:tc>
      </w:tr>
      <w:tr w:rsidR="005210C8" w:rsidRPr="00BD6E8D" w14:paraId="022405E2" w14:textId="77777777" w:rsidTr="007D5D6B">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67F0108A"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7FB76096"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Rozdzielczość ekranu</w:t>
            </w:r>
          </w:p>
        </w:tc>
        <w:tc>
          <w:tcPr>
            <w:tcW w:w="6521" w:type="dxa"/>
            <w:tcBorders>
              <w:top w:val="single" w:sz="4" w:space="0" w:color="auto"/>
              <w:left w:val="single" w:sz="4" w:space="0" w:color="auto"/>
              <w:bottom w:val="single" w:sz="4" w:space="0" w:color="auto"/>
              <w:right w:val="single" w:sz="4" w:space="0" w:color="auto"/>
            </w:tcBorders>
            <w:hideMark/>
          </w:tcPr>
          <w:p w14:paraId="39014E42"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917767">
              <w:rPr>
                <w:rFonts w:ascii="Arial" w:eastAsia="Times New Roman" w:hAnsi="Arial" w:cs="Arial"/>
                <w:kern w:val="2"/>
                <w:sz w:val="20"/>
                <w:szCs w:val="20"/>
                <w:lang w:eastAsia="en-US"/>
                <w14:ligatures w14:val="standardContextual"/>
              </w:rPr>
              <w:t>1920x1080</w:t>
            </w:r>
          </w:p>
        </w:tc>
      </w:tr>
      <w:tr w:rsidR="005210C8" w:rsidRPr="00BD6E8D" w14:paraId="10F790FE" w14:textId="77777777" w:rsidTr="4FB888F5">
        <w:trPr>
          <w:trHeight w:val="256"/>
        </w:trPr>
        <w:tc>
          <w:tcPr>
            <w:tcW w:w="578" w:type="dxa"/>
            <w:vMerge w:val="restart"/>
            <w:tcBorders>
              <w:top w:val="single" w:sz="4" w:space="0" w:color="auto"/>
              <w:left w:val="single" w:sz="4" w:space="0" w:color="auto"/>
              <w:bottom w:val="single" w:sz="4" w:space="0" w:color="auto"/>
              <w:right w:val="single" w:sz="4" w:space="0" w:color="auto"/>
            </w:tcBorders>
            <w:vAlign w:val="center"/>
          </w:tcPr>
          <w:p w14:paraId="3B0262A7"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658F794F"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Dźwięk</w:t>
            </w:r>
          </w:p>
        </w:tc>
        <w:tc>
          <w:tcPr>
            <w:tcW w:w="6521" w:type="dxa"/>
            <w:tcBorders>
              <w:top w:val="single" w:sz="4" w:space="0" w:color="auto"/>
              <w:left w:val="single" w:sz="4" w:space="0" w:color="auto"/>
              <w:bottom w:val="single" w:sz="4" w:space="0" w:color="auto"/>
              <w:right w:val="single" w:sz="4" w:space="0" w:color="auto"/>
            </w:tcBorders>
            <w:hideMark/>
          </w:tcPr>
          <w:p w14:paraId="4C2DB7F8"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Karta dźwiękowa zintegrowana z płytą główną, </w:t>
            </w:r>
          </w:p>
        </w:tc>
      </w:tr>
      <w:tr w:rsidR="005210C8" w:rsidRPr="00BD6E8D" w14:paraId="093FD8C0" w14:textId="77777777" w:rsidTr="007D5D6B">
        <w:trPr>
          <w:trHeight w:val="271"/>
        </w:trPr>
        <w:tc>
          <w:tcPr>
            <w:tcW w:w="578" w:type="dxa"/>
            <w:vMerge/>
            <w:tcBorders>
              <w:top w:val="single" w:sz="4" w:space="0" w:color="auto"/>
              <w:left w:val="single" w:sz="4" w:space="0" w:color="auto"/>
              <w:bottom w:val="single" w:sz="4" w:space="0" w:color="auto"/>
              <w:right w:val="single" w:sz="4" w:space="0" w:color="auto"/>
            </w:tcBorders>
            <w:vAlign w:val="center"/>
          </w:tcPr>
          <w:p w14:paraId="04822955" w14:textId="77777777" w:rsidR="005210C8" w:rsidRPr="00834D73" w:rsidRDefault="005210C8" w:rsidP="005210C8">
            <w:pPr>
              <w:pStyle w:val="Akapitzlist"/>
              <w:numPr>
                <w:ilvl w:val="0"/>
                <w:numId w:val="41"/>
              </w:numPr>
              <w:spacing w:line="256" w:lineRule="auto"/>
              <w:jc w:val="center"/>
              <w:rPr>
                <w:rFonts w:ascii="Arial" w:eastAsia="Times New Roman" w:hAnsi="Arial" w:cs="Arial"/>
                <w:kern w:val="2"/>
                <w:sz w:val="20"/>
                <w:szCs w:val="20"/>
                <w:lang w:eastAsia="en-US"/>
                <w14:ligatures w14:val="standardContextual"/>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1078592E" w14:textId="77777777" w:rsidR="005210C8" w:rsidRPr="00BD6E8D" w:rsidRDefault="005210C8" w:rsidP="006E3C5A">
            <w:pPr>
              <w:spacing w:line="256" w:lineRule="auto"/>
              <w:rPr>
                <w:rFonts w:ascii="Arial" w:eastAsia="Times New Roman" w:hAnsi="Arial" w:cs="Arial"/>
                <w:kern w:val="2"/>
                <w:sz w:val="20"/>
                <w:szCs w:val="20"/>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hideMark/>
          </w:tcPr>
          <w:p w14:paraId="7401EF22"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Głośniki stereofoniczne</w:t>
            </w:r>
            <w:r w:rsidRPr="00BD6E8D">
              <w:rPr>
                <w:rFonts w:ascii="Arial" w:eastAsia="Times New Roman" w:hAnsi="Arial" w:cs="Arial"/>
                <w:kern w:val="2"/>
                <w:sz w:val="20"/>
                <w:szCs w:val="20"/>
                <w:lang w:eastAsia="en-US"/>
                <w14:ligatures w14:val="standardContextual"/>
              </w:rPr>
              <w:t>, mikrofon macierzy podwójnej</w:t>
            </w:r>
          </w:p>
        </w:tc>
      </w:tr>
      <w:tr w:rsidR="005210C8" w:rsidRPr="00BD6E8D" w14:paraId="2A8594FF" w14:textId="77777777" w:rsidTr="4FB888F5">
        <w:trPr>
          <w:trHeight w:val="566"/>
        </w:trPr>
        <w:tc>
          <w:tcPr>
            <w:tcW w:w="578" w:type="dxa"/>
            <w:tcBorders>
              <w:top w:val="single" w:sz="4" w:space="0" w:color="auto"/>
              <w:left w:val="single" w:sz="4" w:space="0" w:color="auto"/>
              <w:bottom w:val="single" w:sz="4" w:space="0" w:color="auto"/>
              <w:right w:val="single" w:sz="4" w:space="0" w:color="auto"/>
            </w:tcBorders>
            <w:vAlign w:val="center"/>
          </w:tcPr>
          <w:p w14:paraId="716AF8B7"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2FD482D0"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BIOS</w:t>
            </w:r>
          </w:p>
        </w:tc>
        <w:tc>
          <w:tcPr>
            <w:tcW w:w="6521" w:type="dxa"/>
            <w:tcBorders>
              <w:top w:val="single" w:sz="4" w:space="0" w:color="auto"/>
              <w:left w:val="single" w:sz="4" w:space="0" w:color="auto"/>
              <w:bottom w:val="single" w:sz="4" w:space="0" w:color="auto"/>
              <w:right w:val="single" w:sz="4" w:space="0" w:color="auto"/>
            </w:tcBorders>
            <w:hideMark/>
          </w:tcPr>
          <w:p w14:paraId="06AB22A2" w14:textId="77777777" w:rsidR="005210C8"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BIOS producenta oferowanego komputera zgodny ze specyfikacją UEFI, wymagana pełna obsługa za pomocą klawiatury i urządzenia wskazującego (wmontowanego na stałe) oraz samego urządzenia wskazującego.</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 xml:space="preserve">Możliwość, bez uruchamiania systemu operacyjnego z dysku twardego komputera lub innych, podłączonych do niego urządzeń zewnętrznych odczytania z BIOS informacji o: </w:t>
            </w:r>
          </w:p>
          <w:p w14:paraId="6E5C55C0" w14:textId="77777777" w:rsidR="005210C8" w:rsidRPr="00BE75C9" w:rsidRDefault="005210C8" w:rsidP="4FB888F5">
            <w:pPr>
              <w:pStyle w:val="Akapitzlist"/>
              <w:numPr>
                <w:ilvl w:val="0"/>
                <w:numId w:val="3"/>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numerze seryjnym zapisanym fabrycznie i nieedytowalnie,</w:t>
            </w:r>
          </w:p>
          <w:p w14:paraId="675289BA" w14:textId="77777777" w:rsidR="005210C8" w:rsidRPr="00BE75C9" w:rsidRDefault="005210C8" w:rsidP="4FB888F5">
            <w:pPr>
              <w:pStyle w:val="Akapitzlist"/>
              <w:numPr>
                <w:ilvl w:val="0"/>
                <w:numId w:val="3"/>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dacie produkcji komputera lub numerze seryjnym zapisanym fabrycznie i nieedytowalnie na podstawie którego producent jednoznacznie identyfikuje datę produkcji komputera,</w:t>
            </w:r>
          </w:p>
          <w:p w14:paraId="647AA2D3" w14:textId="77777777" w:rsidR="005210C8" w:rsidRPr="00BE75C9" w:rsidRDefault="005210C8" w:rsidP="4FB888F5">
            <w:pPr>
              <w:pStyle w:val="Akapitzlist"/>
              <w:numPr>
                <w:ilvl w:val="0"/>
                <w:numId w:val="3"/>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 xml:space="preserve">procesorze, w tym modelu procesora oraz częstotliwości bazowej, przy czym minimalna i maksymalna osiągana prędkość procesora wynika ze specyfikacji technicznej danego modelu procesora określonej przez producenta CPU, </w:t>
            </w:r>
          </w:p>
          <w:p w14:paraId="4FC554F7" w14:textId="77777777" w:rsidR="005210C8" w:rsidRPr="00BE75C9" w:rsidRDefault="005210C8" w:rsidP="4FB888F5">
            <w:pPr>
              <w:pStyle w:val="Akapitzlist"/>
              <w:numPr>
                <w:ilvl w:val="0"/>
                <w:numId w:val="3"/>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 xml:space="preserve">pamięci RAM, </w:t>
            </w:r>
          </w:p>
          <w:p w14:paraId="6059592D" w14:textId="77777777" w:rsidR="005210C8" w:rsidRPr="00BE75C9" w:rsidRDefault="005210C8" w:rsidP="4FB888F5">
            <w:pPr>
              <w:pStyle w:val="Akapitzlist"/>
              <w:numPr>
                <w:ilvl w:val="0"/>
                <w:numId w:val="3"/>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 xml:space="preserve">niezmazywalne (nieedytowalne) pole asset tag z możliwością wpisywania min. znaków specjalnych, możliwość nadania numeru inwentarzowego z poziomu BIOS bez wykorzystania dodatkowego oprogramowania, jak i konieczności aktualizacji BIOS. </w:t>
            </w:r>
          </w:p>
          <w:p w14:paraId="5EBEFE32"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p>
          <w:p w14:paraId="602A9EC0"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Funkcje logowania się do BIOS na podstawie hasła: </w:t>
            </w:r>
          </w:p>
          <w:p w14:paraId="5E191CBE" w14:textId="77777777" w:rsidR="005210C8" w:rsidRPr="00BE75C9" w:rsidRDefault="005210C8" w:rsidP="4FB888F5">
            <w:pPr>
              <w:pStyle w:val="Akapitzlist"/>
              <w:numPr>
                <w:ilvl w:val="0"/>
                <w:numId w:val="38"/>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systemowego/użytkownika, administratora (hasła niezależne)</w:t>
            </w:r>
          </w:p>
          <w:p w14:paraId="04707B92"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 </w:t>
            </w:r>
          </w:p>
          <w:p w14:paraId="6A413BA5"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Funkcja umożliwiająca założenie hasła na dysk: </w:t>
            </w:r>
          </w:p>
          <w:p w14:paraId="639A1E34" w14:textId="77777777" w:rsidR="005210C8" w:rsidRPr="00BE75C9" w:rsidRDefault="005210C8" w:rsidP="4FB888F5">
            <w:pPr>
              <w:pStyle w:val="Akapitzlist"/>
              <w:numPr>
                <w:ilvl w:val="0"/>
                <w:numId w:val="38"/>
              </w:numPr>
              <w:ind w:left="360"/>
              <w:jc w:val="both"/>
              <w:rPr>
                <w:rFonts w:ascii="Arial" w:eastAsia="Times New Roman" w:hAnsi="Arial" w:cs="Arial"/>
                <w:kern w:val="2"/>
                <w:sz w:val="20"/>
                <w:szCs w:val="20"/>
                <w:lang w:eastAsia="en-US"/>
                <w14:ligatures w14:val="standardContextual"/>
              </w:rPr>
            </w:pPr>
            <w:r w:rsidRPr="00BE75C9">
              <w:rPr>
                <w:rFonts w:ascii="Arial" w:eastAsia="Times New Roman" w:hAnsi="Arial" w:cs="Arial"/>
                <w:kern w:val="2"/>
                <w:sz w:val="20"/>
                <w:szCs w:val="20"/>
                <w:lang w:eastAsia="en-US"/>
                <w14:ligatures w14:val="standardContextual"/>
              </w:rPr>
              <w:t>blokowanie hasłem systemowym/użytkownika rozruch dysku twardego</w:t>
            </w:r>
          </w:p>
        </w:tc>
      </w:tr>
      <w:tr w:rsidR="005210C8" w:rsidRPr="00BD6E8D" w14:paraId="5B1F0FFE" w14:textId="77777777" w:rsidTr="4FB888F5">
        <w:trPr>
          <w:trHeight w:val="785"/>
        </w:trPr>
        <w:tc>
          <w:tcPr>
            <w:tcW w:w="578" w:type="dxa"/>
            <w:tcBorders>
              <w:top w:val="single" w:sz="4" w:space="0" w:color="auto"/>
              <w:left w:val="single" w:sz="4" w:space="0" w:color="auto"/>
              <w:bottom w:val="single" w:sz="4" w:space="0" w:color="auto"/>
              <w:right w:val="single" w:sz="4" w:space="0" w:color="auto"/>
            </w:tcBorders>
            <w:vAlign w:val="center"/>
          </w:tcPr>
          <w:p w14:paraId="61B1C7E3"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7C4E33B7"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Zainstalowany system operacyjny</w:t>
            </w:r>
          </w:p>
        </w:tc>
        <w:tc>
          <w:tcPr>
            <w:tcW w:w="6521" w:type="dxa"/>
            <w:tcBorders>
              <w:top w:val="single" w:sz="4" w:space="0" w:color="auto"/>
              <w:left w:val="single" w:sz="4" w:space="0" w:color="auto"/>
              <w:bottom w:val="single" w:sz="4" w:space="0" w:color="auto"/>
              <w:right w:val="single" w:sz="4" w:space="0" w:color="auto"/>
            </w:tcBorders>
            <w:hideMark/>
          </w:tcPr>
          <w:p w14:paraId="5F22F508" w14:textId="41146994"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Preinstalowany system operacyjny Microsoft Windows 11 PL Professional 64-bit lub równoważny, o którym mowa w pkt </w:t>
            </w:r>
            <w:r w:rsidR="0046604B">
              <w:rPr>
                <w:rFonts w:ascii="Arial" w:eastAsia="Times New Roman" w:hAnsi="Arial" w:cs="Arial"/>
                <w:kern w:val="2"/>
                <w:sz w:val="20"/>
                <w:szCs w:val="20"/>
                <w:lang w:eastAsia="en-US"/>
                <w14:ligatures w14:val="standardContextual"/>
              </w:rPr>
              <w:t>8</w:t>
            </w:r>
            <w:r w:rsidRPr="00BD6E8D">
              <w:rPr>
                <w:rFonts w:ascii="Arial" w:eastAsia="Times New Roman" w:hAnsi="Arial" w:cs="Arial"/>
                <w:kern w:val="2"/>
                <w:sz w:val="20"/>
                <w:szCs w:val="20"/>
                <w:lang w:eastAsia="en-US"/>
                <w14:ligatures w14:val="standardContextual"/>
              </w:rPr>
              <w:t xml:space="preserve"> poniżej</w:t>
            </w:r>
            <w:r>
              <w:rPr>
                <w:rFonts w:ascii="Arial" w:eastAsia="Times New Roman" w:hAnsi="Arial" w:cs="Arial"/>
                <w:kern w:val="2"/>
                <w:sz w:val="20"/>
                <w:szCs w:val="20"/>
                <w:lang w:eastAsia="en-US"/>
                <w14:ligatures w14:val="standardContextual"/>
              </w:rPr>
              <w:t xml:space="preserve"> (Warunki równoważności)</w:t>
            </w:r>
            <w:r w:rsidRPr="00BD6E8D">
              <w:rPr>
                <w:rFonts w:ascii="Arial" w:eastAsia="Times New Roman" w:hAnsi="Arial" w:cs="Arial"/>
                <w:kern w:val="2"/>
                <w:sz w:val="20"/>
                <w:szCs w:val="20"/>
                <w:lang w:eastAsia="en-US"/>
                <w14:ligatures w14:val="standardContextual"/>
              </w:rPr>
              <w:t>. Klucz licencyjny zaszyty trwale w BIOS na etapie produkcji komputera i automatycznie pobierany przez instalowane oprogramowanie. Zamawiający wymaga nieużywanego oprogramowania MS Windows 11 Professional 64-bit jednakże dopuszcza oprogramowanie równoważne. Możliwość pobrania systemu operacyjnego ze strony producenta laptopa.</w:t>
            </w:r>
          </w:p>
        </w:tc>
      </w:tr>
      <w:tr w:rsidR="005210C8" w:rsidRPr="00BD6E8D" w14:paraId="496F9DB3"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51B5662E"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371DC38F"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5C5592">
              <w:rPr>
                <w:rFonts w:ascii="Arial" w:eastAsia="Times New Roman" w:hAnsi="Arial" w:cs="Arial"/>
                <w:kern w:val="2"/>
                <w:sz w:val="20"/>
                <w:szCs w:val="20"/>
                <w:lang w:eastAsia="en-US"/>
                <w14:ligatures w14:val="standardContextual"/>
              </w:rPr>
              <w:t>Możliwość przywrócenia systemu operacyjnego</w:t>
            </w:r>
          </w:p>
        </w:tc>
        <w:tc>
          <w:tcPr>
            <w:tcW w:w="6521" w:type="dxa"/>
            <w:tcBorders>
              <w:top w:val="single" w:sz="4" w:space="0" w:color="auto"/>
              <w:left w:val="single" w:sz="4" w:space="0" w:color="auto"/>
              <w:bottom w:val="single" w:sz="4" w:space="0" w:color="auto"/>
              <w:right w:val="single" w:sz="4" w:space="0" w:color="auto"/>
            </w:tcBorders>
            <w:hideMark/>
          </w:tcPr>
          <w:p w14:paraId="0BE41E6B" w14:textId="77777777" w:rsidR="005210C8" w:rsidRPr="00EF439E" w:rsidRDefault="005210C8" w:rsidP="006E3C5A">
            <w:pPr>
              <w:rPr>
                <w:rFonts w:ascii="Arial" w:eastAsia="Times New Roman" w:hAnsi="Arial" w:cs="Arial"/>
                <w:sz w:val="20"/>
                <w:szCs w:val="20"/>
              </w:rPr>
            </w:pPr>
            <w:r w:rsidRPr="00EF439E">
              <w:rPr>
                <w:rFonts w:ascii="Arial" w:hAnsi="Arial" w:cs="Arial"/>
                <w:sz w:val="20"/>
                <w:szCs w:val="20"/>
              </w:rPr>
              <w:t xml:space="preserve">Partycja </w:t>
            </w:r>
            <w:proofErr w:type="spellStart"/>
            <w:r w:rsidRPr="00EF439E">
              <w:rPr>
                <w:rFonts w:ascii="Arial" w:hAnsi="Arial" w:cs="Arial"/>
                <w:sz w:val="20"/>
                <w:szCs w:val="20"/>
              </w:rPr>
              <w:t>recovery</w:t>
            </w:r>
            <w:proofErr w:type="spellEnd"/>
            <w:r w:rsidRPr="00EF439E">
              <w:rPr>
                <w:rFonts w:ascii="Arial" w:hAnsi="Arial" w:cs="Arial"/>
                <w:sz w:val="20"/>
                <w:szCs w:val="20"/>
              </w:rPr>
              <w:t xml:space="preserve"> lub udostępniane przez producenta dedykowane narzędzie.</w:t>
            </w:r>
          </w:p>
        </w:tc>
      </w:tr>
      <w:tr w:rsidR="005210C8" w:rsidRPr="00BD6E8D" w14:paraId="33757F7B"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5A01CA05"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11B01489"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Masa netto</w:t>
            </w:r>
          </w:p>
        </w:tc>
        <w:tc>
          <w:tcPr>
            <w:tcW w:w="6521" w:type="dxa"/>
            <w:tcBorders>
              <w:top w:val="single" w:sz="4" w:space="0" w:color="auto"/>
              <w:left w:val="single" w:sz="4" w:space="0" w:color="auto"/>
              <w:bottom w:val="single" w:sz="4" w:space="0" w:color="auto"/>
              <w:right w:val="single" w:sz="4" w:space="0" w:color="auto"/>
            </w:tcBorders>
            <w:hideMark/>
          </w:tcPr>
          <w:p w14:paraId="2B1082C5"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Maksymalnie </w:t>
            </w:r>
            <w:r>
              <w:rPr>
                <w:rFonts w:ascii="Arial" w:eastAsia="Times New Roman" w:hAnsi="Arial" w:cs="Arial"/>
                <w:kern w:val="2"/>
                <w:sz w:val="20"/>
                <w:szCs w:val="20"/>
                <w:lang w:eastAsia="en-US"/>
                <w14:ligatures w14:val="standardContextual"/>
              </w:rPr>
              <w:t>1</w:t>
            </w:r>
            <w:r w:rsidRPr="00BD6E8D">
              <w:rPr>
                <w:rFonts w:ascii="Arial" w:eastAsia="Times New Roman" w:hAnsi="Arial" w:cs="Arial"/>
                <w:kern w:val="2"/>
                <w:sz w:val="20"/>
                <w:szCs w:val="20"/>
                <w:lang w:eastAsia="en-US"/>
                <w14:ligatures w14:val="standardContextual"/>
              </w:rPr>
              <w:t>.</w:t>
            </w:r>
            <w:r>
              <w:rPr>
                <w:rFonts w:ascii="Arial" w:eastAsia="Times New Roman" w:hAnsi="Arial" w:cs="Arial"/>
                <w:kern w:val="2"/>
                <w:sz w:val="20"/>
                <w:szCs w:val="20"/>
                <w:lang w:eastAsia="en-US"/>
                <w14:ligatures w14:val="standardContextual"/>
              </w:rPr>
              <w:t>5</w:t>
            </w:r>
            <w:r w:rsidRPr="00BD6E8D">
              <w:rPr>
                <w:rFonts w:ascii="Arial" w:eastAsia="Times New Roman" w:hAnsi="Arial" w:cs="Arial"/>
                <w:kern w:val="2"/>
                <w:sz w:val="20"/>
                <w:szCs w:val="20"/>
                <w:lang w:eastAsia="en-US"/>
                <w14:ligatures w14:val="standardContextual"/>
              </w:rPr>
              <w:t xml:space="preserve"> kg</w:t>
            </w:r>
          </w:p>
        </w:tc>
      </w:tr>
      <w:tr w:rsidR="005210C8" w:rsidRPr="00BD6E8D" w14:paraId="1FAC4EEF"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3DA86933"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00D8A95D"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Zasilanie</w:t>
            </w:r>
          </w:p>
        </w:tc>
        <w:tc>
          <w:tcPr>
            <w:tcW w:w="6521" w:type="dxa"/>
            <w:tcBorders>
              <w:top w:val="single" w:sz="4" w:space="0" w:color="auto"/>
              <w:left w:val="single" w:sz="4" w:space="0" w:color="auto"/>
              <w:bottom w:val="single" w:sz="4" w:space="0" w:color="auto"/>
              <w:right w:val="single" w:sz="4" w:space="0" w:color="auto"/>
            </w:tcBorders>
            <w:hideMark/>
          </w:tcPr>
          <w:p w14:paraId="12E6147A" w14:textId="77777777" w:rsidR="005210C8" w:rsidRPr="008D2098"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Zasilacz 240 V 60 </w:t>
            </w:r>
            <w:proofErr w:type="spellStart"/>
            <w:r w:rsidRPr="00BD6E8D">
              <w:rPr>
                <w:rFonts w:ascii="Arial" w:eastAsia="Times New Roman" w:hAnsi="Arial" w:cs="Arial"/>
                <w:kern w:val="2"/>
                <w:sz w:val="20"/>
                <w:szCs w:val="20"/>
                <w:lang w:eastAsia="en-US"/>
                <w14:ligatures w14:val="standardContextual"/>
              </w:rPr>
              <w:t>Hz</w:t>
            </w:r>
            <w:proofErr w:type="spellEnd"/>
            <w:r w:rsidRPr="00BD6E8D">
              <w:rPr>
                <w:rFonts w:ascii="Arial" w:eastAsia="Times New Roman" w:hAnsi="Arial" w:cs="Arial"/>
                <w:kern w:val="2"/>
                <w:sz w:val="20"/>
                <w:szCs w:val="20"/>
                <w:lang w:eastAsia="en-US"/>
                <w14:ligatures w14:val="standardContextual"/>
              </w:rPr>
              <w:t xml:space="preserve"> min </w:t>
            </w:r>
            <w:r>
              <w:rPr>
                <w:rFonts w:ascii="Arial" w:eastAsia="Times New Roman" w:hAnsi="Arial" w:cs="Arial"/>
                <w:kern w:val="2"/>
                <w:sz w:val="20"/>
                <w:szCs w:val="20"/>
                <w:lang w:eastAsia="en-US"/>
                <w14:ligatures w14:val="standardContextual"/>
              </w:rPr>
              <w:t>65</w:t>
            </w:r>
            <w:r w:rsidRPr="00BD6E8D">
              <w:rPr>
                <w:rFonts w:ascii="Arial" w:eastAsia="Times New Roman" w:hAnsi="Arial" w:cs="Arial"/>
                <w:kern w:val="2"/>
                <w:sz w:val="20"/>
                <w:szCs w:val="20"/>
                <w:lang w:eastAsia="en-US"/>
                <w14:ligatures w14:val="standardContextual"/>
              </w:rPr>
              <w:t>W kompatybilny z laptopem </w:t>
            </w:r>
          </w:p>
        </w:tc>
      </w:tr>
      <w:tr w:rsidR="005210C8" w:rsidRPr="00BD6E8D" w14:paraId="3E4B7FF2"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305CF829"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79A90A1B"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w:t>
            </w:r>
          </w:p>
        </w:tc>
        <w:tc>
          <w:tcPr>
            <w:tcW w:w="6521" w:type="dxa"/>
            <w:tcBorders>
              <w:top w:val="single" w:sz="4" w:space="0" w:color="auto"/>
              <w:left w:val="single" w:sz="4" w:space="0" w:color="auto"/>
              <w:bottom w:val="single" w:sz="4" w:space="0" w:color="auto"/>
              <w:right w:val="single" w:sz="4" w:space="0" w:color="auto"/>
            </w:tcBorders>
            <w:hideMark/>
          </w:tcPr>
          <w:p w14:paraId="64F5A1C2"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 w układzie US – QWERTY z wbudowanym podświetleniem</w:t>
            </w:r>
          </w:p>
        </w:tc>
      </w:tr>
      <w:tr w:rsidR="005210C8" w:rsidRPr="00BD6E8D" w14:paraId="4CCB79FA" w14:textId="77777777" w:rsidTr="4FB888F5">
        <w:trPr>
          <w:trHeight w:val="973"/>
        </w:trPr>
        <w:tc>
          <w:tcPr>
            <w:tcW w:w="578" w:type="dxa"/>
            <w:tcBorders>
              <w:top w:val="single" w:sz="4" w:space="0" w:color="auto"/>
              <w:left w:val="single" w:sz="4" w:space="0" w:color="auto"/>
              <w:bottom w:val="single" w:sz="4" w:space="0" w:color="auto"/>
              <w:right w:val="single" w:sz="4" w:space="0" w:color="auto"/>
            </w:tcBorders>
            <w:vAlign w:val="center"/>
          </w:tcPr>
          <w:p w14:paraId="7178330A"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2B4AF574"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Dodatkowe wbudowane funkcje minimalnie:</w:t>
            </w:r>
          </w:p>
        </w:tc>
        <w:tc>
          <w:tcPr>
            <w:tcW w:w="6521" w:type="dxa"/>
            <w:tcBorders>
              <w:top w:val="single" w:sz="4" w:space="0" w:color="auto"/>
              <w:left w:val="single" w:sz="4" w:space="0" w:color="auto"/>
              <w:bottom w:val="single" w:sz="4" w:space="0" w:color="auto"/>
              <w:right w:val="single" w:sz="4" w:space="0" w:color="auto"/>
            </w:tcBorders>
            <w:hideMark/>
          </w:tcPr>
          <w:p w14:paraId="75B72F7D"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Wielodotykowy </w:t>
            </w:r>
            <w:proofErr w:type="spellStart"/>
            <w:r w:rsidRPr="00BD6E8D">
              <w:rPr>
                <w:rFonts w:ascii="Arial" w:eastAsia="Times New Roman" w:hAnsi="Arial" w:cs="Arial"/>
                <w:kern w:val="2"/>
                <w:sz w:val="20"/>
                <w:szCs w:val="20"/>
                <w:lang w:eastAsia="en-US"/>
                <w14:ligatures w14:val="standardContextual"/>
              </w:rPr>
              <w:t>touchpad</w:t>
            </w:r>
            <w:proofErr w:type="spellEnd"/>
            <w:r w:rsidRPr="00BD6E8D">
              <w:rPr>
                <w:rFonts w:ascii="Arial" w:eastAsia="Times New Roman" w:hAnsi="Arial" w:cs="Arial"/>
                <w:kern w:val="2"/>
                <w:sz w:val="20"/>
                <w:szCs w:val="20"/>
                <w:lang w:eastAsia="en-US"/>
                <w14:ligatures w14:val="standardContextual"/>
              </w:rPr>
              <w:t>.</w:t>
            </w:r>
          </w:p>
          <w:p w14:paraId="0FA5D223"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Wbudowana mechaniczna osłona kamery.</w:t>
            </w:r>
          </w:p>
          <w:p w14:paraId="677B48C7"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Możliwość zabezpieczenia linką.</w:t>
            </w:r>
          </w:p>
          <w:p w14:paraId="7FA3DFBE"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Szyfrowanie TPM 2.x</w:t>
            </w:r>
          </w:p>
        </w:tc>
      </w:tr>
      <w:tr w:rsidR="005210C8" w:rsidRPr="00BD6E8D" w14:paraId="02232330"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351352B3"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41585F90"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Bateria</w:t>
            </w:r>
          </w:p>
        </w:tc>
        <w:tc>
          <w:tcPr>
            <w:tcW w:w="6521" w:type="dxa"/>
            <w:tcBorders>
              <w:top w:val="single" w:sz="4" w:space="0" w:color="auto"/>
              <w:left w:val="single" w:sz="4" w:space="0" w:color="auto"/>
              <w:bottom w:val="single" w:sz="4" w:space="0" w:color="auto"/>
              <w:right w:val="single" w:sz="4" w:space="0" w:color="auto"/>
            </w:tcBorders>
            <w:hideMark/>
          </w:tcPr>
          <w:p w14:paraId="7656FC8A"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Min.</w:t>
            </w:r>
            <w:r>
              <w:rPr>
                <w:rFonts w:ascii="Arial" w:eastAsia="Times New Roman" w:hAnsi="Arial" w:cs="Arial"/>
                <w:kern w:val="2"/>
                <w:sz w:val="20"/>
                <w:szCs w:val="20"/>
                <w:lang w:eastAsia="en-US"/>
                <w14:ligatures w14:val="standardContextual"/>
              </w:rPr>
              <w:t>54</w:t>
            </w:r>
            <w:r w:rsidRPr="00BD6E8D">
              <w:rPr>
                <w:rFonts w:ascii="Arial" w:eastAsia="Times New Roman" w:hAnsi="Arial" w:cs="Arial"/>
                <w:kern w:val="2"/>
                <w:sz w:val="20"/>
                <w:szCs w:val="20"/>
                <w:lang w:eastAsia="en-US"/>
                <w14:ligatures w14:val="standardContextual"/>
              </w:rPr>
              <w:t xml:space="preserve"> </w:t>
            </w:r>
            <w:proofErr w:type="spellStart"/>
            <w:r w:rsidRPr="00BD6E8D">
              <w:rPr>
                <w:rFonts w:ascii="Arial" w:eastAsia="Times New Roman" w:hAnsi="Arial" w:cs="Arial"/>
                <w:kern w:val="2"/>
                <w:sz w:val="20"/>
                <w:szCs w:val="20"/>
                <w:lang w:eastAsia="en-US"/>
                <w14:ligatures w14:val="standardContextual"/>
              </w:rPr>
              <w:t>Wh</w:t>
            </w:r>
            <w:proofErr w:type="spellEnd"/>
          </w:p>
        </w:tc>
      </w:tr>
      <w:tr w:rsidR="005210C8" w:rsidRPr="00BD6E8D" w14:paraId="31F13B1B"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19098F07"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tcPr>
          <w:p w14:paraId="1EC0C7EE"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Przenośny adapter wieloportowy.</w:t>
            </w:r>
          </w:p>
        </w:tc>
        <w:tc>
          <w:tcPr>
            <w:tcW w:w="6521" w:type="dxa"/>
            <w:tcBorders>
              <w:top w:val="single" w:sz="4" w:space="0" w:color="auto"/>
              <w:left w:val="single" w:sz="4" w:space="0" w:color="auto"/>
              <w:bottom w:val="single" w:sz="4" w:space="0" w:color="auto"/>
              <w:right w:val="single" w:sz="4" w:space="0" w:color="auto"/>
            </w:tcBorders>
          </w:tcPr>
          <w:p w14:paraId="64C2AB68" w14:textId="77777777" w:rsidR="005210C8" w:rsidRPr="00BD6E8D" w:rsidRDefault="005210C8"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Rodzaje wejść/wyjść podłączane za pomocą jednej przejściówki </w:t>
            </w:r>
            <w:r>
              <w:rPr>
                <w:rFonts w:ascii="Arial" w:eastAsia="Times New Roman" w:hAnsi="Arial" w:cs="Arial"/>
                <w:kern w:val="2"/>
                <w:sz w:val="20"/>
                <w:szCs w:val="20"/>
                <w:lang w:eastAsia="en-US"/>
                <w14:ligatures w14:val="standardContextual"/>
              </w:rPr>
              <w:t xml:space="preserve">podłączanej do portu </w:t>
            </w:r>
            <w:r w:rsidRPr="00BD6E8D">
              <w:rPr>
                <w:rFonts w:ascii="Arial" w:eastAsia="Times New Roman" w:hAnsi="Arial" w:cs="Arial"/>
                <w:kern w:val="2"/>
                <w:sz w:val="20"/>
                <w:szCs w:val="20"/>
                <w:lang w:eastAsia="en-US"/>
                <w14:ligatures w14:val="standardContextual"/>
              </w:rPr>
              <w:t>USB-C:</w:t>
            </w:r>
          </w:p>
          <w:p w14:paraId="1B36AC98" w14:textId="77777777" w:rsidR="005210C8" w:rsidRPr="00BD6E8D" w:rsidRDefault="005210C8" w:rsidP="006E3C5A">
            <w:pPr>
              <w:jc w:val="both"/>
              <w:rPr>
                <w:rFonts w:ascii="Arial" w:eastAsia="Times New Roman" w:hAnsi="Arial" w:cs="Arial"/>
                <w:kern w:val="2"/>
                <w:sz w:val="20"/>
                <w:szCs w:val="20"/>
                <w:lang w:val="en-US" w:eastAsia="en-US"/>
                <w14:ligatures w14:val="standardContextual"/>
              </w:rPr>
            </w:pPr>
            <w:r w:rsidRPr="00BD6E8D">
              <w:rPr>
                <w:rFonts w:ascii="Arial" w:eastAsia="Times New Roman" w:hAnsi="Arial" w:cs="Arial"/>
                <w:kern w:val="2"/>
                <w:sz w:val="20"/>
                <w:szCs w:val="20"/>
                <w:lang w:val="en-US" w:eastAsia="en-US"/>
                <w14:ligatures w14:val="standardContextual"/>
              </w:rPr>
              <w:t>1xDisplayPort </w:t>
            </w:r>
          </w:p>
          <w:p w14:paraId="1B8807B5" w14:textId="77777777" w:rsidR="005210C8" w:rsidRPr="00BD6E8D" w:rsidRDefault="005210C8" w:rsidP="006E3C5A">
            <w:pPr>
              <w:jc w:val="both"/>
              <w:rPr>
                <w:rFonts w:ascii="Arial" w:eastAsia="Times New Roman" w:hAnsi="Arial" w:cs="Arial"/>
                <w:kern w:val="2"/>
                <w:sz w:val="20"/>
                <w:szCs w:val="20"/>
                <w:lang w:val="en-US" w:eastAsia="en-US"/>
                <w14:ligatures w14:val="standardContextual"/>
              </w:rPr>
            </w:pPr>
            <w:r w:rsidRPr="00BD6E8D">
              <w:rPr>
                <w:rFonts w:ascii="Arial" w:eastAsia="Times New Roman" w:hAnsi="Arial" w:cs="Arial"/>
                <w:kern w:val="2"/>
                <w:sz w:val="20"/>
                <w:szCs w:val="20"/>
                <w:lang w:val="en-US" w:eastAsia="en-US"/>
                <w14:ligatures w14:val="standardContextual"/>
              </w:rPr>
              <w:t>1xHDMI </w:t>
            </w:r>
            <w:r w:rsidRPr="00BD6E8D">
              <w:rPr>
                <w:rFonts w:ascii="Arial" w:eastAsia="Times New Roman" w:hAnsi="Arial" w:cs="Arial"/>
                <w:kern w:val="2"/>
                <w:sz w:val="20"/>
                <w:szCs w:val="20"/>
                <w:lang w:val="en-US" w:eastAsia="en-US"/>
                <w14:ligatures w14:val="standardContextual"/>
              </w:rPr>
              <w:br/>
              <w:t>1xRJ-45 </w:t>
            </w:r>
            <w:r w:rsidRPr="00BD6E8D">
              <w:rPr>
                <w:rFonts w:ascii="Arial" w:eastAsia="Times New Roman" w:hAnsi="Arial" w:cs="Arial"/>
                <w:kern w:val="2"/>
                <w:sz w:val="20"/>
                <w:szCs w:val="20"/>
                <w:lang w:val="en-US" w:eastAsia="en-US"/>
                <w14:ligatures w14:val="standardContextual"/>
              </w:rPr>
              <w:br/>
              <w:t>1xUSB-C </w:t>
            </w:r>
          </w:p>
          <w:p w14:paraId="4C9C5EFA" w14:textId="77777777" w:rsidR="005210C8" w:rsidRPr="00BD6E8D" w:rsidRDefault="005210C8" w:rsidP="006E3C5A">
            <w:pPr>
              <w:jc w:val="both"/>
              <w:rPr>
                <w:rFonts w:ascii="Arial" w:eastAsia="Times New Roman" w:hAnsi="Arial" w:cs="Arial"/>
                <w:kern w:val="2"/>
                <w:sz w:val="20"/>
                <w:szCs w:val="20"/>
                <w:lang w:val="en-US" w:eastAsia="en-US"/>
                <w14:ligatures w14:val="standardContextual"/>
              </w:rPr>
            </w:pPr>
            <w:r w:rsidRPr="00BD6E8D">
              <w:rPr>
                <w:rFonts w:ascii="Arial" w:eastAsia="Times New Roman" w:hAnsi="Arial" w:cs="Arial"/>
                <w:kern w:val="2"/>
                <w:sz w:val="20"/>
                <w:szCs w:val="20"/>
                <w:lang w:val="en-US" w:eastAsia="en-US"/>
                <w14:ligatures w14:val="standardContextual"/>
              </w:rPr>
              <w:t>2xUSB-A 3.0/3.1/3.2 </w:t>
            </w:r>
          </w:p>
          <w:p w14:paraId="25F48DD0"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Rodzaje wejść / wyjść nie mogą być realizowane poprzez dodatkowe przejściówki. Kabel zintegrowany zwijany/chowany w urządzeniu.</w:t>
            </w:r>
          </w:p>
        </w:tc>
      </w:tr>
      <w:tr w:rsidR="005210C8" w:rsidRPr="00BD6E8D" w14:paraId="18C9F7A0" w14:textId="77777777" w:rsidTr="4FB888F5">
        <w:trPr>
          <w:trHeight w:val="1813"/>
        </w:trPr>
        <w:tc>
          <w:tcPr>
            <w:tcW w:w="578" w:type="dxa"/>
            <w:tcBorders>
              <w:top w:val="single" w:sz="4" w:space="0" w:color="auto"/>
              <w:left w:val="single" w:sz="4" w:space="0" w:color="auto"/>
              <w:bottom w:val="single" w:sz="4" w:space="0" w:color="auto"/>
              <w:right w:val="single" w:sz="4" w:space="0" w:color="auto"/>
            </w:tcBorders>
            <w:vAlign w:val="center"/>
          </w:tcPr>
          <w:p w14:paraId="0E754CC9"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450F638E"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Stacja dokująca podłączana za pomocą USB-C/Thunderbolt </w:t>
            </w:r>
          </w:p>
        </w:tc>
        <w:tc>
          <w:tcPr>
            <w:tcW w:w="6521" w:type="dxa"/>
            <w:tcBorders>
              <w:top w:val="single" w:sz="4" w:space="0" w:color="auto"/>
              <w:left w:val="single" w:sz="4" w:space="0" w:color="auto"/>
              <w:bottom w:val="single" w:sz="4" w:space="0" w:color="auto"/>
              <w:right w:val="single" w:sz="4" w:space="0" w:color="auto"/>
            </w:tcBorders>
            <w:hideMark/>
          </w:tcPr>
          <w:p w14:paraId="7A6B22B0" w14:textId="77777777" w:rsidR="005210C8" w:rsidRPr="004820C8" w:rsidRDefault="005210C8" w:rsidP="006E3C5A">
            <w:pPr>
              <w:rPr>
                <w:rFonts w:ascii="Arial" w:eastAsia="Times New Roman" w:hAnsi="Arial" w:cs="Arial"/>
                <w:kern w:val="2"/>
                <w:sz w:val="20"/>
                <w:szCs w:val="20"/>
                <w:lang w:val="en-US" w:eastAsia="en-US"/>
                <w14:ligatures w14:val="standardContextual"/>
              </w:rPr>
            </w:pPr>
            <w:r w:rsidRPr="004820C8">
              <w:rPr>
                <w:rFonts w:ascii="Arial" w:eastAsia="Times New Roman" w:hAnsi="Arial" w:cs="Arial"/>
                <w:kern w:val="2"/>
                <w:sz w:val="20"/>
                <w:szCs w:val="20"/>
                <w:lang w:val="en-US" w:eastAsia="en-US"/>
                <w14:ligatures w14:val="standardContextual"/>
              </w:rPr>
              <w:t>min 1 x RJ-45 </w:t>
            </w:r>
            <w:r w:rsidRPr="004820C8">
              <w:rPr>
                <w:rFonts w:ascii="Arial" w:eastAsia="Times New Roman" w:hAnsi="Arial" w:cs="Arial"/>
                <w:kern w:val="2"/>
                <w:sz w:val="20"/>
                <w:szCs w:val="20"/>
                <w:lang w:val="en-US" w:eastAsia="en-US"/>
                <w14:ligatures w14:val="standardContextual"/>
              </w:rPr>
              <w:br/>
              <w:t>min 1 x HDMI </w:t>
            </w:r>
            <w:r w:rsidRPr="004820C8">
              <w:rPr>
                <w:rFonts w:ascii="Arial" w:eastAsia="Times New Roman" w:hAnsi="Arial" w:cs="Arial"/>
                <w:kern w:val="2"/>
                <w:sz w:val="20"/>
                <w:szCs w:val="20"/>
                <w:lang w:val="en-US" w:eastAsia="en-US"/>
                <w14:ligatures w14:val="standardContextual"/>
              </w:rPr>
              <w:br/>
              <w:t>min 2 x DisplayPort  </w:t>
            </w:r>
          </w:p>
          <w:p w14:paraId="7B1EAD8C" w14:textId="77777777" w:rsidR="005210C8" w:rsidRPr="004820C8" w:rsidRDefault="005210C8" w:rsidP="006E3C5A">
            <w:pPr>
              <w:rPr>
                <w:rFonts w:ascii="Arial" w:eastAsia="Times New Roman" w:hAnsi="Arial" w:cs="Arial"/>
                <w:kern w:val="2"/>
                <w:sz w:val="20"/>
                <w:szCs w:val="20"/>
                <w:lang w:val="en-US" w:eastAsia="en-US"/>
                <w14:ligatures w14:val="standardContextual"/>
              </w:rPr>
            </w:pPr>
            <w:r w:rsidRPr="004820C8">
              <w:rPr>
                <w:rFonts w:ascii="Arial" w:eastAsia="Times New Roman" w:hAnsi="Arial" w:cs="Arial"/>
                <w:kern w:val="2"/>
                <w:sz w:val="20"/>
                <w:szCs w:val="20"/>
                <w:lang w:val="en-US" w:eastAsia="en-US"/>
                <w14:ligatures w14:val="standardContextual"/>
              </w:rPr>
              <w:t>min 1 x Thunderbolt 4 </w:t>
            </w:r>
          </w:p>
          <w:p w14:paraId="62F4DE8D" w14:textId="77777777" w:rsidR="005210C8" w:rsidRPr="004820C8" w:rsidRDefault="005210C8" w:rsidP="006E3C5A">
            <w:pPr>
              <w:rPr>
                <w:rFonts w:ascii="Arial" w:eastAsia="Times New Roman" w:hAnsi="Arial" w:cs="Arial"/>
                <w:kern w:val="2"/>
                <w:sz w:val="20"/>
                <w:szCs w:val="20"/>
                <w:lang w:val="en-US" w:eastAsia="en-US"/>
                <w14:ligatures w14:val="standardContextual"/>
              </w:rPr>
            </w:pPr>
            <w:r w:rsidRPr="004820C8">
              <w:rPr>
                <w:rFonts w:ascii="Arial" w:eastAsia="Times New Roman" w:hAnsi="Arial" w:cs="Arial"/>
                <w:kern w:val="2"/>
                <w:sz w:val="20"/>
                <w:szCs w:val="20"/>
                <w:lang w:val="en-US" w:eastAsia="en-US"/>
                <w14:ligatures w14:val="standardContextual"/>
              </w:rPr>
              <w:t xml:space="preserve">min 1 x USB 3.2 </w:t>
            </w:r>
            <w:proofErr w:type="spellStart"/>
            <w:r w:rsidRPr="004820C8">
              <w:rPr>
                <w:rFonts w:ascii="Arial" w:eastAsia="Times New Roman" w:hAnsi="Arial" w:cs="Arial"/>
                <w:kern w:val="2"/>
                <w:sz w:val="20"/>
                <w:szCs w:val="20"/>
                <w:lang w:val="en-US" w:eastAsia="en-US"/>
                <w14:ligatures w14:val="standardContextual"/>
              </w:rPr>
              <w:t>Typ</w:t>
            </w:r>
            <w:proofErr w:type="spellEnd"/>
            <w:r w:rsidRPr="004820C8">
              <w:rPr>
                <w:rFonts w:ascii="Arial" w:eastAsia="Times New Roman" w:hAnsi="Arial" w:cs="Arial"/>
                <w:kern w:val="2"/>
                <w:sz w:val="20"/>
                <w:szCs w:val="20"/>
                <w:lang w:val="en-US" w:eastAsia="en-US"/>
                <w14:ligatures w14:val="standardContextual"/>
              </w:rPr>
              <w:t xml:space="preserve"> C Gen 2 </w:t>
            </w:r>
          </w:p>
          <w:p w14:paraId="670AA974" w14:textId="77777777" w:rsidR="005210C8"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min 2 x USB-A 3.2 </w:t>
            </w:r>
          </w:p>
          <w:p w14:paraId="1F13A601" w14:textId="77777777" w:rsidR="005210C8" w:rsidRPr="00BD6E8D" w:rsidRDefault="005210C8" w:rsidP="006E3C5A">
            <w:pPr>
              <w:rPr>
                <w:rFonts w:ascii="Arial" w:eastAsia="Times New Roman" w:hAnsi="Arial" w:cs="Arial"/>
                <w:kern w:val="2"/>
                <w:sz w:val="20"/>
                <w:szCs w:val="20"/>
                <w:lang w:eastAsia="en-US"/>
                <w14:ligatures w14:val="standardContextual"/>
              </w:rPr>
            </w:pPr>
          </w:p>
          <w:p w14:paraId="4FD42631" w14:textId="77777777" w:rsidR="005210C8" w:rsidRPr="00BD6E8D" w:rsidRDefault="005210C8" w:rsidP="006E3C5A">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Z</w:t>
            </w:r>
            <w:r w:rsidRPr="006A3AD4">
              <w:rPr>
                <w:rFonts w:ascii="Arial" w:eastAsia="Times New Roman" w:hAnsi="Arial" w:cs="Arial"/>
                <w:kern w:val="2"/>
                <w:sz w:val="20"/>
                <w:szCs w:val="20"/>
                <w:lang w:eastAsia="en-US"/>
                <w14:ligatures w14:val="standardContextual"/>
              </w:rPr>
              <w:t xml:space="preserve">asilacz min </w:t>
            </w:r>
            <w:r>
              <w:rPr>
                <w:rFonts w:ascii="Arial" w:eastAsia="Times New Roman" w:hAnsi="Arial" w:cs="Arial"/>
                <w:kern w:val="2"/>
                <w:sz w:val="20"/>
                <w:szCs w:val="20"/>
                <w:lang w:eastAsia="en-US"/>
                <w14:ligatures w14:val="standardContextual"/>
              </w:rPr>
              <w:t>180</w:t>
            </w:r>
            <w:r w:rsidRPr="006A3AD4">
              <w:rPr>
                <w:rFonts w:ascii="Arial" w:eastAsia="Times New Roman" w:hAnsi="Arial" w:cs="Arial"/>
                <w:kern w:val="2"/>
                <w:sz w:val="20"/>
                <w:szCs w:val="20"/>
                <w:lang w:eastAsia="en-US"/>
                <w14:ligatures w14:val="standardContextual"/>
              </w:rPr>
              <w:t>W kompatybilny ze stacją dokującą (</w:t>
            </w:r>
            <w:proofErr w:type="spellStart"/>
            <w:r w:rsidRPr="006A3AD4">
              <w:rPr>
                <w:rFonts w:ascii="Arial" w:eastAsia="Times New Roman" w:hAnsi="Arial" w:cs="Arial"/>
                <w:kern w:val="2"/>
                <w:sz w:val="20"/>
                <w:szCs w:val="20"/>
                <w:lang w:eastAsia="en-US"/>
                <w14:ligatures w14:val="standardContextual"/>
              </w:rPr>
              <w:t>replikatorem</w:t>
            </w:r>
            <w:proofErr w:type="spellEnd"/>
            <w:r w:rsidRPr="006A3AD4">
              <w:rPr>
                <w:rFonts w:ascii="Arial" w:eastAsia="Times New Roman" w:hAnsi="Arial" w:cs="Arial"/>
                <w:kern w:val="2"/>
                <w:sz w:val="20"/>
                <w:szCs w:val="20"/>
                <w:lang w:eastAsia="en-US"/>
                <w14:ligatures w14:val="standardContextual"/>
              </w:rPr>
              <w:t xml:space="preserve"> portów) wraz z kablami połączeniowymi do laptopa. Dodatkowy zasilacz musi być zgodny z dostarczonym laptopem tj. laptop nie powinien pokazywać informacji o nieprawidłowym/nieodpowiednim źródle zasilania. </w:t>
            </w:r>
            <w:r w:rsidRPr="00BD6E8D">
              <w:rPr>
                <w:rFonts w:ascii="Arial" w:eastAsia="Times New Roman" w:hAnsi="Arial" w:cs="Arial"/>
                <w:kern w:val="2"/>
                <w:sz w:val="20"/>
                <w:szCs w:val="20"/>
                <w:lang w:eastAsia="en-US"/>
                <w14:ligatures w14:val="standardContextual"/>
              </w:rPr>
              <w:t> </w:t>
            </w:r>
          </w:p>
        </w:tc>
      </w:tr>
      <w:tr w:rsidR="005210C8" w:rsidRPr="00BD6E8D" w14:paraId="3A180C2F"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172D7617"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hideMark/>
          </w:tcPr>
          <w:p w14:paraId="46181657" w14:textId="77777777"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Akcesoria</w:t>
            </w:r>
          </w:p>
        </w:tc>
        <w:tc>
          <w:tcPr>
            <w:tcW w:w="6521" w:type="dxa"/>
            <w:tcBorders>
              <w:top w:val="single" w:sz="4" w:space="0" w:color="auto"/>
              <w:left w:val="single" w:sz="4" w:space="0" w:color="auto"/>
              <w:bottom w:val="single" w:sz="4" w:space="0" w:color="auto"/>
              <w:right w:val="single" w:sz="4" w:space="0" w:color="auto"/>
            </w:tcBorders>
            <w:hideMark/>
          </w:tcPr>
          <w:p w14:paraId="251DD41C"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Plecak adekwatny do rozmiarów dostarczanego sprzętu, mysz i klawiatura bezprzewodowa podłączana za pomocą jednego przekaźnika USB lub Bluetooth. </w:t>
            </w:r>
          </w:p>
          <w:p w14:paraId="045EFB1C" w14:textId="77777777" w:rsidR="005210C8" w:rsidRPr="00BD6E8D" w:rsidRDefault="005210C8" w:rsidP="006E3C5A">
            <w:pPr>
              <w:spacing w:line="255" w:lineRule="auto"/>
              <w:ind w:right="55"/>
              <w:rPr>
                <w:rFonts w:ascii="Arial" w:hAnsi="Arial" w:cs="Arial"/>
                <w:sz w:val="20"/>
                <w:szCs w:val="20"/>
              </w:rPr>
            </w:pPr>
            <w:r w:rsidRPr="00BD6E8D">
              <w:rPr>
                <w:rFonts w:ascii="Arial" w:hAnsi="Arial" w:cs="Arial"/>
                <w:sz w:val="20"/>
                <w:szCs w:val="20"/>
              </w:rPr>
              <w:t>Mysz o następujących parametrach:</w:t>
            </w:r>
          </w:p>
          <w:p w14:paraId="4AD418D8" w14:textId="77777777" w:rsidR="005210C8" w:rsidRPr="00ED66BA" w:rsidRDefault="005210C8" w:rsidP="4FB888F5">
            <w:pPr>
              <w:pStyle w:val="Akapitzlist"/>
              <w:numPr>
                <w:ilvl w:val="0"/>
                <w:numId w:val="2"/>
              </w:numPr>
              <w:spacing w:line="255" w:lineRule="auto"/>
              <w:ind w:left="360" w:right="55"/>
              <w:jc w:val="both"/>
              <w:rPr>
                <w:rFonts w:ascii="Arial" w:hAnsi="Arial" w:cs="Arial"/>
                <w:sz w:val="20"/>
                <w:szCs w:val="20"/>
              </w:rPr>
            </w:pPr>
            <w:r w:rsidRPr="4FB888F5">
              <w:rPr>
                <w:rFonts w:ascii="Arial" w:hAnsi="Arial" w:cs="Arial"/>
                <w:sz w:val="20"/>
                <w:szCs w:val="20"/>
              </w:rPr>
              <w:t>Sensor optyczny o rozdzielczości 800 DPI</w:t>
            </w:r>
          </w:p>
          <w:p w14:paraId="45C9EEBC" w14:textId="77777777" w:rsidR="005210C8" w:rsidRPr="00ED66BA" w:rsidRDefault="005210C8" w:rsidP="4FB888F5">
            <w:pPr>
              <w:pStyle w:val="Akapitzlist"/>
              <w:numPr>
                <w:ilvl w:val="0"/>
                <w:numId w:val="2"/>
              </w:numPr>
              <w:spacing w:line="255" w:lineRule="auto"/>
              <w:ind w:left="360" w:right="55"/>
              <w:jc w:val="both"/>
              <w:rPr>
                <w:rFonts w:ascii="Arial" w:hAnsi="Arial" w:cs="Arial"/>
                <w:sz w:val="20"/>
                <w:szCs w:val="20"/>
              </w:rPr>
            </w:pPr>
            <w:r w:rsidRPr="4FB888F5">
              <w:rPr>
                <w:rFonts w:ascii="Arial" w:hAnsi="Arial" w:cs="Arial"/>
                <w:sz w:val="20"/>
                <w:szCs w:val="20"/>
              </w:rPr>
              <w:t>Funkcjonalność: co najmniej dwa klawisze funkcyjne, oraz rolka;</w:t>
            </w:r>
          </w:p>
          <w:p w14:paraId="6ED87B16" w14:textId="77777777" w:rsidR="005210C8" w:rsidRPr="00ED66BA" w:rsidRDefault="005210C8" w:rsidP="4FB888F5">
            <w:pPr>
              <w:pStyle w:val="Akapitzlist"/>
              <w:numPr>
                <w:ilvl w:val="0"/>
                <w:numId w:val="2"/>
              </w:numPr>
              <w:spacing w:line="255" w:lineRule="auto"/>
              <w:ind w:left="360" w:right="55"/>
              <w:jc w:val="both"/>
              <w:rPr>
                <w:rFonts w:ascii="Arial" w:hAnsi="Arial" w:cs="Arial"/>
                <w:sz w:val="20"/>
                <w:szCs w:val="20"/>
              </w:rPr>
            </w:pPr>
            <w:r w:rsidRPr="4FB888F5">
              <w:rPr>
                <w:rFonts w:ascii="Arial" w:hAnsi="Arial" w:cs="Arial"/>
                <w:sz w:val="20"/>
                <w:szCs w:val="20"/>
              </w:rPr>
              <w:t>Sposób podłączenia – bezprzewodowy;</w:t>
            </w:r>
          </w:p>
          <w:p w14:paraId="01F6DE34" w14:textId="77777777" w:rsidR="005210C8" w:rsidRPr="00ED66BA" w:rsidRDefault="005210C8" w:rsidP="4FB888F5">
            <w:pPr>
              <w:pStyle w:val="Akapitzlist"/>
              <w:numPr>
                <w:ilvl w:val="0"/>
                <w:numId w:val="2"/>
              </w:numPr>
              <w:spacing w:line="255" w:lineRule="auto"/>
              <w:ind w:left="360" w:right="55"/>
              <w:jc w:val="both"/>
              <w:rPr>
                <w:rFonts w:ascii="Arial" w:hAnsi="Arial" w:cs="Arial"/>
                <w:sz w:val="20"/>
                <w:szCs w:val="20"/>
              </w:rPr>
            </w:pPr>
            <w:r w:rsidRPr="4FB888F5">
              <w:rPr>
                <w:rFonts w:ascii="Arial" w:hAnsi="Arial" w:cs="Arial"/>
                <w:sz w:val="20"/>
                <w:szCs w:val="20"/>
              </w:rPr>
              <w:t>Możliwość podłączenia do komputera;</w:t>
            </w:r>
          </w:p>
          <w:p w14:paraId="76B710E2" w14:textId="77777777" w:rsidR="005210C8" w:rsidRPr="00BD6E8D" w:rsidRDefault="005210C8" w:rsidP="006E3C5A">
            <w:pPr>
              <w:rPr>
                <w:rFonts w:ascii="Arial" w:eastAsia="Times New Roman" w:hAnsi="Arial" w:cs="Arial"/>
                <w:kern w:val="2"/>
                <w:sz w:val="20"/>
                <w:szCs w:val="20"/>
                <w:lang w:eastAsia="en-US"/>
                <w14:ligatures w14:val="standardContextual"/>
              </w:rPr>
            </w:pPr>
            <w:r w:rsidRPr="00BD6E8D">
              <w:rPr>
                <w:rFonts w:ascii="Arial" w:hAnsi="Arial" w:cs="Arial"/>
                <w:sz w:val="20"/>
                <w:szCs w:val="20"/>
              </w:rPr>
              <w:t>Sterowniki umożliwiające pracę z systemem Windows 11 lub możliwość wykorzystania standardowych sterowników</w:t>
            </w:r>
          </w:p>
          <w:p w14:paraId="680F9D72" w14:textId="77777777" w:rsidR="005210C8" w:rsidRPr="00BD6E8D" w:rsidRDefault="005210C8" w:rsidP="006E3C5A">
            <w:pPr>
              <w:rPr>
                <w:rFonts w:ascii="Arial" w:eastAsia="Times New Roman" w:hAnsi="Arial" w:cs="Arial"/>
                <w:kern w:val="2"/>
                <w:sz w:val="20"/>
                <w:szCs w:val="20"/>
                <w:lang w:eastAsia="en-US"/>
                <w14:ligatures w14:val="standardContextual"/>
              </w:rPr>
            </w:pPr>
          </w:p>
        </w:tc>
      </w:tr>
      <w:tr w:rsidR="005210C8" w:rsidRPr="00BD6E8D" w14:paraId="1F57D70C" w14:textId="77777777" w:rsidTr="4FB888F5">
        <w:trPr>
          <w:trHeight w:val="271"/>
        </w:trPr>
        <w:tc>
          <w:tcPr>
            <w:tcW w:w="578" w:type="dxa"/>
            <w:tcBorders>
              <w:top w:val="single" w:sz="4" w:space="0" w:color="auto"/>
              <w:left w:val="single" w:sz="4" w:space="0" w:color="auto"/>
              <w:bottom w:val="single" w:sz="4" w:space="0" w:color="auto"/>
              <w:right w:val="single" w:sz="4" w:space="0" w:color="auto"/>
            </w:tcBorders>
            <w:vAlign w:val="center"/>
          </w:tcPr>
          <w:p w14:paraId="6FFAD02D" w14:textId="77777777" w:rsidR="005210C8" w:rsidRPr="00834D73" w:rsidRDefault="005210C8" w:rsidP="005210C8">
            <w:pPr>
              <w:pStyle w:val="Akapitzlist"/>
              <w:numPr>
                <w:ilvl w:val="0"/>
                <w:numId w:val="41"/>
              </w:numPr>
              <w:jc w:val="center"/>
              <w:rPr>
                <w:rFonts w:ascii="Arial" w:eastAsia="Times New Roman" w:hAnsi="Arial" w:cs="Arial"/>
                <w:kern w:val="2"/>
                <w:sz w:val="20"/>
                <w:szCs w:val="20"/>
                <w:lang w:eastAsia="en-US"/>
                <w14:ligatures w14:val="standardContextual"/>
              </w:rPr>
            </w:pPr>
          </w:p>
        </w:tc>
        <w:tc>
          <w:tcPr>
            <w:tcW w:w="2246" w:type="dxa"/>
            <w:tcBorders>
              <w:top w:val="single" w:sz="4" w:space="0" w:color="auto"/>
              <w:left w:val="single" w:sz="4" w:space="0" w:color="auto"/>
              <w:bottom w:val="single" w:sz="4" w:space="0" w:color="auto"/>
              <w:right w:val="single" w:sz="4" w:space="0" w:color="auto"/>
            </w:tcBorders>
            <w:vAlign w:val="center"/>
          </w:tcPr>
          <w:p w14:paraId="04113980" w14:textId="1CE97792"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Gwarancja / Dystrybucja / wymagane normy</w:t>
            </w:r>
          </w:p>
        </w:tc>
        <w:tc>
          <w:tcPr>
            <w:tcW w:w="6521" w:type="dxa"/>
            <w:tcBorders>
              <w:top w:val="single" w:sz="4" w:space="0" w:color="auto"/>
              <w:left w:val="single" w:sz="4" w:space="0" w:color="auto"/>
              <w:bottom w:val="single" w:sz="4" w:space="0" w:color="auto"/>
              <w:right w:val="single" w:sz="4" w:space="0" w:color="auto"/>
            </w:tcBorders>
          </w:tcPr>
          <w:p w14:paraId="7C2CDD2D"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Szkielet obudowy i zawiasy notebooka wzmacniane. Kąt otwarcia notebooka min 1</w:t>
            </w:r>
            <w:r>
              <w:rPr>
                <w:rFonts w:ascii="Arial" w:eastAsia="Times New Roman" w:hAnsi="Arial" w:cs="Arial"/>
                <w:kern w:val="2"/>
                <w:sz w:val="20"/>
                <w:szCs w:val="20"/>
                <w:lang w:eastAsia="en-US"/>
                <w14:ligatures w14:val="standardContextual"/>
              </w:rPr>
              <w:t>75</w:t>
            </w:r>
            <w:r w:rsidRPr="00BD6E8D">
              <w:rPr>
                <w:rFonts w:ascii="Arial" w:eastAsia="Times New Roman" w:hAnsi="Arial" w:cs="Arial"/>
                <w:kern w:val="2"/>
                <w:sz w:val="20"/>
                <w:szCs w:val="20"/>
                <w:lang w:eastAsia="en-US"/>
                <w14:ligatures w14:val="standardContextual"/>
              </w:rPr>
              <w:t xml:space="preserve"> stopni  Oferowany laptop musi spełniać wymagania normy MIL-STD-810H lub równoważnej tj. normy która daje odporność na różne warunki środowiskowe: </w:t>
            </w:r>
          </w:p>
          <w:p w14:paraId="602E103D" w14:textId="77777777" w:rsidR="005210C8" w:rsidRPr="00BD6E8D" w:rsidRDefault="005210C8" w:rsidP="4FB888F5">
            <w:pPr>
              <w:pStyle w:val="Akapitzlist"/>
              <w:numPr>
                <w:ilvl w:val="0"/>
                <w:numId w:val="1"/>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Ekstremalne temperatury: Sprzęt jest testowany zarówno w skrajnie niskich, jak i wysokich temperaturach. Chodzi tutaj zarówno o użytkowanie, jak i przechowywanie lub transport.</w:t>
            </w:r>
          </w:p>
          <w:p w14:paraId="6231EEF7" w14:textId="77777777" w:rsidR="005210C8" w:rsidRPr="00BD6E8D" w:rsidRDefault="005210C8" w:rsidP="4FB888F5">
            <w:pPr>
              <w:pStyle w:val="Akapitzlist"/>
              <w:numPr>
                <w:ilvl w:val="0"/>
                <w:numId w:val="1"/>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Zmiana temperatur: Sprzęt jest również poddawany gwałtownym zmianom temperatur, aby sprawdzić jego odporność na takie warunki.</w:t>
            </w:r>
          </w:p>
          <w:p w14:paraId="30A96EC5" w14:textId="77777777" w:rsidR="005210C8" w:rsidRPr="00BD6E8D" w:rsidRDefault="005210C8" w:rsidP="4FB888F5">
            <w:pPr>
              <w:pStyle w:val="Akapitzlist"/>
              <w:numPr>
                <w:ilvl w:val="0"/>
                <w:numId w:val="1"/>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Opady atmosferyczne: Testy obejmują różne rodzaje opadów atmosferycznych, takie jak deszcz, śnieg, czy grad.</w:t>
            </w:r>
          </w:p>
          <w:p w14:paraId="6F0B4AC3" w14:textId="77777777" w:rsidR="005210C8" w:rsidRPr="00BD6E8D" w:rsidRDefault="005210C8" w:rsidP="4FB888F5">
            <w:pPr>
              <w:pStyle w:val="Akapitzlist"/>
              <w:numPr>
                <w:ilvl w:val="0"/>
                <w:numId w:val="1"/>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Upadki: Sprzęt jest testowany pod kątem odporności na upadki z różnych wysokości.</w:t>
            </w:r>
          </w:p>
          <w:p w14:paraId="1F401AD2" w14:textId="77777777" w:rsidR="005210C8" w:rsidRPr="00BD6E8D" w:rsidRDefault="005210C8" w:rsidP="4FB888F5">
            <w:pPr>
              <w:pStyle w:val="Akapitzlist"/>
              <w:numPr>
                <w:ilvl w:val="0"/>
                <w:numId w:val="1"/>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Zanurzenie: Testy obejmują zanurzenie sprzętu w wodzie, co sprawdza jego wodoodporność.</w:t>
            </w:r>
          </w:p>
          <w:p w14:paraId="7951A70E" w14:textId="77777777" w:rsidR="005210C8" w:rsidRPr="00BD6E8D" w:rsidRDefault="005210C8" w:rsidP="4FB888F5">
            <w:pPr>
              <w:pStyle w:val="Akapitzlist"/>
              <w:numPr>
                <w:ilvl w:val="0"/>
                <w:numId w:val="1"/>
              </w:numPr>
              <w:ind w:left="360"/>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Pył, piasek, mgła, wibracje: Sprzęt jest testowany pod kątem odporności na te czynniki.</w:t>
            </w:r>
          </w:p>
          <w:p w14:paraId="4C82A9D7"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 racji na przeznaczenie urządzenia</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 xml:space="preserve">(częste przemieszczanie z uwagi na pracę hybrydową). Wraz z dostawą wymagane jest przedstawienie certyfikatu wydanego przez akredytowaną jednostkę certyfikującą lub oświadczenie Producenta komputera o spełnieniu tej normy. </w:t>
            </w:r>
          </w:p>
          <w:p w14:paraId="4BBA6A5B"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Gwarancja producenta min. 36 miesięcy, liczonych od podpisania protokołu odbioru jakościowego.  </w:t>
            </w:r>
          </w:p>
          <w:p w14:paraId="498F0950"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p>
          <w:p w14:paraId="0F651D41"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Firma serwisująca musi posiadać ISO 9001: 2008 na świadczenie usług serwisowych lub certyfikat równoważny wydany przez jednostkę posiadającą akredytację</w:t>
            </w:r>
            <w:r w:rsidRPr="00BD6E8D">
              <w:rPr>
                <w:rFonts w:ascii="Arial" w:eastAsia="Times New Roman" w:hAnsi="Arial" w:cs="Arial"/>
                <w:color w:val="333333"/>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oraz posiadać autoryzacje producenta sprzętu potwierdzającą jakość realizowanych usług z uwagi na realizację harmonogramu realizacji wdrożeń Zamawiającego.</w:t>
            </w:r>
          </w:p>
          <w:p w14:paraId="351FFC43"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p>
          <w:p w14:paraId="271D7247"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Serwis i naprawa zgłoszonego sprzętu w siedzibie Zamawiającego następnego dnia roboczego po dniu zgłoszenia.  W wypadku uszkodzenia twardego dysku laptopa - uszkodzony dysk pozostaje u Zamawiającego. Urządzenia powinny być fabrycznie nowe z aktualnej oferty producenta. Zamawiający nie dopuszcza urządzeń używanych lub fabrycznie odnowionych.</w:t>
            </w:r>
          </w:p>
          <w:p w14:paraId="2FB5E2C3" w14:textId="77777777" w:rsidR="005210C8" w:rsidRPr="00BD6E8D" w:rsidRDefault="005210C8" w:rsidP="005210C8">
            <w:pPr>
              <w:jc w:val="both"/>
              <w:rPr>
                <w:rFonts w:ascii="Arial" w:eastAsia="Times New Roman" w:hAnsi="Arial" w:cs="Arial"/>
                <w:kern w:val="2"/>
                <w:sz w:val="20"/>
                <w:szCs w:val="20"/>
                <w:lang w:eastAsia="en-US"/>
                <w14:ligatures w14:val="standardContextual"/>
              </w:rPr>
            </w:pPr>
          </w:p>
          <w:p w14:paraId="6FC92BED" w14:textId="77777777" w:rsidR="005210C8" w:rsidRDefault="005210C8" w:rsidP="005210C8">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Towary muszą pochodzić z legalnego kanału sprzedaży producenta urządzenia. Wykonawca w terminie 5 dni od podpisania umowy przekaże Zamawiającemu odpowiednie oświadczenie w tym zakresie. </w:t>
            </w:r>
          </w:p>
          <w:p w14:paraId="13A7222E" w14:textId="77777777" w:rsidR="005210C8" w:rsidRDefault="005210C8" w:rsidP="005210C8">
            <w:pPr>
              <w:jc w:val="both"/>
              <w:rPr>
                <w:rFonts w:ascii="Arial" w:eastAsia="Times New Roman" w:hAnsi="Arial" w:cs="Arial"/>
                <w:kern w:val="2"/>
                <w:sz w:val="20"/>
                <w:szCs w:val="20"/>
                <w:lang w:eastAsia="en-US"/>
                <w14:ligatures w14:val="standardContextual"/>
              </w:rPr>
            </w:pPr>
          </w:p>
          <w:p w14:paraId="23D78D63" w14:textId="0DD6F496" w:rsidR="005210C8" w:rsidRPr="00BD6E8D" w:rsidRDefault="005210C8" w:rsidP="005210C8">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Zamawiający zastrzega sobie możliwość weryfikacji numerów seryjnych dostarczonego towaru</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u producenta w celu sprawdzenia czy urządzenie pochodzi</w:t>
            </w:r>
            <w:r>
              <w:rPr>
                <w:rFonts w:ascii="Arial" w:eastAsia="Times New Roman" w:hAnsi="Arial" w:cs="Arial"/>
                <w:kern w:val="2"/>
                <w:sz w:val="20"/>
                <w:szCs w:val="20"/>
                <w:lang w:eastAsia="en-US"/>
                <w14:ligatures w14:val="standardContextual"/>
              </w:rPr>
              <w:t xml:space="preserve"> </w:t>
            </w:r>
            <w:r w:rsidRPr="00BD6E8D">
              <w:rPr>
                <w:rFonts w:ascii="Arial" w:eastAsia="Times New Roman" w:hAnsi="Arial" w:cs="Arial"/>
                <w:kern w:val="2"/>
                <w:sz w:val="20"/>
                <w:szCs w:val="20"/>
                <w:lang w:eastAsia="en-US"/>
                <w14:ligatures w14:val="standardContextual"/>
              </w:rPr>
              <w:t>z legalnego kanału sprzedaży.</w:t>
            </w:r>
          </w:p>
        </w:tc>
      </w:tr>
    </w:tbl>
    <w:p w14:paraId="1B993B32" w14:textId="77777777" w:rsidR="005210C8" w:rsidRPr="005210C8" w:rsidRDefault="005210C8" w:rsidP="005210C8">
      <w:pPr>
        <w:spacing w:after="0" w:line="240" w:lineRule="auto"/>
        <w:rPr>
          <w:rFonts w:ascii="Arial" w:hAnsi="Arial" w:cs="Arial"/>
          <w:b/>
          <w:sz w:val="20"/>
          <w:szCs w:val="20"/>
        </w:rPr>
      </w:pPr>
    </w:p>
    <w:p w14:paraId="7D729778" w14:textId="77777777" w:rsidR="005210C8" w:rsidRPr="00075C97" w:rsidRDefault="005210C8" w:rsidP="005210C8">
      <w:pPr>
        <w:pStyle w:val="Akapitzlist"/>
        <w:spacing w:after="0" w:line="240" w:lineRule="auto"/>
        <w:ind w:left="792"/>
        <w:rPr>
          <w:rFonts w:ascii="Arial" w:hAnsi="Arial" w:cs="Arial"/>
          <w:b/>
          <w:sz w:val="20"/>
          <w:szCs w:val="20"/>
        </w:rPr>
      </w:pPr>
    </w:p>
    <w:p w14:paraId="331442F0" w14:textId="51673A9E" w:rsidR="50261319" w:rsidRPr="00075C97" w:rsidRDefault="379DB6D6" w:rsidP="00AA47A6">
      <w:pPr>
        <w:pStyle w:val="Akapitzlist"/>
        <w:spacing w:after="0" w:line="240" w:lineRule="auto"/>
        <w:ind w:left="360"/>
        <w:rPr>
          <w:rFonts w:ascii="Arial" w:hAnsi="Arial" w:cs="Arial"/>
          <w:b/>
          <w:sz w:val="20"/>
          <w:szCs w:val="20"/>
        </w:rPr>
      </w:pPr>
      <w:r w:rsidRPr="00075C97">
        <w:rPr>
          <w:rFonts w:ascii="Arial" w:hAnsi="Arial" w:cs="Arial"/>
          <w:b/>
          <w:sz w:val="20"/>
          <w:szCs w:val="20"/>
        </w:rPr>
        <w:t xml:space="preserve">7.3 </w:t>
      </w:r>
      <w:r w:rsidR="00AA47A6" w:rsidRPr="00075C97">
        <w:rPr>
          <w:rFonts w:ascii="Arial" w:hAnsi="Arial" w:cs="Arial"/>
          <w:b/>
          <w:sz w:val="20"/>
          <w:szCs w:val="20"/>
        </w:rPr>
        <w:t xml:space="preserve">Laptop - typ </w:t>
      </w:r>
      <w:r w:rsidR="00AA47A6" w:rsidRPr="00075C97">
        <w:rPr>
          <w:rFonts w:ascii="Arial" w:hAnsi="Arial" w:cs="Arial"/>
          <w:b/>
          <w:sz w:val="20"/>
          <w:szCs w:val="20"/>
        </w:rPr>
        <w:t>3</w:t>
      </w:r>
      <w:r w:rsidR="00AA47A6" w:rsidRPr="00075C97">
        <w:rPr>
          <w:rFonts w:ascii="Arial" w:hAnsi="Arial" w:cs="Arial"/>
          <w:b/>
          <w:sz w:val="20"/>
          <w:szCs w:val="20"/>
        </w:rPr>
        <w:t xml:space="preserve"> wraz z akcesoriami:</w:t>
      </w:r>
    </w:p>
    <w:p w14:paraId="14558C5D" w14:textId="77777777" w:rsidR="00D9781B" w:rsidRDefault="00D9781B" w:rsidP="50261319">
      <w:pPr>
        <w:spacing w:after="0" w:line="240" w:lineRule="auto"/>
        <w:rPr>
          <w:rFonts w:ascii="Arial" w:hAnsi="Arial" w:cs="Arial"/>
          <w:b/>
          <w:bCs/>
          <w:sz w:val="20"/>
          <w:szCs w:val="20"/>
        </w:rPr>
      </w:pPr>
    </w:p>
    <w:tbl>
      <w:tblPr>
        <w:tblStyle w:val="Tabela-Siatka11"/>
        <w:tblW w:w="9770" w:type="dxa"/>
        <w:tblInd w:w="6" w:type="dxa"/>
        <w:tblCellMar>
          <w:top w:w="113" w:type="dxa"/>
          <w:left w:w="113" w:type="dxa"/>
          <w:bottom w:w="113" w:type="dxa"/>
          <w:right w:w="113" w:type="dxa"/>
        </w:tblCellMar>
        <w:tblLook w:val="04A0" w:firstRow="1" w:lastRow="0" w:firstColumn="1" w:lastColumn="0" w:noHBand="0" w:noVBand="1"/>
      </w:tblPr>
      <w:tblGrid>
        <w:gridCol w:w="30"/>
        <w:gridCol w:w="548"/>
        <w:gridCol w:w="24"/>
        <w:gridCol w:w="2222"/>
        <w:gridCol w:w="6922"/>
        <w:gridCol w:w="24"/>
      </w:tblGrid>
      <w:tr w:rsidR="005210C8" w:rsidRPr="00E93A1B" w14:paraId="4B971433" w14:textId="77777777" w:rsidTr="005F18F5">
        <w:trPr>
          <w:gridAfter w:val="1"/>
          <w:wAfter w:w="24" w:type="dxa"/>
          <w:trHeight w:val="944"/>
        </w:trPr>
        <w:tc>
          <w:tcPr>
            <w:tcW w:w="578"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hideMark/>
          </w:tcPr>
          <w:p w14:paraId="2C1DED66" w14:textId="77777777" w:rsidR="005210C8" w:rsidRPr="001964FA" w:rsidRDefault="005210C8" w:rsidP="006E3C5A">
            <w:pPr>
              <w:ind w:left="6" w:right="12"/>
              <w:jc w:val="center"/>
              <w:rPr>
                <w:rFonts w:ascii="Arial" w:hAnsi="Arial" w:cs="Arial"/>
                <w:sz w:val="20"/>
                <w:szCs w:val="20"/>
              </w:rPr>
            </w:pPr>
            <w:r w:rsidRPr="001964FA">
              <w:rPr>
                <w:rFonts w:ascii="Arial" w:hAnsi="Arial" w:cs="Arial"/>
                <w:sz w:val="20"/>
                <w:szCs w:val="20"/>
              </w:rPr>
              <w:t>L.p.</w:t>
            </w:r>
          </w:p>
          <w:p w14:paraId="1329389A" w14:textId="77777777" w:rsidR="005210C8" w:rsidRPr="001964FA" w:rsidRDefault="005210C8" w:rsidP="006E3C5A">
            <w:pPr>
              <w:ind w:left="6" w:right="12"/>
              <w:jc w:val="center"/>
              <w:rPr>
                <w:rFonts w:ascii="Arial" w:hAnsi="Arial" w:cs="Arial"/>
                <w:sz w:val="20"/>
                <w:szCs w:val="20"/>
              </w:rPr>
            </w:pPr>
            <w:r w:rsidRPr="001964FA">
              <w:rPr>
                <w:rFonts w:ascii="Arial" w:hAnsi="Arial" w:cs="Arial"/>
                <w:sz w:val="20"/>
                <w:szCs w:val="20"/>
              </w:rPr>
              <w:t xml:space="preserve"> [A] </w:t>
            </w:r>
          </w:p>
        </w:tc>
        <w:tc>
          <w:tcPr>
            <w:tcW w:w="2246"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hideMark/>
          </w:tcPr>
          <w:p w14:paraId="2F6D178E" w14:textId="77777777" w:rsidR="005210C8" w:rsidRPr="001964FA" w:rsidRDefault="005210C8" w:rsidP="006E3C5A">
            <w:pPr>
              <w:ind w:right="45"/>
              <w:jc w:val="center"/>
              <w:rPr>
                <w:rFonts w:ascii="Arial" w:hAnsi="Arial" w:cs="Arial"/>
                <w:sz w:val="20"/>
                <w:szCs w:val="20"/>
              </w:rPr>
            </w:pPr>
            <w:r w:rsidRPr="001964FA">
              <w:rPr>
                <w:rFonts w:ascii="Arial" w:hAnsi="Arial" w:cs="Arial"/>
                <w:sz w:val="20"/>
                <w:szCs w:val="20"/>
              </w:rPr>
              <w:t xml:space="preserve">Nazwa parametru </w:t>
            </w:r>
          </w:p>
          <w:p w14:paraId="072D717D" w14:textId="77777777" w:rsidR="005210C8" w:rsidRPr="001964FA" w:rsidRDefault="005210C8" w:rsidP="006E3C5A">
            <w:pPr>
              <w:ind w:right="45"/>
              <w:jc w:val="center"/>
              <w:rPr>
                <w:rFonts w:ascii="Arial" w:hAnsi="Arial" w:cs="Arial"/>
                <w:sz w:val="20"/>
                <w:szCs w:val="20"/>
              </w:rPr>
            </w:pPr>
            <w:r w:rsidRPr="001964FA">
              <w:rPr>
                <w:rFonts w:ascii="Arial" w:hAnsi="Arial" w:cs="Arial"/>
                <w:sz w:val="20"/>
                <w:szCs w:val="20"/>
              </w:rPr>
              <w:t xml:space="preserve">[B] </w:t>
            </w:r>
          </w:p>
        </w:tc>
        <w:tc>
          <w:tcPr>
            <w:tcW w:w="692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hideMark/>
          </w:tcPr>
          <w:p w14:paraId="75678626" w14:textId="77777777" w:rsidR="005210C8" w:rsidRPr="001964FA" w:rsidRDefault="005210C8" w:rsidP="006E3C5A">
            <w:pPr>
              <w:ind w:right="48"/>
              <w:jc w:val="center"/>
              <w:rPr>
                <w:rFonts w:ascii="Arial" w:hAnsi="Arial" w:cs="Arial"/>
                <w:sz w:val="20"/>
                <w:szCs w:val="20"/>
              </w:rPr>
            </w:pPr>
            <w:r w:rsidRPr="57D57BF8">
              <w:rPr>
                <w:rFonts w:ascii="Arial" w:eastAsia="Arial" w:hAnsi="Arial" w:cs="Arial"/>
                <w:color w:val="000000" w:themeColor="text1"/>
                <w:sz w:val="20"/>
                <w:szCs w:val="20"/>
              </w:rPr>
              <w:t xml:space="preserve">Minimalne wartości </w:t>
            </w:r>
            <w:r w:rsidRPr="57D57BF8">
              <w:rPr>
                <w:rFonts w:ascii="Arial" w:hAnsi="Arial" w:cs="Arial"/>
                <w:sz w:val="20"/>
                <w:szCs w:val="20"/>
              </w:rPr>
              <w:t xml:space="preserve">wymagane przez Zamawiającego  </w:t>
            </w:r>
          </w:p>
          <w:p w14:paraId="1F92536C" w14:textId="77777777" w:rsidR="005210C8" w:rsidRPr="001964FA" w:rsidRDefault="005210C8" w:rsidP="006E3C5A">
            <w:pPr>
              <w:ind w:right="46"/>
              <w:jc w:val="center"/>
              <w:rPr>
                <w:rFonts w:ascii="Arial" w:hAnsi="Arial" w:cs="Arial"/>
                <w:sz w:val="20"/>
                <w:szCs w:val="20"/>
              </w:rPr>
            </w:pPr>
            <w:r w:rsidRPr="001964FA">
              <w:rPr>
                <w:rFonts w:ascii="Arial" w:hAnsi="Arial" w:cs="Arial"/>
                <w:sz w:val="20"/>
                <w:szCs w:val="20"/>
              </w:rPr>
              <w:t xml:space="preserve">[C] </w:t>
            </w:r>
          </w:p>
        </w:tc>
      </w:tr>
      <w:tr w:rsidR="005210C8" w:rsidRPr="00E93A1B" w14:paraId="63C17074" w14:textId="77777777" w:rsidTr="005F18F5">
        <w:trPr>
          <w:gridBefore w:val="1"/>
          <w:wBefore w:w="30" w:type="dxa"/>
          <w:trHeight w:val="515"/>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28FE1F78"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w:t>
            </w:r>
          </w:p>
        </w:tc>
        <w:tc>
          <w:tcPr>
            <w:tcW w:w="2222" w:type="dxa"/>
            <w:tcBorders>
              <w:top w:val="single" w:sz="4" w:space="0" w:color="auto"/>
              <w:left w:val="single" w:sz="4" w:space="0" w:color="auto"/>
              <w:bottom w:val="single" w:sz="4" w:space="0" w:color="auto"/>
              <w:right w:val="single" w:sz="4" w:space="0" w:color="auto"/>
            </w:tcBorders>
            <w:vAlign w:val="center"/>
            <w:hideMark/>
          </w:tcPr>
          <w:p w14:paraId="380A11FD"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Procesor minimalne wymagania</w:t>
            </w:r>
          </w:p>
        </w:tc>
        <w:tc>
          <w:tcPr>
            <w:tcW w:w="6946" w:type="dxa"/>
            <w:gridSpan w:val="2"/>
            <w:tcBorders>
              <w:top w:val="single" w:sz="4" w:space="0" w:color="auto"/>
              <w:left w:val="single" w:sz="4" w:space="0" w:color="auto"/>
              <w:bottom w:val="single" w:sz="4" w:space="0" w:color="auto"/>
              <w:right w:val="single" w:sz="4" w:space="0" w:color="auto"/>
            </w:tcBorders>
            <w:hideMark/>
          </w:tcPr>
          <w:p w14:paraId="7560F71D" w14:textId="75FA4723" w:rsidR="005210C8" w:rsidRPr="001964FA" w:rsidRDefault="005210C8" w:rsidP="006E3C5A">
            <w:pPr>
              <w:spacing w:line="256" w:lineRule="auto"/>
              <w:rPr>
                <w:rFonts w:ascii="Arial"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Posiadający min. 14 fizycznych rdzeni i wbudowaną pamięć typu cache o wielkości min 48 MB. Możliwość pracy z częstotliwością min. 4.6GHz. Osiągający w teście </w:t>
            </w:r>
            <w:proofErr w:type="spellStart"/>
            <w:r w:rsidRPr="001964FA">
              <w:rPr>
                <w:rFonts w:ascii="Arial" w:eastAsia="Times New Roman" w:hAnsi="Arial" w:cs="Arial"/>
                <w:kern w:val="2"/>
                <w:sz w:val="20"/>
                <w:szCs w:val="20"/>
                <w:lang w:eastAsia="en-US"/>
                <w14:ligatures w14:val="standardContextual"/>
              </w:rPr>
              <w:t>CPUPassmark</w:t>
            </w:r>
            <w:proofErr w:type="spellEnd"/>
            <w:r w:rsidRPr="001964FA">
              <w:rPr>
                <w:rFonts w:ascii="Arial" w:eastAsia="Times New Roman" w:hAnsi="Arial" w:cs="Arial"/>
                <w:kern w:val="2"/>
                <w:sz w:val="20"/>
                <w:szCs w:val="20"/>
                <w:lang w:eastAsia="en-US"/>
                <w14:ligatures w14:val="standardContextual"/>
              </w:rPr>
              <w:t xml:space="preserve"> co najmniej </w:t>
            </w:r>
            <w:r w:rsidR="00CE29E8">
              <w:rPr>
                <w:rFonts w:ascii="Arial" w:eastAsia="Times New Roman" w:hAnsi="Arial" w:cs="Arial"/>
                <w:b/>
                <w:bCs/>
                <w:kern w:val="2"/>
                <w:sz w:val="20"/>
                <w:szCs w:val="20"/>
                <w:lang w:eastAsia="en-US"/>
                <w14:ligatures w14:val="standardContextual"/>
              </w:rPr>
              <w:t>25 000</w:t>
            </w:r>
            <w:r w:rsidRPr="001964FA">
              <w:rPr>
                <w:rFonts w:ascii="Arial" w:eastAsia="Times New Roman" w:hAnsi="Arial" w:cs="Arial"/>
                <w:b/>
                <w:bCs/>
                <w:kern w:val="2"/>
                <w:sz w:val="20"/>
                <w:szCs w:val="20"/>
                <w:lang w:eastAsia="en-US"/>
                <w14:ligatures w14:val="standardContextual"/>
              </w:rPr>
              <w:t xml:space="preserve"> </w:t>
            </w:r>
            <w:r w:rsidRPr="001964FA">
              <w:rPr>
                <w:rFonts w:ascii="Arial" w:eastAsia="Times New Roman" w:hAnsi="Arial" w:cs="Arial"/>
                <w:kern w:val="2"/>
                <w:sz w:val="20"/>
                <w:szCs w:val="20"/>
                <w:lang w:eastAsia="en-US"/>
                <w14:ligatures w14:val="standardContextual"/>
              </w:rPr>
              <w:t xml:space="preserve">punktów. Wynik dostępny na stronie </w:t>
            </w:r>
            <w:r w:rsidRPr="001964FA">
              <w:rPr>
                <w:rFonts w:ascii="Arial" w:hAnsi="Arial" w:cs="Arial"/>
                <w:kern w:val="2"/>
                <w:sz w:val="20"/>
                <w:szCs w:val="20"/>
                <w:lang w:eastAsia="en-US"/>
                <w14:ligatures w14:val="standardContextual"/>
              </w:rPr>
              <w:t xml:space="preserve">CPU Mark </w:t>
            </w:r>
          </w:p>
          <w:p w14:paraId="23F51C6E" w14:textId="77777777" w:rsidR="005210C8" w:rsidRPr="001964FA" w:rsidRDefault="005210C8" w:rsidP="006E3C5A">
            <w:pPr>
              <w:spacing w:line="256" w:lineRule="auto"/>
              <w:rPr>
                <w:rFonts w:ascii="Arial" w:hAnsi="Arial" w:cs="Arial"/>
                <w:kern w:val="2"/>
                <w:sz w:val="20"/>
                <w:szCs w:val="20"/>
                <w:lang w:eastAsia="en-US"/>
                <w14:ligatures w14:val="standardContextual"/>
              </w:rPr>
            </w:pPr>
            <w:hyperlink r:id="rId14" w:history="1">
              <w:r w:rsidRPr="001964FA">
                <w:rPr>
                  <w:rFonts w:ascii="Arial" w:hAnsi="Arial" w:cs="Arial"/>
                  <w:color w:val="0563C1" w:themeColor="hyperlink"/>
                  <w:kern w:val="2"/>
                  <w:sz w:val="20"/>
                  <w:szCs w:val="20"/>
                  <w:u w:val="single"/>
                  <w:lang w:eastAsia="en-US"/>
                  <w14:ligatures w14:val="standardContextual"/>
                </w:rPr>
                <w:t>https://www.cpubenchmark.net/cpu_list.php</w:t>
              </w:r>
            </w:hyperlink>
            <w:r w:rsidRPr="001964FA">
              <w:rPr>
                <w:rFonts w:ascii="Arial" w:hAnsi="Arial" w:cs="Arial"/>
                <w:kern w:val="2"/>
                <w:sz w:val="20"/>
                <w:szCs w:val="20"/>
                <w:lang w:eastAsia="en-US"/>
                <w14:ligatures w14:val="standardContextual"/>
              </w:rPr>
              <w:t xml:space="preserve"> </w:t>
            </w:r>
          </w:p>
          <w:p w14:paraId="0D507C69" w14:textId="77777777" w:rsidR="005210C8" w:rsidRPr="001964FA" w:rsidRDefault="005210C8" w:rsidP="006E3C5A">
            <w:pPr>
              <w:jc w:val="both"/>
              <w:rPr>
                <w:rFonts w:ascii="Arial" w:eastAsia="Times New Roman" w:hAnsi="Arial" w:cs="Arial"/>
                <w:kern w:val="2"/>
                <w:sz w:val="20"/>
                <w:szCs w:val="20"/>
                <w:lang w:eastAsia="en-US"/>
                <w14:ligatures w14:val="standardContextual"/>
              </w:rPr>
            </w:pPr>
          </w:p>
        </w:tc>
      </w:tr>
      <w:tr w:rsidR="005210C8" w:rsidRPr="00CE29E8" w14:paraId="39C9DA87"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0F0407B5"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28A85E02"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Pamięć RAM</w:t>
            </w:r>
          </w:p>
        </w:tc>
        <w:tc>
          <w:tcPr>
            <w:tcW w:w="6946" w:type="dxa"/>
            <w:gridSpan w:val="2"/>
            <w:tcBorders>
              <w:top w:val="single" w:sz="4" w:space="0" w:color="auto"/>
              <w:left w:val="single" w:sz="4" w:space="0" w:color="auto"/>
              <w:bottom w:val="single" w:sz="4" w:space="0" w:color="auto"/>
              <w:right w:val="single" w:sz="4" w:space="0" w:color="auto"/>
            </w:tcBorders>
            <w:hideMark/>
          </w:tcPr>
          <w:p w14:paraId="5E2B2F7E" w14:textId="77777777" w:rsidR="005210C8" w:rsidRPr="001964FA" w:rsidRDefault="005210C8" w:rsidP="006E3C5A">
            <w:pPr>
              <w:rPr>
                <w:rFonts w:ascii="Arial" w:eastAsia="Times New Roman" w:hAnsi="Arial" w:cs="Arial"/>
                <w:kern w:val="2"/>
                <w:sz w:val="20"/>
                <w:szCs w:val="20"/>
                <w:lang w:val="en-US" w:eastAsia="en-US"/>
                <w14:ligatures w14:val="standardContextual"/>
              </w:rPr>
            </w:pPr>
            <w:r w:rsidRPr="001964FA">
              <w:rPr>
                <w:rFonts w:ascii="Arial" w:eastAsia="Times New Roman" w:hAnsi="Arial" w:cs="Arial"/>
                <w:kern w:val="2"/>
                <w:sz w:val="20"/>
                <w:szCs w:val="20"/>
                <w:lang w:val="en-US" w:eastAsia="en-US"/>
                <w14:ligatures w14:val="standardContextual"/>
              </w:rPr>
              <w:t>48 GB, DDR4, 3200MHz, Non-ECC</w:t>
            </w:r>
          </w:p>
        </w:tc>
      </w:tr>
      <w:tr w:rsidR="005210C8" w:rsidRPr="00E93A1B" w14:paraId="783CEB8A"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0FD13A26"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3</w:t>
            </w:r>
          </w:p>
        </w:tc>
        <w:tc>
          <w:tcPr>
            <w:tcW w:w="2222" w:type="dxa"/>
            <w:tcBorders>
              <w:top w:val="single" w:sz="4" w:space="0" w:color="auto"/>
              <w:left w:val="single" w:sz="4" w:space="0" w:color="auto"/>
              <w:bottom w:val="single" w:sz="4" w:space="0" w:color="auto"/>
              <w:right w:val="single" w:sz="4" w:space="0" w:color="auto"/>
            </w:tcBorders>
            <w:vAlign w:val="center"/>
            <w:hideMark/>
          </w:tcPr>
          <w:p w14:paraId="68B073C2"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Wbudowany dysk SSD</w:t>
            </w:r>
          </w:p>
        </w:tc>
        <w:tc>
          <w:tcPr>
            <w:tcW w:w="6946" w:type="dxa"/>
            <w:gridSpan w:val="2"/>
            <w:tcBorders>
              <w:top w:val="single" w:sz="4" w:space="0" w:color="auto"/>
              <w:left w:val="single" w:sz="4" w:space="0" w:color="auto"/>
              <w:bottom w:val="single" w:sz="4" w:space="0" w:color="auto"/>
              <w:right w:val="single" w:sz="4" w:space="0" w:color="auto"/>
            </w:tcBorders>
            <w:hideMark/>
          </w:tcPr>
          <w:p w14:paraId="5455BCE8"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Min: 512GB  </w:t>
            </w:r>
          </w:p>
        </w:tc>
      </w:tr>
      <w:tr w:rsidR="005210C8" w:rsidRPr="00E93A1B" w14:paraId="73D850E8"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5425167A"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4</w:t>
            </w:r>
          </w:p>
        </w:tc>
        <w:tc>
          <w:tcPr>
            <w:tcW w:w="2222" w:type="dxa"/>
            <w:tcBorders>
              <w:top w:val="single" w:sz="4" w:space="0" w:color="auto"/>
              <w:left w:val="single" w:sz="4" w:space="0" w:color="auto"/>
              <w:bottom w:val="single" w:sz="4" w:space="0" w:color="auto"/>
              <w:right w:val="single" w:sz="4" w:space="0" w:color="auto"/>
            </w:tcBorders>
            <w:vAlign w:val="center"/>
            <w:hideMark/>
          </w:tcPr>
          <w:p w14:paraId="2DDC1E36"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Wbudowana karta graficzna</w:t>
            </w:r>
          </w:p>
        </w:tc>
        <w:tc>
          <w:tcPr>
            <w:tcW w:w="6946" w:type="dxa"/>
            <w:gridSpan w:val="2"/>
            <w:tcBorders>
              <w:top w:val="single" w:sz="4" w:space="0" w:color="auto"/>
              <w:left w:val="single" w:sz="4" w:space="0" w:color="auto"/>
              <w:bottom w:val="single" w:sz="4" w:space="0" w:color="auto"/>
              <w:right w:val="single" w:sz="4" w:space="0" w:color="auto"/>
            </w:tcBorders>
            <w:hideMark/>
          </w:tcPr>
          <w:p w14:paraId="707FD9ED"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Pracująca w rozdzielczości natywnej 3456 x 2234 piksele przy 254 pikselach na cal</w:t>
            </w:r>
          </w:p>
        </w:tc>
      </w:tr>
      <w:tr w:rsidR="005210C8" w:rsidRPr="00E93A1B" w14:paraId="5337B253" w14:textId="77777777" w:rsidTr="005F18F5">
        <w:trPr>
          <w:gridBefore w:val="1"/>
          <w:wBefore w:w="30" w:type="dxa"/>
          <w:trHeight w:val="257"/>
        </w:trPr>
        <w:tc>
          <w:tcPr>
            <w:tcW w:w="5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A4BF34"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5</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67480F85"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Łączność wbudowana minimalne wymagania</w:t>
            </w:r>
          </w:p>
        </w:tc>
        <w:tc>
          <w:tcPr>
            <w:tcW w:w="6946" w:type="dxa"/>
            <w:gridSpan w:val="2"/>
            <w:tcBorders>
              <w:top w:val="single" w:sz="4" w:space="0" w:color="auto"/>
              <w:left w:val="single" w:sz="4" w:space="0" w:color="auto"/>
              <w:bottom w:val="single" w:sz="4" w:space="0" w:color="auto"/>
              <w:right w:val="single" w:sz="4" w:space="0" w:color="auto"/>
            </w:tcBorders>
            <w:hideMark/>
          </w:tcPr>
          <w:p w14:paraId="52885528"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Kamera internetowa HD 1080p </w:t>
            </w:r>
          </w:p>
        </w:tc>
      </w:tr>
      <w:tr w:rsidR="005210C8" w:rsidRPr="00E93A1B" w14:paraId="50B8C9B8" w14:textId="77777777" w:rsidTr="005F18F5">
        <w:trPr>
          <w:gridBefore w:val="1"/>
          <w:wBefore w:w="30" w:type="dxa"/>
          <w:trHeight w:val="27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C10F58"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14:paraId="7B7659BD"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6946" w:type="dxa"/>
            <w:gridSpan w:val="2"/>
            <w:tcBorders>
              <w:top w:val="single" w:sz="4" w:space="0" w:color="auto"/>
              <w:left w:val="single" w:sz="4" w:space="0" w:color="auto"/>
              <w:bottom w:val="single" w:sz="4" w:space="0" w:color="auto"/>
              <w:right w:val="single" w:sz="4" w:space="0" w:color="auto"/>
            </w:tcBorders>
            <w:hideMark/>
          </w:tcPr>
          <w:p w14:paraId="065D9F66"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Wi-Fi 6 oraz moduł Bluetooth w wersji 5.3 lub wyższej</w:t>
            </w:r>
          </w:p>
        </w:tc>
      </w:tr>
      <w:tr w:rsidR="005210C8" w:rsidRPr="00E93A1B" w14:paraId="56AACEE9" w14:textId="77777777" w:rsidTr="005F18F5">
        <w:trPr>
          <w:gridBefore w:val="1"/>
          <w:wBefore w:w="30" w:type="dxa"/>
          <w:trHeight w:val="257"/>
        </w:trPr>
        <w:tc>
          <w:tcPr>
            <w:tcW w:w="5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F847D"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6</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402A97C9"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Rodzaje wejść / wyjść wbudowane minimalne wymagania</w:t>
            </w:r>
          </w:p>
        </w:tc>
        <w:tc>
          <w:tcPr>
            <w:tcW w:w="6946" w:type="dxa"/>
            <w:gridSpan w:val="2"/>
            <w:tcBorders>
              <w:top w:val="single" w:sz="4" w:space="0" w:color="auto"/>
              <w:left w:val="single" w:sz="4" w:space="0" w:color="auto"/>
              <w:bottom w:val="single" w:sz="4" w:space="0" w:color="auto"/>
              <w:right w:val="single" w:sz="4" w:space="0" w:color="auto"/>
            </w:tcBorders>
            <w:hideMark/>
          </w:tcPr>
          <w:p w14:paraId="3D0DD4D5" w14:textId="77777777" w:rsidR="005210C8" w:rsidRPr="001964FA" w:rsidRDefault="005210C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HDMI - 1 szt.</w:t>
            </w:r>
          </w:p>
        </w:tc>
      </w:tr>
      <w:tr w:rsidR="005210C8" w:rsidRPr="00E93A1B" w14:paraId="137AED69" w14:textId="77777777" w:rsidTr="005F18F5">
        <w:trPr>
          <w:gridBefore w:val="1"/>
          <w:wBefore w:w="30" w:type="dxa"/>
          <w:trHeight w:val="25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D0B12F"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14:paraId="6E2A5188"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6946" w:type="dxa"/>
            <w:gridSpan w:val="2"/>
            <w:tcBorders>
              <w:top w:val="single" w:sz="4" w:space="0" w:color="auto"/>
              <w:left w:val="single" w:sz="4" w:space="0" w:color="auto"/>
              <w:bottom w:val="single" w:sz="4" w:space="0" w:color="auto"/>
              <w:right w:val="single" w:sz="4" w:space="0" w:color="auto"/>
            </w:tcBorders>
            <w:hideMark/>
          </w:tcPr>
          <w:p w14:paraId="6886B92D" w14:textId="77777777" w:rsidR="005210C8" w:rsidRPr="001964FA" w:rsidRDefault="005210C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Czytnik kart pamięci SD - 1szt.</w:t>
            </w:r>
          </w:p>
        </w:tc>
      </w:tr>
      <w:tr w:rsidR="005210C8" w:rsidRPr="00E93A1B" w14:paraId="5050C36C" w14:textId="77777777" w:rsidTr="005F18F5">
        <w:trPr>
          <w:gridBefore w:val="1"/>
          <w:wBefore w:w="30" w:type="dxa"/>
          <w:trHeight w:val="25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F2847F"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14:paraId="0BD1F48D"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6946" w:type="dxa"/>
            <w:gridSpan w:val="2"/>
            <w:tcBorders>
              <w:top w:val="single" w:sz="4" w:space="0" w:color="auto"/>
              <w:left w:val="single" w:sz="4" w:space="0" w:color="auto"/>
              <w:bottom w:val="single" w:sz="4" w:space="0" w:color="auto"/>
              <w:right w:val="single" w:sz="4" w:space="0" w:color="auto"/>
            </w:tcBorders>
            <w:hideMark/>
          </w:tcPr>
          <w:p w14:paraId="109F74CE" w14:textId="77777777" w:rsidR="005210C8" w:rsidRPr="001964FA" w:rsidRDefault="005210C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USB Typu-C Thunderbolt 5 - 3 szt.</w:t>
            </w:r>
          </w:p>
        </w:tc>
      </w:tr>
      <w:tr w:rsidR="005210C8" w:rsidRPr="00CE29E8" w14:paraId="36421991" w14:textId="77777777" w:rsidTr="005F18F5">
        <w:trPr>
          <w:gridBefore w:val="1"/>
          <w:wBefore w:w="30" w:type="dxa"/>
          <w:trHeight w:val="25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5F61A"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14:paraId="739F248D"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6946" w:type="dxa"/>
            <w:gridSpan w:val="2"/>
            <w:tcBorders>
              <w:top w:val="single" w:sz="4" w:space="0" w:color="auto"/>
              <w:left w:val="single" w:sz="4" w:space="0" w:color="auto"/>
              <w:bottom w:val="single" w:sz="4" w:space="0" w:color="auto"/>
              <w:right w:val="single" w:sz="4" w:space="0" w:color="auto"/>
            </w:tcBorders>
            <w:hideMark/>
          </w:tcPr>
          <w:p w14:paraId="3B4A1EA6" w14:textId="77777777" w:rsidR="005210C8" w:rsidRPr="001964FA" w:rsidRDefault="005210C8" w:rsidP="006E3C5A">
            <w:pPr>
              <w:jc w:val="both"/>
              <w:rPr>
                <w:rFonts w:ascii="Arial" w:eastAsia="Times New Roman" w:hAnsi="Arial" w:cs="Arial"/>
                <w:kern w:val="2"/>
                <w:sz w:val="20"/>
                <w:szCs w:val="20"/>
                <w:lang w:val="en-US" w:eastAsia="en-US"/>
                <w14:ligatures w14:val="standardContextual"/>
              </w:rPr>
            </w:pPr>
            <w:r w:rsidRPr="001964FA">
              <w:rPr>
                <w:rFonts w:ascii="Arial" w:eastAsia="Times New Roman" w:hAnsi="Arial" w:cs="Arial"/>
                <w:kern w:val="2"/>
                <w:sz w:val="20"/>
                <w:szCs w:val="20"/>
                <w:lang w:val="en-US" w:eastAsia="en-US"/>
                <w14:ligatures w14:val="standardContextual"/>
              </w:rPr>
              <w:t xml:space="preserve">Port audio Combo - 1 </w:t>
            </w:r>
            <w:proofErr w:type="spellStart"/>
            <w:r w:rsidRPr="001964FA">
              <w:rPr>
                <w:rFonts w:ascii="Arial" w:eastAsia="Times New Roman" w:hAnsi="Arial" w:cs="Arial"/>
                <w:kern w:val="2"/>
                <w:sz w:val="20"/>
                <w:szCs w:val="20"/>
                <w:lang w:val="en-US" w:eastAsia="en-US"/>
                <w14:ligatures w14:val="standardContextual"/>
              </w:rPr>
              <w:t>szt</w:t>
            </w:r>
            <w:proofErr w:type="spellEnd"/>
            <w:r w:rsidRPr="001964FA">
              <w:rPr>
                <w:rFonts w:ascii="Arial" w:eastAsia="Times New Roman" w:hAnsi="Arial" w:cs="Arial"/>
                <w:kern w:val="2"/>
                <w:sz w:val="20"/>
                <w:szCs w:val="20"/>
                <w:lang w:val="en-US" w:eastAsia="en-US"/>
                <w14:ligatures w14:val="standardContextual"/>
              </w:rPr>
              <w:t>.</w:t>
            </w:r>
          </w:p>
          <w:p w14:paraId="25868FA9" w14:textId="77777777" w:rsidR="005210C8" w:rsidRPr="001964FA" w:rsidRDefault="005210C8" w:rsidP="006E3C5A">
            <w:pPr>
              <w:jc w:val="both"/>
              <w:rPr>
                <w:rFonts w:ascii="Arial" w:eastAsia="Times New Roman" w:hAnsi="Arial" w:cs="Arial"/>
                <w:kern w:val="2"/>
                <w:sz w:val="20"/>
                <w:szCs w:val="20"/>
                <w:lang w:val="en-US" w:eastAsia="en-US"/>
                <w14:ligatures w14:val="standardContextual"/>
              </w:rPr>
            </w:pPr>
            <w:r w:rsidRPr="001964FA">
              <w:rPr>
                <w:rFonts w:ascii="Arial" w:eastAsia="Times New Roman" w:hAnsi="Arial" w:cs="Arial"/>
                <w:kern w:val="2"/>
                <w:sz w:val="20"/>
                <w:szCs w:val="20"/>
                <w:lang w:val="en-US" w:eastAsia="en-US"/>
                <w14:ligatures w14:val="standardContextual"/>
              </w:rPr>
              <w:t xml:space="preserve">Port MagSafe 3 – 1 </w:t>
            </w:r>
            <w:proofErr w:type="spellStart"/>
            <w:r w:rsidRPr="001964FA">
              <w:rPr>
                <w:rFonts w:ascii="Arial" w:eastAsia="Times New Roman" w:hAnsi="Arial" w:cs="Arial"/>
                <w:kern w:val="2"/>
                <w:sz w:val="20"/>
                <w:szCs w:val="20"/>
                <w:lang w:val="en-US" w:eastAsia="en-US"/>
                <w14:ligatures w14:val="standardContextual"/>
              </w:rPr>
              <w:t>szt</w:t>
            </w:r>
            <w:proofErr w:type="spellEnd"/>
            <w:r w:rsidRPr="001964FA">
              <w:rPr>
                <w:rFonts w:ascii="Arial" w:eastAsia="Times New Roman" w:hAnsi="Arial" w:cs="Arial"/>
                <w:kern w:val="2"/>
                <w:sz w:val="20"/>
                <w:szCs w:val="20"/>
                <w:lang w:val="en-US" w:eastAsia="en-US"/>
                <w14:ligatures w14:val="standardContextual"/>
              </w:rPr>
              <w:t>.</w:t>
            </w:r>
          </w:p>
        </w:tc>
      </w:tr>
      <w:tr w:rsidR="005210C8" w:rsidRPr="00E93A1B" w14:paraId="7EDDE3D7" w14:textId="77777777" w:rsidTr="005F18F5">
        <w:trPr>
          <w:gridBefore w:val="1"/>
          <w:wBefore w:w="30" w:type="dxa"/>
          <w:trHeight w:val="27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DB9AFB" w14:textId="77777777" w:rsidR="005210C8" w:rsidRPr="001964FA" w:rsidRDefault="005210C8" w:rsidP="006E3C5A">
            <w:pPr>
              <w:spacing w:line="256" w:lineRule="auto"/>
              <w:rPr>
                <w:rFonts w:ascii="Arial" w:eastAsia="Times New Roman" w:hAnsi="Arial" w:cs="Arial"/>
                <w:kern w:val="2"/>
                <w:sz w:val="20"/>
                <w:szCs w:val="20"/>
                <w:lang w:val="en-US" w:eastAsia="en-US"/>
                <w14:ligatures w14:val="standardContextual"/>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14:paraId="23D557B7" w14:textId="77777777" w:rsidR="005210C8" w:rsidRPr="001964FA" w:rsidRDefault="005210C8" w:rsidP="006E3C5A">
            <w:pPr>
              <w:spacing w:line="256" w:lineRule="auto"/>
              <w:rPr>
                <w:rFonts w:ascii="Arial" w:eastAsia="Times New Roman" w:hAnsi="Arial" w:cs="Arial"/>
                <w:kern w:val="2"/>
                <w:sz w:val="20"/>
                <w:szCs w:val="20"/>
                <w:lang w:val="en-US" w:eastAsia="en-US"/>
                <w14:ligatures w14:val="standardContextual"/>
              </w:rPr>
            </w:pPr>
          </w:p>
        </w:tc>
        <w:tc>
          <w:tcPr>
            <w:tcW w:w="6946" w:type="dxa"/>
            <w:gridSpan w:val="2"/>
            <w:tcBorders>
              <w:top w:val="single" w:sz="4" w:space="0" w:color="auto"/>
              <w:left w:val="single" w:sz="4" w:space="0" w:color="auto"/>
              <w:bottom w:val="single" w:sz="4" w:space="0" w:color="auto"/>
              <w:right w:val="single" w:sz="4" w:space="0" w:color="auto"/>
            </w:tcBorders>
            <w:hideMark/>
          </w:tcPr>
          <w:p w14:paraId="4A92DABA" w14:textId="77777777" w:rsidR="005210C8" w:rsidRPr="001964FA" w:rsidRDefault="005210C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Rodzaje wejść / wyjść nie mogą być realizowane poprzez przejściówki.</w:t>
            </w:r>
          </w:p>
        </w:tc>
      </w:tr>
      <w:tr w:rsidR="005210C8" w:rsidRPr="00E93A1B" w14:paraId="47AA300B"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217A99E1"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7</w:t>
            </w:r>
          </w:p>
        </w:tc>
        <w:tc>
          <w:tcPr>
            <w:tcW w:w="2222" w:type="dxa"/>
            <w:tcBorders>
              <w:top w:val="single" w:sz="4" w:space="0" w:color="auto"/>
              <w:left w:val="single" w:sz="4" w:space="0" w:color="auto"/>
              <w:bottom w:val="single" w:sz="4" w:space="0" w:color="auto"/>
              <w:right w:val="single" w:sz="4" w:space="0" w:color="auto"/>
            </w:tcBorders>
            <w:vAlign w:val="center"/>
            <w:hideMark/>
          </w:tcPr>
          <w:p w14:paraId="776E206E"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Typ ekranu</w:t>
            </w:r>
          </w:p>
        </w:tc>
        <w:tc>
          <w:tcPr>
            <w:tcW w:w="6946" w:type="dxa"/>
            <w:gridSpan w:val="2"/>
            <w:tcBorders>
              <w:top w:val="single" w:sz="4" w:space="0" w:color="auto"/>
              <w:left w:val="single" w:sz="4" w:space="0" w:color="auto"/>
              <w:bottom w:val="single" w:sz="4" w:space="0" w:color="auto"/>
              <w:right w:val="single" w:sz="4" w:space="0" w:color="auto"/>
            </w:tcBorders>
            <w:hideMark/>
          </w:tcPr>
          <w:p w14:paraId="56DF180B"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błyszcząca</w:t>
            </w:r>
          </w:p>
        </w:tc>
      </w:tr>
      <w:tr w:rsidR="005210C8" w:rsidRPr="00E93A1B" w14:paraId="632B8008"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6701EBDD"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8</w:t>
            </w:r>
          </w:p>
        </w:tc>
        <w:tc>
          <w:tcPr>
            <w:tcW w:w="2222" w:type="dxa"/>
            <w:tcBorders>
              <w:top w:val="single" w:sz="4" w:space="0" w:color="auto"/>
              <w:left w:val="single" w:sz="4" w:space="0" w:color="auto"/>
              <w:bottom w:val="single" w:sz="4" w:space="0" w:color="auto"/>
              <w:right w:val="single" w:sz="4" w:space="0" w:color="auto"/>
            </w:tcBorders>
            <w:vAlign w:val="center"/>
            <w:hideMark/>
          </w:tcPr>
          <w:p w14:paraId="4FC25D45"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Przekątna ekranu</w:t>
            </w:r>
          </w:p>
        </w:tc>
        <w:tc>
          <w:tcPr>
            <w:tcW w:w="6946" w:type="dxa"/>
            <w:gridSpan w:val="2"/>
            <w:tcBorders>
              <w:top w:val="single" w:sz="4" w:space="0" w:color="auto"/>
              <w:left w:val="single" w:sz="4" w:space="0" w:color="auto"/>
              <w:bottom w:val="single" w:sz="4" w:space="0" w:color="auto"/>
              <w:right w:val="single" w:sz="4" w:space="0" w:color="auto"/>
            </w:tcBorders>
            <w:hideMark/>
          </w:tcPr>
          <w:p w14:paraId="6E80EDB1" w14:textId="3D6E0EF0"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16"</w:t>
            </w:r>
          </w:p>
        </w:tc>
      </w:tr>
      <w:tr w:rsidR="005210C8" w:rsidRPr="00E93A1B" w14:paraId="1029673F"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16DB9FEE"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9</w:t>
            </w:r>
          </w:p>
        </w:tc>
        <w:tc>
          <w:tcPr>
            <w:tcW w:w="2222" w:type="dxa"/>
            <w:tcBorders>
              <w:top w:val="single" w:sz="4" w:space="0" w:color="auto"/>
              <w:left w:val="single" w:sz="4" w:space="0" w:color="auto"/>
              <w:bottom w:val="single" w:sz="4" w:space="0" w:color="auto"/>
              <w:right w:val="single" w:sz="4" w:space="0" w:color="auto"/>
            </w:tcBorders>
            <w:vAlign w:val="center"/>
            <w:hideMark/>
          </w:tcPr>
          <w:p w14:paraId="02932BF5"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Rozdzielczość ekranu</w:t>
            </w:r>
          </w:p>
        </w:tc>
        <w:tc>
          <w:tcPr>
            <w:tcW w:w="6946" w:type="dxa"/>
            <w:gridSpan w:val="2"/>
            <w:tcBorders>
              <w:top w:val="single" w:sz="4" w:space="0" w:color="auto"/>
              <w:left w:val="single" w:sz="4" w:space="0" w:color="auto"/>
              <w:bottom w:val="single" w:sz="4" w:space="0" w:color="auto"/>
              <w:right w:val="single" w:sz="4" w:space="0" w:color="auto"/>
            </w:tcBorders>
            <w:hideMark/>
          </w:tcPr>
          <w:p w14:paraId="6309F5D9"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3456 x 2234  o jasności min. 1000 nitów i częstotliwość odświeżania do 120 </w:t>
            </w:r>
            <w:proofErr w:type="spellStart"/>
            <w:r w:rsidRPr="001964FA">
              <w:rPr>
                <w:rFonts w:ascii="Arial" w:eastAsia="Times New Roman" w:hAnsi="Arial" w:cs="Arial"/>
                <w:kern w:val="2"/>
                <w:sz w:val="20"/>
                <w:szCs w:val="20"/>
                <w:lang w:eastAsia="en-US"/>
                <w14:ligatures w14:val="standardContextual"/>
              </w:rPr>
              <w:t>Hz</w:t>
            </w:r>
            <w:proofErr w:type="spellEnd"/>
          </w:p>
        </w:tc>
      </w:tr>
      <w:tr w:rsidR="005210C8" w:rsidRPr="00E93A1B" w14:paraId="7512C4A2" w14:textId="77777777" w:rsidTr="005F18F5">
        <w:trPr>
          <w:gridBefore w:val="1"/>
          <w:wBefore w:w="30" w:type="dxa"/>
          <w:trHeight w:val="257"/>
        </w:trPr>
        <w:tc>
          <w:tcPr>
            <w:tcW w:w="5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6A8519"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10</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5480E62C"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Dźwięk minimalne wymagania</w:t>
            </w:r>
          </w:p>
        </w:tc>
        <w:tc>
          <w:tcPr>
            <w:tcW w:w="6946" w:type="dxa"/>
            <w:gridSpan w:val="2"/>
            <w:tcBorders>
              <w:top w:val="single" w:sz="4" w:space="0" w:color="auto"/>
              <w:left w:val="single" w:sz="4" w:space="0" w:color="auto"/>
              <w:bottom w:val="single" w:sz="4" w:space="0" w:color="auto"/>
              <w:right w:val="single" w:sz="4" w:space="0" w:color="auto"/>
            </w:tcBorders>
            <w:hideMark/>
          </w:tcPr>
          <w:p w14:paraId="700B1ADF" w14:textId="77777777" w:rsidR="005210C8" w:rsidRPr="001964FA" w:rsidRDefault="005210C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Karta dźwiękowa zintegrowana z płytą główną, wbudowany system sześciu głośników z przetwornikami </w:t>
            </w:r>
            <w:proofErr w:type="spellStart"/>
            <w:r w:rsidRPr="001964FA">
              <w:rPr>
                <w:rFonts w:ascii="Arial" w:eastAsia="Times New Roman" w:hAnsi="Arial" w:cs="Arial"/>
                <w:kern w:val="2"/>
                <w:sz w:val="20"/>
                <w:szCs w:val="20"/>
                <w:lang w:eastAsia="en-US"/>
                <w14:ligatures w14:val="standardContextual"/>
              </w:rPr>
              <w:t>niskotonowymi</w:t>
            </w:r>
            <w:proofErr w:type="spellEnd"/>
          </w:p>
        </w:tc>
      </w:tr>
      <w:tr w:rsidR="005210C8" w:rsidRPr="00E93A1B" w14:paraId="299DB289" w14:textId="77777777" w:rsidTr="005F18F5">
        <w:trPr>
          <w:gridBefore w:val="1"/>
          <w:wBefore w:w="30" w:type="dxa"/>
          <w:trHeight w:val="27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0E8325"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14:paraId="03CA0BDF" w14:textId="77777777" w:rsidR="005210C8" w:rsidRPr="001964FA" w:rsidRDefault="005210C8" w:rsidP="006E3C5A">
            <w:pPr>
              <w:spacing w:line="256" w:lineRule="auto"/>
              <w:rPr>
                <w:rFonts w:ascii="Arial" w:eastAsia="Times New Roman" w:hAnsi="Arial" w:cs="Arial"/>
                <w:kern w:val="2"/>
                <w:sz w:val="20"/>
                <w:szCs w:val="20"/>
                <w:lang w:eastAsia="en-US"/>
                <w14:ligatures w14:val="standardContextual"/>
              </w:rPr>
            </w:pPr>
          </w:p>
        </w:tc>
        <w:tc>
          <w:tcPr>
            <w:tcW w:w="6946" w:type="dxa"/>
            <w:gridSpan w:val="2"/>
            <w:tcBorders>
              <w:top w:val="single" w:sz="4" w:space="0" w:color="auto"/>
              <w:left w:val="single" w:sz="4" w:space="0" w:color="auto"/>
              <w:bottom w:val="single" w:sz="4" w:space="0" w:color="auto"/>
              <w:right w:val="single" w:sz="4" w:space="0" w:color="auto"/>
            </w:tcBorders>
            <w:hideMark/>
          </w:tcPr>
          <w:p w14:paraId="79360D00" w14:textId="77777777" w:rsidR="005210C8" w:rsidRPr="001964FA" w:rsidRDefault="005210C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Trzy mikrofony</w:t>
            </w:r>
          </w:p>
        </w:tc>
      </w:tr>
      <w:tr w:rsidR="005210C8" w:rsidRPr="00E93A1B" w14:paraId="68CA2EB7"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21D6FD39"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11</w:t>
            </w:r>
          </w:p>
        </w:tc>
        <w:tc>
          <w:tcPr>
            <w:tcW w:w="2222" w:type="dxa"/>
            <w:tcBorders>
              <w:top w:val="single" w:sz="4" w:space="0" w:color="auto"/>
              <w:left w:val="single" w:sz="4" w:space="0" w:color="auto"/>
              <w:bottom w:val="single" w:sz="4" w:space="0" w:color="auto"/>
              <w:right w:val="single" w:sz="4" w:space="0" w:color="auto"/>
            </w:tcBorders>
            <w:vAlign w:val="center"/>
            <w:hideMark/>
          </w:tcPr>
          <w:p w14:paraId="4FBD4A2C"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Zainstalowany system operacyjny</w:t>
            </w:r>
          </w:p>
        </w:tc>
        <w:tc>
          <w:tcPr>
            <w:tcW w:w="6946" w:type="dxa"/>
            <w:gridSpan w:val="2"/>
            <w:tcBorders>
              <w:top w:val="single" w:sz="4" w:space="0" w:color="auto"/>
              <w:left w:val="single" w:sz="4" w:space="0" w:color="auto"/>
              <w:bottom w:val="single" w:sz="4" w:space="0" w:color="auto"/>
              <w:right w:val="single" w:sz="4" w:space="0" w:color="auto"/>
            </w:tcBorders>
            <w:hideMark/>
          </w:tcPr>
          <w:p w14:paraId="2BD36B5A" w14:textId="233974CF" w:rsidR="005210C8" w:rsidRPr="001964FA" w:rsidRDefault="005210C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System Operacyjny</w:t>
            </w:r>
            <w:r w:rsidR="00AA47A6">
              <w:rPr>
                <w:rFonts w:ascii="Arial" w:eastAsia="Times New Roman" w:hAnsi="Arial" w:cs="Arial"/>
                <w:kern w:val="2"/>
                <w:sz w:val="20"/>
                <w:szCs w:val="20"/>
                <w:lang w:eastAsia="en-US"/>
                <w14:ligatures w14:val="standardContextual"/>
              </w:rPr>
              <w:t xml:space="preserve"> </w:t>
            </w:r>
            <w:r w:rsidRPr="001964FA">
              <w:rPr>
                <w:rFonts w:ascii="Arial" w:eastAsia="Times New Roman" w:hAnsi="Arial" w:cs="Arial"/>
                <w:kern w:val="2"/>
                <w:sz w:val="20"/>
                <w:szCs w:val="20"/>
                <w:lang w:eastAsia="en-US"/>
                <w14:ligatures w14:val="standardContextual"/>
              </w:rPr>
              <w:t>przeznaczony do pracy wielozadaniowej,  wspierany przez producenta urządzenia</w:t>
            </w:r>
          </w:p>
        </w:tc>
      </w:tr>
      <w:tr w:rsidR="005210C8" w:rsidRPr="00E93A1B" w14:paraId="7B6793F7"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2F6F0636"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14E1664"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Masa netto</w:t>
            </w:r>
          </w:p>
        </w:tc>
        <w:tc>
          <w:tcPr>
            <w:tcW w:w="6946" w:type="dxa"/>
            <w:gridSpan w:val="2"/>
            <w:tcBorders>
              <w:top w:val="single" w:sz="4" w:space="0" w:color="auto"/>
              <w:left w:val="single" w:sz="4" w:space="0" w:color="auto"/>
              <w:bottom w:val="single" w:sz="4" w:space="0" w:color="auto"/>
              <w:right w:val="single" w:sz="4" w:space="0" w:color="auto"/>
            </w:tcBorders>
            <w:hideMark/>
          </w:tcPr>
          <w:p w14:paraId="3BBDCCD3"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Maksymalnie 2,14 kg</w:t>
            </w:r>
          </w:p>
        </w:tc>
      </w:tr>
      <w:tr w:rsidR="005210C8" w:rsidRPr="00E93A1B" w14:paraId="6B43C205"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4FA4585A"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13</w:t>
            </w:r>
          </w:p>
        </w:tc>
        <w:tc>
          <w:tcPr>
            <w:tcW w:w="2222" w:type="dxa"/>
            <w:tcBorders>
              <w:top w:val="single" w:sz="4" w:space="0" w:color="auto"/>
              <w:left w:val="single" w:sz="4" w:space="0" w:color="auto"/>
              <w:bottom w:val="single" w:sz="4" w:space="0" w:color="auto"/>
              <w:right w:val="single" w:sz="4" w:space="0" w:color="auto"/>
            </w:tcBorders>
            <w:vAlign w:val="center"/>
            <w:hideMark/>
          </w:tcPr>
          <w:p w14:paraId="6EDE44A4"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Zasilanie</w:t>
            </w:r>
          </w:p>
        </w:tc>
        <w:tc>
          <w:tcPr>
            <w:tcW w:w="6946" w:type="dxa"/>
            <w:gridSpan w:val="2"/>
            <w:tcBorders>
              <w:top w:val="single" w:sz="4" w:space="0" w:color="auto"/>
              <w:left w:val="single" w:sz="4" w:space="0" w:color="auto"/>
              <w:bottom w:val="single" w:sz="4" w:space="0" w:color="auto"/>
              <w:right w:val="single" w:sz="4" w:space="0" w:color="auto"/>
            </w:tcBorders>
            <w:hideMark/>
          </w:tcPr>
          <w:p w14:paraId="5FFC4083"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Zasilacz USB C o mocy 140 W, Przewód z USB C na </w:t>
            </w:r>
            <w:proofErr w:type="spellStart"/>
            <w:r w:rsidRPr="001964FA">
              <w:rPr>
                <w:rFonts w:ascii="Arial" w:eastAsia="Times New Roman" w:hAnsi="Arial" w:cs="Arial"/>
                <w:kern w:val="2"/>
                <w:sz w:val="20"/>
                <w:szCs w:val="20"/>
                <w:lang w:eastAsia="en-US"/>
                <w14:ligatures w14:val="standardContextual"/>
              </w:rPr>
              <w:t>MagSafe</w:t>
            </w:r>
            <w:proofErr w:type="spellEnd"/>
            <w:r w:rsidRPr="001964FA">
              <w:rPr>
                <w:rFonts w:ascii="Arial" w:eastAsia="Times New Roman" w:hAnsi="Arial" w:cs="Arial"/>
                <w:kern w:val="2"/>
                <w:sz w:val="20"/>
                <w:szCs w:val="20"/>
                <w:lang w:eastAsia="en-US"/>
                <w14:ligatures w14:val="standardContextual"/>
              </w:rPr>
              <w:t xml:space="preserve"> 3.</w:t>
            </w:r>
          </w:p>
        </w:tc>
      </w:tr>
      <w:tr w:rsidR="005210C8" w:rsidRPr="00E93A1B" w14:paraId="0BA071E9"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21773141"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14</w:t>
            </w:r>
          </w:p>
        </w:tc>
        <w:tc>
          <w:tcPr>
            <w:tcW w:w="2222" w:type="dxa"/>
            <w:tcBorders>
              <w:top w:val="single" w:sz="4" w:space="0" w:color="auto"/>
              <w:left w:val="single" w:sz="4" w:space="0" w:color="auto"/>
              <w:bottom w:val="single" w:sz="4" w:space="0" w:color="auto"/>
              <w:right w:val="single" w:sz="4" w:space="0" w:color="auto"/>
            </w:tcBorders>
            <w:vAlign w:val="center"/>
            <w:hideMark/>
          </w:tcPr>
          <w:p w14:paraId="74A952C4"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Klawiatura</w:t>
            </w:r>
          </w:p>
        </w:tc>
        <w:tc>
          <w:tcPr>
            <w:tcW w:w="6946" w:type="dxa"/>
            <w:gridSpan w:val="2"/>
            <w:tcBorders>
              <w:top w:val="single" w:sz="4" w:space="0" w:color="auto"/>
              <w:left w:val="single" w:sz="4" w:space="0" w:color="auto"/>
              <w:bottom w:val="single" w:sz="4" w:space="0" w:color="auto"/>
              <w:right w:val="single" w:sz="4" w:space="0" w:color="auto"/>
            </w:tcBorders>
            <w:hideMark/>
          </w:tcPr>
          <w:p w14:paraId="1ED92656"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Klawiatura w układzie US – QWERTY, z wbudowanym podświetleniem</w:t>
            </w:r>
          </w:p>
        </w:tc>
      </w:tr>
      <w:tr w:rsidR="005210C8" w:rsidRPr="00E93A1B" w14:paraId="3BF41AF7" w14:textId="77777777" w:rsidTr="005F18F5">
        <w:trPr>
          <w:gridBefore w:val="1"/>
          <w:wBefore w:w="30" w:type="dxa"/>
          <w:trHeight w:val="1073"/>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253EA1C2"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15</w:t>
            </w:r>
          </w:p>
        </w:tc>
        <w:tc>
          <w:tcPr>
            <w:tcW w:w="2222" w:type="dxa"/>
            <w:tcBorders>
              <w:top w:val="single" w:sz="4" w:space="0" w:color="auto"/>
              <w:left w:val="single" w:sz="4" w:space="0" w:color="auto"/>
              <w:bottom w:val="single" w:sz="4" w:space="0" w:color="auto"/>
              <w:right w:val="single" w:sz="4" w:space="0" w:color="auto"/>
            </w:tcBorders>
            <w:vAlign w:val="center"/>
            <w:hideMark/>
          </w:tcPr>
          <w:p w14:paraId="6ED04619"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Dodatkowe wbudowane funkcje minimalnie:</w:t>
            </w:r>
          </w:p>
        </w:tc>
        <w:tc>
          <w:tcPr>
            <w:tcW w:w="6946" w:type="dxa"/>
            <w:gridSpan w:val="2"/>
            <w:tcBorders>
              <w:top w:val="single" w:sz="4" w:space="0" w:color="auto"/>
              <w:left w:val="single" w:sz="4" w:space="0" w:color="auto"/>
              <w:bottom w:val="single" w:sz="4" w:space="0" w:color="auto"/>
              <w:right w:val="single" w:sz="4" w:space="0" w:color="auto"/>
            </w:tcBorders>
            <w:hideMark/>
          </w:tcPr>
          <w:p w14:paraId="471E16E1"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Wielodotykowy </w:t>
            </w:r>
            <w:proofErr w:type="spellStart"/>
            <w:r w:rsidRPr="001964FA">
              <w:rPr>
                <w:rFonts w:ascii="Arial" w:eastAsia="Times New Roman" w:hAnsi="Arial" w:cs="Arial"/>
                <w:kern w:val="2"/>
                <w:sz w:val="20"/>
                <w:szCs w:val="20"/>
                <w:lang w:eastAsia="en-US"/>
                <w14:ligatures w14:val="standardContextual"/>
              </w:rPr>
              <w:t>touchpad</w:t>
            </w:r>
            <w:proofErr w:type="spellEnd"/>
            <w:r w:rsidRPr="001964FA">
              <w:rPr>
                <w:rFonts w:ascii="Arial" w:eastAsia="Times New Roman" w:hAnsi="Arial" w:cs="Arial"/>
                <w:kern w:val="2"/>
                <w:sz w:val="20"/>
                <w:szCs w:val="20"/>
                <w:lang w:eastAsia="en-US"/>
                <w14:ligatures w14:val="standardContextual"/>
              </w:rPr>
              <w:t>.</w:t>
            </w:r>
          </w:p>
          <w:p w14:paraId="6860A1DC"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w:t>
            </w:r>
          </w:p>
          <w:p w14:paraId="5E2E52E1"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w:t>
            </w:r>
          </w:p>
          <w:p w14:paraId="322E7966"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w:t>
            </w:r>
          </w:p>
        </w:tc>
      </w:tr>
      <w:tr w:rsidR="005210C8" w:rsidRPr="00E93A1B" w14:paraId="3F1B71C9"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1EBB5890"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4415632"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Bateria</w:t>
            </w:r>
          </w:p>
        </w:tc>
        <w:tc>
          <w:tcPr>
            <w:tcW w:w="6946" w:type="dxa"/>
            <w:gridSpan w:val="2"/>
            <w:tcBorders>
              <w:top w:val="single" w:sz="4" w:space="0" w:color="auto"/>
              <w:left w:val="single" w:sz="4" w:space="0" w:color="auto"/>
              <w:bottom w:val="single" w:sz="4" w:space="0" w:color="auto"/>
              <w:right w:val="single" w:sz="4" w:space="0" w:color="auto"/>
            </w:tcBorders>
            <w:hideMark/>
          </w:tcPr>
          <w:p w14:paraId="29947363"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Min. 90 </w:t>
            </w:r>
            <w:proofErr w:type="spellStart"/>
            <w:r w:rsidRPr="001964FA">
              <w:rPr>
                <w:rFonts w:ascii="Arial" w:eastAsia="Times New Roman" w:hAnsi="Arial" w:cs="Arial"/>
                <w:kern w:val="2"/>
                <w:sz w:val="20"/>
                <w:szCs w:val="20"/>
                <w:lang w:eastAsia="en-US"/>
                <w14:ligatures w14:val="standardContextual"/>
              </w:rPr>
              <w:t>Wh</w:t>
            </w:r>
            <w:proofErr w:type="spellEnd"/>
          </w:p>
        </w:tc>
      </w:tr>
      <w:tr w:rsidR="005210C8" w:rsidRPr="00E93A1B" w14:paraId="0734D13C" w14:textId="77777777" w:rsidTr="005F18F5">
        <w:trPr>
          <w:gridBefore w:val="1"/>
          <w:wBefore w:w="30" w:type="dxa"/>
          <w:trHeight w:val="27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1AE8F72D"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17</w:t>
            </w:r>
          </w:p>
        </w:tc>
        <w:tc>
          <w:tcPr>
            <w:tcW w:w="2222" w:type="dxa"/>
            <w:tcBorders>
              <w:top w:val="single" w:sz="4" w:space="0" w:color="auto"/>
              <w:left w:val="single" w:sz="4" w:space="0" w:color="auto"/>
              <w:bottom w:val="single" w:sz="4" w:space="0" w:color="auto"/>
              <w:right w:val="single" w:sz="4" w:space="0" w:color="auto"/>
            </w:tcBorders>
            <w:vAlign w:val="center"/>
            <w:hideMark/>
          </w:tcPr>
          <w:p w14:paraId="765F33F0" w14:textId="77777777" w:rsidR="005210C8" w:rsidRPr="001964FA" w:rsidRDefault="005210C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Akcesoria </w:t>
            </w:r>
          </w:p>
        </w:tc>
        <w:tc>
          <w:tcPr>
            <w:tcW w:w="6946" w:type="dxa"/>
            <w:gridSpan w:val="2"/>
            <w:tcBorders>
              <w:top w:val="single" w:sz="4" w:space="0" w:color="auto"/>
              <w:left w:val="single" w:sz="4" w:space="0" w:color="auto"/>
              <w:bottom w:val="single" w:sz="4" w:space="0" w:color="auto"/>
              <w:right w:val="single" w:sz="4" w:space="0" w:color="auto"/>
            </w:tcBorders>
            <w:hideMark/>
          </w:tcPr>
          <w:p w14:paraId="3D58800A" w14:textId="77777777" w:rsidR="005210C8" w:rsidRPr="001964FA" w:rsidRDefault="005210C8" w:rsidP="006E3C5A">
            <w:pP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Zewnętrzna Membranowa , </w:t>
            </w:r>
            <w:r>
              <w:rPr>
                <w:rFonts w:ascii="Arial" w:eastAsia="Times New Roman" w:hAnsi="Arial" w:cs="Arial"/>
                <w:kern w:val="2"/>
                <w:sz w:val="20"/>
                <w:szCs w:val="20"/>
                <w:lang w:eastAsia="en-US"/>
                <w14:ligatures w14:val="standardContextual"/>
              </w:rPr>
              <w:t>b</w:t>
            </w:r>
            <w:r w:rsidRPr="001964FA">
              <w:rPr>
                <w:rFonts w:ascii="Arial" w:eastAsia="Times New Roman" w:hAnsi="Arial" w:cs="Arial"/>
                <w:kern w:val="2"/>
                <w:sz w:val="20"/>
                <w:szCs w:val="20"/>
                <w:lang w:eastAsia="en-US"/>
                <w14:ligatures w14:val="standardContextual"/>
              </w:rPr>
              <w:t>ezprzewodowa klawiatura, o standardowym układzie klawiszy (</w:t>
            </w:r>
            <w:r>
              <w:rPr>
                <w:rFonts w:ascii="Arial" w:eastAsia="Times New Roman" w:hAnsi="Arial" w:cs="Arial"/>
                <w:kern w:val="2"/>
                <w:sz w:val="20"/>
                <w:szCs w:val="20"/>
                <w:lang w:eastAsia="en-US"/>
                <w14:ligatures w14:val="standardContextual"/>
              </w:rPr>
              <w:t xml:space="preserve">wyposażona w </w:t>
            </w:r>
            <w:r w:rsidRPr="001964FA">
              <w:rPr>
                <w:rFonts w:ascii="Arial" w:eastAsia="Times New Roman" w:hAnsi="Arial" w:cs="Arial"/>
                <w:kern w:val="2"/>
                <w:sz w:val="20"/>
                <w:szCs w:val="20"/>
                <w:lang w:eastAsia="en-US"/>
                <w14:ligatures w14:val="standardContextual"/>
              </w:rPr>
              <w:t>klawisze multimedialne 12</w:t>
            </w:r>
            <w:r>
              <w:rPr>
                <w:rFonts w:ascii="Arial" w:eastAsia="Times New Roman" w:hAnsi="Arial" w:cs="Arial"/>
                <w:kern w:val="2"/>
                <w:sz w:val="20"/>
                <w:szCs w:val="20"/>
                <w:lang w:eastAsia="en-US"/>
                <w14:ligatures w14:val="standardContextual"/>
              </w:rPr>
              <w:t xml:space="preserve"> oraz klawiaturę numeryczną</w:t>
            </w:r>
            <w:r w:rsidRPr="001964FA">
              <w:rPr>
                <w:rFonts w:ascii="Arial" w:eastAsia="Times New Roman" w:hAnsi="Arial" w:cs="Arial"/>
                <w:kern w:val="2"/>
                <w:sz w:val="20"/>
                <w:szCs w:val="20"/>
                <w:lang w:eastAsia="en-US"/>
                <w14:ligatures w14:val="standardContextual"/>
              </w:rPr>
              <w:t>) z wbudowanym akumulatorem zapewniająca komunikację poprzez interfejs Bluetooth</w:t>
            </w:r>
            <w:r>
              <w:rPr>
                <w:rFonts w:ascii="Arial" w:eastAsia="Times New Roman" w:hAnsi="Arial" w:cs="Arial"/>
                <w:kern w:val="2"/>
                <w:sz w:val="20"/>
                <w:szCs w:val="20"/>
                <w:lang w:eastAsia="en-US"/>
                <w14:ligatures w14:val="standardContextual"/>
              </w:rPr>
              <w:t>.</w:t>
            </w:r>
            <w:r w:rsidRPr="001964FA">
              <w:rPr>
                <w:rFonts w:ascii="Arial" w:eastAsia="Times New Roman" w:hAnsi="Arial" w:cs="Arial"/>
                <w:kern w:val="2"/>
                <w:sz w:val="20"/>
                <w:szCs w:val="20"/>
                <w:lang w:eastAsia="en-US"/>
                <w14:ligatures w14:val="standardContextual"/>
              </w:rPr>
              <w:t xml:space="preserve"> </w:t>
            </w:r>
            <w:r>
              <w:rPr>
                <w:rFonts w:ascii="Arial" w:eastAsia="Times New Roman" w:hAnsi="Arial" w:cs="Arial"/>
                <w:kern w:val="2"/>
                <w:sz w:val="20"/>
                <w:szCs w:val="20"/>
                <w:lang w:eastAsia="en-US"/>
                <w14:ligatures w14:val="standardContextual"/>
              </w:rPr>
              <w:t xml:space="preserve">Klawiatura musi być w </w:t>
            </w:r>
            <w:r w:rsidRPr="001964FA">
              <w:rPr>
                <w:rFonts w:ascii="Arial" w:eastAsia="Times New Roman" w:hAnsi="Arial" w:cs="Arial"/>
                <w:kern w:val="2"/>
                <w:sz w:val="20"/>
                <w:szCs w:val="20"/>
                <w:lang w:eastAsia="en-US"/>
                <w14:ligatures w14:val="standardContextual"/>
              </w:rPr>
              <w:t>pełni zgodna z system operacyjnym dostarczanego laptopa.</w:t>
            </w:r>
          </w:p>
        </w:tc>
      </w:tr>
      <w:tr w:rsidR="00B63D88" w:rsidRPr="00E93A1B" w14:paraId="307CFEE5" w14:textId="77777777" w:rsidTr="005F18F5">
        <w:trPr>
          <w:gridBefore w:val="1"/>
          <w:wBefore w:w="30" w:type="dxa"/>
          <w:trHeight w:val="3232"/>
        </w:trPr>
        <w:tc>
          <w:tcPr>
            <w:tcW w:w="572" w:type="dxa"/>
            <w:gridSpan w:val="2"/>
            <w:tcBorders>
              <w:top w:val="single" w:sz="4" w:space="0" w:color="auto"/>
              <w:left w:val="single" w:sz="4" w:space="0" w:color="auto"/>
              <w:bottom w:val="single" w:sz="4" w:space="0" w:color="auto"/>
              <w:right w:val="single" w:sz="4" w:space="0" w:color="auto"/>
            </w:tcBorders>
            <w:vAlign w:val="center"/>
            <w:hideMark/>
          </w:tcPr>
          <w:p w14:paraId="104B96DC" w14:textId="77777777" w:rsidR="00B63D88" w:rsidRPr="001964FA" w:rsidRDefault="00B63D8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18</w:t>
            </w:r>
          </w:p>
        </w:tc>
        <w:tc>
          <w:tcPr>
            <w:tcW w:w="2222" w:type="dxa"/>
            <w:tcBorders>
              <w:top w:val="single" w:sz="4" w:space="0" w:color="auto"/>
              <w:left w:val="single" w:sz="4" w:space="0" w:color="auto"/>
              <w:bottom w:val="single" w:sz="4" w:space="0" w:color="auto"/>
              <w:right w:val="single" w:sz="4" w:space="0" w:color="auto"/>
            </w:tcBorders>
            <w:vAlign w:val="center"/>
            <w:hideMark/>
          </w:tcPr>
          <w:p w14:paraId="3EE721E8" w14:textId="77777777" w:rsidR="00B63D88" w:rsidRPr="001964FA" w:rsidRDefault="00B63D88" w:rsidP="006E3C5A">
            <w:pPr>
              <w:jc w:val="center"/>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Gwarancja / Dystrybucja / wymagane normy</w:t>
            </w:r>
          </w:p>
        </w:tc>
        <w:tc>
          <w:tcPr>
            <w:tcW w:w="6946" w:type="dxa"/>
            <w:gridSpan w:val="2"/>
            <w:tcBorders>
              <w:top w:val="single" w:sz="4" w:space="0" w:color="auto"/>
              <w:left w:val="single" w:sz="4" w:space="0" w:color="auto"/>
              <w:bottom w:val="single" w:sz="4" w:space="0" w:color="auto"/>
              <w:right w:val="single" w:sz="4" w:space="0" w:color="auto"/>
            </w:tcBorders>
            <w:hideMark/>
          </w:tcPr>
          <w:p w14:paraId="2BFCC7E0" w14:textId="77777777" w:rsidR="00B63D88" w:rsidRDefault="00B63D8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Gwarancja producenta min. 36 miesięcy, liczonych od podpisania protokołu odbioru jakościowego.  </w:t>
            </w:r>
          </w:p>
          <w:p w14:paraId="60AF46A2" w14:textId="5DFC1D4C" w:rsidR="00B63D88" w:rsidRPr="001964FA" w:rsidRDefault="00B63D8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 xml:space="preserve"> .  </w:t>
            </w:r>
          </w:p>
          <w:p w14:paraId="3F359A9B" w14:textId="77777777" w:rsidR="00B63D88" w:rsidRDefault="00B63D8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W wypadku uszkodzenia twardego dysku laptopa - uszkodzony dysk pozostaje u Zamawiającego. Urządzenia powinny być fabrycznie nowe z aktualnej oferty producenta. Zamawiający nie dopuszcza urządzeń używanych lub fabrycznie odnowionych.</w:t>
            </w:r>
          </w:p>
          <w:p w14:paraId="7BD62016" w14:textId="77777777" w:rsidR="00B63D88" w:rsidRPr="001964FA" w:rsidRDefault="00B63D88" w:rsidP="006E3C5A">
            <w:pPr>
              <w:jc w:val="both"/>
              <w:rPr>
                <w:rFonts w:ascii="Arial" w:eastAsia="Times New Roman" w:hAnsi="Arial" w:cs="Arial"/>
                <w:kern w:val="2"/>
                <w:sz w:val="20"/>
                <w:szCs w:val="20"/>
                <w:lang w:eastAsia="en-US"/>
                <w14:ligatures w14:val="standardContextual"/>
              </w:rPr>
            </w:pPr>
          </w:p>
          <w:p w14:paraId="440C8CA9" w14:textId="0678F96A" w:rsidR="00B63D88" w:rsidRPr="001964FA" w:rsidRDefault="00B63D88" w:rsidP="006E3C5A">
            <w:pPr>
              <w:jc w:val="both"/>
              <w:rPr>
                <w:rFonts w:ascii="Arial" w:eastAsia="Times New Roman" w:hAnsi="Arial" w:cs="Arial"/>
                <w:kern w:val="2"/>
                <w:sz w:val="20"/>
                <w:szCs w:val="20"/>
                <w:lang w:eastAsia="en-US"/>
                <w14:ligatures w14:val="standardContextual"/>
              </w:rPr>
            </w:pPr>
            <w:r w:rsidRPr="001964FA">
              <w:rPr>
                <w:rFonts w:ascii="Arial" w:eastAsia="Times New Roman" w:hAnsi="Arial" w:cs="Arial"/>
                <w:kern w:val="2"/>
                <w:sz w:val="20"/>
                <w:szCs w:val="20"/>
                <w:lang w:eastAsia="en-US"/>
                <w14:ligatures w14:val="standardContextual"/>
              </w:rPr>
              <w:t>Towary muszą pochodzić z legalnego kanału sprzedaży producenta urządzenia. Wykonawca w terminie 5 dni od podpisania umowy przekaże Zamawiającemu odpowiednie oświadczenie w tym zakresie. Zamawiający zastrzega sobie możliwość weryfikacji numerów seryjnych dostarczonego towaru u producenta w celu sprawdzenia czy urządzenie pochodzi z legalnego kanału sprzedaży.</w:t>
            </w:r>
          </w:p>
        </w:tc>
      </w:tr>
    </w:tbl>
    <w:p w14:paraId="640DBDE0" w14:textId="77777777" w:rsidR="005210C8" w:rsidRDefault="005210C8" w:rsidP="50261319">
      <w:pPr>
        <w:spacing w:after="0" w:line="240" w:lineRule="auto"/>
        <w:rPr>
          <w:rFonts w:ascii="Arial" w:hAnsi="Arial" w:cs="Arial"/>
          <w:b/>
          <w:bCs/>
          <w:sz w:val="20"/>
          <w:szCs w:val="20"/>
        </w:rPr>
      </w:pPr>
    </w:p>
    <w:p w14:paraId="43461A98" w14:textId="3CD78AAA" w:rsidR="4FB888F5" w:rsidRDefault="4FB888F5" w:rsidP="4FB888F5">
      <w:pPr>
        <w:spacing w:after="0" w:line="240" w:lineRule="auto"/>
        <w:rPr>
          <w:rFonts w:ascii="Arial" w:hAnsi="Arial" w:cs="Arial"/>
          <w:b/>
          <w:bCs/>
          <w:sz w:val="20"/>
          <w:szCs w:val="20"/>
          <w:u w:val="single"/>
        </w:rPr>
      </w:pPr>
    </w:p>
    <w:p w14:paraId="7955C002" w14:textId="31ED5422" w:rsidR="4FB888F5" w:rsidRDefault="4FB888F5" w:rsidP="4FB888F5">
      <w:pPr>
        <w:spacing w:after="0" w:line="240" w:lineRule="auto"/>
        <w:rPr>
          <w:rFonts w:ascii="Arial" w:hAnsi="Arial" w:cs="Arial"/>
          <w:b/>
          <w:bCs/>
          <w:sz w:val="20"/>
          <w:szCs w:val="20"/>
          <w:u w:val="single"/>
        </w:rPr>
      </w:pPr>
    </w:p>
    <w:p w14:paraId="3B6EF1A7" w14:textId="67182B2E" w:rsidR="4FB888F5" w:rsidRDefault="4FB888F5" w:rsidP="4FB888F5">
      <w:pPr>
        <w:spacing w:after="0" w:line="240" w:lineRule="auto"/>
        <w:rPr>
          <w:rFonts w:ascii="Arial" w:hAnsi="Arial" w:cs="Arial"/>
          <w:b/>
          <w:bCs/>
          <w:sz w:val="20"/>
          <w:szCs w:val="20"/>
          <w:u w:val="single"/>
        </w:rPr>
      </w:pPr>
    </w:p>
    <w:p w14:paraId="5A1CE67B" w14:textId="77777777" w:rsidR="007D5D6B" w:rsidRDefault="007D5D6B" w:rsidP="4FB888F5">
      <w:pPr>
        <w:spacing w:after="0" w:line="240" w:lineRule="auto"/>
        <w:rPr>
          <w:rFonts w:ascii="Arial" w:hAnsi="Arial" w:cs="Arial"/>
          <w:b/>
          <w:bCs/>
          <w:sz w:val="20"/>
          <w:szCs w:val="20"/>
          <w:u w:val="single"/>
        </w:rPr>
      </w:pPr>
    </w:p>
    <w:p w14:paraId="4CF42A19" w14:textId="77777777" w:rsidR="007D5D6B" w:rsidRDefault="007D5D6B" w:rsidP="4FB888F5">
      <w:pPr>
        <w:spacing w:after="0" w:line="240" w:lineRule="auto"/>
        <w:rPr>
          <w:rFonts w:ascii="Arial" w:hAnsi="Arial" w:cs="Arial"/>
          <w:b/>
          <w:bCs/>
          <w:sz w:val="20"/>
          <w:szCs w:val="20"/>
          <w:u w:val="single"/>
        </w:rPr>
      </w:pPr>
    </w:p>
    <w:p w14:paraId="3604B7B9" w14:textId="5F80FA08" w:rsidR="4FB888F5" w:rsidRDefault="4FB888F5" w:rsidP="4FB888F5">
      <w:pPr>
        <w:spacing w:after="0" w:line="240" w:lineRule="auto"/>
        <w:rPr>
          <w:rFonts w:ascii="Arial" w:hAnsi="Arial" w:cs="Arial"/>
          <w:b/>
          <w:bCs/>
          <w:sz w:val="20"/>
          <w:szCs w:val="20"/>
          <w:u w:val="single"/>
        </w:rPr>
      </w:pPr>
    </w:p>
    <w:p w14:paraId="73DDB076" w14:textId="6A06AAA9" w:rsidR="4FB888F5" w:rsidRDefault="4FB888F5" w:rsidP="4FB888F5">
      <w:pPr>
        <w:spacing w:after="0" w:line="240" w:lineRule="auto"/>
        <w:rPr>
          <w:rFonts w:ascii="Arial" w:hAnsi="Arial" w:cs="Arial"/>
          <w:b/>
          <w:bCs/>
          <w:sz w:val="20"/>
          <w:szCs w:val="20"/>
          <w:u w:val="single"/>
        </w:rPr>
      </w:pPr>
    </w:p>
    <w:p w14:paraId="7FCDC2BC" w14:textId="389C48F1" w:rsidR="4CFCE051" w:rsidRPr="001964FA" w:rsidRDefault="4CFCE051" w:rsidP="4FB888F5">
      <w:pPr>
        <w:spacing w:after="0" w:line="240" w:lineRule="auto"/>
        <w:rPr>
          <w:rFonts w:ascii="Arial" w:hAnsi="Arial" w:cs="Arial"/>
          <w:b/>
          <w:bCs/>
          <w:sz w:val="20"/>
          <w:szCs w:val="20"/>
          <w:u w:val="single"/>
        </w:rPr>
      </w:pPr>
      <w:r w:rsidRPr="4FB888F5">
        <w:rPr>
          <w:rFonts w:ascii="Arial" w:hAnsi="Arial" w:cs="Arial"/>
          <w:b/>
          <w:bCs/>
          <w:sz w:val="20"/>
          <w:szCs w:val="20"/>
          <w:u w:val="single"/>
        </w:rPr>
        <w:t>Uzasadnienie funkcjonalne i celowościowe</w:t>
      </w:r>
    </w:p>
    <w:p w14:paraId="6FB58269" w14:textId="3D746BFD" w:rsidR="4CFCE051" w:rsidRPr="001964FA" w:rsidRDefault="4CFCE051" w:rsidP="50261319">
      <w:pPr>
        <w:spacing w:after="0" w:line="240" w:lineRule="auto"/>
        <w:rPr>
          <w:rFonts w:ascii="Arial" w:hAnsi="Arial" w:cs="Arial"/>
          <w:sz w:val="20"/>
          <w:szCs w:val="20"/>
        </w:rPr>
      </w:pPr>
      <w:r w:rsidRPr="001964FA">
        <w:rPr>
          <w:rFonts w:ascii="Arial" w:hAnsi="Arial" w:cs="Arial"/>
          <w:sz w:val="20"/>
          <w:szCs w:val="20"/>
        </w:rPr>
        <w:t xml:space="preserve">Zamawiający prowadzi prace zgodne z wymaganiami interoperacyjności oraz testowania systemów EZD RP w różnych środowiskach operacyjnych. Użycie sprzętu Apple z </w:t>
      </w:r>
      <w:proofErr w:type="spellStart"/>
      <w:r w:rsidRPr="001964FA">
        <w:rPr>
          <w:rFonts w:ascii="Arial" w:hAnsi="Arial" w:cs="Arial"/>
          <w:sz w:val="20"/>
          <w:szCs w:val="20"/>
        </w:rPr>
        <w:t>macOS</w:t>
      </w:r>
      <w:proofErr w:type="spellEnd"/>
      <w:r w:rsidRPr="001964FA">
        <w:rPr>
          <w:rFonts w:ascii="Arial" w:hAnsi="Arial" w:cs="Arial"/>
          <w:sz w:val="20"/>
          <w:szCs w:val="20"/>
        </w:rPr>
        <w:t xml:space="preserve"> jest konieczne w celu zapewnienia poprawnej weryfikacji technicznej i jakościowej systemu EZD RP</w:t>
      </w:r>
    </w:p>
    <w:p w14:paraId="510152B9" w14:textId="5C8F1EAF" w:rsidR="50261319" w:rsidRPr="001964FA" w:rsidRDefault="50261319" w:rsidP="50261319">
      <w:pPr>
        <w:pStyle w:val="Akapitzlist"/>
        <w:spacing w:after="0" w:line="240" w:lineRule="auto"/>
        <w:ind w:left="1276"/>
        <w:jc w:val="both"/>
        <w:rPr>
          <w:rFonts w:ascii="Arial" w:hAnsi="Arial" w:cs="Arial"/>
          <w:sz w:val="20"/>
          <w:szCs w:val="20"/>
        </w:rPr>
      </w:pPr>
    </w:p>
    <w:p w14:paraId="13271988" w14:textId="45D2C900" w:rsidR="00230AAF" w:rsidRPr="001964FA" w:rsidRDefault="00230AAF" w:rsidP="00230AAF">
      <w:pPr>
        <w:pStyle w:val="Akapitzlist"/>
        <w:numPr>
          <w:ilvl w:val="0"/>
          <w:numId w:val="9"/>
        </w:numPr>
        <w:spacing w:after="14" w:line="250" w:lineRule="auto"/>
        <w:jc w:val="both"/>
        <w:rPr>
          <w:rFonts w:ascii="Arial" w:hAnsi="Arial" w:cs="Arial"/>
          <w:color w:val="auto"/>
          <w:sz w:val="20"/>
          <w:szCs w:val="20"/>
        </w:rPr>
      </w:pPr>
      <w:r w:rsidRPr="001964FA">
        <w:rPr>
          <w:rFonts w:ascii="Arial" w:hAnsi="Arial" w:cs="Arial"/>
          <w:b/>
          <w:bCs/>
          <w:color w:val="auto"/>
          <w:sz w:val="20"/>
          <w:szCs w:val="20"/>
        </w:rPr>
        <w:t>Warunki równoważności – system operacyjny</w:t>
      </w:r>
      <w:r w:rsidRPr="001964FA">
        <w:rPr>
          <w:rFonts w:ascii="Arial" w:hAnsi="Arial" w:cs="Arial"/>
          <w:color w:val="auto"/>
          <w:sz w:val="20"/>
          <w:szCs w:val="20"/>
        </w:rPr>
        <w:t xml:space="preserve"> </w:t>
      </w:r>
      <w:r w:rsidRPr="001964FA">
        <w:rPr>
          <w:rFonts w:ascii="Arial" w:hAnsi="Arial" w:cs="Arial"/>
          <w:b/>
          <w:color w:val="auto"/>
          <w:sz w:val="20"/>
          <w:szCs w:val="20"/>
        </w:rPr>
        <w:t>Microsoft Windows 11 Professional 64bit PL</w:t>
      </w:r>
      <w:r w:rsidRPr="001964FA">
        <w:rPr>
          <w:rFonts w:ascii="Arial" w:hAnsi="Arial" w:cs="Arial"/>
          <w:color w:val="auto"/>
          <w:sz w:val="20"/>
          <w:szCs w:val="20"/>
        </w:rPr>
        <w:t xml:space="preserve"> w najnowszej dostępnej wersji lub równoważne, spełniające łącznie poniższe warunki:</w:t>
      </w:r>
    </w:p>
    <w:p w14:paraId="5E0B3AE4"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System operacyjny dla komputerów przenośnych, z graficznym interfejsem użytkownika.</w:t>
      </w:r>
    </w:p>
    <w:p w14:paraId="6FDF176A"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System operacyjny ma pozwalać na instalację, uruchomienie i pracę z aplikacjami MS Office 2016, 2019, 365. Nie jest dopuszczalne uruchamianie wymienionych aplikacji poprzez mechanizm wirtualizacji.</w:t>
      </w:r>
    </w:p>
    <w:p w14:paraId="5C922E80"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System ma udostępniać dwa rodzaje graficznego interfejsu użytkownika:</w:t>
      </w:r>
    </w:p>
    <w:p w14:paraId="6F0EBB0A" w14:textId="77777777" w:rsidR="00230AAF" w:rsidRPr="001964FA" w:rsidRDefault="00230AAF" w:rsidP="00230AAF">
      <w:pPr>
        <w:numPr>
          <w:ilvl w:val="2"/>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Klasyczny, umożliwiający obsługę przy pomocy klawiatury i myszy,</w:t>
      </w:r>
    </w:p>
    <w:p w14:paraId="232A66F8" w14:textId="77777777" w:rsidR="00230AAF" w:rsidRPr="001964FA" w:rsidRDefault="00230AAF" w:rsidP="00230AAF">
      <w:pPr>
        <w:numPr>
          <w:ilvl w:val="2"/>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Dotykowy umożliwiający sterowanie dotykiem na urządzeniach typu tablet lub monitorach dotykowych.</w:t>
      </w:r>
    </w:p>
    <w:p w14:paraId="2CBD0725"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Interfejsy użytkownika dostępne w wielu językach do wyboru – w tym polskim i angielskim.</w:t>
      </w:r>
    </w:p>
    <w:p w14:paraId="6AC7E21E"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Zlokalizowane w języku polskim, co najmniej następujące elementy: menu, odtwarzacz multimediów, pomoc, komunikaty systemowe.</w:t>
      </w:r>
    </w:p>
    <w:p w14:paraId="113A8446"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Wbudowany system pomocy w języku polskim.</w:t>
      </w:r>
    </w:p>
    <w:p w14:paraId="0CF13026"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Graficzne środowisko instalacji i konfiguracji dostępne w języku polskim.</w:t>
      </w:r>
    </w:p>
    <w:p w14:paraId="1BD0D68F"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W ramach przedmiotu zamówienia zapewniona możliwość dokonywania aktualizacji i poprawek w ramach wersji systemu operacyjnego poprzez Internet, mechanizmem udostępnianym przez producenta systemu z możliwością wyboru instalowanych poprawek oraz mechanizmem sprawdzającym, które z poprawek są potrzebne.</w:t>
      </w:r>
    </w:p>
    <w:p w14:paraId="35C3DAA1"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Możliwość dokonywania aktualizacji i poprawek systemu poprzez mechanizm zarządzany przez administratora.</w:t>
      </w:r>
    </w:p>
    <w:p w14:paraId="35A7328C" w14:textId="77777777" w:rsidR="00230AAF" w:rsidRPr="001964FA" w:rsidRDefault="00230AAF" w:rsidP="00230AAF">
      <w:pPr>
        <w:numPr>
          <w:ilvl w:val="1"/>
          <w:numId w:val="9"/>
        </w:numPr>
        <w:spacing w:after="13" w:line="250" w:lineRule="auto"/>
        <w:jc w:val="both"/>
        <w:rPr>
          <w:rFonts w:ascii="Arial" w:hAnsi="Arial" w:cs="Arial"/>
          <w:color w:val="auto"/>
          <w:sz w:val="20"/>
          <w:szCs w:val="20"/>
        </w:rPr>
      </w:pPr>
      <w:r w:rsidRPr="001964FA">
        <w:rPr>
          <w:rFonts w:ascii="Arial" w:hAnsi="Arial" w:cs="Arial"/>
          <w:color w:val="auto"/>
          <w:sz w:val="20"/>
          <w:szCs w:val="20"/>
        </w:rPr>
        <w:t>W ramach przedmiotu zamówienia zapewniona dostępność biuletynów bezpieczeństwa związanych z działaniem systemu operacyjnego.</w:t>
      </w:r>
    </w:p>
    <w:p w14:paraId="6A4AF973"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Wbudowana zapora internetowa (firewall) dla ochrony połączeń internetowych; zintegrowana z systemem konsola do zarządzania ustawieniami zapory i regułami IP v4 i v6.</w:t>
      </w:r>
    </w:p>
    <w:p w14:paraId="5950B3C0"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Wbudowane mechanizmy ochrony antywirusowej i przeciw złośliwemu oprogramowaniu z zapewnionymi bezpłatnymi aktualizacjami.</w:t>
      </w:r>
    </w:p>
    <w:p w14:paraId="080CBA13"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 xml:space="preserve">Wsparcie dla większości powszechnie używanych urządzeń peryferyjnych (drukarek, urządzeń sieciowych, standardów USB, </w:t>
      </w:r>
      <w:proofErr w:type="spellStart"/>
      <w:r w:rsidRPr="001964FA">
        <w:rPr>
          <w:rFonts w:ascii="Arial" w:hAnsi="Arial" w:cs="Arial"/>
          <w:color w:val="auto"/>
          <w:sz w:val="20"/>
          <w:szCs w:val="20"/>
        </w:rPr>
        <w:t>Plug&amp;Play</w:t>
      </w:r>
      <w:proofErr w:type="spellEnd"/>
      <w:r w:rsidRPr="001964FA">
        <w:rPr>
          <w:rFonts w:ascii="Arial" w:hAnsi="Arial" w:cs="Arial"/>
          <w:color w:val="auto"/>
          <w:sz w:val="20"/>
          <w:szCs w:val="20"/>
        </w:rPr>
        <w:t>, Wi-Fi).</w:t>
      </w:r>
    </w:p>
    <w:p w14:paraId="6B4B1EE6"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Funkcjonalność automatycznej zmiany domyślnej drukarki w zależności od sieci, do której podłączony jest komputer.</w:t>
      </w:r>
    </w:p>
    <w:p w14:paraId="3BED6001" w14:textId="77777777" w:rsidR="00230AAF" w:rsidRPr="001964FA" w:rsidRDefault="00230AAF" w:rsidP="00230AAF">
      <w:pPr>
        <w:numPr>
          <w:ilvl w:val="1"/>
          <w:numId w:val="9"/>
        </w:numPr>
        <w:spacing w:after="13" w:line="250" w:lineRule="auto"/>
        <w:jc w:val="both"/>
        <w:rPr>
          <w:rFonts w:ascii="Arial" w:hAnsi="Arial" w:cs="Arial"/>
          <w:color w:val="auto"/>
          <w:sz w:val="20"/>
          <w:szCs w:val="20"/>
        </w:rPr>
      </w:pPr>
      <w:r w:rsidRPr="001964FA">
        <w:rPr>
          <w:rFonts w:ascii="Arial" w:hAnsi="Arial" w:cs="Arial"/>
          <w:color w:val="auto"/>
          <w:sz w:val="20"/>
          <w:szCs w:val="20"/>
        </w:rPr>
        <w:t>Możliwość zarządzania stacją roboczą poprzez polityki grupowe – przez politykę rozumie się zestaw reguł definiujących lub ograniczających funkcjonalność systemu lub aplikacji.</w:t>
      </w:r>
    </w:p>
    <w:p w14:paraId="1C88E959"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Rozbudowane, definiowalne polityki bezpieczeństwa – polityki dla systemu operacyjnego i dla wskazanych aplikacji.</w:t>
      </w:r>
    </w:p>
    <w:p w14:paraId="4B6CACC9"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Możliwość zdalnej automatycznej instalacji, konfiguracji, administrowania oraz aktualizowania systemu, zgodnie z określonymi uprawnieniami poprzez polityki grupowe.</w:t>
      </w:r>
    </w:p>
    <w:p w14:paraId="232D705D"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Zabezpieczony hasłem hierarchiczny dostęp do systemu, konta i profile użytkowników zarządzane zdalnie; praca systemu w trybie ochrony kont użytkowników.</w:t>
      </w:r>
    </w:p>
    <w:p w14:paraId="213C755B"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Zintegrowany z systemem moduł wyszukiwania informacji (plików różnego typu, tekstów, metadanych) dostępny z kilku poziomów:</w:t>
      </w:r>
    </w:p>
    <w:p w14:paraId="276EE82C" w14:textId="77777777" w:rsidR="00230AAF" w:rsidRPr="001964FA" w:rsidRDefault="00230AAF" w:rsidP="00230AAF">
      <w:pPr>
        <w:numPr>
          <w:ilvl w:val="2"/>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poziom menu,</w:t>
      </w:r>
    </w:p>
    <w:p w14:paraId="64CD97BB" w14:textId="77777777" w:rsidR="00230AAF" w:rsidRPr="001964FA" w:rsidRDefault="00230AAF" w:rsidP="00230AAF">
      <w:pPr>
        <w:numPr>
          <w:ilvl w:val="2"/>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poziom otwartego okna systemu operacyjnego.</w:t>
      </w:r>
    </w:p>
    <w:p w14:paraId="3E42C02B"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System wyszukiwania oparty na konfigurowalnym przez użytkownika module indeksacji zasobów lokalnych.</w:t>
      </w:r>
    </w:p>
    <w:p w14:paraId="21D3064B"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Zintegrowany z systemem operacyjnym moduł synchronizacji komputera z urządzeniami zewnętrznymi.</w:t>
      </w:r>
    </w:p>
    <w:p w14:paraId="37A52877"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Możliwość przystosowania stanowiska dla osób niepełnosprawnych (np. słabo widzących).</w:t>
      </w:r>
    </w:p>
    <w:p w14:paraId="560E2011"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lastRenderedPageBreak/>
        <w:t>Wsparcie dla IPSEC oparte na politykach – wdrażanie IPSEC oparte na zestawach reguł definiujących ustawienia zarządzanych w sposób centralny.</w:t>
      </w:r>
    </w:p>
    <w:p w14:paraId="76F106E9"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Mechanizmy logowania do domeny w oparciu o:</w:t>
      </w:r>
    </w:p>
    <w:p w14:paraId="17A31793" w14:textId="77777777" w:rsidR="00230AAF" w:rsidRPr="001964FA" w:rsidRDefault="00230AAF" w:rsidP="00230AAF">
      <w:pPr>
        <w:numPr>
          <w:ilvl w:val="2"/>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Login i hasło,</w:t>
      </w:r>
    </w:p>
    <w:p w14:paraId="66CC30DA" w14:textId="77777777" w:rsidR="00230AAF" w:rsidRPr="001964FA" w:rsidRDefault="00230AAF" w:rsidP="00230AAF">
      <w:pPr>
        <w:numPr>
          <w:ilvl w:val="2"/>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Karty z certyfikatami (</w:t>
      </w:r>
      <w:proofErr w:type="spellStart"/>
      <w:r w:rsidRPr="001964FA">
        <w:rPr>
          <w:rFonts w:ascii="Arial" w:hAnsi="Arial" w:cs="Arial"/>
          <w:color w:val="auto"/>
          <w:sz w:val="20"/>
          <w:szCs w:val="20"/>
        </w:rPr>
        <w:t>smartcard</w:t>
      </w:r>
      <w:proofErr w:type="spellEnd"/>
      <w:r w:rsidRPr="001964FA">
        <w:rPr>
          <w:rFonts w:ascii="Arial" w:hAnsi="Arial" w:cs="Arial"/>
          <w:color w:val="auto"/>
          <w:sz w:val="20"/>
          <w:szCs w:val="20"/>
        </w:rPr>
        <w:t>),</w:t>
      </w:r>
    </w:p>
    <w:p w14:paraId="427AFBDA" w14:textId="77777777" w:rsidR="00230AAF" w:rsidRPr="001964FA" w:rsidRDefault="00230AAF" w:rsidP="00230AAF">
      <w:pPr>
        <w:numPr>
          <w:ilvl w:val="2"/>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Wirtualne karty (logowanie w oparciu o certyfikat chroniony poprzez moduł TPM).</w:t>
      </w:r>
    </w:p>
    <w:p w14:paraId="031CC02D" w14:textId="77777777" w:rsidR="00230AAF" w:rsidRPr="001964FA" w:rsidRDefault="00230AAF" w:rsidP="00230AAF">
      <w:pPr>
        <w:numPr>
          <w:ilvl w:val="1"/>
          <w:numId w:val="9"/>
        </w:numPr>
        <w:spacing w:after="14" w:line="250" w:lineRule="auto"/>
        <w:jc w:val="both"/>
        <w:rPr>
          <w:rFonts w:ascii="Arial" w:hAnsi="Arial" w:cs="Arial"/>
          <w:color w:val="auto"/>
          <w:sz w:val="20"/>
          <w:szCs w:val="20"/>
        </w:rPr>
      </w:pPr>
      <w:r w:rsidRPr="001964FA">
        <w:rPr>
          <w:rFonts w:ascii="Arial" w:hAnsi="Arial" w:cs="Arial"/>
          <w:color w:val="auto"/>
          <w:sz w:val="20"/>
          <w:szCs w:val="20"/>
        </w:rPr>
        <w:t>Mechanizmy wieloelementowego uwierzytelniania.</w:t>
      </w:r>
    </w:p>
    <w:p w14:paraId="1A863516" w14:textId="4B7F0F70" w:rsidR="00740059" w:rsidRPr="00B54610" w:rsidRDefault="00230AAF" w:rsidP="00AA3AA6">
      <w:pPr>
        <w:numPr>
          <w:ilvl w:val="1"/>
          <w:numId w:val="9"/>
        </w:numPr>
        <w:spacing w:after="287" w:line="250" w:lineRule="auto"/>
        <w:jc w:val="both"/>
        <w:rPr>
          <w:rFonts w:ascii="Arial" w:hAnsi="Arial" w:cs="Arial"/>
          <w:color w:val="auto"/>
          <w:sz w:val="20"/>
          <w:szCs w:val="20"/>
        </w:rPr>
      </w:pPr>
      <w:r w:rsidRPr="001964FA">
        <w:rPr>
          <w:rFonts w:ascii="Arial" w:hAnsi="Arial" w:cs="Arial"/>
          <w:color w:val="auto"/>
          <w:sz w:val="20"/>
          <w:szCs w:val="20"/>
        </w:rPr>
        <w:t>Wsparcie do uwierzytelnienia urządzenia na bazie certyfikatu.</w:t>
      </w:r>
    </w:p>
    <w:sectPr w:rsidR="00740059" w:rsidRPr="00B54610" w:rsidSect="00016F75">
      <w:headerReference w:type="default" r:id="rId15"/>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4FFA" w14:textId="77777777" w:rsidR="00B308CD" w:rsidRDefault="00B308CD" w:rsidP="00016F75">
      <w:pPr>
        <w:spacing w:after="0" w:line="240" w:lineRule="auto"/>
      </w:pPr>
      <w:r>
        <w:separator/>
      </w:r>
    </w:p>
  </w:endnote>
  <w:endnote w:type="continuationSeparator" w:id="0">
    <w:p w14:paraId="635DD24F" w14:textId="77777777" w:rsidR="00B308CD" w:rsidRDefault="00B308CD" w:rsidP="00016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
    <w:altName w:val="Calibri"/>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C97D" w14:textId="77777777" w:rsidR="00B308CD" w:rsidRDefault="00B308CD" w:rsidP="00016F75">
      <w:pPr>
        <w:spacing w:after="0" w:line="240" w:lineRule="auto"/>
      </w:pPr>
      <w:r>
        <w:separator/>
      </w:r>
    </w:p>
  </w:footnote>
  <w:footnote w:type="continuationSeparator" w:id="0">
    <w:p w14:paraId="2E3D3CFA" w14:textId="77777777" w:rsidR="00B308CD" w:rsidRDefault="00B308CD" w:rsidP="00016F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7E6A" w14:textId="2E538136" w:rsidR="00016F75" w:rsidRDefault="00016F75">
    <w:pPr>
      <w:pStyle w:val="Nagwek"/>
    </w:pPr>
    <w:r>
      <w:rPr>
        <w:noProof/>
      </w:rPr>
      <w:drawing>
        <wp:inline distT="0" distB="0" distL="0" distR="0" wp14:anchorId="5490CBC2" wp14:editId="51E5B4D5">
          <wp:extent cx="5756910" cy="667385"/>
          <wp:effectExtent l="0" t="0" r="0" b="0"/>
          <wp:docPr id="84533717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726604" name="Obraz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6673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F523"/>
    <w:multiLevelType w:val="hybridMultilevel"/>
    <w:tmpl w:val="7346CC6C"/>
    <w:lvl w:ilvl="0" w:tplc="D4C63AA4">
      <w:start w:val="1"/>
      <w:numFmt w:val="bullet"/>
      <w:lvlText w:val=""/>
      <w:lvlJc w:val="left"/>
      <w:pPr>
        <w:ind w:left="720" w:hanging="360"/>
      </w:pPr>
      <w:rPr>
        <w:rFonts w:ascii="Symbol" w:hAnsi="Symbol" w:hint="default"/>
      </w:rPr>
    </w:lvl>
    <w:lvl w:ilvl="1" w:tplc="24E82FDA">
      <w:start w:val="1"/>
      <w:numFmt w:val="bullet"/>
      <w:lvlText w:val="o"/>
      <w:lvlJc w:val="left"/>
      <w:pPr>
        <w:ind w:left="1440" w:hanging="360"/>
      </w:pPr>
      <w:rPr>
        <w:rFonts w:ascii="Courier New" w:hAnsi="Courier New" w:hint="default"/>
      </w:rPr>
    </w:lvl>
    <w:lvl w:ilvl="2" w:tplc="2C5C4376">
      <w:start w:val="1"/>
      <w:numFmt w:val="bullet"/>
      <w:lvlText w:val=""/>
      <w:lvlJc w:val="left"/>
      <w:pPr>
        <w:ind w:left="2160" w:hanging="360"/>
      </w:pPr>
      <w:rPr>
        <w:rFonts w:ascii="Wingdings" w:hAnsi="Wingdings" w:hint="default"/>
      </w:rPr>
    </w:lvl>
    <w:lvl w:ilvl="3" w:tplc="6C14C31E">
      <w:start w:val="1"/>
      <w:numFmt w:val="bullet"/>
      <w:lvlText w:val=""/>
      <w:lvlJc w:val="left"/>
      <w:pPr>
        <w:ind w:left="2880" w:hanging="360"/>
      </w:pPr>
      <w:rPr>
        <w:rFonts w:ascii="Symbol" w:hAnsi="Symbol" w:hint="default"/>
      </w:rPr>
    </w:lvl>
    <w:lvl w:ilvl="4" w:tplc="E990B7C2">
      <w:start w:val="1"/>
      <w:numFmt w:val="bullet"/>
      <w:lvlText w:val="o"/>
      <w:lvlJc w:val="left"/>
      <w:pPr>
        <w:ind w:left="3600" w:hanging="360"/>
      </w:pPr>
      <w:rPr>
        <w:rFonts w:ascii="Courier New" w:hAnsi="Courier New" w:hint="default"/>
      </w:rPr>
    </w:lvl>
    <w:lvl w:ilvl="5" w:tplc="2A6A8758">
      <w:start w:val="1"/>
      <w:numFmt w:val="bullet"/>
      <w:lvlText w:val=""/>
      <w:lvlJc w:val="left"/>
      <w:pPr>
        <w:ind w:left="4320" w:hanging="360"/>
      </w:pPr>
      <w:rPr>
        <w:rFonts w:ascii="Wingdings" w:hAnsi="Wingdings" w:hint="default"/>
      </w:rPr>
    </w:lvl>
    <w:lvl w:ilvl="6" w:tplc="B0C04C36">
      <w:start w:val="1"/>
      <w:numFmt w:val="bullet"/>
      <w:lvlText w:val=""/>
      <w:lvlJc w:val="left"/>
      <w:pPr>
        <w:ind w:left="5040" w:hanging="360"/>
      </w:pPr>
      <w:rPr>
        <w:rFonts w:ascii="Symbol" w:hAnsi="Symbol" w:hint="default"/>
      </w:rPr>
    </w:lvl>
    <w:lvl w:ilvl="7" w:tplc="3EAA8E22">
      <w:start w:val="1"/>
      <w:numFmt w:val="bullet"/>
      <w:lvlText w:val="o"/>
      <w:lvlJc w:val="left"/>
      <w:pPr>
        <w:ind w:left="5760" w:hanging="360"/>
      </w:pPr>
      <w:rPr>
        <w:rFonts w:ascii="Courier New" w:hAnsi="Courier New" w:hint="default"/>
      </w:rPr>
    </w:lvl>
    <w:lvl w:ilvl="8" w:tplc="27F67406">
      <w:start w:val="1"/>
      <w:numFmt w:val="bullet"/>
      <w:lvlText w:val=""/>
      <w:lvlJc w:val="left"/>
      <w:pPr>
        <w:ind w:left="6480" w:hanging="360"/>
      </w:pPr>
      <w:rPr>
        <w:rFonts w:ascii="Wingdings" w:hAnsi="Wingdings" w:hint="default"/>
      </w:rPr>
    </w:lvl>
  </w:abstractNum>
  <w:abstractNum w:abstractNumId="1" w15:restartNumberingAfterBreak="0">
    <w:nsid w:val="15133454"/>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5E8206C"/>
    <w:multiLevelType w:val="multilevel"/>
    <w:tmpl w:val="D026BF0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6263C0"/>
    <w:multiLevelType w:val="hybridMultilevel"/>
    <w:tmpl w:val="E966ACE8"/>
    <w:lvl w:ilvl="0" w:tplc="F730A94C">
      <w:start w:val="7"/>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C0159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097357"/>
    <w:multiLevelType w:val="hybridMultilevel"/>
    <w:tmpl w:val="E9449B46"/>
    <w:lvl w:ilvl="0" w:tplc="63321596">
      <w:start w:val="1"/>
      <w:numFmt w:val="lowerLetter"/>
      <w:lvlText w:val="%1)"/>
      <w:lvlJc w:val="left"/>
      <w:pPr>
        <w:ind w:left="573"/>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1" w:tplc="985447E0">
      <w:start w:val="1"/>
      <w:numFmt w:val="lowerLetter"/>
      <w:lvlText w:val="%2"/>
      <w:lvlJc w:val="left"/>
      <w:pPr>
        <w:ind w:left="12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BE659F2">
      <w:start w:val="1"/>
      <w:numFmt w:val="lowerRoman"/>
      <w:lvlText w:val="%3"/>
      <w:lvlJc w:val="left"/>
      <w:pPr>
        <w:ind w:left="20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F6EE57A">
      <w:start w:val="1"/>
      <w:numFmt w:val="decimal"/>
      <w:lvlText w:val="%4"/>
      <w:lvlJc w:val="left"/>
      <w:pPr>
        <w:ind w:left="27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C25DF0">
      <w:start w:val="1"/>
      <w:numFmt w:val="lowerLetter"/>
      <w:lvlText w:val="%5"/>
      <w:lvlJc w:val="left"/>
      <w:pPr>
        <w:ind w:left="34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466E8CE">
      <w:start w:val="1"/>
      <w:numFmt w:val="lowerRoman"/>
      <w:lvlText w:val="%6"/>
      <w:lvlJc w:val="left"/>
      <w:pPr>
        <w:ind w:left="4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5E2CFC2">
      <w:start w:val="1"/>
      <w:numFmt w:val="decimal"/>
      <w:lvlText w:val="%7"/>
      <w:lvlJc w:val="left"/>
      <w:pPr>
        <w:ind w:left="48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E235FE">
      <w:start w:val="1"/>
      <w:numFmt w:val="lowerLetter"/>
      <w:lvlText w:val="%8"/>
      <w:lvlJc w:val="left"/>
      <w:pPr>
        <w:ind w:left="56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1BE8788">
      <w:start w:val="1"/>
      <w:numFmt w:val="lowerRoman"/>
      <w:lvlText w:val="%9"/>
      <w:lvlJc w:val="left"/>
      <w:pPr>
        <w:ind w:left="6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E636459"/>
    <w:multiLevelType w:val="multilevel"/>
    <w:tmpl w:val="10EA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877716"/>
    <w:multiLevelType w:val="hybridMultilevel"/>
    <w:tmpl w:val="E966ACE8"/>
    <w:lvl w:ilvl="0" w:tplc="FFFFFFFF">
      <w:start w:val="7"/>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192B6B"/>
    <w:multiLevelType w:val="hybridMultilevel"/>
    <w:tmpl w:val="BFACA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225F35"/>
    <w:multiLevelType w:val="hybridMultilevel"/>
    <w:tmpl w:val="E39466F8"/>
    <w:lvl w:ilvl="0" w:tplc="72627FF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D315F78"/>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EF0132"/>
    <w:multiLevelType w:val="hybridMultilevel"/>
    <w:tmpl w:val="9E8629D6"/>
    <w:lvl w:ilvl="0" w:tplc="4D181010">
      <w:start w:val="1"/>
      <w:numFmt w:val="decimal"/>
      <w:suff w:val="nothing"/>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472128"/>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636045F"/>
    <w:multiLevelType w:val="hybridMultilevel"/>
    <w:tmpl w:val="2788CEB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202F34"/>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A86BF00"/>
    <w:multiLevelType w:val="hybridMultilevel"/>
    <w:tmpl w:val="D1B6B7F2"/>
    <w:lvl w:ilvl="0" w:tplc="35D8FFBC">
      <w:start w:val="1"/>
      <w:numFmt w:val="bullet"/>
      <w:lvlText w:val=""/>
      <w:lvlJc w:val="left"/>
      <w:pPr>
        <w:ind w:left="720" w:hanging="360"/>
      </w:pPr>
      <w:rPr>
        <w:rFonts w:ascii="Symbol" w:hAnsi="Symbol" w:hint="default"/>
      </w:rPr>
    </w:lvl>
    <w:lvl w:ilvl="1" w:tplc="63C4EF82">
      <w:start w:val="1"/>
      <w:numFmt w:val="bullet"/>
      <w:lvlText w:val="o"/>
      <w:lvlJc w:val="left"/>
      <w:pPr>
        <w:ind w:left="1440" w:hanging="360"/>
      </w:pPr>
      <w:rPr>
        <w:rFonts w:ascii="Courier New" w:hAnsi="Courier New" w:hint="default"/>
      </w:rPr>
    </w:lvl>
    <w:lvl w:ilvl="2" w:tplc="0776945C">
      <w:start w:val="1"/>
      <w:numFmt w:val="bullet"/>
      <w:lvlText w:val=""/>
      <w:lvlJc w:val="left"/>
      <w:pPr>
        <w:ind w:left="2160" w:hanging="360"/>
      </w:pPr>
      <w:rPr>
        <w:rFonts w:ascii="Wingdings" w:hAnsi="Wingdings" w:hint="default"/>
      </w:rPr>
    </w:lvl>
    <w:lvl w:ilvl="3" w:tplc="17047AFC">
      <w:start w:val="1"/>
      <w:numFmt w:val="bullet"/>
      <w:lvlText w:val=""/>
      <w:lvlJc w:val="left"/>
      <w:pPr>
        <w:ind w:left="2880" w:hanging="360"/>
      </w:pPr>
      <w:rPr>
        <w:rFonts w:ascii="Symbol" w:hAnsi="Symbol" w:hint="default"/>
      </w:rPr>
    </w:lvl>
    <w:lvl w:ilvl="4" w:tplc="829E6A8E">
      <w:start w:val="1"/>
      <w:numFmt w:val="bullet"/>
      <w:lvlText w:val="o"/>
      <w:lvlJc w:val="left"/>
      <w:pPr>
        <w:ind w:left="3600" w:hanging="360"/>
      </w:pPr>
      <w:rPr>
        <w:rFonts w:ascii="Courier New" w:hAnsi="Courier New" w:hint="default"/>
      </w:rPr>
    </w:lvl>
    <w:lvl w:ilvl="5" w:tplc="5804F830">
      <w:start w:val="1"/>
      <w:numFmt w:val="bullet"/>
      <w:lvlText w:val=""/>
      <w:lvlJc w:val="left"/>
      <w:pPr>
        <w:ind w:left="4320" w:hanging="360"/>
      </w:pPr>
      <w:rPr>
        <w:rFonts w:ascii="Wingdings" w:hAnsi="Wingdings" w:hint="default"/>
      </w:rPr>
    </w:lvl>
    <w:lvl w:ilvl="6" w:tplc="F5BAA724">
      <w:start w:val="1"/>
      <w:numFmt w:val="bullet"/>
      <w:lvlText w:val=""/>
      <w:lvlJc w:val="left"/>
      <w:pPr>
        <w:ind w:left="5040" w:hanging="360"/>
      </w:pPr>
      <w:rPr>
        <w:rFonts w:ascii="Symbol" w:hAnsi="Symbol" w:hint="default"/>
      </w:rPr>
    </w:lvl>
    <w:lvl w:ilvl="7" w:tplc="B01A61D8">
      <w:start w:val="1"/>
      <w:numFmt w:val="bullet"/>
      <w:lvlText w:val="o"/>
      <w:lvlJc w:val="left"/>
      <w:pPr>
        <w:ind w:left="5760" w:hanging="360"/>
      </w:pPr>
      <w:rPr>
        <w:rFonts w:ascii="Courier New" w:hAnsi="Courier New" w:hint="default"/>
      </w:rPr>
    </w:lvl>
    <w:lvl w:ilvl="8" w:tplc="2808136C">
      <w:start w:val="1"/>
      <w:numFmt w:val="bullet"/>
      <w:lvlText w:val=""/>
      <w:lvlJc w:val="left"/>
      <w:pPr>
        <w:ind w:left="6480" w:hanging="360"/>
      </w:pPr>
      <w:rPr>
        <w:rFonts w:ascii="Wingdings" w:hAnsi="Wingdings" w:hint="default"/>
      </w:rPr>
    </w:lvl>
  </w:abstractNum>
  <w:abstractNum w:abstractNumId="16" w15:restartNumberingAfterBreak="0">
    <w:nsid w:val="3CB04B3D"/>
    <w:multiLevelType w:val="hybridMultilevel"/>
    <w:tmpl w:val="0EE820A8"/>
    <w:lvl w:ilvl="0" w:tplc="1B90D7EE">
      <w:start w:val="1"/>
      <w:numFmt w:val="bullet"/>
      <w:lvlText w:val=""/>
      <w:lvlJc w:val="left"/>
      <w:pPr>
        <w:ind w:left="720" w:hanging="360"/>
      </w:pPr>
      <w:rPr>
        <w:rFonts w:ascii="Symbol" w:hAnsi="Symbol" w:hint="default"/>
      </w:rPr>
    </w:lvl>
    <w:lvl w:ilvl="1" w:tplc="79B0E044">
      <w:start w:val="1"/>
      <w:numFmt w:val="bullet"/>
      <w:lvlText w:val="o"/>
      <w:lvlJc w:val="left"/>
      <w:pPr>
        <w:ind w:left="1440" w:hanging="360"/>
      </w:pPr>
      <w:rPr>
        <w:rFonts w:ascii="Courier New" w:hAnsi="Courier New" w:hint="default"/>
      </w:rPr>
    </w:lvl>
    <w:lvl w:ilvl="2" w:tplc="41B8899C">
      <w:start w:val="1"/>
      <w:numFmt w:val="bullet"/>
      <w:lvlText w:val=""/>
      <w:lvlJc w:val="left"/>
      <w:pPr>
        <w:ind w:left="2160" w:hanging="360"/>
      </w:pPr>
      <w:rPr>
        <w:rFonts w:ascii="Wingdings" w:hAnsi="Wingdings" w:hint="default"/>
      </w:rPr>
    </w:lvl>
    <w:lvl w:ilvl="3" w:tplc="9D1E08BE">
      <w:start w:val="1"/>
      <w:numFmt w:val="bullet"/>
      <w:lvlText w:val=""/>
      <w:lvlJc w:val="left"/>
      <w:pPr>
        <w:ind w:left="2880" w:hanging="360"/>
      </w:pPr>
      <w:rPr>
        <w:rFonts w:ascii="Symbol" w:hAnsi="Symbol" w:hint="default"/>
      </w:rPr>
    </w:lvl>
    <w:lvl w:ilvl="4" w:tplc="B09015F8">
      <w:start w:val="1"/>
      <w:numFmt w:val="bullet"/>
      <w:lvlText w:val="o"/>
      <w:lvlJc w:val="left"/>
      <w:pPr>
        <w:ind w:left="3600" w:hanging="360"/>
      </w:pPr>
      <w:rPr>
        <w:rFonts w:ascii="Courier New" w:hAnsi="Courier New" w:hint="default"/>
      </w:rPr>
    </w:lvl>
    <w:lvl w:ilvl="5" w:tplc="07E8D3D6">
      <w:start w:val="1"/>
      <w:numFmt w:val="bullet"/>
      <w:lvlText w:val=""/>
      <w:lvlJc w:val="left"/>
      <w:pPr>
        <w:ind w:left="4320" w:hanging="360"/>
      </w:pPr>
      <w:rPr>
        <w:rFonts w:ascii="Wingdings" w:hAnsi="Wingdings" w:hint="default"/>
      </w:rPr>
    </w:lvl>
    <w:lvl w:ilvl="6" w:tplc="55DEB028">
      <w:start w:val="1"/>
      <w:numFmt w:val="bullet"/>
      <w:lvlText w:val=""/>
      <w:lvlJc w:val="left"/>
      <w:pPr>
        <w:ind w:left="5040" w:hanging="360"/>
      </w:pPr>
      <w:rPr>
        <w:rFonts w:ascii="Symbol" w:hAnsi="Symbol" w:hint="default"/>
      </w:rPr>
    </w:lvl>
    <w:lvl w:ilvl="7" w:tplc="68D29708">
      <w:start w:val="1"/>
      <w:numFmt w:val="bullet"/>
      <w:lvlText w:val="o"/>
      <w:lvlJc w:val="left"/>
      <w:pPr>
        <w:ind w:left="5760" w:hanging="360"/>
      </w:pPr>
      <w:rPr>
        <w:rFonts w:ascii="Courier New" w:hAnsi="Courier New" w:hint="default"/>
      </w:rPr>
    </w:lvl>
    <w:lvl w:ilvl="8" w:tplc="91FAC55A">
      <w:start w:val="1"/>
      <w:numFmt w:val="bullet"/>
      <w:lvlText w:val=""/>
      <w:lvlJc w:val="left"/>
      <w:pPr>
        <w:ind w:left="6480" w:hanging="360"/>
      </w:pPr>
      <w:rPr>
        <w:rFonts w:ascii="Wingdings" w:hAnsi="Wingdings" w:hint="default"/>
      </w:rPr>
    </w:lvl>
  </w:abstractNum>
  <w:abstractNum w:abstractNumId="17" w15:restartNumberingAfterBreak="0">
    <w:nsid w:val="3CD864F4"/>
    <w:multiLevelType w:val="hybridMultilevel"/>
    <w:tmpl w:val="3D3EBD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0A77F9D"/>
    <w:multiLevelType w:val="hybridMultilevel"/>
    <w:tmpl w:val="0776BAC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3210E58"/>
    <w:multiLevelType w:val="hybridMultilevel"/>
    <w:tmpl w:val="7F7086F0"/>
    <w:lvl w:ilvl="0" w:tplc="484AAAA4">
      <w:start w:val="1"/>
      <w:numFmt w:val="bullet"/>
      <w:lvlText w:val=""/>
      <w:lvlJc w:val="left"/>
      <w:pPr>
        <w:ind w:left="720" w:hanging="360"/>
      </w:pPr>
      <w:rPr>
        <w:rFonts w:ascii="Symbol" w:hAnsi="Symbol" w:hint="default"/>
      </w:rPr>
    </w:lvl>
    <w:lvl w:ilvl="1" w:tplc="D41A9A1E">
      <w:start w:val="1"/>
      <w:numFmt w:val="bullet"/>
      <w:lvlText w:val="o"/>
      <w:lvlJc w:val="left"/>
      <w:pPr>
        <w:ind w:left="1440" w:hanging="360"/>
      </w:pPr>
      <w:rPr>
        <w:rFonts w:ascii="Courier New" w:hAnsi="Courier New" w:hint="default"/>
      </w:rPr>
    </w:lvl>
    <w:lvl w:ilvl="2" w:tplc="07327D46">
      <w:start w:val="1"/>
      <w:numFmt w:val="bullet"/>
      <w:lvlText w:val=""/>
      <w:lvlJc w:val="left"/>
      <w:pPr>
        <w:ind w:left="2160" w:hanging="360"/>
      </w:pPr>
      <w:rPr>
        <w:rFonts w:ascii="Wingdings" w:hAnsi="Wingdings" w:hint="default"/>
      </w:rPr>
    </w:lvl>
    <w:lvl w:ilvl="3" w:tplc="75B87A66">
      <w:start w:val="1"/>
      <w:numFmt w:val="bullet"/>
      <w:lvlText w:val=""/>
      <w:lvlJc w:val="left"/>
      <w:pPr>
        <w:ind w:left="2880" w:hanging="360"/>
      </w:pPr>
      <w:rPr>
        <w:rFonts w:ascii="Symbol" w:hAnsi="Symbol" w:hint="default"/>
      </w:rPr>
    </w:lvl>
    <w:lvl w:ilvl="4" w:tplc="3F447126">
      <w:start w:val="1"/>
      <w:numFmt w:val="bullet"/>
      <w:lvlText w:val="o"/>
      <w:lvlJc w:val="left"/>
      <w:pPr>
        <w:ind w:left="3600" w:hanging="360"/>
      </w:pPr>
      <w:rPr>
        <w:rFonts w:ascii="Courier New" w:hAnsi="Courier New" w:hint="default"/>
      </w:rPr>
    </w:lvl>
    <w:lvl w:ilvl="5" w:tplc="4F062D1E">
      <w:start w:val="1"/>
      <w:numFmt w:val="bullet"/>
      <w:lvlText w:val=""/>
      <w:lvlJc w:val="left"/>
      <w:pPr>
        <w:ind w:left="4320" w:hanging="360"/>
      </w:pPr>
      <w:rPr>
        <w:rFonts w:ascii="Wingdings" w:hAnsi="Wingdings" w:hint="default"/>
      </w:rPr>
    </w:lvl>
    <w:lvl w:ilvl="6" w:tplc="35F8B6FA">
      <w:start w:val="1"/>
      <w:numFmt w:val="bullet"/>
      <w:lvlText w:val=""/>
      <w:lvlJc w:val="left"/>
      <w:pPr>
        <w:ind w:left="5040" w:hanging="360"/>
      </w:pPr>
      <w:rPr>
        <w:rFonts w:ascii="Symbol" w:hAnsi="Symbol" w:hint="default"/>
      </w:rPr>
    </w:lvl>
    <w:lvl w:ilvl="7" w:tplc="1BEA6036">
      <w:start w:val="1"/>
      <w:numFmt w:val="bullet"/>
      <w:lvlText w:val="o"/>
      <w:lvlJc w:val="left"/>
      <w:pPr>
        <w:ind w:left="5760" w:hanging="360"/>
      </w:pPr>
      <w:rPr>
        <w:rFonts w:ascii="Courier New" w:hAnsi="Courier New" w:hint="default"/>
      </w:rPr>
    </w:lvl>
    <w:lvl w:ilvl="8" w:tplc="4E824570">
      <w:start w:val="1"/>
      <w:numFmt w:val="bullet"/>
      <w:lvlText w:val=""/>
      <w:lvlJc w:val="left"/>
      <w:pPr>
        <w:ind w:left="6480" w:hanging="360"/>
      </w:pPr>
      <w:rPr>
        <w:rFonts w:ascii="Wingdings" w:hAnsi="Wingdings" w:hint="default"/>
      </w:rPr>
    </w:lvl>
  </w:abstractNum>
  <w:abstractNum w:abstractNumId="20" w15:restartNumberingAfterBreak="0">
    <w:nsid w:val="46197B43"/>
    <w:multiLevelType w:val="multilevel"/>
    <w:tmpl w:val="2374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A3A2C5"/>
    <w:multiLevelType w:val="multilevel"/>
    <w:tmpl w:val="A23E90A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4B6D15C2"/>
    <w:multiLevelType w:val="hybridMultilevel"/>
    <w:tmpl w:val="153281CE"/>
    <w:lvl w:ilvl="0" w:tplc="464E896A">
      <w:start w:val="1"/>
      <w:numFmt w:val="bullet"/>
      <w:lvlText w:val=""/>
      <w:lvlJc w:val="left"/>
      <w:pPr>
        <w:ind w:left="720" w:hanging="360"/>
      </w:pPr>
      <w:rPr>
        <w:rFonts w:ascii="Symbol" w:hAnsi="Symbol" w:hint="default"/>
      </w:rPr>
    </w:lvl>
    <w:lvl w:ilvl="1" w:tplc="48D46472">
      <w:start w:val="1"/>
      <w:numFmt w:val="bullet"/>
      <w:lvlText w:val="o"/>
      <w:lvlJc w:val="left"/>
      <w:pPr>
        <w:ind w:left="1440" w:hanging="360"/>
      </w:pPr>
      <w:rPr>
        <w:rFonts w:ascii="Courier New" w:hAnsi="Courier New" w:hint="default"/>
      </w:rPr>
    </w:lvl>
    <w:lvl w:ilvl="2" w:tplc="05D078C2">
      <w:start w:val="1"/>
      <w:numFmt w:val="bullet"/>
      <w:lvlText w:val=""/>
      <w:lvlJc w:val="left"/>
      <w:pPr>
        <w:ind w:left="2160" w:hanging="360"/>
      </w:pPr>
      <w:rPr>
        <w:rFonts w:ascii="Wingdings" w:hAnsi="Wingdings" w:hint="default"/>
      </w:rPr>
    </w:lvl>
    <w:lvl w:ilvl="3" w:tplc="4866E266">
      <w:start w:val="1"/>
      <w:numFmt w:val="bullet"/>
      <w:lvlText w:val=""/>
      <w:lvlJc w:val="left"/>
      <w:pPr>
        <w:ind w:left="2880" w:hanging="360"/>
      </w:pPr>
      <w:rPr>
        <w:rFonts w:ascii="Symbol" w:hAnsi="Symbol" w:hint="default"/>
      </w:rPr>
    </w:lvl>
    <w:lvl w:ilvl="4" w:tplc="287A3988">
      <w:start w:val="1"/>
      <w:numFmt w:val="bullet"/>
      <w:lvlText w:val="o"/>
      <w:lvlJc w:val="left"/>
      <w:pPr>
        <w:ind w:left="3600" w:hanging="360"/>
      </w:pPr>
      <w:rPr>
        <w:rFonts w:ascii="Courier New" w:hAnsi="Courier New" w:hint="default"/>
      </w:rPr>
    </w:lvl>
    <w:lvl w:ilvl="5" w:tplc="A8EAA166">
      <w:start w:val="1"/>
      <w:numFmt w:val="bullet"/>
      <w:lvlText w:val=""/>
      <w:lvlJc w:val="left"/>
      <w:pPr>
        <w:ind w:left="4320" w:hanging="360"/>
      </w:pPr>
      <w:rPr>
        <w:rFonts w:ascii="Wingdings" w:hAnsi="Wingdings" w:hint="default"/>
      </w:rPr>
    </w:lvl>
    <w:lvl w:ilvl="6" w:tplc="60F64E7E">
      <w:start w:val="1"/>
      <w:numFmt w:val="bullet"/>
      <w:lvlText w:val=""/>
      <w:lvlJc w:val="left"/>
      <w:pPr>
        <w:ind w:left="5040" w:hanging="360"/>
      </w:pPr>
      <w:rPr>
        <w:rFonts w:ascii="Symbol" w:hAnsi="Symbol" w:hint="default"/>
      </w:rPr>
    </w:lvl>
    <w:lvl w:ilvl="7" w:tplc="8E4C6E02">
      <w:start w:val="1"/>
      <w:numFmt w:val="bullet"/>
      <w:lvlText w:val="o"/>
      <w:lvlJc w:val="left"/>
      <w:pPr>
        <w:ind w:left="5760" w:hanging="360"/>
      </w:pPr>
      <w:rPr>
        <w:rFonts w:ascii="Courier New" w:hAnsi="Courier New" w:hint="default"/>
      </w:rPr>
    </w:lvl>
    <w:lvl w:ilvl="8" w:tplc="9BCC631E">
      <w:start w:val="1"/>
      <w:numFmt w:val="bullet"/>
      <w:lvlText w:val=""/>
      <w:lvlJc w:val="left"/>
      <w:pPr>
        <w:ind w:left="6480" w:hanging="360"/>
      </w:pPr>
      <w:rPr>
        <w:rFonts w:ascii="Wingdings" w:hAnsi="Wingdings" w:hint="default"/>
      </w:rPr>
    </w:lvl>
  </w:abstractNum>
  <w:abstractNum w:abstractNumId="23" w15:restartNumberingAfterBreak="0">
    <w:nsid w:val="502E31B0"/>
    <w:multiLevelType w:val="hybridMultilevel"/>
    <w:tmpl w:val="E146E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362119E"/>
    <w:multiLevelType w:val="hybridMultilevel"/>
    <w:tmpl w:val="504E3ABA"/>
    <w:lvl w:ilvl="0" w:tplc="FFFFFFFF">
      <w:start w:val="1"/>
      <w:numFmt w:val="lowerLetter"/>
      <w:lvlText w:val="%1."/>
      <w:lvlJc w:val="left"/>
      <w:pPr>
        <w:ind w:left="370"/>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7F64FC8"/>
    <w:multiLevelType w:val="hybridMultilevel"/>
    <w:tmpl w:val="EA3A6D12"/>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B922E62"/>
    <w:multiLevelType w:val="multilevel"/>
    <w:tmpl w:val="71147FE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D2B36CA"/>
    <w:multiLevelType w:val="hybridMultilevel"/>
    <w:tmpl w:val="94C020D4"/>
    <w:lvl w:ilvl="0" w:tplc="F06E6B4A">
      <w:start w:val="1"/>
      <w:numFmt w:val="bullet"/>
      <w:lvlText w:val=""/>
      <w:lvlJc w:val="left"/>
      <w:pPr>
        <w:ind w:left="720" w:hanging="360"/>
      </w:pPr>
      <w:rPr>
        <w:rFonts w:ascii="Symbol" w:hAnsi="Symbol" w:hint="default"/>
      </w:rPr>
    </w:lvl>
    <w:lvl w:ilvl="1" w:tplc="5E62582E">
      <w:start w:val="1"/>
      <w:numFmt w:val="bullet"/>
      <w:lvlText w:val="o"/>
      <w:lvlJc w:val="left"/>
      <w:pPr>
        <w:ind w:left="1440" w:hanging="360"/>
      </w:pPr>
      <w:rPr>
        <w:rFonts w:ascii="Courier New" w:hAnsi="Courier New" w:hint="default"/>
      </w:rPr>
    </w:lvl>
    <w:lvl w:ilvl="2" w:tplc="5F4449AE">
      <w:start w:val="1"/>
      <w:numFmt w:val="bullet"/>
      <w:lvlText w:val=""/>
      <w:lvlJc w:val="left"/>
      <w:pPr>
        <w:ind w:left="2160" w:hanging="360"/>
      </w:pPr>
      <w:rPr>
        <w:rFonts w:ascii="Wingdings" w:hAnsi="Wingdings" w:hint="default"/>
      </w:rPr>
    </w:lvl>
    <w:lvl w:ilvl="3" w:tplc="23EC5626">
      <w:start w:val="1"/>
      <w:numFmt w:val="bullet"/>
      <w:lvlText w:val=""/>
      <w:lvlJc w:val="left"/>
      <w:pPr>
        <w:ind w:left="2880" w:hanging="360"/>
      </w:pPr>
      <w:rPr>
        <w:rFonts w:ascii="Symbol" w:hAnsi="Symbol" w:hint="default"/>
      </w:rPr>
    </w:lvl>
    <w:lvl w:ilvl="4" w:tplc="6B14362A">
      <w:start w:val="1"/>
      <w:numFmt w:val="bullet"/>
      <w:lvlText w:val="o"/>
      <w:lvlJc w:val="left"/>
      <w:pPr>
        <w:ind w:left="3600" w:hanging="360"/>
      </w:pPr>
      <w:rPr>
        <w:rFonts w:ascii="Courier New" w:hAnsi="Courier New" w:hint="default"/>
      </w:rPr>
    </w:lvl>
    <w:lvl w:ilvl="5" w:tplc="5074066C">
      <w:start w:val="1"/>
      <w:numFmt w:val="bullet"/>
      <w:lvlText w:val=""/>
      <w:lvlJc w:val="left"/>
      <w:pPr>
        <w:ind w:left="4320" w:hanging="360"/>
      </w:pPr>
      <w:rPr>
        <w:rFonts w:ascii="Wingdings" w:hAnsi="Wingdings" w:hint="default"/>
      </w:rPr>
    </w:lvl>
    <w:lvl w:ilvl="6" w:tplc="D3BEC2B4">
      <w:start w:val="1"/>
      <w:numFmt w:val="bullet"/>
      <w:lvlText w:val=""/>
      <w:lvlJc w:val="left"/>
      <w:pPr>
        <w:ind w:left="5040" w:hanging="360"/>
      </w:pPr>
      <w:rPr>
        <w:rFonts w:ascii="Symbol" w:hAnsi="Symbol" w:hint="default"/>
      </w:rPr>
    </w:lvl>
    <w:lvl w:ilvl="7" w:tplc="0E5E82E4">
      <w:start w:val="1"/>
      <w:numFmt w:val="bullet"/>
      <w:lvlText w:val="o"/>
      <w:lvlJc w:val="left"/>
      <w:pPr>
        <w:ind w:left="5760" w:hanging="360"/>
      </w:pPr>
      <w:rPr>
        <w:rFonts w:ascii="Courier New" w:hAnsi="Courier New" w:hint="default"/>
      </w:rPr>
    </w:lvl>
    <w:lvl w:ilvl="8" w:tplc="0A5253A6">
      <w:start w:val="1"/>
      <w:numFmt w:val="bullet"/>
      <w:lvlText w:val=""/>
      <w:lvlJc w:val="left"/>
      <w:pPr>
        <w:ind w:left="6480" w:hanging="360"/>
      </w:pPr>
      <w:rPr>
        <w:rFonts w:ascii="Wingdings" w:hAnsi="Wingdings" w:hint="default"/>
      </w:rPr>
    </w:lvl>
  </w:abstractNum>
  <w:abstractNum w:abstractNumId="28" w15:restartNumberingAfterBreak="0">
    <w:nsid w:val="6169316D"/>
    <w:multiLevelType w:val="hybridMultilevel"/>
    <w:tmpl w:val="B798B280"/>
    <w:lvl w:ilvl="0" w:tplc="72627FF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2DD7B5A"/>
    <w:multiLevelType w:val="hybridMultilevel"/>
    <w:tmpl w:val="5B822742"/>
    <w:lvl w:ilvl="0" w:tplc="284E921E">
      <w:start w:val="1"/>
      <w:numFmt w:val="decimal"/>
      <w:lvlText w:val="%1."/>
      <w:lvlJc w:val="left"/>
      <w:pPr>
        <w:ind w:left="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24178E">
      <w:start w:val="1"/>
      <w:numFmt w:val="decimal"/>
      <w:lvlText w:val="%2)"/>
      <w:lvlJc w:val="left"/>
      <w:pPr>
        <w:ind w:left="726"/>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2" w:tplc="684A3814">
      <w:start w:val="1"/>
      <w:numFmt w:val="lowerLetter"/>
      <w:lvlText w:val="%3."/>
      <w:lvlJc w:val="left"/>
      <w:pPr>
        <w:ind w:left="1446"/>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3" w:tplc="C6180A9A">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98D086">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594D218">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2AD738">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640F6B8">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4CEA02">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4A96552"/>
    <w:multiLevelType w:val="hybridMultilevel"/>
    <w:tmpl w:val="A41A0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76E3FC2"/>
    <w:multiLevelType w:val="hybridMultilevel"/>
    <w:tmpl w:val="504E3ABA"/>
    <w:lvl w:ilvl="0" w:tplc="04150019">
      <w:start w:val="1"/>
      <w:numFmt w:val="lowerLetter"/>
      <w:lvlText w:val="%1."/>
      <w:lvlJc w:val="left"/>
      <w:pPr>
        <w:ind w:left="370"/>
      </w:pPr>
      <w:rPr>
        <w:b w:val="0"/>
        <w:i w:val="0"/>
        <w:strike w:val="0"/>
        <w:dstrike w:val="0"/>
        <w:color w:val="000000"/>
        <w:sz w:val="20"/>
        <w:szCs w:val="20"/>
        <w:u w:val="none" w:color="000000"/>
        <w:bdr w:val="none" w:sz="0" w:space="0" w:color="auto"/>
        <w:shd w:val="clear" w:color="auto" w:fill="auto"/>
        <w:vertAlign w:val="baseline"/>
      </w:rPr>
    </w:lvl>
    <w:lvl w:ilvl="1" w:tplc="DC4CE660">
      <w:start w:val="1"/>
      <w:numFmt w:val="lowerLetter"/>
      <w:lvlText w:val="%2"/>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684E70A">
      <w:start w:val="1"/>
      <w:numFmt w:val="lowerRoman"/>
      <w:lvlText w:val="%3"/>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7EDF36">
      <w:start w:val="1"/>
      <w:numFmt w:val="decimal"/>
      <w:lvlText w:val="%4"/>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8A70AA">
      <w:start w:val="1"/>
      <w:numFmt w:val="lowerLetter"/>
      <w:lvlText w:val="%5"/>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A080B8">
      <w:start w:val="1"/>
      <w:numFmt w:val="lowerRoman"/>
      <w:lvlText w:val="%6"/>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1F01DCE">
      <w:start w:val="1"/>
      <w:numFmt w:val="decimal"/>
      <w:lvlText w:val="%7"/>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E49490">
      <w:start w:val="1"/>
      <w:numFmt w:val="lowerLetter"/>
      <w:lvlText w:val="%8"/>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6256DA">
      <w:start w:val="1"/>
      <w:numFmt w:val="lowerRoman"/>
      <w:lvlText w:val="%9"/>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93D0E90"/>
    <w:multiLevelType w:val="hybridMultilevel"/>
    <w:tmpl w:val="D292D4A0"/>
    <w:lvl w:ilvl="0" w:tplc="72627FF6">
      <w:start w:val="1"/>
      <w:numFmt w:val="bullet"/>
      <w:lvlText w:val="­"/>
      <w:lvlJc w:val="left"/>
      <w:pPr>
        <w:ind w:left="1090" w:hanging="360"/>
      </w:pPr>
      <w:rPr>
        <w:rFonts w:ascii="Courier New" w:hAnsi="Courier New" w:hint="default"/>
      </w:rPr>
    </w:lvl>
    <w:lvl w:ilvl="1" w:tplc="04150003" w:tentative="1">
      <w:start w:val="1"/>
      <w:numFmt w:val="bullet"/>
      <w:lvlText w:val="o"/>
      <w:lvlJc w:val="left"/>
      <w:pPr>
        <w:ind w:left="1810" w:hanging="360"/>
      </w:pPr>
      <w:rPr>
        <w:rFonts w:ascii="Courier New" w:hAnsi="Courier New" w:cs="Courier New" w:hint="default"/>
      </w:rPr>
    </w:lvl>
    <w:lvl w:ilvl="2" w:tplc="04150005" w:tentative="1">
      <w:start w:val="1"/>
      <w:numFmt w:val="bullet"/>
      <w:lvlText w:val=""/>
      <w:lvlJc w:val="left"/>
      <w:pPr>
        <w:ind w:left="2530" w:hanging="360"/>
      </w:pPr>
      <w:rPr>
        <w:rFonts w:ascii="Wingdings" w:hAnsi="Wingdings" w:hint="default"/>
      </w:rPr>
    </w:lvl>
    <w:lvl w:ilvl="3" w:tplc="04150001" w:tentative="1">
      <w:start w:val="1"/>
      <w:numFmt w:val="bullet"/>
      <w:lvlText w:val=""/>
      <w:lvlJc w:val="left"/>
      <w:pPr>
        <w:ind w:left="3250" w:hanging="360"/>
      </w:pPr>
      <w:rPr>
        <w:rFonts w:ascii="Symbol" w:hAnsi="Symbol" w:hint="default"/>
      </w:rPr>
    </w:lvl>
    <w:lvl w:ilvl="4" w:tplc="04150003" w:tentative="1">
      <w:start w:val="1"/>
      <w:numFmt w:val="bullet"/>
      <w:lvlText w:val="o"/>
      <w:lvlJc w:val="left"/>
      <w:pPr>
        <w:ind w:left="3970" w:hanging="360"/>
      </w:pPr>
      <w:rPr>
        <w:rFonts w:ascii="Courier New" w:hAnsi="Courier New" w:cs="Courier New" w:hint="default"/>
      </w:rPr>
    </w:lvl>
    <w:lvl w:ilvl="5" w:tplc="04150005" w:tentative="1">
      <w:start w:val="1"/>
      <w:numFmt w:val="bullet"/>
      <w:lvlText w:val=""/>
      <w:lvlJc w:val="left"/>
      <w:pPr>
        <w:ind w:left="4690" w:hanging="360"/>
      </w:pPr>
      <w:rPr>
        <w:rFonts w:ascii="Wingdings" w:hAnsi="Wingdings" w:hint="default"/>
      </w:rPr>
    </w:lvl>
    <w:lvl w:ilvl="6" w:tplc="04150001" w:tentative="1">
      <w:start w:val="1"/>
      <w:numFmt w:val="bullet"/>
      <w:lvlText w:val=""/>
      <w:lvlJc w:val="left"/>
      <w:pPr>
        <w:ind w:left="5410" w:hanging="360"/>
      </w:pPr>
      <w:rPr>
        <w:rFonts w:ascii="Symbol" w:hAnsi="Symbol" w:hint="default"/>
      </w:rPr>
    </w:lvl>
    <w:lvl w:ilvl="7" w:tplc="04150003" w:tentative="1">
      <w:start w:val="1"/>
      <w:numFmt w:val="bullet"/>
      <w:lvlText w:val="o"/>
      <w:lvlJc w:val="left"/>
      <w:pPr>
        <w:ind w:left="6130" w:hanging="360"/>
      </w:pPr>
      <w:rPr>
        <w:rFonts w:ascii="Courier New" w:hAnsi="Courier New" w:cs="Courier New" w:hint="default"/>
      </w:rPr>
    </w:lvl>
    <w:lvl w:ilvl="8" w:tplc="04150005" w:tentative="1">
      <w:start w:val="1"/>
      <w:numFmt w:val="bullet"/>
      <w:lvlText w:val=""/>
      <w:lvlJc w:val="left"/>
      <w:pPr>
        <w:ind w:left="6850" w:hanging="360"/>
      </w:pPr>
      <w:rPr>
        <w:rFonts w:ascii="Wingdings" w:hAnsi="Wingdings" w:hint="default"/>
      </w:rPr>
    </w:lvl>
  </w:abstractNum>
  <w:abstractNum w:abstractNumId="33" w15:restartNumberingAfterBreak="0">
    <w:nsid w:val="69787380"/>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CB77E7D"/>
    <w:multiLevelType w:val="hybridMultilevel"/>
    <w:tmpl w:val="9E8629D6"/>
    <w:lvl w:ilvl="0" w:tplc="FFFFFFFF">
      <w:start w:val="1"/>
      <w:numFmt w:val="decimal"/>
      <w:suff w:val="nothing"/>
      <w:lvlText w:val="%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CF1CAF"/>
    <w:multiLevelType w:val="hybridMultilevel"/>
    <w:tmpl w:val="4D30A56A"/>
    <w:lvl w:ilvl="0" w:tplc="345C391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056035"/>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4F52345"/>
    <w:multiLevelType w:val="hybridMultilevel"/>
    <w:tmpl w:val="78B65590"/>
    <w:lvl w:ilvl="0" w:tplc="A5A8A202">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6565A26"/>
    <w:multiLevelType w:val="hybridMultilevel"/>
    <w:tmpl w:val="8BB4D9DA"/>
    <w:lvl w:ilvl="0" w:tplc="2D546B84">
      <w:start w:val="1"/>
      <w:numFmt w:val="bullet"/>
      <w:lvlText w:val=""/>
      <w:lvlJc w:val="left"/>
      <w:pPr>
        <w:ind w:left="720" w:hanging="360"/>
      </w:pPr>
      <w:rPr>
        <w:rFonts w:ascii="Symbol" w:hAnsi="Symbol" w:hint="default"/>
      </w:rPr>
    </w:lvl>
    <w:lvl w:ilvl="1" w:tplc="0EFA1062">
      <w:start w:val="1"/>
      <w:numFmt w:val="bullet"/>
      <w:lvlText w:val="o"/>
      <w:lvlJc w:val="left"/>
      <w:pPr>
        <w:ind w:left="1440" w:hanging="360"/>
      </w:pPr>
      <w:rPr>
        <w:rFonts w:ascii="Courier New" w:hAnsi="Courier New" w:hint="default"/>
      </w:rPr>
    </w:lvl>
    <w:lvl w:ilvl="2" w:tplc="D340E3EE">
      <w:start w:val="1"/>
      <w:numFmt w:val="bullet"/>
      <w:lvlText w:val=""/>
      <w:lvlJc w:val="left"/>
      <w:pPr>
        <w:ind w:left="2160" w:hanging="360"/>
      </w:pPr>
      <w:rPr>
        <w:rFonts w:ascii="Wingdings" w:hAnsi="Wingdings" w:hint="default"/>
      </w:rPr>
    </w:lvl>
    <w:lvl w:ilvl="3" w:tplc="DED8A650">
      <w:start w:val="1"/>
      <w:numFmt w:val="bullet"/>
      <w:lvlText w:val=""/>
      <w:lvlJc w:val="left"/>
      <w:pPr>
        <w:ind w:left="2880" w:hanging="360"/>
      </w:pPr>
      <w:rPr>
        <w:rFonts w:ascii="Symbol" w:hAnsi="Symbol" w:hint="default"/>
      </w:rPr>
    </w:lvl>
    <w:lvl w:ilvl="4" w:tplc="CC521FEA">
      <w:start w:val="1"/>
      <w:numFmt w:val="bullet"/>
      <w:lvlText w:val="o"/>
      <w:lvlJc w:val="left"/>
      <w:pPr>
        <w:ind w:left="3600" w:hanging="360"/>
      </w:pPr>
      <w:rPr>
        <w:rFonts w:ascii="Courier New" w:hAnsi="Courier New" w:hint="default"/>
      </w:rPr>
    </w:lvl>
    <w:lvl w:ilvl="5" w:tplc="DC08B8BE">
      <w:start w:val="1"/>
      <w:numFmt w:val="bullet"/>
      <w:lvlText w:val=""/>
      <w:lvlJc w:val="left"/>
      <w:pPr>
        <w:ind w:left="4320" w:hanging="360"/>
      </w:pPr>
      <w:rPr>
        <w:rFonts w:ascii="Wingdings" w:hAnsi="Wingdings" w:hint="default"/>
      </w:rPr>
    </w:lvl>
    <w:lvl w:ilvl="6" w:tplc="C6FAE744">
      <w:start w:val="1"/>
      <w:numFmt w:val="bullet"/>
      <w:lvlText w:val=""/>
      <w:lvlJc w:val="left"/>
      <w:pPr>
        <w:ind w:left="5040" w:hanging="360"/>
      </w:pPr>
      <w:rPr>
        <w:rFonts w:ascii="Symbol" w:hAnsi="Symbol" w:hint="default"/>
      </w:rPr>
    </w:lvl>
    <w:lvl w:ilvl="7" w:tplc="B844B262">
      <w:start w:val="1"/>
      <w:numFmt w:val="bullet"/>
      <w:lvlText w:val="o"/>
      <w:lvlJc w:val="left"/>
      <w:pPr>
        <w:ind w:left="5760" w:hanging="360"/>
      </w:pPr>
      <w:rPr>
        <w:rFonts w:ascii="Courier New" w:hAnsi="Courier New" w:hint="default"/>
      </w:rPr>
    </w:lvl>
    <w:lvl w:ilvl="8" w:tplc="F614EE48">
      <w:start w:val="1"/>
      <w:numFmt w:val="bullet"/>
      <w:lvlText w:val=""/>
      <w:lvlJc w:val="left"/>
      <w:pPr>
        <w:ind w:left="6480" w:hanging="360"/>
      </w:pPr>
      <w:rPr>
        <w:rFonts w:ascii="Wingdings" w:hAnsi="Wingdings" w:hint="default"/>
      </w:rPr>
    </w:lvl>
  </w:abstractNum>
  <w:abstractNum w:abstractNumId="39" w15:restartNumberingAfterBreak="0">
    <w:nsid w:val="78906E03"/>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4D0E3C"/>
    <w:multiLevelType w:val="hybridMultilevel"/>
    <w:tmpl w:val="7804A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F2879A4"/>
    <w:multiLevelType w:val="hybridMultilevel"/>
    <w:tmpl w:val="A83C80D8"/>
    <w:lvl w:ilvl="0" w:tplc="76F05756">
      <w:start w:val="1"/>
      <w:numFmt w:val="bullet"/>
      <w:lvlText w:val="•"/>
      <w:lvlJc w:val="left"/>
      <w:pPr>
        <w:ind w:left="1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9A184C">
      <w:start w:val="1"/>
      <w:numFmt w:val="bullet"/>
      <w:lvlText w:val="o"/>
      <w:lvlJc w:val="left"/>
      <w:pPr>
        <w:ind w:left="21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A44B3D2">
      <w:start w:val="1"/>
      <w:numFmt w:val="bullet"/>
      <w:lvlText w:val="▪"/>
      <w:lvlJc w:val="left"/>
      <w:pPr>
        <w:ind w:left="28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57091E2">
      <w:start w:val="1"/>
      <w:numFmt w:val="bullet"/>
      <w:lvlText w:val="•"/>
      <w:lvlJc w:val="left"/>
      <w:pPr>
        <w:ind w:left="3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A497BE">
      <w:start w:val="1"/>
      <w:numFmt w:val="bullet"/>
      <w:lvlText w:val="o"/>
      <w:lvlJc w:val="left"/>
      <w:pPr>
        <w:ind w:left="42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12E2E32">
      <w:start w:val="1"/>
      <w:numFmt w:val="bullet"/>
      <w:lvlText w:val="▪"/>
      <w:lvlJc w:val="left"/>
      <w:pPr>
        <w:ind w:left="50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2C6B586">
      <w:start w:val="1"/>
      <w:numFmt w:val="bullet"/>
      <w:lvlText w:val="•"/>
      <w:lvlJc w:val="left"/>
      <w:pPr>
        <w:ind w:left="5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0E00EC">
      <w:start w:val="1"/>
      <w:numFmt w:val="bullet"/>
      <w:lvlText w:val="o"/>
      <w:lvlJc w:val="left"/>
      <w:pPr>
        <w:ind w:left="64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09E368E">
      <w:start w:val="1"/>
      <w:numFmt w:val="bullet"/>
      <w:lvlText w:val="▪"/>
      <w:lvlJc w:val="left"/>
      <w:pPr>
        <w:ind w:left="71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491289436">
    <w:abstractNumId w:val="15"/>
  </w:num>
  <w:num w:numId="2" w16cid:durableId="1302081751">
    <w:abstractNumId w:val="0"/>
  </w:num>
  <w:num w:numId="3" w16cid:durableId="1563708717">
    <w:abstractNumId w:val="27"/>
  </w:num>
  <w:num w:numId="4" w16cid:durableId="424305579">
    <w:abstractNumId w:val="16"/>
  </w:num>
  <w:num w:numId="5" w16cid:durableId="550850621">
    <w:abstractNumId w:val="19"/>
  </w:num>
  <w:num w:numId="6" w16cid:durableId="1174226314">
    <w:abstractNumId w:val="38"/>
  </w:num>
  <w:num w:numId="7" w16cid:durableId="1334651369">
    <w:abstractNumId w:val="21"/>
  </w:num>
  <w:num w:numId="8" w16cid:durableId="2022002962">
    <w:abstractNumId w:val="22"/>
  </w:num>
  <w:num w:numId="9" w16cid:durableId="1343895637">
    <w:abstractNumId w:val="4"/>
  </w:num>
  <w:num w:numId="10" w16cid:durableId="1034041894">
    <w:abstractNumId w:val="26"/>
  </w:num>
  <w:num w:numId="11" w16cid:durableId="343286280">
    <w:abstractNumId w:val="31"/>
  </w:num>
  <w:num w:numId="12" w16cid:durableId="1018312799">
    <w:abstractNumId w:val="39"/>
  </w:num>
  <w:num w:numId="13" w16cid:durableId="302152924">
    <w:abstractNumId w:val="25"/>
  </w:num>
  <w:num w:numId="14" w16cid:durableId="1845783523">
    <w:abstractNumId w:val="36"/>
  </w:num>
  <w:num w:numId="15" w16cid:durableId="592318427">
    <w:abstractNumId w:val="1"/>
  </w:num>
  <w:num w:numId="16" w16cid:durableId="816534593">
    <w:abstractNumId w:val="33"/>
  </w:num>
  <w:num w:numId="17" w16cid:durableId="1760130012">
    <w:abstractNumId w:val="12"/>
  </w:num>
  <w:num w:numId="18" w16cid:durableId="869881183">
    <w:abstractNumId w:val="14"/>
  </w:num>
  <w:num w:numId="19" w16cid:durableId="1559246573">
    <w:abstractNumId w:val="10"/>
  </w:num>
  <w:num w:numId="20" w16cid:durableId="1612200972">
    <w:abstractNumId w:val="30"/>
  </w:num>
  <w:num w:numId="21" w16cid:durableId="1326670828">
    <w:abstractNumId w:val="13"/>
  </w:num>
  <w:num w:numId="22" w16cid:durableId="1029917322">
    <w:abstractNumId w:val="23"/>
  </w:num>
  <w:num w:numId="23" w16cid:durableId="756245354">
    <w:abstractNumId w:val="8"/>
  </w:num>
  <w:num w:numId="24" w16cid:durableId="20308374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8388859">
    <w:abstractNumId w:val="29"/>
  </w:num>
  <w:num w:numId="26" w16cid:durableId="2069453397">
    <w:abstractNumId w:val="41"/>
  </w:num>
  <w:num w:numId="27" w16cid:durableId="796339362">
    <w:abstractNumId w:val="5"/>
  </w:num>
  <w:num w:numId="28" w16cid:durableId="373426480">
    <w:abstractNumId w:val="24"/>
  </w:num>
  <w:num w:numId="29" w16cid:durableId="441151438">
    <w:abstractNumId w:val="40"/>
  </w:num>
  <w:num w:numId="30" w16cid:durableId="834881925">
    <w:abstractNumId w:val="17"/>
  </w:num>
  <w:num w:numId="31" w16cid:durableId="1585530104">
    <w:abstractNumId w:val="20"/>
  </w:num>
  <w:num w:numId="32" w16cid:durableId="1403603717">
    <w:abstractNumId w:val="6"/>
  </w:num>
  <w:num w:numId="33" w16cid:durableId="1812401922">
    <w:abstractNumId w:val="35"/>
  </w:num>
  <w:num w:numId="34" w16cid:durableId="839930298">
    <w:abstractNumId w:val="3"/>
  </w:num>
  <w:num w:numId="35" w16cid:durableId="1243755210">
    <w:abstractNumId w:val="7"/>
  </w:num>
  <w:num w:numId="36" w16cid:durableId="255213209">
    <w:abstractNumId w:val="2"/>
  </w:num>
  <w:num w:numId="37" w16cid:durableId="592662175">
    <w:abstractNumId w:val="28"/>
  </w:num>
  <w:num w:numId="38" w16cid:durableId="2140758871">
    <w:abstractNumId w:val="18"/>
  </w:num>
  <w:num w:numId="39" w16cid:durableId="1291595431">
    <w:abstractNumId w:val="9"/>
  </w:num>
  <w:num w:numId="40" w16cid:durableId="1183395795">
    <w:abstractNumId w:val="32"/>
  </w:num>
  <w:num w:numId="41" w16cid:durableId="1352221102">
    <w:abstractNumId w:val="34"/>
  </w:num>
  <w:num w:numId="42" w16cid:durableId="3272525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030"/>
    <w:rsid w:val="00016F75"/>
    <w:rsid w:val="000563D3"/>
    <w:rsid w:val="00057030"/>
    <w:rsid w:val="00075C97"/>
    <w:rsid w:val="0009140F"/>
    <w:rsid w:val="000C47D3"/>
    <w:rsid w:val="000F055F"/>
    <w:rsid w:val="001140A0"/>
    <w:rsid w:val="001313E0"/>
    <w:rsid w:val="001546AB"/>
    <w:rsid w:val="001964FA"/>
    <w:rsid w:val="001A617B"/>
    <w:rsid w:val="001B0D99"/>
    <w:rsid w:val="001D6CD6"/>
    <w:rsid w:val="001F016C"/>
    <w:rsid w:val="00204237"/>
    <w:rsid w:val="0020662A"/>
    <w:rsid w:val="00230AAF"/>
    <w:rsid w:val="002556BD"/>
    <w:rsid w:val="00274066"/>
    <w:rsid w:val="002A19CF"/>
    <w:rsid w:val="002D73AC"/>
    <w:rsid w:val="00301546"/>
    <w:rsid w:val="00330312"/>
    <w:rsid w:val="003B5877"/>
    <w:rsid w:val="003D1B89"/>
    <w:rsid w:val="003F7E19"/>
    <w:rsid w:val="00441584"/>
    <w:rsid w:val="00445C94"/>
    <w:rsid w:val="00463366"/>
    <w:rsid w:val="0046604B"/>
    <w:rsid w:val="00474E7D"/>
    <w:rsid w:val="0048001A"/>
    <w:rsid w:val="00492258"/>
    <w:rsid w:val="004C4E77"/>
    <w:rsid w:val="005210C8"/>
    <w:rsid w:val="0054029F"/>
    <w:rsid w:val="0058654A"/>
    <w:rsid w:val="005B0075"/>
    <w:rsid w:val="005B7AC4"/>
    <w:rsid w:val="005F18F5"/>
    <w:rsid w:val="005F4AC5"/>
    <w:rsid w:val="006142A4"/>
    <w:rsid w:val="006925C5"/>
    <w:rsid w:val="006A23D6"/>
    <w:rsid w:val="006A3AD4"/>
    <w:rsid w:val="006A69E8"/>
    <w:rsid w:val="006C1DDA"/>
    <w:rsid w:val="006C4B01"/>
    <w:rsid w:val="006D7499"/>
    <w:rsid w:val="006E665E"/>
    <w:rsid w:val="00715FEF"/>
    <w:rsid w:val="00717C5A"/>
    <w:rsid w:val="00725673"/>
    <w:rsid w:val="00740059"/>
    <w:rsid w:val="0077756F"/>
    <w:rsid w:val="00782E7D"/>
    <w:rsid w:val="007919F3"/>
    <w:rsid w:val="007A3D62"/>
    <w:rsid w:val="007C680D"/>
    <w:rsid w:val="007D5D6B"/>
    <w:rsid w:val="0080456A"/>
    <w:rsid w:val="008075F3"/>
    <w:rsid w:val="00831BC4"/>
    <w:rsid w:val="008545E3"/>
    <w:rsid w:val="008C4BDA"/>
    <w:rsid w:val="009101AC"/>
    <w:rsid w:val="009317EA"/>
    <w:rsid w:val="00955C4E"/>
    <w:rsid w:val="00A15786"/>
    <w:rsid w:val="00A32B37"/>
    <w:rsid w:val="00A425DC"/>
    <w:rsid w:val="00A50A36"/>
    <w:rsid w:val="00A72D79"/>
    <w:rsid w:val="00AA3AA6"/>
    <w:rsid w:val="00AA47A6"/>
    <w:rsid w:val="00AB2831"/>
    <w:rsid w:val="00AC22D5"/>
    <w:rsid w:val="00AD50D2"/>
    <w:rsid w:val="00AE1C51"/>
    <w:rsid w:val="00AF2A80"/>
    <w:rsid w:val="00B1672B"/>
    <w:rsid w:val="00B308CD"/>
    <w:rsid w:val="00B54610"/>
    <w:rsid w:val="00B63D88"/>
    <w:rsid w:val="00B646C0"/>
    <w:rsid w:val="00B8092F"/>
    <w:rsid w:val="00BA110F"/>
    <w:rsid w:val="00BC6D15"/>
    <w:rsid w:val="00BE7E4D"/>
    <w:rsid w:val="00C55B71"/>
    <w:rsid w:val="00C80783"/>
    <w:rsid w:val="00C83BC6"/>
    <w:rsid w:val="00C925F4"/>
    <w:rsid w:val="00CB3BD2"/>
    <w:rsid w:val="00CB4E4D"/>
    <w:rsid w:val="00CE29E8"/>
    <w:rsid w:val="00CF447D"/>
    <w:rsid w:val="00D25E1E"/>
    <w:rsid w:val="00D335B3"/>
    <w:rsid w:val="00D43407"/>
    <w:rsid w:val="00D76ABC"/>
    <w:rsid w:val="00D9781B"/>
    <w:rsid w:val="00DB7C94"/>
    <w:rsid w:val="00DE4C78"/>
    <w:rsid w:val="00DF0FA3"/>
    <w:rsid w:val="00DF54BD"/>
    <w:rsid w:val="00E00C1C"/>
    <w:rsid w:val="00E14CE4"/>
    <w:rsid w:val="00E26414"/>
    <w:rsid w:val="00E639B1"/>
    <w:rsid w:val="00E66464"/>
    <w:rsid w:val="00E93A1B"/>
    <w:rsid w:val="00EC645E"/>
    <w:rsid w:val="00F59B3E"/>
    <w:rsid w:val="00F80041"/>
    <w:rsid w:val="00F94438"/>
    <w:rsid w:val="00FD19AF"/>
    <w:rsid w:val="00FE5E91"/>
    <w:rsid w:val="00FF6AA2"/>
    <w:rsid w:val="0398EE48"/>
    <w:rsid w:val="03ABCE04"/>
    <w:rsid w:val="0480531E"/>
    <w:rsid w:val="04CDF576"/>
    <w:rsid w:val="06E4ABC9"/>
    <w:rsid w:val="08090A23"/>
    <w:rsid w:val="0C76B8D8"/>
    <w:rsid w:val="0C78553D"/>
    <w:rsid w:val="0F7C2A13"/>
    <w:rsid w:val="0FDA7F24"/>
    <w:rsid w:val="10208565"/>
    <w:rsid w:val="119F90FE"/>
    <w:rsid w:val="11C8F1B1"/>
    <w:rsid w:val="127A0016"/>
    <w:rsid w:val="13CCC4A9"/>
    <w:rsid w:val="141A906E"/>
    <w:rsid w:val="176E0E7E"/>
    <w:rsid w:val="1797EECD"/>
    <w:rsid w:val="1823B496"/>
    <w:rsid w:val="19D511E9"/>
    <w:rsid w:val="1A8F2EB5"/>
    <w:rsid w:val="1B91AFF1"/>
    <w:rsid w:val="1CD3A4A1"/>
    <w:rsid w:val="1DF20E9E"/>
    <w:rsid w:val="1E7486E4"/>
    <w:rsid w:val="1E9CFFC0"/>
    <w:rsid w:val="204C01D9"/>
    <w:rsid w:val="212ABF41"/>
    <w:rsid w:val="21E17E4D"/>
    <w:rsid w:val="2333BED9"/>
    <w:rsid w:val="239E6217"/>
    <w:rsid w:val="23BADF49"/>
    <w:rsid w:val="24BB16F7"/>
    <w:rsid w:val="26FFD253"/>
    <w:rsid w:val="27625A74"/>
    <w:rsid w:val="28707B18"/>
    <w:rsid w:val="290D540F"/>
    <w:rsid w:val="2A52A5F8"/>
    <w:rsid w:val="2A6400D8"/>
    <w:rsid w:val="2A6C7FFE"/>
    <w:rsid w:val="2AB9231A"/>
    <w:rsid w:val="2AF6DDDE"/>
    <w:rsid w:val="2B1A00B7"/>
    <w:rsid w:val="2D106114"/>
    <w:rsid w:val="2E688EAC"/>
    <w:rsid w:val="2EB77360"/>
    <w:rsid w:val="31688F8C"/>
    <w:rsid w:val="31C71A87"/>
    <w:rsid w:val="325AC166"/>
    <w:rsid w:val="32C71D1E"/>
    <w:rsid w:val="350EF7C8"/>
    <w:rsid w:val="357F5FD6"/>
    <w:rsid w:val="362AD150"/>
    <w:rsid w:val="36DCEB25"/>
    <w:rsid w:val="379DB6D6"/>
    <w:rsid w:val="37B51496"/>
    <w:rsid w:val="38ECA73A"/>
    <w:rsid w:val="3A0368D2"/>
    <w:rsid w:val="3A1AE639"/>
    <w:rsid w:val="3B350EB8"/>
    <w:rsid w:val="3C7D4E14"/>
    <w:rsid w:val="3CEE9AF7"/>
    <w:rsid w:val="3D83CAAD"/>
    <w:rsid w:val="3DD81A0A"/>
    <w:rsid w:val="3F831132"/>
    <w:rsid w:val="429A3A79"/>
    <w:rsid w:val="429C30F7"/>
    <w:rsid w:val="43578048"/>
    <w:rsid w:val="43A345E3"/>
    <w:rsid w:val="441A6C54"/>
    <w:rsid w:val="4507765C"/>
    <w:rsid w:val="485A7DFF"/>
    <w:rsid w:val="49189D78"/>
    <w:rsid w:val="4C301DA0"/>
    <w:rsid w:val="4C93805F"/>
    <w:rsid w:val="4CFCE051"/>
    <w:rsid w:val="4DF8D2F8"/>
    <w:rsid w:val="4FB888F5"/>
    <w:rsid w:val="500293AA"/>
    <w:rsid w:val="50261319"/>
    <w:rsid w:val="50BBB53D"/>
    <w:rsid w:val="51009337"/>
    <w:rsid w:val="53B814F8"/>
    <w:rsid w:val="544FC530"/>
    <w:rsid w:val="54E24869"/>
    <w:rsid w:val="54F34178"/>
    <w:rsid w:val="554BF1C8"/>
    <w:rsid w:val="554FA553"/>
    <w:rsid w:val="55882CDF"/>
    <w:rsid w:val="56290271"/>
    <w:rsid w:val="571D8C98"/>
    <w:rsid w:val="57D57BF8"/>
    <w:rsid w:val="58114591"/>
    <w:rsid w:val="587A09A4"/>
    <w:rsid w:val="598302EA"/>
    <w:rsid w:val="5A714F9E"/>
    <w:rsid w:val="5EC3F1C2"/>
    <w:rsid w:val="5F780FE1"/>
    <w:rsid w:val="5FFE8ACD"/>
    <w:rsid w:val="6067F85F"/>
    <w:rsid w:val="6091D5D4"/>
    <w:rsid w:val="617506FC"/>
    <w:rsid w:val="62BFD5FE"/>
    <w:rsid w:val="62D7A8A8"/>
    <w:rsid w:val="64DEA8D9"/>
    <w:rsid w:val="66E7C264"/>
    <w:rsid w:val="6873130C"/>
    <w:rsid w:val="6915C9AC"/>
    <w:rsid w:val="6B73EF57"/>
    <w:rsid w:val="6C3D2836"/>
    <w:rsid w:val="71012F90"/>
    <w:rsid w:val="729E6679"/>
    <w:rsid w:val="735A3E80"/>
    <w:rsid w:val="736ADF06"/>
    <w:rsid w:val="73FD105E"/>
    <w:rsid w:val="748956AB"/>
    <w:rsid w:val="7640F488"/>
    <w:rsid w:val="77006555"/>
    <w:rsid w:val="7780B39E"/>
    <w:rsid w:val="77A47FC1"/>
    <w:rsid w:val="77D35843"/>
    <w:rsid w:val="77E3FBAF"/>
    <w:rsid w:val="794FE304"/>
    <w:rsid w:val="7B785E63"/>
    <w:rsid w:val="7D8E7C79"/>
    <w:rsid w:val="7DC190FE"/>
    <w:rsid w:val="7E566C9C"/>
    <w:rsid w:val="7F05AC77"/>
    <w:rsid w:val="7F392734"/>
    <w:rsid w:val="7FF729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D5FC2"/>
  <w15:chartTrackingRefBased/>
  <w15:docId w15:val="{02F91EFD-C500-4551-9699-459BC6553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6F75"/>
    <w:rPr>
      <w:rFonts w:ascii="Calibri" w:eastAsia="Calibri" w:hAnsi="Calibri" w:cs="Calibri"/>
      <w:color w:val="000000"/>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6F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6F75"/>
  </w:style>
  <w:style w:type="paragraph" w:styleId="Stopka">
    <w:name w:val="footer"/>
    <w:basedOn w:val="Normalny"/>
    <w:link w:val="StopkaZnak"/>
    <w:uiPriority w:val="99"/>
    <w:unhideWhenUsed/>
    <w:rsid w:val="00016F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6F75"/>
  </w:style>
  <w:style w:type="paragraph" w:customStyle="1" w:styleId="Standarduser">
    <w:name w:val="Standard (user)"/>
    <w:rsid w:val="00016F75"/>
    <w:pPr>
      <w:suppressAutoHyphens/>
      <w:autoSpaceDN w:val="0"/>
      <w:spacing w:after="200" w:line="276" w:lineRule="auto"/>
    </w:pPr>
    <w:rPr>
      <w:rFonts w:ascii="Calibri" w:eastAsia="Calibri" w:hAnsi="Calibri" w:cs="F"/>
      <w:kern w:val="0"/>
      <w14:ligatures w14:val="none"/>
    </w:r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List Paragraph"/>
    <w:basedOn w:val="Normalny"/>
    <w:link w:val="AkapitzlistZnak"/>
    <w:uiPriority w:val="34"/>
    <w:qFormat/>
    <w:rsid w:val="00016F75"/>
    <w:pPr>
      <w:ind w:left="720"/>
      <w:contextualSpacing/>
    </w:p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
    <w:link w:val="Akapitzlist"/>
    <w:uiPriority w:val="34"/>
    <w:qFormat/>
    <w:locked/>
    <w:rsid w:val="00016F75"/>
    <w:rPr>
      <w:rFonts w:ascii="Calibri" w:eastAsia="Calibri" w:hAnsi="Calibri" w:cs="Calibri"/>
      <w:color w:val="000000"/>
      <w:kern w:val="0"/>
      <w:lang w:eastAsia="pl-PL"/>
      <w14:ligatures w14:val="none"/>
    </w:rPr>
  </w:style>
  <w:style w:type="paragraph" w:styleId="Tekstpodstawowy2">
    <w:name w:val="Body Text 2"/>
    <w:basedOn w:val="Standarduser"/>
    <w:link w:val="Tekstpodstawowy2Znak"/>
    <w:rsid w:val="00016F75"/>
    <w:pPr>
      <w:spacing w:before="120" w:after="0" w:line="240" w:lineRule="auto"/>
      <w:textAlignment w:val="baseline"/>
    </w:pPr>
    <w:rPr>
      <w:rFonts w:ascii="Times New Roman" w:eastAsia="Times New Roman" w:hAnsi="Times New Roman" w:cs="Times New Roman"/>
      <w:b/>
      <w:bCs/>
      <w:sz w:val="25"/>
      <w:szCs w:val="25"/>
    </w:rPr>
  </w:style>
  <w:style w:type="character" w:customStyle="1" w:styleId="Tekstpodstawowy2Znak">
    <w:name w:val="Tekst podstawowy 2 Znak"/>
    <w:basedOn w:val="Domylnaczcionkaakapitu"/>
    <w:link w:val="Tekstpodstawowy2"/>
    <w:rsid w:val="00016F75"/>
    <w:rPr>
      <w:rFonts w:ascii="Times New Roman" w:eastAsia="Times New Roman" w:hAnsi="Times New Roman" w:cs="Times New Roman"/>
      <w:b/>
      <w:bCs/>
      <w:kern w:val="0"/>
      <w:sz w:val="25"/>
      <w:szCs w:val="25"/>
      <w14:ligatures w14:val="none"/>
    </w:rPr>
  </w:style>
  <w:style w:type="table" w:customStyle="1" w:styleId="Tabela-Siatka1">
    <w:name w:val="Tabela - Siatka1"/>
    <w:rsid w:val="00DB7C94"/>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table" w:customStyle="1" w:styleId="TableGrid">
    <w:name w:val="TableGrid"/>
    <w:rsid w:val="00DB7C94"/>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character" w:styleId="Hipercze">
    <w:name w:val="Hyperlink"/>
    <w:basedOn w:val="Domylnaczcionkaakapitu"/>
    <w:uiPriority w:val="99"/>
    <w:unhideWhenUsed/>
    <w:rsid w:val="00DB7C94"/>
    <w:rPr>
      <w:color w:val="0563C1" w:themeColor="hyperlink"/>
      <w:u w:val="single"/>
    </w:rPr>
  </w:style>
  <w:style w:type="character" w:styleId="Nierozpoznanawzmianka">
    <w:name w:val="Unresolved Mention"/>
    <w:basedOn w:val="Domylnaczcionkaakapitu"/>
    <w:uiPriority w:val="99"/>
    <w:semiHidden/>
    <w:unhideWhenUsed/>
    <w:rsid w:val="00CF447D"/>
    <w:rPr>
      <w:color w:val="605E5C"/>
      <w:shd w:val="clear" w:color="auto" w:fill="E1DFDD"/>
    </w:rPr>
  </w:style>
  <w:style w:type="table" w:customStyle="1" w:styleId="Tabela-Siatka11">
    <w:name w:val="Tabela - Siatka11"/>
    <w:rsid w:val="00CF447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ela-Siatka12">
    <w:name w:val="Tabela - Siatka12"/>
    <w:rsid w:val="00CF447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paragraph" w:styleId="Poprawka">
    <w:name w:val="Revision"/>
    <w:hidden/>
    <w:uiPriority w:val="99"/>
    <w:semiHidden/>
    <w:rsid w:val="006C4B01"/>
    <w:pPr>
      <w:spacing w:after="0" w:line="240" w:lineRule="auto"/>
    </w:pPr>
    <w:rPr>
      <w:rFonts w:ascii="Calibri" w:eastAsia="Calibri" w:hAnsi="Calibri" w:cs="Calibri"/>
      <w:color w:val="000000"/>
      <w:kern w:val="0"/>
      <w:lang w:eastAsia="pl-PL"/>
      <w14:ligatures w14:val="none"/>
    </w:rPr>
  </w:style>
  <w:style w:type="character" w:styleId="Odwoaniedokomentarza">
    <w:name w:val="annotation reference"/>
    <w:basedOn w:val="Domylnaczcionkaakapitu"/>
    <w:uiPriority w:val="99"/>
    <w:semiHidden/>
    <w:unhideWhenUsed/>
    <w:rsid w:val="00A50A36"/>
    <w:rPr>
      <w:sz w:val="16"/>
      <w:szCs w:val="16"/>
    </w:rPr>
  </w:style>
  <w:style w:type="paragraph" w:styleId="Tekstkomentarza">
    <w:name w:val="annotation text"/>
    <w:basedOn w:val="Normalny"/>
    <w:link w:val="TekstkomentarzaZnak"/>
    <w:uiPriority w:val="99"/>
    <w:unhideWhenUsed/>
    <w:rsid w:val="00A50A36"/>
    <w:pPr>
      <w:spacing w:line="240" w:lineRule="auto"/>
    </w:pPr>
    <w:rPr>
      <w:sz w:val="20"/>
      <w:szCs w:val="20"/>
    </w:rPr>
  </w:style>
  <w:style w:type="character" w:customStyle="1" w:styleId="TekstkomentarzaZnak">
    <w:name w:val="Tekst komentarza Znak"/>
    <w:basedOn w:val="Domylnaczcionkaakapitu"/>
    <w:link w:val="Tekstkomentarza"/>
    <w:uiPriority w:val="99"/>
    <w:rsid w:val="00A50A36"/>
    <w:rPr>
      <w:rFonts w:ascii="Calibri" w:eastAsia="Calibri" w:hAnsi="Calibri" w:cs="Calibri"/>
      <w:color w:val="000000"/>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A50A36"/>
    <w:rPr>
      <w:b/>
      <w:bCs/>
    </w:rPr>
  </w:style>
  <w:style w:type="character" w:customStyle="1" w:styleId="TematkomentarzaZnak">
    <w:name w:val="Temat komentarza Znak"/>
    <w:basedOn w:val="TekstkomentarzaZnak"/>
    <w:link w:val="Tematkomentarza"/>
    <w:uiPriority w:val="99"/>
    <w:semiHidden/>
    <w:rsid w:val="00A50A36"/>
    <w:rPr>
      <w:rFonts w:ascii="Calibri" w:eastAsia="Calibri" w:hAnsi="Calibri" w:cs="Calibri"/>
      <w:b/>
      <w:bCs/>
      <w:color w:val="000000"/>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49744">
      <w:bodyDiv w:val="1"/>
      <w:marLeft w:val="0"/>
      <w:marRight w:val="0"/>
      <w:marTop w:val="0"/>
      <w:marBottom w:val="0"/>
      <w:divBdr>
        <w:top w:val="none" w:sz="0" w:space="0" w:color="auto"/>
        <w:left w:val="none" w:sz="0" w:space="0" w:color="auto"/>
        <w:bottom w:val="none" w:sz="0" w:space="0" w:color="auto"/>
        <w:right w:val="none" w:sz="0" w:space="0" w:color="auto"/>
      </w:divBdr>
    </w:div>
    <w:div w:id="120996927">
      <w:bodyDiv w:val="1"/>
      <w:marLeft w:val="0"/>
      <w:marRight w:val="0"/>
      <w:marTop w:val="0"/>
      <w:marBottom w:val="0"/>
      <w:divBdr>
        <w:top w:val="none" w:sz="0" w:space="0" w:color="auto"/>
        <w:left w:val="none" w:sz="0" w:space="0" w:color="auto"/>
        <w:bottom w:val="none" w:sz="0" w:space="0" w:color="auto"/>
        <w:right w:val="none" w:sz="0" w:space="0" w:color="auto"/>
      </w:divBdr>
    </w:div>
    <w:div w:id="260382929">
      <w:bodyDiv w:val="1"/>
      <w:marLeft w:val="0"/>
      <w:marRight w:val="0"/>
      <w:marTop w:val="0"/>
      <w:marBottom w:val="0"/>
      <w:divBdr>
        <w:top w:val="none" w:sz="0" w:space="0" w:color="auto"/>
        <w:left w:val="none" w:sz="0" w:space="0" w:color="auto"/>
        <w:bottom w:val="none" w:sz="0" w:space="0" w:color="auto"/>
        <w:right w:val="none" w:sz="0" w:space="0" w:color="auto"/>
      </w:divBdr>
    </w:div>
    <w:div w:id="393772184">
      <w:bodyDiv w:val="1"/>
      <w:marLeft w:val="0"/>
      <w:marRight w:val="0"/>
      <w:marTop w:val="0"/>
      <w:marBottom w:val="0"/>
      <w:divBdr>
        <w:top w:val="none" w:sz="0" w:space="0" w:color="auto"/>
        <w:left w:val="none" w:sz="0" w:space="0" w:color="auto"/>
        <w:bottom w:val="none" w:sz="0" w:space="0" w:color="auto"/>
        <w:right w:val="none" w:sz="0" w:space="0" w:color="auto"/>
      </w:divBdr>
      <w:divsChild>
        <w:div w:id="1303660240">
          <w:marLeft w:val="0"/>
          <w:marRight w:val="0"/>
          <w:marTop w:val="0"/>
          <w:marBottom w:val="0"/>
          <w:divBdr>
            <w:top w:val="none" w:sz="0" w:space="0" w:color="auto"/>
            <w:left w:val="none" w:sz="0" w:space="0" w:color="auto"/>
            <w:bottom w:val="none" w:sz="0" w:space="0" w:color="auto"/>
            <w:right w:val="none" w:sz="0" w:space="0" w:color="auto"/>
          </w:divBdr>
        </w:div>
      </w:divsChild>
    </w:div>
    <w:div w:id="617876725">
      <w:bodyDiv w:val="1"/>
      <w:marLeft w:val="0"/>
      <w:marRight w:val="0"/>
      <w:marTop w:val="0"/>
      <w:marBottom w:val="0"/>
      <w:divBdr>
        <w:top w:val="none" w:sz="0" w:space="0" w:color="auto"/>
        <w:left w:val="none" w:sz="0" w:space="0" w:color="auto"/>
        <w:bottom w:val="none" w:sz="0" w:space="0" w:color="auto"/>
        <w:right w:val="none" w:sz="0" w:space="0" w:color="auto"/>
      </w:divBdr>
    </w:div>
    <w:div w:id="753472845">
      <w:bodyDiv w:val="1"/>
      <w:marLeft w:val="0"/>
      <w:marRight w:val="0"/>
      <w:marTop w:val="0"/>
      <w:marBottom w:val="0"/>
      <w:divBdr>
        <w:top w:val="none" w:sz="0" w:space="0" w:color="auto"/>
        <w:left w:val="none" w:sz="0" w:space="0" w:color="auto"/>
        <w:bottom w:val="none" w:sz="0" w:space="0" w:color="auto"/>
        <w:right w:val="none" w:sz="0" w:space="0" w:color="auto"/>
      </w:divBdr>
    </w:div>
    <w:div w:id="968439958">
      <w:bodyDiv w:val="1"/>
      <w:marLeft w:val="0"/>
      <w:marRight w:val="0"/>
      <w:marTop w:val="0"/>
      <w:marBottom w:val="0"/>
      <w:divBdr>
        <w:top w:val="none" w:sz="0" w:space="0" w:color="auto"/>
        <w:left w:val="none" w:sz="0" w:space="0" w:color="auto"/>
        <w:bottom w:val="none" w:sz="0" w:space="0" w:color="auto"/>
        <w:right w:val="none" w:sz="0" w:space="0" w:color="auto"/>
      </w:divBdr>
    </w:div>
    <w:div w:id="1300261185">
      <w:bodyDiv w:val="1"/>
      <w:marLeft w:val="0"/>
      <w:marRight w:val="0"/>
      <w:marTop w:val="0"/>
      <w:marBottom w:val="0"/>
      <w:divBdr>
        <w:top w:val="none" w:sz="0" w:space="0" w:color="auto"/>
        <w:left w:val="none" w:sz="0" w:space="0" w:color="auto"/>
        <w:bottom w:val="none" w:sz="0" w:space="0" w:color="auto"/>
        <w:right w:val="none" w:sz="0" w:space="0" w:color="auto"/>
      </w:divBdr>
      <w:divsChild>
        <w:div w:id="2092651510">
          <w:marLeft w:val="0"/>
          <w:marRight w:val="0"/>
          <w:marTop w:val="0"/>
          <w:marBottom w:val="0"/>
          <w:divBdr>
            <w:top w:val="none" w:sz="0" w:space="0" w:color="auto"/>
            <w:left w:val="none" w:sz="0" w:space="0" w:color="auto"/>
            <w:bottom w:val="none" w:sz="0" w:space="0" w:color="auto"/>
            <w:right w:val="none" w:sz="0" w:space="0" w:color="auto"/>
          </w:divBdr>
        </w:div>
      </w:divsChild>
    </w:div>
    <w:div w:id="1339845091">
      <w:bodyDiv w:val="1"/>
      <w:marLeft w:val="0"/>
      <w:marRight w:val="0"/>
      <w:marTop w:val="0"/>
      <w:marBottom w:val="0"/>
      <w:divBdr>
        <w:top w:val="none" w:sz="0" w:space="0" w:color="auto"/>
        <w:left w:val="none" w:sz="0" w:space="0" w:color="auto"/>
        <w:bottom w:val="none" w:sz="0" w:space="0" w:color="auto"/>
        <w:right w:val="none" w:sz="0" w:space="0" w:color="auto"/>
      </w:divBdr>
      <w:divsChild>
        <w:div w:id="227880542">
          <w:marLeft w:val="0"/>
          <w:marRight w:val="0"/>
          <w:marTop w:val="0"/>
          <w:marBottom w:val="0"/>
          <w:divBdr>
            <w:top w:val="single" w:sz="2" w:space="0" w:color="auto"/>
            <w:left w:val="single" w:sz="2" w:space="0" w:color="auto"/>
            <w:bottom w:val="single" w:sz="2" w:space="0" w:color="auto"/>
            <w:right w:val="single" w:sz="2" w:space="0" w:color="auto"/>
          </w:divBdr>
          <w:divsChild>
            <w:div w:id="493911073">
              <w:marLeft w:val="0"/>
              <w:marRight w:val="0"/>
              <w:marTop w:val="0"/>
              <w:marBottom w:val="0"/>
              <w:divBdr>
                <w:top w:val="single" w:sz="2" w:space="0" w:color="auto"/>
                <w:left w:val="single" w:sz="2" w:space="0" w:color="auto"/>
                <w:bottom w:val="single" w:sz="2" w:space="0" w:color="auto"/>
                <w:right w:val="single" w:sz="2" w:space="0" w:color="auto"/>
              </w:divBdr>
            </w:div>
            <w:div w:id="981690606">
              <w:marLeft w:val="0"/>
              <w:marRight w:val="0"/>
              <w:marTop w:val="0"/>
              <w:marBottom w:val="0"/>
              <w:divBdr>
                <w:top w:val="single" w:sz="2" w:space="0" w:color="auto"/>
                <w:left w:val="single" w:sz="2" w:space="0" w:color="auto"/>
                <w:bottom w:val="single" w:sz="2" w:space="0" w:color="auto"/>
                <w:right w:val="single" w:sz="2" w:space="0" w:color="auto"/>
              </w:divBdr>
            </w:div>
          </w:divsChild>
        </w:div>
        <w:div w:id="1140224135">
          <w:marLeft w:val="0"/>
          <w:marRight w:val="0"/>
          <w:marTop w:val="0"/>
          <w:marBottom w:val="0"/>
          <w:divBdr>
            <w:top w:val="single" w:sz="2" w:space="0" w:color="auto"/>
            <w:left w:val="single" w:sz="2" w:space="0" w:color="auto"/>
            <w:bottom w:val="single" w:sz="2" w:space="0" w:color="auto"/>
            <w:right w:val="single" w:sz="2" w:space="0" w:color="auto"/>
          </w:divBdr>
          <w:divsChild>
            <w:div w:id="448379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85135264">
      <w:bodyDiv w:val="1"/>
      <w:marLeft w:val="0"/>
      <w:marRight w:val="0"/>
      <w:marTop w:val="0"/>
      <w:marBottom w:val="0"/>
      <w:divBdr>
        <w:top w:val="none" w:sz="0" w:space="0" w:color="auto"/>
        <w:left w:val="none" w:sz="0" w:space="0" w:color="auto"/>
        <w:bottom w:val="none" w:sz="0" w:space="0" w:color="auto"/>
        <w:right w:val="none" w:sz="0" w:space="0" w:color="auto"/>
      </w:divBdr>
    </w:div>
    <w:div w:id="198373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cpu_list.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ideocardbenchmark.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ubenchmark.net/cpu_list.ph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pubenchmark.net/cpu_list.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94c9f7-1752-4b2e-acd6-e2eba7942630" xsi:nil="true"/>
    <lcf76f155ced4ddcb4097134ff3c332f xmlns="75d0ce25-dfa0-44e6-9220-8eeac0b073e7">
      <Terms xmlns="http://schemas.microsoft.com/office/infopath/2007/PartnerControls"/>
    </lcf76f155ced4ddcb4097134ff3c332f>
    <Status xmlns="75d0ce25-dfa0-44e6-9220-8eeac0b073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0F86EFC7605C34C93468B2144393E23" ma:contentTypeVersion="18" ma:contentTypeDescription="Utwórz nowy dokument." ma:contentTypeScope="" ma:versionID="fedcf1f32a3e02d6f75361afc7fde4bc">
  <xsd:schema xmlns:xsd="http://www.w3.org/2001/XMLSchema" xmlns:xs="http://www.w3.org/2001/XMLSchema" xmlns:p="http://schemas.microsoft.com/office/2006/metadata/properties" xmlns:ns2="75d0ce25-dfa0-44e6-9220-8eeac0b073e7" xmlns:ns3="1194c9f7-1752-4b2e-acd6-e2eba7942630" targetNamespace="http://schemas.microsoft.com/office/2006/metadata/properties" ma:root="true" ma:fieldsID="7b2653e8b80eadec4db3e5c076366e57" ns2:_="" ns3:_="">
    <xsd:import namespace="75d0ce25-dfa0-44e6-9220-8eeac0b073e7"/>
    <xsd:import namespace="1194c9f7-1752-4b2e-acd6-e2eba79426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0ce25-dfa0-44e6-9220-8eeac0b07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deb849dd-928f-47ae-af17-9dc8508e76c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Status" ma:index="25" nillable="true" ma:displayName="Status" ma:format="Dropdown" ma:internalName="Status">
      <xsd:simpleType>
        <xsd:restriction base="dms:Choice">
          <xsd:enumeration value="W trakcie"/>
          <xsd:enumeration value="Gotowe"/>
          <xsd:enumeration value="Inne"/>
        </xsd:restriction>
      </xsd:simpleType>
    </xsd:element>
  </xsd:schema>
  <xsd:schema xmlns:xsd="http://www.w3.org/2001/XMLSchema" xmlns:xs="http://www.w3.org/2001/XMLSchema" xmlns:dms="http://schemas.microsoft.com/office/2006/documentManagement/types" xmlns:pc="http://schemas.microsoft.com/office/infopath/2007/PartnerControls" targetNamespace="1194c9f7-1752-4b2e-acd6-e2eba794263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deb2e94-6dba-42a8-8a72-a4701046f35d}" ma:internalName="TaxCatchAll" ma:showField="CatchAllData" ma:web="1194c9f7-1752-4b2e-acd6-e2eba794263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263FC-1733-4CB3-951B-6B8F7FE89355}">
  <ds:schemaRefs>
    <ds:schemaRef ds:uri="http://schemas.microsoft.com/office/2006/metadata/properties"/>
    <ds:schemaRef ds:uri="http://schemas.microsoft.com/office/infopath/2007/PartnerControls"/>
    <ds:schemaRef ds:uri="1194c9f7-1752-4b2e-acd6-e2eba7942630"/>
    <ds:schemaRef ds:uri="75d0ce25-dfa0-44e6-9220-8eeac0b073e7"/>
  </ds:schemaRefs>
</ds:datastoreItem>
</file>

<file path=customXml/itemProps2.xml><?xml version="1.0" encoding="utf-8"?>
<ds:datastoreItem xmlns:ds="http://schemas.openxmlformats.org/officeDocument/2006/customXml" ds:itemID="{221E5EE0-5600-4F9C-A6E0-D2E1D6ACAE7E}">
  <ds:schemaRefs>
    <ds:schemaRef ds:uri="http://schemas.microsoft.com/sharepoint/v3/contenttype/forms"/>
  </ds:schemaRefs>
</ds:datastoreItem>
</file>

<file path=customXml/itemProps3.xml><?xml version="1.0" encoding="utf-8"?>
<ds:datastoreItem xmlns:ds="http://schemas.openxmlformats.org/officeDocument/2006/customXml" ds:itemID="{CFA94DCB-364F-43E2-BB28-B3C6E12D50EA}">
  <ds:schemaRefs>
    <ds:schemaRef ds:uri="http://schemas.openxmlformats.org/officeDocument/2006/bibliography"/>
  </ds:schemaRefs>
</ds:datastoreItem>
</file>

<file path=customXml/itemProps4.xml><?xml version="1.0" encoding="utf-8"?>
<ds:datastoreItem xmlns:ds="http://schemas.openxmlformats.org/officeDocument/2006/customXml" ds:itemID="{CD447129-24BF-4B91-B50F-EC073C1D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d0ce25-dfa0-44e6-9220-8eeac0b073e7"/>
    <ds:schemaRef ds:uri="1194c9f7-1752-4b2e-acd6-e2eba79426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3452</Words>
  <Characters>23032</Characters>
  <Application>Microsoft Office Word</Application>
  <DocSecurity>0</DocSecurity>
  <Lines>794</Lines>
  <Paragraphs>456</Paragraphs>
  <ScaleCrop>false</ScaleCrop>
  <Company>NASK PIB</Company>
  <LinksUpToDate>false</LinksUpToDate>
  <CharactersWithSpaces>26028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Łajkowski</dc:creator>
  <cp:keywords/>
  <dc:description/>
  <cp:lastModifiedBy>Krzysztof Zmitrowicz</cp:lastModifiedBy>
  <cp:revision>18</cp:revision>
  <dcterms:created xsi:type="dcterms:W3CDTF">2026-02-16T10:31:00Z</dcterms:created>
  <dcterms:modified xsi:type="dcterms:W3CDTF">2026-03-06T10:46:00Z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0x010100A0F86EFC7605C34C93468B2144393E23</vt:lpwstr>
  </property>
  <property fmtid="{D5CDD505-2E9C-101B-9397-08002B2CF9AE}" pid="3" name="MediaServiceImageTags">
    <vt:lpwstr/>
  </property>
</Properties>
</file>