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845" w:rsidRPr="007743CE" w:rsidRDefault="008B1845" w:rsidP="008B1845">
      <w:pPr>
        <w:widowControl w:val="0"/>
        <w:spacing w:line="276" w:lineRule="auto"/>
        <w:jc w:val="right"/>
        <w:rPr>
          <w:rFonts w:ascii="Arial" w:hAnsi="Arial" w:cs="Arial"/>
          <w:color w:val="000000" w:themeColor="text1"/>
          <w:sz w:val="22"/>
          <w:szCs w:val="22"/>
        </w:rPr>
      </w:pPr>
      <w:bookmarkStart w:id="0" w:name="_GoBack"/>
      <w:bookmarkEnd w:id="0"/>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W związku z wykonaniem niniejszej Umowy </w:t>
      </w:r>
      <w:r w:rsidRPr="007743CE">
        <w:rPr>
          <w:rFonts w:ascii="Arial" w:hAnsi="Arial" w:cs="Arial"/>
          <w:kern w:val="0"/>
          <w:sz w:val="22"/>
          <w:szCs w:val="22"/>
          <w:u w:val="single"/>
          <w:lang w:bidi="ar-SA"/>
        </w:rPr>
        <w:t>Strony zobowiązują się do przestrzegania obowiązujących przepisów prawa dotyczących</w:t>
      </w:r>
      <w:r w:rsidRPr="007743CE">
        <w:rPr>
          <w:rFonts w:ascii="Arial" w:hAnsi="Arial" w:cs="Arial"/>
          <w:b/>
          <w:kern w:val="0"/>
          <w:sz w:val="22"/>
          <w:szCs w:val="22"/>
          <w:lang w:bidi="ar-SA"/>
        </w:rPr>
        <w:t xml:space="preserve"> przetwarzania danych osobowych</w:t>
      </w:r>
      <w:r w:rsidRPr="007743CE">
        <w:rPr>
          <w:rFonts w:ascii="Arial" w:hAnsi="Arial" w:cs="Arial"/>
          <w:kern w:val="0"/>
          <w:sz w:val="22"/>
          <w:szCs w:val="22"/>
          <w:lang w:bidi="ar-SA"/>
        </w:rPr>
        <w:t xml:space="preserve"> w tym w szczególności przepisów wynikających z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w:t>
      </w:r>
      <w:r w:rsidRPr="007743CE">
        <w:rPr>
          <w:rFonts w:ascii="Arial" w:hAnsi="Arial" w:cs="Arial"/>
          <w:b/>
          <w:kern w:val="0"/>
          <w:sz w:val="22"/>
          <w:szCs w:val="22"/>
          <w:lang w:bidi="ar-SA"/>
        </w:rPr>
        <w:t>RODO</w:t>
      </w:r>
      <w:r w:rsidRPr="007743CE">
        <w:rPr>
          <w:rFonts w:ascii="Arial" w:hAnsi="Arial" w:cs="Arial"/>
          <w:kern w:val="0"/>
          <w:sz w:val="22"/>
          <w:szCs w:val="22"/>
          <w:lang w:bidi="ar-SA"/>
        </w:rPr>
        <w:t xml:space="preserve">).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b/>
          <w:kern w:val="0"/>
          <w:sz w:val="22"/>
          <w:szCs w:val="22"/>
          <w:lang w:bidi="ar-SA"/>
        </w:rPr>
        <w:t>Strony oświadczają, że</w:t>
      </w:r>
      <w:r w:rsidRPr="007743CE">
        <w:rPr>
          <w:rFonts w:ascii="Arial" w:hAnsi="Arial" w:cs="Arial"/>
          <w:kern w:val="0"/>
          <w:sz w:val="22"/>
          <w:szCs w:val="22"/>
          <w:lang w:bidi="ar-SA"/>
        </w:rPr>
        <w:t xml:space="preserve"> </w:t>
      </w:r>
      <w:r w:rsidRPr="007743CE">
        <w:rPr>
          <w:rFonts w:ascii="Arial" w:hAnsi="Arial" w:cs="Arial"/>
          <w:kern w:val="0"/>
          <w:sz w:val="22"/>
          <w:szCs w:val="22"/>
          <w:u w:val="single"/>
          <w:lang w:bidi="ar-SA"/>
        </w:rPr>
        <w:t>wobec danych osób ujawnionych w związku z wykonaniem Umowy</w:t>
      </w:r>
      <w:r w:rsidRPr="007743CE">
        <w:rPr>
          <w:rFonts w:ascii="Arial" w:hAnsi="Arial" w:cs="Arial"/>
          <w:kern w:val="0"/>
          <w:sz w:val="22"/>
          <w:szCs w:val="22"/>
          <w:lang w:bidi="ar-SA"/>
        </w:rPr>
        <w:t xml:space="preserve">, </w:t>
      </w:r>
      <w:r w:rsidRPr="007743CE">
        <w:rPr>
          <w:rFonts w:ascii="Arial" w:hAnsi="Arial" w:cs="Arial"/>
          <w:kern w:val="0"/>
          <w:sz w:val="22"/>
          <w:szCs w:val="22"/>
          <w:u w:val="single"/>
          <w:lang w:bidi="ar-SA"/>
        </w:rPr>
        <w:t>zawierających Umowę</w:t>
      </w:r>
      <w:r w:rsidRPr="007743CE">
        <w:rPr>
          <w:rFonts w:ascii="Arial" w:hAnsi="Arial" w:cs="Arial"/>
          <w:kern w:val="0"/>
          <w:sz w:val="22"/>
          <w:szCs w:val="22"/>
          <w:lang w:bidi="ar-SA"/>
        </w:rPr>
        <w:t xml:space="preserve"> oraz </w:t>
      </w:r>
      <w:r w:rsidRPr="007743CE">
        <w:rPr>
          <w:rFonts w:ascii="Arial" w:hAnsi="Arial" w:cs="Arial"/>
          <w:kern w:val="0"/>
          <w:sz w:val="22"/>
          <w:szCs w:val="22"/>
          <w:u w:val="single"/>
          <w:lang w:bidi="ar-SA"/>
        </w:rPr>
        <w:t>osób kontaktowych wskazanych dla realizacji Umowy</w:t>
      </w:r>
      <w:r w:rsidRPr="007743CE">
        <w:rPr>
          <w:rFonts w:ascii="Arial" w:hAnsi="Arial" w:cs="Arial"/>
          <w:kern w:val="0"/>
          <w:sz w:val="22"/>
          <w:szCs w:val="22"/>
          <w:lang w:bidi="ar-SA"/>
        </w:rPr>
        <w:t xml:space="preserve"> </w:t>
      </w:r>
      <w:r w:rsidRPr="007743CE">
        <w:rPr>
          <w:rFonts w:ascii="Arial" w:hAnsi="Arial" w:cs="Arial"/>
          <w:b/>
          <w:kern w:val="0"/>
          <w:sz w:val="22"/>
          <w:szCs w:val="22"/>
          <w:lang w:bidi="ar-SA"/>
        </w:rPr>
        <w:t>są odrębnymi administratorami danych</w:t>
      </w:r>
      <w:r w:rsidRPr="007743CE">
        <w:rPr>
          <w:rFonts w:ascii="Arial" w:hAnsi="Arial" w:cs="Arial"/>
          <w:kern w:val="0"/>
          <w:sz w:val="22"/>
          <w:szCs w:val="22"/>
          <w:lang w:bidi="ar-SA"/>
        </w:rPr>
        <w:t xml:space="preserve">.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W celu realizacji Umowy Strony wzajemnie udostępnią dane osobowe ww. osób i będą je przetwarzać wyłącznie w celach związanych z realizacją Umowy oraz prowadzeniem bieżących kontaktów służbowych.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Strony oświadczają, że są im znane obowiązki i zakres odpowiedzialności administratorów, wynikające z przepisów prawa.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Dane osobowe przetwarzane są przez Strony w celu zawarcia, wykonania i rozliczenia przedmiotowej Umowy. Po wykonaniu niniejszej Umowy i jej rozliczeniu dalsze przetwarzanie danych odbywać się będzie w celu ewentualnej ochrony lub ewentualnego dochodzenia roszczeń powstałych w związku z zawarciem lub wykonywaniem niniejszej Umowy, a także w celu prawnego obowiązku archiwizacji dokumentów.</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Podstawą przetwarzania ujawnionych Stronom danych osobowych jest:</w:t>
      </w:r>
    </w:p>
    <w:p w:rsidR="00BF53F6" w:rsidRDefault="007743CE" w:rsidP="00BF53F6">
      <w:pPr>
        <w:pStyle w:val="Akapitzlist"/>
        <w:numPr>
          <w:ilvl w:val="1"/>
          <w:numId w:val="15"/>
        </w:numPr>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w odniesieniu do danych osobowych reprezentantów, pełnomocników, osób, na rzecz których każda ze Stron Umowy we własnym imieniu zawarła przedmiotową Umowę, osób wskazanych przez stronę Umowy do kontaktów i/lub koordynacji zawarcia lub wykonywania przedmiotowej Umowy, osób przy pomocy których strona zobowiązania określone niniejszą Umową wykonuje – podstawa prawna: art. 6 ust. 1 lit. f RODO – zawarcie przedmiotowej Umowy i jej należyte wykonywanie wraz z jej rozliczeniem stanowi prawnie uzasadniony interes Stron; </w:t>
      </w:r>
    </w:p>
    <w:p w:rsidR="00BF53F6" w:rsidRDefault="007743CE" w:rsidP="00BF53F6">
      <w:pPr>
        <w:pStyle w:val="Akapitzlist"/>
        <w:numPr>
          <w:ilvl w:val="1"/>
          <w:numId w:val="15"/>
        </w:numPr>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w odniesieniu do danych osobowych Stron Umowy – art. 6 ust. 1 lit. b) – przetwarzanie jest niezbędne do wykonania Umowy, której stroną jest osoba, której dane dotyczą;</w:t>
      </w:r>
    </w:p>
    <w:p w:rsidR="007743CE" w:rsidRPr="00BF53F6" w:rsidRDefault="007743CE" w:rsidP="00BF53F6">
      <w:pPr>
        <w:pStyle w:val="Akapitzlist"/>
        <w:numPr>
          <w:ilvl w:val="1"/>
          <w:numId w:val="15"/>
        </w:numPr>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w odniesieniu do danych osobowych po wykonaniu i rozliczeniu niniejszej Umowy – art. 6 ust. 1 lit. f RODO – dla prawnie uzasadnionych interesów Stron w postaci ochrony lub dochodzenia ewentualnych roszczeń wynikłych z zawarcia lub wykonywania niniejszej Umowy.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Dane osobowe każda ze Stron może przekazać:</w:t>
      </w:r>
    </w:p>
    <w:p w:rsidR="007743CE" w:rsidRPr="00BF53F6" w:rsidRDefault="007743CE" w:rsidP="00BF53F6">
      <w:pPr>
        <w:pStyle w:val="Akapitzlist"/>
        <w:numPr>
          <w:ilvl w:val="1"/>
          <w:numId w:val="16"/>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podmiotom świadczącym usługi wsparcia systemów IT (w tym systemu monitoringu wizyjnego), usługi ubezpieczeniowe oraz inne </w:t>
      </w:r>
      <w:r w:rsidRPr="00BF53F6">
        <w:rPr>
          <w:rFonts w:ascii="Arial" w:hAnsi="Arial" w:cs="Arial"/>
          <w:kern w:val="0"/>
          <w:sz w:val="22"/>
          <w:szCs w:val="22"/>
          <w:lang w:bidi="ar-SA"/>
        </w:rPr>
        <w:lastRenderedPageBreak/>
        <w:t xml:space="preserve">podmioty zapewniające prawidłową realizację procesów pracowniczych i prawnych, oraz innym podmiotom świadczącym usługi na zlecenie Stron w zakresie oraz celu zgodnym z niniejszą Umową; </w:t>
      </w:r>
    </w:p>
    <w:p w:rsidR="007743CE" w:rsidRPr="00BF53F6" w:rsidRDefault="007743CE" w:rsidP="00BF53F6">
      <w:pPr>
        <w:pStyle w:val="Akapitzlist"/>
        <w:numPr>
          <w:ilvl w:val="1"/>
          <w:numId w:val="16"/>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podmiotom publicznym i instytucjom uprawnionym do  ich otrzymania na podstawie przepisów prawa.</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Dane osobowe Strony przetwarzać będą do zakończenia realizacji i rozliczenia przedmiotowej Umowy oraz, w razie stwierdzenia takiej konieczności, w okresie niezbędnym do zabezpieczenia ewentualnych roszczeń do upływu okresu ich przedawnienia lub do prawomocnego zakończenia postępowania przed sądem. Po upływie powyższego okresu dalsze przetwarzanie danych ograniczone zostanie wyłącznie do celów archiwalnych i tylko o ile obowiązek ich archiwizacji wynikać będzie z przepisów obowiązującego prawa. </w:t>
      </w:r>
    </w:p>
    <w:p w:rsidR="007743CE" w:rsidRPr="007743CE" w:rsidRDefault="00BF53F6"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Pr>
          <w:rFonts w:ascii="Arial" w:hAnsi="Arial" w:cs="Arial"/>
          <w:kern w:val="0"/>
          <w:sz w:val="22"/>
          <w:szCs w:val="22"/>
          <w:lang w:bidi="ar-SA"/>
        </w:rPr>
        <w:t>Osoby, wymienione w ust. 2</w:t>
      </w:r>
      <w:r w:rsidR="007743CE" w:rsidRPr="007743CE">
        <w:rPr>
          <w:rFonts w:ascii="Arial" w:hAnsi="Arial" w:cs="Arial"/>
          <w:kern w:val="0"/>
          <w:sz w:val="22"/>
          <w:szCs w:val="22"/>
          <w:lang w:bidi="ar-SA"/>
        </w:rPr>
        <w:t xml:space="preserve"> posiadają prawo do: </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dostępu do treści swoich danych osobowych, czyli prawo do uzyskania informacji czy Administrator przetwarza dane osobowe oraz informacji o takim przetwarzaniu; </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sprostowania swoich danych osobowych, jeżeli dane są niekompletne, nieprawidłowe lub nieaktualne;</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żądania usunięcia danych osobowych przetwarzanych bezpodstawnie i bezprawnie (np. dane nie są już niezbędne do celów, w których zostały zebrane);</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prawo do ograniczenia przetwarzanych danych, w takiej sytuacji po rozpatrzeniu wniosku żadna ze Stron Umowy nie będzie mogła przetwarzać danych osobowych udostępnionych, chyba że wykaże istnienie ważnych, prawnie uzasadnionych podstaw do przetwarzania, nadrzędnych wobec interesów, praw i wolności osoby, której dane dotyczą lub podstaw do ustalenia, dochodzenia lub obrony roszczeń; </w:t>
      </w:r>
    </w:p>
    <w:p w:rsidR="007743CE" w:rsidRP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prawo do wniesienia sprzeciwu wobec przetwarzania Państwa danych osobowych – w przypadku, gdy Państwa dane Strony przetwarzają w celach wynikających z prawnie uzasadnionego interesu w oparciu o art. 6 ust. 1 lit. f RODO. </w:t>
      </w:r>
    </w:p>
    <w:p w:rsidR="007743CE" w:rsidRPr="007743CE" w:rsidRDefault="007743CE" w:rsidP="007743CE">
      <w:pPr>
        <w:suppressAutoHyphens w:val="0"/>
        <w:ind w:left="426"/>
        <w:jc w:val="both"/>
        <w:rPr>
          <w:rFonts w:ascii="Arial" w:hAnsi="Arial" w:cs="Arial"/>
          <w:kern w:val="0"/>
          <w:sz w:val="22"/>
          <w:szCs w:val="22"/>
          <w:lang w:bidi="ar-SA"/>
        </w:rPr>
      </w:pPr>
      <w:r w:rsidRPr="007743CE">
        <w:rPr>
          <w:rFonts w:ascii="Arial" w:hAnsi="Arial" w:cs="Arial"/>
          <w:kern w:val="0"/>
          <w:sz w:val="22"/>
          <w:szCs w:val="22"/>
          <w:lang w:bidi="ar-SA"/>
        </w:rPr>
        <w:t>Wskazane wyżej uprawnienia można zrealizować w odniesieniu do każdej ze Stron poprzez kontakt z Inspektorem Ochrony Danych, jeśli został wyznaczony, a w razie jego niewyznaczenia bezpośrednio z administratorem danych osobowych. Z Inspektorem Ochrony Danych Osobowych MPK S.A. w Krakowie można kontak</w:t>
      </w:r>
      <w:r w:rsidR="00F634AB">
        <w:rPr>
          <w:rFonts w:ascii="Arial" w:hAnsi="Arial" w:cs="Arial"/>
          <w:kern w:val="0"/>
          <w:sz w:val="22"/>
          <w:szCs w:val="22"/>
          <w:lang w:bidi="ar-SA"/>
        </w:rPr>
        <w:t>tować się poprzez adres e-mail:</w:t>
      </w:r>
      <w:hyperlink r:id="rId7" w:history="1">
        <w:r w:rsidR="00F634AB" w:rsidRPr="009F706C">
          <w:rPr>
            <w:rStyle w:val="Hipercze"/>
            <w:rFonts w:ascii="Arial" w:hAnsi="Arial" w:cs="Arial"/>
            <w:kern w:val="0"/>
            <w:sz w:val="22"/>
            <w:szCs w:val="22"/>
            <w:lang w:bidi="ar-SA"/>
          </w:rPr>
          <w:t>iod@mpk.krakow.pl</w:t>
        </w:r>
      </w:hyperlink>
      <w:r w:rsidRPr="007743CE">
        <w:rPr>
          <w:rFonts w:ascii="Arial" w:hAnsi="Arial" w:cs="Arial"/>
          <w:kern w:val="0"/>
          <w:sz w:val="22"/>
          <w:szCs w:val="22"/>
          <w:lang w:bidi="ar-SA"/>
        </w:rPr>
        <w:t xml:space="preserve"> .</w:t>
      </w:r>
    </w:p>
    <w:p w:rsidR="007743CE" w:rsidRPr="007743CE" w:rsidRDefault="007743CE" w:rsidP="007743CE">
      <w:pPr>
        <w:suppressAutoHyphens w:val="0"/>
        <w:ind w:left="426"/>
        <w:jc w:val="both"/>
        <w:rPr>
          <w:rFonts w:ascii="Arial" w:hAnsi="Arial" w:cs="Arial"/>
          <w:kern w:val="0"/>
          <w:sz w:val="22"/>
          <w:szCs w:val="22"/>
          <w:lang w:bidi="ar-SA"/>
        </w:rPr>
      </w:pPr>
      <w:r w:rsidRPr="007743CE">
        <w:rPr>
          <w:rFonts w:ascii="Arial" w:hAnsi="Arial" w:cs="Arial"/>
          <w:kern w:val="0"/>
          <w:sz w:val="22"/>
          <w:szCs w:val="22"/>
          <w:lang w:bidi="ar-SA"/>
        </w:rPr>
        <w:t xml:space="preserve">W przypadku uznania, że przetwarzanie Pani/Pana danych osobowych narusza właściwe przepisy o ochronie danych osobowych, przysługuje Pani/Panu prawo do wniesienia skargi do Prezesa Urzędu Ochrony Danych Osobowych.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b/>
          <w:kern w:val="0"/>
          <w:sz w:val="22"/>
          <w:szCs w:val="22"/>
          <w:lang w:bidi="ar-SA"/>
        </w:rPr>
        <w:t>Podanie danych osobowych jest warunkiem zawarcia i realizacji niniejszej Umowy</w:t>
      </w:r>
      <w:r w:rsidRPr="007743CE">
        <w:rPr>
          <w:rFonts w:ascii="Arial" w:hAnsi="Arial" w:cs="Arial"/>
          <w:kern w:val="0"/>
          <w:sz w:val="22"/>
          <w:szCs w:val="22"/>
          <w:lang w:bidi="ar-SA"/>
        </w:rPr>
        <w:t xml:space="preserve">, </w:t>
      </w:r>
      <w:r w:rsidRPr="007743CE">
        <w:rPr>
          <w:rFonts w:ascii="Arial" w:hAnsi="Arial" w:cs="Arial"/>
          <w:kern w:val="0"/>
          <w:sz w:val="22"/>
          <w:szCs w:val="22"/>
          <w:u w:val="single"/>
          <w:lang w:bidi="ar-SA"/>
        </w:rPr>
        <w:t>ich niepodanie może uniemożliwić jej zawarcie lub realizację</w:t>
      </w:r>
      <w:r w:rsidRPr="007743CE">
        <w:rPr>
          <w:rFonts w:ascii="Arial" w:hAnsi="Arial" w:cs="Arial"/>
          <w:kern w:val="0"/>
          <w:sz w:val="22"/>
          <w:szCs w:val="22"/>
          <w:lang w:bidi="ar-SA"/>
        </w:rPr>
        <w:t>.</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bCs/>
          <w:kern w:val="0"/>
          <w:sz w:val="22"/>
          <w:szCs w:val="22"/>
          <w:lang w:bidi="ar-SA"/>
        </w:rPr>
      </w:pPr>
      <w:r w:rsidRPr="007743CE">
        <w:rPr>
          <w:rFonts w:ascii="Arial" w:hAnsi="Arial" w:cs="Arial"/>
          <w:kern w:val="0"/>
          <w:sz w:val="22"/>
          <w:szCs w:val="22"/>
          <w:lang w:bidi="ar-SA"/>
        </w:rPr>
        <w:t xml:space="preserve">Dane osobowe nie będą poddawane profilowaniu ani zautomatyzowanemu podejmowaniu decyzji. </w:t>
      </w:r>
    </w:p>
    <w:p w:rsidR="007743CE" w:rsidRPr="00F634AB" w:rsidRDefault="007743CE" w:rsidP="00F634AB">
      <w:pPr>
        <w:numPr>
          <w:ilvl w:val="0"/>
          <w:numId w:val="11"/>
        </w:numPr>
        <w:tabs>
          <w:tab w:val="num" w:pos="426"/>
        </w:tabs>
        <w:suppressAutoHyphens w:val="0"/>
        <w:spacing w:line="276" w:lineRule="auto"/>
        <w:ind w:left="426" w:hanging="426"/>
        <w:jc w:val="both"/>
        <w:rPr>
          <w:rFonts w:ascii="Arial" w:hAnsi="Arial" w:cs="Arial"/>
          <w:bCs/>
          <w:kern w:val="0"/>
          <w:sz w:val="22"/>
          <w:szCs w:val="22"/>
          <w:lang w:bidi="ar-SA"/>
        </w:rPr>
      </w:pPr>
      <w:r w:rsidRPr="007743CE">
        <w:rPr>
          <w:rFonts w:ascii="Arial" w:hAnsi="Arial" w:cs="Arial"/>
          <w:bCs/>
          <w:kern w:val="0"/>
          <w:sz w:val="22"/>
          <w:szCs w:val="22"/>
          <w:lang w:bidi="ar-SA"/>
        </w:rPr>
        <w:t xml:space="preserve">Zważywszy, że dane osobowe, przetwarzane w celach, o których mowa powyżej, Administrator może otrzymać zarówno bezpośrednio – w przypadku danych </w:t>
      </w:r>
      <w:r w:rsidRPr="007743CE">
        <w:rPr>
          <w:rFonts w:ascii="Arial" w:hAnsi="Arial" w:cs="Arial"/>
          <w:bCs/>
          <w:kern w:val="0"/>
          <w:sz w:val="22"/>
          <w:szCs w:val="22"/>
          <w:lang w:bidi="ar-SA"/>
        </w:rPr>
        <w:lastRenderedPageBreak/>
        <w:t xml:space="preserve">samej Strony Umowy /w przypadku osób fizycznych, jak i pośrednio – w przypadku danych osób reprezentujących stronę Umowy, pracowników lub współpracowników strony Umowy, Strona Umowy zobowiązuje się niezwłocznie wykonać obowiązki informacyjne poprzez udostępnienie Klauzuli Informacyjnej stanowiącej </w:t>
      </w:r>
      <w:r w:rsidRPr="007743CE">
        <w:rPr>
          <w:rFonts w:ascii="Arial" w:hAnsi="Arial" w:cs="Arial"/>
          <w:b/>
          <w:bCs/>
          <w:kern w:val="0"/>
          <w:sz w:val="22"/>
          <w:szCs w:val="22"/>
          <w:lang w:bidi="ar-SA"/>
        </w:rPr>
        <w:t xml:space="preserve">Załącznik nr </w:t>
      </w:r>
      <w:r w:rsidR="001F1B9A">
        <w:rPr>
          <w:rFonts w:ascii="Arial" w:hAnsi="Arial" w:cs="Arial"/>
          <w:b/>
          <w:bCs/>
          <w:kern w:val="0"/>
          <w:sz w:val="22"/>
          <w:szCs w:val="22"/>
          <w:lang w:bidi="ar-SA"/>
        </w:rPr>
        <w:t>5</w:t>
      </w:r>
      <w:r w:rsidRPr="007743CE">
        <w:rPr>
          <w:rFonts w:ascii="Arial" w:hAnsi="Arial" w:cs="Arial"/>
          <w:bCs/>
          <w:kern w:val="0"/>
          <w:sz w:val="22"/>
          <w:szCs w:val="22"/>
          <w:lang w:bidi="ar-SA"/>
        </w:rPr>
        <w:t xml:space="preserve"> do Umowy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i źródle pochodzenia danych (Administrator pozyskał dane od strony Umowy). Strony zobowiązują się do przekazania na żądanie drugiej ze Stron Umowy oświadczenia o spełnieniu obowiązku informacyjnego, w terminie 7 dni od otrzymania żądania.</w:t>
      </w:r>
    </w:p>
    <w:p w:rsidR="00AF7461" w:rsidRPr="007743CE" w:rsidRDefault="00AF7461" w:rsidP="008B1845">
      <w:pPr>
        <w:rPr>
          <w:rFonts w:ascii="Arial" w:hAnsi="Arial" w:cs="Arial"/>
          <w:color w:val="000000" w:themeColor="text1"/>
          <w:sz w:val="22"/>
          <w:szCs w:val="22"/>
        </w:rPr>
      </w:pPr>
    </w:p>
    <w:sectPr w:rsidR="00AF7461" w:rsidRPr="007743CE">
      <w:headerReference w:type="even" r:id="rId8"/>
      <w:headerReference w:type="default" r:id="rId9"/>
      <w:footerReference w:type="even"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F2F" w:rsidRDefault="00336F2F" w:rsidP="006A7AF5">
      <w:pPr>
        <w:spacing w:line="240" w:lineRule="auto"/>
      </w:pPr>
      <w:r>
        <w:separator/>
      </w:r>
    </w:p>
  </w:endnote>
  <w:endnote w:type="continuationSeparator" w:id="0">
    <w:p w:rsidR="00336F2F" w:rsidRDefault="00336F2F" w:rsidP="006A7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758" w:rsidRDefault="008E2F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A2758" w:rsidRDefault="00336F2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F2F" w:rsidRDefault="00336F2F" w:rsidP="006A7AF5">
      <w:pPr>
        <w:spacing w:line="240" w:lineRule="auto"/>
      </w:pPr>
      <w:r>
        <w:separator/>
      </w:r>
    </w:p>
  </w:footnote>
  <w:footnote w:type="continuationSeparator" w:id="0">
    <w:p w:rsidR="00336F2F" w:rsidRDefault="00336F2F" w:rsidP="006A7A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202" w:rsidRDefault="008E2F06" w:rsidP="00F36202">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36202" w:rsidRDefault="00336F2F" w:rsidP="00F36202">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262" w:rsidRDefault="000C6C1C" w:rsidP="00606262">
    <w:pPr>
      <w:pStyle w:val="Nagwek"/>
      <w:spacing w:after="120"/>
      <w:jc w:val="right"/>
      <w:rPr>
        <w:b/>
      </w:rPr>
    </w:pPr>
    <w:r>
      <w:rPr>
        <w:b/>
      </w:rPr>
      <w:t xml:space="preserve">Załącznik nr </w:t>
    </w:r>
    <w:r w:rsidR="00025D36">
      <w:rPr>
        <w:b/>
      </w:rPr>
      <w:t>3</w:t>
    </w:r>
    <w:r w:rsidR="00C53FBF">
      <w:rPr>
        <w:b/>
      </w:rPr>
      <w:t xml:space="preserve"> </w:t>
    </w:r>
    <w:r w:rsidR="00606262">
      <w:rPr>
        <w:b/>
      </w:rPr>
      <w:t xml:space="preserve"> do Umowy</w:t>
    </w:r>
  </w:p>
  <w:p w:rsidR="00F36202" w:rsidRPr="00E47F81" w:rsidRDefault="00336F2F" w:rsidP="00E47F81">
    <w:pPr>
      <w:pStyle w:val="Stopka"/>
      <w:pBdr>
        <w:top w:val="single" w:sz="4" w:space="1" w:color="auto"/>
      </w:pBdr>
      <w:tabs>
        <w:tab w:val="center" w:pos="4355"/>
        <w:tab w:val="left" w:pos="7555"/>
      </w:tabs>
      <w:ind w:right="36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4FA2793A"/>
    <w:name w:val="WW8Num15"/>
    <w:lvl w:ilvl="0">
      <w:start w:val="1"/>
      <w:numFmt w:val="decimal"/>
      <w:lvlText w:val="%1."/>
      <w:lvlJc w:val="left"/>
      <w:pPr>
        <w:tabs>
          <w:tab w:val="num" w:pos="349"/>
        </w:tabs>
        <w:ind w:left="360" w:hanging="360"/>
      </w:pPr>
      <w:rPr>
        <w:rFonts w:ascii="Arial" w:eastAsia="Calibri" w:hAnsi="Arial" w:cs="Arial" w:hint="default"/>
        <w:kern w:val="1"/>
        <w:sz w:val="22"/>
        <w:szCs w:val="22"/>
        <w:lang w:eastAsia="en-US" w:bidi="ar-SA"/>
      </w:rPr>
    </w:lvl>
    <w:lvl w:ilvl="1">
      <w:start w:val="1"/>
      <w:numFmt w:val="decimal"/>
      <w:lvlText w:val="%1.%2."/>
      <w:lvlJc w:val="left"/>
      <w:pPr>
        <w:tabs>
          <w:tab w:val="num" w:pos="709"/>
        </w:tabs>
        <w:ind w:left="720" w:hanging="360"/>
      </w:pPr>
      <w:rPr>
        <w:rFonts w:ascii="Arial" w:eastAsia="Calibri" w:hAnsi="Arial" w:cs="Arial" w:hint="default"/>
        <w:b w:val="0"/>
        <w:kern w:val="1"/>
        <w:sz w:val="22"/>
        <w:szCs w:val="22"/>
        <w:lang w:eastAsia="en-US" w:bidi="ar-SA"/>
      </w:rPr>
    </w:lvl>
    <w:lvl w:ilvl="2">
      <w:start w:val="1"/>
      <w:numFmt w:val="decimal"/>
      <w:lvlText w:val="%1.%2.%3."/>
      <w:lvlJc w:val="left"/>
      <w:pPr>
        <w:tabs>
          <w:tab w:val="num" w:pos="0"/>
        </w:tabs>
        <w:ind w:left="1080" w:hanging="720"/>
      </w:pPr>
      <w:rPr>
        <w:rFonts w:ascii="Arial" w:eastAsia="Calibri" w:hAnsi="Arial" w:cs="Arial" w:hint="default"/>
        <w:kern w:val="1"/>
        <w:sz w:val="22"/>
        <w:szCs w:val="22"/>
        <w:lang w:eastAsia="en-US" w:bidi="ar-SA"/>
      </w:rPr>
    </w:lvl>
    <w:lvl w:ilvl="3">
      <w:start w:val="1"/>
      <w:numFmt w:val="decimal"/>
      <w:lvlText w:val="%1.%2.%3.%4."/>
      <w:lvlJc w:val="left"/>
      <w:pPr>
        <w:tabs>
          <w:tab w:val="num" w:pos="0"/>
        </w:tabs>
        <w:ind w:left="1080" w:hanging="720"/>
      </w:pPr>
      <w:rPr>
        <w:rFonts w:ascii="Arial" w:eastAsia="Calibri" w:hAnsi="Arial" w:cs="Arial" w:hint="default"/>
        <w:kern w:val="1"/>
        <w:sz w:val="22"/>
        <w:szCs w:val="22"/>
        <w:lang w:eastAsia="en-US" w:bidi="ar-SA"/>
      </w:rPr>
    </w:lvl>
    <w:lvl w:ilvl="4">
      <w:start w:val="1"/>
      <w:numFmt w:val="decimal"/>
      <w:lvlText w:val="%1.%2.%3.%4.%5."/>
      <w:lvlJc w:val="left"/>
      <w:pPr>
        <w:tabs>
          <w:tab w:val="num" w:pos="0"/>
        </w:tabs>
        <w:ind w:left="1440" w:hanging="1080"/>
      </w:pPr>
      <w:rPr>
        <w:rFonts w:ascii="Arial" w:eastAsia="Calibri" w:hAnsi="Arial" w:cs="Arial" w:hint="default"/>
        <w:kern w:val="1"/>
        <w:sz w:val="22"/>
        <w:szCs w:val="22"/>
        <w:lang w:eastAsia="en-US" w:bidi="ar-SA"/>
      </w:rPr>
    </w:lvl>
    <w:lvl w:ilvl="5">
      <w:start w:val="1"/>
      <w:numFmt w:val="decimal"/>
      <w:lvlText w:val="%1.%2.%3.%4.%5.%6."/>
      <w:lvlJc w:val="left"/>
      <w:pPr>
        <w:tabs>
          <w:tab w:val="num" w:pos="0"/>
        </w:tabs>
        <w:ind w:left="1440" w:hanging="1080"/>
      </w:pPr>
      <w:rPr>
        <w:rFonts w:ascii="Arial" w:eastAsia="Calibri" w:hAnsi="Arial" w:cs="Arial" w:hint="default"/>
        <w:kern w:val="1"/>
        <w:sz w:val="22"/>
        <w:szCs w:val="22"/>
        <w:lang w:eastAsia="en-US" w:bidi="ar-SA"/>
      </w:rPr>
    </w:lvl>
    <w:lvl w:ilvl="6">
      <w:start w:val="1"/>
      <w:numFmt w:val="decimal"/>
      <w:lvlText w:val="%1.%2.%3.%4.%5.%6.%7."/>
      <w:lvlJc w:val="left"/>
      <w:pPr>
        <w:tabs>
          <w:tab w:val="num" w:pos="0"/>
        </w:tabs>
        <w:ind w:left="1800" w:hanging="1440"/>
      </w:pPr>
      <w:rPr>
        <w:rFonts w:ascii="Arial" w:eastAsia="Calibri" w:hAnsi="Arial" w:cs="Arial" w:hint="default"/>
        <w:kern w:val="1"/>
        <w:sz w:val="22"/>
        <w:szCs w:val="22"/>
        <w:lang w:eastAsia="en-US" w:bidi="ar-SA"/>
      </w:rPr>
    </w:lvl>
    <w:lvl w:ilvl="7">
      <w:start w:val="1"/>
      <w:numFmt w:val="decimal"/>
      <w:lvlText w:val="%1.%2.%3.%4.%5.%6.%7.%8."/>
      <w:lvlJc w:val="left"/>
      <w:pPr>
        <w:tabs>
          <w:tab w:val="num" w:pos="0"/>
        </w:tabs>
        <w:ind w:left="1800" w:hanging="1440"/>
      </w:pPr>
      <w:rPr>
        <w:rFonts w:ascii="Arial" w:eastAsia="Calibri" w:hAnsi="Arial" w:cs="Arial" w:hint="default"/>
        <w:kern w:val="1"/>
        <w:sz w:val="22"/>
        <w:szCs w:val="22"/>
        <w:lang w:eastAsia="en-US" w:bidi="ar-SA"/>
      </w:rPr>
    </w:lvl>
    <w:lvl w:ilvl="8">
      <w:start w:val="1"/>
      <w:numFmt w:val="decimal"/>
      <w:lvlText w:val="%1.%2.%3.%4.%5.%6.%7.%8.%9."/>
      <w:lvlJc w:val="left"/>
      <w:pPr>
        <w:tabs>
          <w:tab w:val="num" w:pos="0"/>
        </w:tabs>
        <w:ind w:left="2160" w:hanging="1800"/>
      </w:pPr>
      <w:rPr>
        <w:rFonts w:ascii="Arial" w:eastAsia="Calibri" w:hAnsi="Arial" w:cs="Arial" w:hint="default"/>
        <w:kern w:val="1"/>
        <w:sz w:val="22"/>
        <w:szCs w:val="22"/>
        <w:lang w:eastAsia="en-US" w:bidi="ar-SA"/>
      </w:rPr>
    </w:lvl>
  </w:abstractNum>
  <w:abstractNum w:abstractNumId="1" w15:restartNumberingAfterBreak="0">
    <w:nsid w:val="03D81F97"/>
    <w:multiLevelType w:val="multilevel"/>
    <w:tmpl w:val="029EB2EE"/>
    <w:lvl w:ilvl="0">
      <w:start w:val="1"/>
      <w:numFmt w:val="decimal"/>
      <w:lvlText w:val="%1."/>
      <w:lvlJc w:val="left"/>
      <w:pPr>
        <w:tabs>
          <w:tab w:val="num" w:pos="397"/>
        </w:tabs>
        <w:ind w:left="397" w:hanging="397"/>
      </w:pPr>
      <w:rPr>
        <w:rFonts w:ascii="Arial" w:hAnsi="Arial" w:cs="Arial"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53F6C2F"/>
    <w:multiLevelType w:val="hybridMultilevel"/>
    <w:tmpl w:val="1DEE7F7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6E7977"/>
    <w:multiLevelType w:val="hybridMultilevel"/>
    <w:tmpl w:val="4398AE24"/>
    <w:lvl w:ilvl="0" w:tplc="826E157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BCE4141"/>
    <w:multiLevelType w:val="hybridMultilevel"/>
    <w:tmpl w:val="2F4AA0A8"/>
    <w:lvl w:ilvl="0" w:tplc="514A00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34F26A82"/>
    <w:multiLevelType w:val="multilevel"/>
    <w:tmpl w:val="B5E21768"/>
    <w:lvl w:ilvl="0">
      <w:start w:val="9"/>
      <w:numFmt w:val="decimal"/>
      <w:lvlText w:val="%1."/>
      <w:lvlJc w:val="left"/>
      <w:pPr>
        <w:ind w:left="360" w:hanging="360"/>
      </w:pPr>
      <w:rPr>
        <w:rFonts w:hint="default"/>
      </w:rPr>
    </w:lvl>
    <w:lvl w:ilvl="1">
      <w:start w:val="1"/>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366909B7"/>
    <w:multiLevelType w:val="hybridMultilevel"/>
    <w:tmpl w:val="183E4DEE"/>
    <w:lvl w:ilvl="0" w:tplc="68D65F1C">
      <w:start w:val="1"/>
      <w:numFmt w:val="ordinal"/>
      <w:lvlText w:val="1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367D2B15"/>
    <w:multiLevelType w:val="hybridMultilevel"/>
    <w:tmpl w:val="97701C7C"/>
    <w:lvl w:ilvl="0" w:tplc="AA4CCC98">
      <w:start w:val="1"/>
      <w:numFmt w:val="ordin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554E75"/>
    <w:multiLevelType w:val="hybridMultilevel"/>
    <w:tmpl w:val="6C5C984E"/>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39B80DFC"/>
    <w:multiLevelType w:val="multilevel"/>
    <w:tmpl w:val="2CD0AF12"/>
    <w:lvl w:ilvl="0">
      <w:start w:val="1"/>
      <w:numFmt w:val="decimal"/>
      <w:lvlText w:val="%1."/>
      <w:lvlJc w:val="left"/>
      <w:pPr>
        <w:ind w:left="720" w:hanging="360"/>
      </w:pPr>
      <w:rPr>
        <w:rFonts w:ascii="Arial" w:hAnsi="Arial" w:cs="Arial" w:hint="default"/>
        <w:spacing w:val="-3"/>
        <w:sz w:val="22"/>
        <w:szCs w:val="22"/>
      </w:rPr>
    </w:lvl>
    <w:lvl w:ilvl="1">
      <w:start w:val="1"/>
      <w:numFmt w:val="decimal"/>
      <w:isLgl/>
      <w:lvlText w:val="%2)"/>
      <w:lvlJc w:val="left"/>
      <w:pPr>
        <w:ind w:left="720" w:hanging="360"/>
      </w:pPr>
      <w:rPr>
        <w:rFonts w:ascii="Arial" w:eastAsia="Times New Roman" w:hAnsi="Arial" w:cs="Arial"/>
        <w:color w:val="000000"/>
        <w:sz w:val="22"/>
      </w:rPr>
    </w:lvl>
    <w:lvl w:ilvl="2">
      <w:start w:val="1"/>
      <w:numFmt w:val="decimal"/>
      <w:isLgl/>
      <w:lvlText w:val="%1.%2.%3."/>
      <w:lvlJc w:val="left"/>
      <w:pPr>
        <w:ind w:left="1080" w:hanging="720"/>
      </w:pPr>
      <w:rPr>
        <w:rFonts w:ascii="Arial" w:hAnsi="Arial" w:cs="Arial" w:hint="default"/>
        <w:color w:val="000000"/>
        <w:sz w:val="22"/>
      </w:rPr>
    </w:lvl>
    <w:lvl w:ilvl="3">
      <w:start w:val="1"/>
      <w:numFmt w:val="decimal"/>
      <w:isLgl/>
      <w:lvlText w:val="%1.%2.%3.%4."/>
      <w:lvlJc w:val="left"/>
      <w:pPr>
        <w:ind w:left="1080" w:hanging="720"/>
      </w:pPr>
      <w:rPr>
        <w:rFonts w:ascii="Arial" w:hAnsi="Arial" w:cs="Arial" w:hint="default"/>
        <w:color w:val="000000"/>
        <w:sz w:val="22"/>
      </w:rPr>
    </w:lvl>
    <w:lvl w:ilvl="4">
      <w:start w:val="1"/>
      <w:numFmt w:val="decimal"/>
      <w:isLgl/>
      <w:lvlText w:val="%1.%2.%3.%4.%5."/>
      <w:lvlJc w:val="left"/>
      <w:pPr>
        <w:ind w:left="1440" w:hanging="1080"/>
      </w:pPr>
      <w:rPr>
        <w:rFonts w:ascii="Arial" w:hAnsi="Arial" w:cs="Arial" w:hint="default"/>
        <w:color w:val="000000"/>
        <w:sz w:val="22"/>
      </w:rPr>
    </w:lvl>
    <w:lvl w:ilvl="5">
      <w:start w:val="1"/>
      <w:numFmt w:val="decimal"/>
      <w:isLgl/>
      <w:lvlText w:val="%1.%2.%3.%4.%5.%6."/>
      <w:lvlJc w:val="left"/>
      <w:pPr>
        <w:ind w:left="1440" w:hanging="1080"/>
      </w:pPr>
      <w:rPr>
        <w:rFonts w:ascii="Arial" w:hAnsi="Arial" w:cs="Arial" w:hint="default"/>
        <w:color w:val="000000"/>
        <w:sz w:val="22"/>
      </w:rPr>
    </w:lvl>
    <w:lvl w:ilvl="6">
      <w:start w:val="1"/>
      <w:numFmt w:val="decimal"/>
      <w:isLgl/>
      <w:lvlText w:val="%1.%2.%3.%4.%5.%6.%7."/>
      <w:lvlJc w:val="left"/>
      <w:pPr>
        <w:ind w:left="1800" w:hanging="1440"/>
      </w:pPr>
      <w:rPr>
        <w:rFonts w:ascii="Arial" w:hAnsi="Arial" w:cs="Arial" w:hint="default"/>
        <w:color w:val="000000"/>
        <w:sz w:val="22"/>
      </w:rPr>
    </w:lvl>
    <w:lvl w:ilvl="7">
      <w:start w:val="1"/>
      <w:numFmt w:val="decimal"/>
      <w:isLgl/>
      <w:lvlText w:val="%1.%2.%3.%4.%5.%6.%7.%8."/>
      <w:lvlJc w:val="left"/>
      <w:pPr>
        <w:ind w:left="1800" w:hanging="1440"/>
      </w:pPr>
      <w:rPr>
        <w:rFonts w:ascii="Arial" w:hAnsi="Arial" w:cs="Arial" w:hint="default"/>
        <w:color w:val="000000"/>
        <w:sz w:val="22"/>
      </w:rPr>
    </w:lvl>
    <w:lvl w:ilvl="8">
      <w:start w:val="1"/>
      <w:numFmt w:val="decimal"/>
      <w:isLgl/>
      <w:lvlText w:val="%1.%2.%3.%4.%5.%6.%7.%8.%9."/>
      <w:lvlJc w:val="left"/>
      <w:pPr>
        <w:ind w:left="2160" w:hanging="1800"/>
      </w:pPr>
      <w:rPr>
        <w:rFonts w:ascii="Arial" w:hAnsi="Arial" w:cs="Arial" w:hint="default"/>
        <w:color w:val="000000"/>
        <w:sz w:val="22"/>
      </w:rPr>
    </w:lvl>
  </w:abstractNum>
  <w:abstractNum w:abstractNumId="10" w15:restartNumberingAfterBreak="0">
    <w:nsid w:val="41CF5F93"/>
    <w:multiLevelType w:val="multilevel"/>
    <w:tmpl w:val="A7D055B2"/>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045C5F"/>
    <w:multiLevelType w:val="multilevel"/>
    <w:tmpl w:val="DC0092D0"/>
    <w:lvl w:ilvl="0">
      <w:start w:val="7"/>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2" w15:restartNumberingAfterBreak="0">
    <w:nsid w:val="4E51454A"/>
    <w:multiLevelType w:val="multilevel"/>
    <w:tmpl w:val="C92E67A0"/>
    <w:lvl w:ilvl="0">
      <w:start w:val="9"/>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56379AD"/>
    <w:multiLevelType w:val="hybridMultilevel"/>
    <w:tmpl w:val="BF6AF62C"/>
    <w:lvl w:ilvl="0" w:tplc="2BDAC2E0">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56D166ED"/>
    <w:multiLevelType w:val="hybridMultilevel"/>
    <w:tmpl w:val="D6086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43262A"/>
    <w:multiLevelType w:val="multilevel"/>
    <w:tmpl w:val="BF269BCC"/>
    <w:name w:val="WW8Num52"/>
    <w:lvl w:ilvl="0">
      <w:start w:val="1"/>
      <w:numFmt w:val="decimal"/>
      <w:lvlText w:val="%1."/>
      <w:lvlJc w:val="left"/>
      <w:pPr>
        <w:tabs>
          <w:tab w:val="num" w:pos="0"/>
        </w:tabs>
        <w:ind w:left="284" w:hanging="284"/>
      </w:pPr>
      <w:rPr>
        <w:rFonts w:ascii="Arial" w:eastAsia="Times New Roman" w:hAnsi="Arial" w:cs="Arial" w:hint="default"/>
        <w:b w:val="0"/>
        <w:szCs w:val="22"/>
      </w:rPr>
    </w:lvl>
    <w:lvl w:ilvl="1">
      <w:start w:val="1"/>
      <w:numFmt w:val="ordinal"/>
      <w:lvlText w:val="8.%2"/>
      <w:lvlJc w:val="left"/>
      <w:pPr>
        <w:tabs>
          <w:tab w:val="num" w:pos="360"/>
        </w:tabs>
        <w:ind w:left="360" w:hanging="360"/>
      </w:pPr>
      <w:rPr>
        <w:rFonts w:hint="default"/>
        <w:b w:val="0"/>
        <w:iCs/>
        <w:color w:val="000000"/>
        <w:kern w:val="1"/>
        <w:sz w:val="22"/>
        <w:szCs w:val="22"/>
      </w:rPr>
    </w:lvl>
    <w:lvl w:ilvl="2">
      <w:start w:val="1"/>
      <w:numFmt w:val="decimal"/>
      <w:lvlText w:val="%2.%3."/>
      <w:lvlJc w:val="left"/>
      <w:pPr>
        <w:tabs>
          <w:tab w:val="num" w:pos="1440"/>
        </w:tabs>
        <w:ind w:left="1440" w:hanging="360"/>
      </w:pPr>
      <w:rPr>
        <w:rFonts w:ascii="Arial" w:hAnsi="Arial" w:cs="Arial" w:hint="default"/>
        <w:szCs w:val="22"/>
      </w:rPr>
    </w:lvl>
    <w:lvl w:ilvl="3">
      <w:start w:val="1"/>
      <w:numFmt w:val="decimal"/>
      <w:lvlText w:val="%2.%3.%4."/>
      <w:lvlJc w:val="left"/>
      <w:pPr>
        <w:tabs>
          <w:tab w:val="num" w:pos="1800"/>
        </w:tabs>
        <w:ind w:left="1800" w:hanging="360"/>
      </w:pPr>
      <w:rPr>
        <w:rFonts w:ascii="Arial" w:hAnsi="Arial" w:cs="Arial" w:hint="default"/>
        <w:szCs w:val="22"/>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16" w15:restartNumberingAfterBreak="0">
    <w:nsid w:val="77281AD5"/>
    <w:multiLevelType w:val="multilevel"/>
    <w:tmpl w:val="160058C2"/>
    <w:lvl w:ilvl="0">
      <w:start w:val="6"/>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num w:numId="1">
    <w:abstractNumId w:val="0"/>
  </w:num>
  <w:num w:numId="2">
    <w:abstractNumId w:val="1"/>
  </w:num>
  <w:num w:numId="3">
    <w:abstractNumId w:val="13"/>
  </w:num>
  <w:num w:numId="4">
    <w:abstractNumId w:val="4"/>
  </w:num>
  <w:num w:numId="5">
    <w:abstractNumId w:val="8"/>
  </w:num>
  <w:num w:numId="6">
    <w:abstractNumId w:val="3"/>
  </w:num>
  <w:num w:numId="7">
    <w:abstractNumId w:val="2"/>
  </w:num>
  <w:num w:numId="8">
    <w:abstractNumId w:val="14"/>
  </w:num>
  <w:num w:numId="9">
    <w:abstractNumId w:val="10"/>
  </w:num>
  <w:num w:numId="10">
    <w:abstractNumId w:val="12"/>
  </w:num>
  <w:num w:numId="11">
    <w:abstractNumId w:val="9"/>
  </w:num>
  <w:num w:numId="12">
    <w:abstractNumId w:val="7"/>
  </w:num>
  <w:num w:numId="13">
    <w:abstractNumId w:val="6"/>
  </w:num>
  <w:num w:numId="14">
    <w:abstractNumId w:val="15"/>
  </w:num>
  <w:num w:numId="15">
    <w:abstractNumId w:val="16"/>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845"/>
    <w:rsid w:val="00025D36"/>
    <w:rsid w:val="00062CAF"/>
    <w:rsid w:val="000C6C1C"/>
    <w:rsid w:val="001B51EC"/>
    <w:rsid w:val="001F1B9A"/>
    <w:rsid w:val="002E7D38"/>
    <w:rsid w:val="00333AE1"/>
    <w:rsid w:val="00336F2F"/>
    <w:rsid w:val="005E2054"/>
    <w:rsid w:val="00606262"/>
    <w:rsid w:val="006A7AF5"/>
    <w:rsid w:val="007317A4"/>
    <w:rsid w:val="007644CF"/>
    <w:rsid w:val="007743CE"/>
    <w:rsid w:val="00850B1E"/>
    <w:rsid w:val="00871520"/>
    <w:rsid w:val="008B1845"/>
    <w:rsid w:val="008E1A68"/>
    <w:rsid w:val="008E2F06"/>
    <w:rsid w:val="00961C38"/>
    <w:rsid w:val="009B3F0A"/>
    <w:rsid w:val="009F7BD7"/>
    <w:rsid w:val="00AA5317"/>
    <w:rsid w:val="00AF7461"/>
    <w:rsid w:val="00BE4489"/>
    <w:rsid w:val="00BF53F6"/>
    <w:rsid w:val="00C53FBF"/>
    <w:rsid w:val="00C630DD"/>
    <w:rsid w:val="00CC530E"/>
    <w:rsid w:val="00CD3826"/>
    <w:rsid w:val="00DA1D24"/>
    <w:rsid w:val="00DD4D61"/>
    <w:rsid w:val="00E04B2D"/>
    <w:rsid w:val="00F634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6FC689-4B16-4D64-BDF4-5F52D910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1845"/>
    <w:pPr>
      <w:suppressAutoHyphens/>
      <w:spacing w:after="0" w:line="100" w:lineRule="atLeast"/>
    </w:pPr>
    <w:rPr>
      <w:rFonts w:ascii="Times New Roman" w:eastAsia="Times New Roman" w:hAnsi="Times New Roman" w:cs="Times New Roman"/>
      <w:kern w:val="1"/>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B1845"/>
    <w:rPr>
      <w:color w:val="0000FF"/>
      <w:u w:val="single"/>
    </w:rPr>
  </w:style>
  <w:style w:type="paragraph" w:styleId="Akapitzlist">
    <w:name w:val="List Paragraph"/>
    <w:basedOn w:val="Normalny"/>
    <w:uiPriority w:val="34"/>
    <w:qFormat/>
    <w:rsid w:val="009B3F0A"/>
    <w:pPr>
      <w:ind w:left="720"/>
      <w:contextualSpacing/>
    </w:pPr>
    <w:rPr>
      <w:rFonts w:cs="Mangal"/>
      <w:szCs w:val="21"/>
    </w:rPr>
  </w:style>
  <w:style w:type="paragraph" w:styleId="Stopka">
    <w:name w:val="footer"/>
    <w:basedOn w:val="Normalny"/>
    <w:link w:val="StopkaZnak"/>
    <w:rsid w:val="009B3F0A"/>
    <w:pPr>
      <w:tabs>
        <w:tab w:val="center" w:pos="4536"/>
        <w:tab w:val="right" w:pos="9072"/>
      </w:tabs>
      <w:suppressAutoHyphens w:val="0"/>
      <w:spacing w:line="240" w:lineRule="auto"/>
    </w:pPr>
    <w:rPr>
      <w:rFonts w:ascii="Arial" w:hAnsi="Arial"/>
      <w:kern w:val="0"/>
      <w:sz w:val="22"/>
      <w:szCs w:val="20"/>
      <w:lang w:eastAsia="pl-PL" w:bidi="ar-SA"/>
    </w:rPr>
  </w:style>
  <w:style w:type="character" w:customStyle="1" w:styleId="StopkaZnak">
    <w:name w:val="Stopka Znak"/>
    <w:basedOn w:val="Domylnaczcionkaakapitu"/>
    <w:link w:val="Stopka"/>
    <w:rsid w:val="009B3F0A"/>
    <w:rPr>
      <w:rFonts w:ascii="Arial" w:eastAsia="Times New Roman" w:hAnsi="Arial" w:cs="Times New Roman"/>
      <w:szCs w:val="20"/>
      <w:lang w:eastAsia="pl-PL"/>
    </w:rPr>
  </w:style>
  <w:style w:type="character" w:styleId="Numerstrony">
    <w:name w:val="page number"/>
    <w:basedOn w:val="Domylnaczcionkaakapitu"/>
    <w:rsid w:val="009B3F0A"/>
  </w:style>
  <w:style w:type="paragraph" w:styleId="Nagwek">
    <w:name w:val="header"/>
    <w:basedOn w:val="Normalny"/>
    <w:link w:val="NagwekZnak"/>
    <w:rsid w:val="009B3F0A"/>
    <w:pPr>
      <w:tabs>
        <w:tab w:val="center" w:pos="4536"/>
        <w:tab w:val="right" w:pos="9072"/>
      </w:tabs>
      <w:suppressAutoHyphens w:val="0"/>
      <w:spacing w:line="240" w:lineRule="auto"/>
    </w:pPr>
    <w:rPr>
      <w:rFonts w:ascii="Arial" w:hAnsi="Arial"/>
      <w:kern w:val="0"/>
      <w:sz w:val="22"/>
      <w:szCs w:val="20"/>
      <w:lang w:eastAsia="pl-PL" w:bidi="ar-SA"/>
    </w:rPr>
  </w:style>
  <w:style w:type="character" w:customStyle="1" w:styleId="NagwekZnak">
    <w:name w:val="Nagłówek Znak"/>
    <w:basedOn w:val="Domylnaczcionkaakapitu"/>
    <w:link w:val="Nagwek"/>
    <w:rsid w:val="009B3F0A"/>
    <w:rPr>
      <w:rFonts w:ascii="Arial" w:eastAsia="Times New Roman" w:hAnsi="Arial"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92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mpk.krak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5412</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Kuś-Romanowska Natalia</dc:creator>
  <cp:keywords/>
  <dc:description/>
  <cp:lastModifiedBy>Jasińska-Wrona Ewa</cp:lastModifiedBy>
  <cp:revision>2</cp:revision>
  <dcterms:created xsi:type="dcterms:W3CDTF">2026-03-03T14:18:00Z</dcterms:created>
  <dcterms:modified xsi:type="dcterms:W3CDTF">2026-03-03T14:18:00Z</dcterms:modified>
</cp:coreProperties>
</file>