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Pr="00DF344E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F344E">
        <w:rPr>
          <w:rFonts w:ascii="Arial" w:eastAsia="Arial" w:hAnsi="Arial" w:cs="Arial"/>
          <w:b/>
          <w:bCs/>
          <w:sz w:val="20"/>
          <w:szCs w:val="20"/>
        </w:rPr>
        <w:t>Opis przedmiotu zamówienia</w:t>
      </w:r>
    </w:p>
    <w:p w14:paraId="550ACEF7" w14:textId="77777777" w:rsidR="004A2DAB" w:rsidRPr="00DF344E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2581BE16" w:rsidR="00992261" w:rsidRPr="00DF344E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DF344E">
        <w:rPr>
          <w:rFonts w:ascii="Arial" w:eastAsia="Arial" w:hAnsi="Arial" w:cs="Arial"/>
          <w:b/>
          <w:sz w:val="20"/>
          <w:szCs w:val="20"/>
        </w:rPr>
        <w:t>Przedmiot zamówienia:</w:t>
      </w:r>
      <w:r w:rsidR="00E43359" w:rsidRPr="00DF344E">
        <w:rPr>
          <w:rFonts w:ascii="Arial" w:eastAsia="Arial" w:hAnsi="Arial" w:cs="Arial"/>
          <w:b/>
          <w:sz w:val="20"/>
          <w:szCs w:val="20"/>
        </w:rPr>
        <w:t xml:space="preserve"> </w:t>
      </w:r>
      <w:r w:rsidR="00032125">
        <w:rPr>
          <w:rFonts w:ascii="Arial" w:eastAsia="Arial" w:hAnsi="Arial" w:cs="Arial"/>
          <w:b/>
          <w:sz w:val="20"/>
          <w:szCs w:val="20"/>
        </w:rPr>
        <w:t xml:space="preserve">Dostawa </w:t>
      </w:r>
      <w:r w:rsidR="00785FA6">
        <w:rPr>
          <w:rFonts w:ascii="Arial" w:eastAsia="Arial" w:hAnsi="Arial" w:cs="Arial"/>
          <w:b/>
          <w:sz w:val="20"/>
          <w:szCs w:val="20"/>
        </w:rPr>
        <w:t>plecaków na laptopy na potrzeby pracowników administracyjnych IMPAN</w:t>
      </w:r>
      <w:r w:rsidR="00032125">
        <w:rPr>
          <w:rFonts w:ascii="Arial" w:eastAsia="Arial" w:hAnsi="Arial" w:cs="Arial"/>
          <w:b/>
          <w:sz w:val="20"/>
          <w:szCs w:val="20"/>
        </w:rPr>
        <w:t xml:space="preserve"> </w:t>
      </w:r>
      <w:r w:rsidRPr="00DF344E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9AC803A" w14:textId="7AB8410F" w:rsidR="00FC3C38" w:rsidRPr="00DF344E" w:rsidRDefault="003B45DB" w:rsidP="00DF344E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/>
          <w:color w:val="000000"/>
          <w:sz w:val="20"/>
          <w:szCs w:val="20"/>
        </w:rPr>
        <w:t>Zakres dostawy:</w:t>
      </w:r>
      <w:bookmarkStart w:id="0" w:name="_Hlk159916380"/>
    </w:p>
    <w:p w14:paraId="54209632" w14:textId="5051C0F0" w:rsidR="00734C65" w:rsidRPr="00D67A4F" w:rsidRDefault="00785FA6" w:rsidP="005554AB">
      <w:pPr>
        <w:pStyle w:val="Akapitzlist"/>
        <w:numPr>
          <w:ilvl w:val="0"/>
          <w:numId w:val="2"/>
        </w:numPr>
        <w:spacing w:after="60" w:line="360" w:lineRule="auto"/>
        <w:jc w:val="both"/>
        <w:rPr>
          <w:rStyle w:val="Pogrubienie"/>
          <w:rFonts w:ascii="Arial" w:eastAsia="Arial" w:hAnsi="Arial" w:cs="Arial"/>
          <w:bCs w:val="0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Plecak </w:t>
      </w:r>
      <w:proofErr w:type="spellStart"/>
      <w:r w:rsidRPr="00785FA6">
        <w:rPr>
          <w:rFonts w:ascii="Arial" w:eastAsia="Arial" w:hAnsi="Arial" w:cs="Arial"/>
          <w:b/>
          <w:color w:val="000000"/>
          <w:sz w:val="20"/>
          <w:szCs w:val="20"/>
        </w:rPr>
        <w:t>Samsonite</w:t>
      </w:r>
      <w:proofErr w:type="spellEnd"/>
      <w:r w:rsidRPr="00785FA6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85FA6">
        <w:rPr>
          <w:rFonts w:ascii="Arial" w:eastAsia="Arial" w:hAnsi="Arial" w:cs="Arial"/>
          <w:b/>
          <w:color w:val="000000"/>
          <w:sz w:val="20"/>
          <w:szCs w:val="20"/>
        </w:rPr>
        <w:t>Guardit</w:t>
      </w:r>
      <w:proofErr w:type="spellEnd"/>
      <w:r w:rsidRPr="00785FA6">
        <w:rPr>
          <w:rFonts w:ascii="Arial" w:eastAsia="Arial" w:hAnsi="Arial" w:cs="Arial"/>
          <w:b/>
          <w:color w:val="000000"/>
          <w:sz w:val="20"/>
          <w:szCs w:val="20"/>
        </w:rPr>
        <w:t xml:space="preserve"> 3.0 14.1" granatowy</w:t>
      </w:r>
      <w:r w:rsidR="00D456B6" w:rsidRPr="00D67A4F">
        <w:rPr>
          <w:rStyle w:val="Pogrubienie"/>
          <w:rFonts w:ascii="Arial" w:hAnsi="Arial" w:cs="Arial"/>
          <w:bCs w:val="0"/>
          <w:sz w:val="20"/>
          <w:szCs w:val="20"/>
        </w:rPr>
        <w:t>:</w:t>
      </w:r>
    </w:p>
    <w:p w14:paraId="7146B33C" w14:textId="32FECAC4" w:rsidR="00032125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Kompatybilność: 14.1’’</w:t>
      </w:r>
    </w:p>
    <w:p w14:paraId="14E364AA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 xml:space="preserve">Liczba komór: 3 </w:t>
      </w:r>
    </w:p>
    <w:p w14:paraId="729995D6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Komory i przegrody: Laptop, Akcesoria, Dokumenty</w:t>
      </w:r>
    </w:p>
    <w:p w14:paraId="091628E8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Pojemność: 17,5 L</w:t>
      </w:r>
    </w:p>
    <w:p w14:paraId="322C10FE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Kieszenie zewnętrzne: Przednia</w:t>
      </w:r>
    </w:p>
    <w:p w14:paraId="5F94A967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Rodzaj zapięcia: Zamek błyskawiczny</w:t>
      </w:r>
    </w:p>
    <w:p w14:paraId="6533B90B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Kolor: Granatowy</w:t>
      </w:r>
    </w:p>
    <w:p w14:paraId="0C4ED907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Dodatkowe informacje: Regulowane wzmacniane szelki</w:t>
      </w:r>
    </w:p>
    <w:p w14:paraId="47E8A8F3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Wymiary zewnętrzne: 290 x 400 x 190 mm</w:t>
      </w:r>
    </w:p>
    <w:p w14:paraId="43A65016" w14:textId="77777777" w:rsidR="00785FA6" w:rsidRPr="00785FA6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Waga: 0,7 kg</w:t>
      </w:r>
    </w:p>
    <w:p w14:paraId="3829BB15" w14:textId="5E5B45B7" w:rsidR="00612B8B" w:rsidRPr="00032125" w:rsidRDefault="00785FA6" w:rsidP="00785FA6">
      <w:pPr>
        <w:pStyle w:val="Akapitzlist"/>
        <w:numPr>
          <w:ilvl w:val="0"/>
          <w:numId w:val="7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Kod producenta: 155195 1090</w:t>
      </w:r>
    </w:p>
    <w:p w14:paraId="012EE54B" w14:textId="467C8981" w:rsidR="00734C65" w:rsidRPr="00785FA6" w:rsidRDefault="00785FA6" w:rsidP="00612B8B">
      <w:pPr>
        <w:pStyle w:val="Akapitzlist"/>
        <w:numPr>
          <w:ilvl w:val="0"/>
          <w:numId w:val="2"/>
        </w:numPr>
        <w:spacing w:after="60" w:line="360" w:lineRule="auto"/>
        <w:jc w:val="both"/>
        <w:rPr>
          <w:rStyle w:val="Pogrubienie"/>
          <w:rFonts w:ascii="Arial" w:eastAsia="Arial" w:hAnsi="Arial" w:cs="Arial"/>
          <w:bCs w:val="0"/>
          <w:color w:val="000000"/>
          <w:sz w:val="20"/>
          <w:szCs w:val="20"/>
          <w:lang w:val="en-US"/>
        </w:rPr>
      </w:pPr>
      <w:proofErr w:type="spellStart"/>
      <w:r w:rsidRPr="00785FA6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Plecak</w:t>
      </w:r>
      <w:proofErr w:type="spellEnd"/>
      <w:r w:rsidRPr="00785FA6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 xml:space="preserve"> </w:t>
      </w:r>
      <w:r w:rsidRPr="00785FA6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Wenger Carbon Black 17"</w:t>
      </w:r>
      <w:r w:rsidR="00D456B6" w:rsidRPr="00785FA6">
        <w:rPr>
          <w:rStyle w:val="Pogrubienie"/>
          <w:rFonts w:ascii="Arial" w:hAnsi="Arial" w:cs="Arial"/>
          <w:bCs w:val="0"/>
          <w:sz w:val="18"/>
          <w:szCs w:val="18"/>
          <w:lang w:val="en-US"/>
        </w:rPr>
        <w:t>:</w:t>
      </w:r>
    </w:p>
    <w:p w14:paraId="798121C1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Kompatybilność: 17"</w:t>
      </w:r>
    </w:p>
    <w:p w14:paraId="69F8F00F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Liczba komór: 2</w:t>
      </w:r>
    </w:p>
    <w:p w14:paraId="0E1E4E89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Komory i przegrody: Laptop, Akcesoria, Dokumenty</w:t>
      </w:r>
    </w:p>
    <w:p w14:paraId="3BB7A481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Pojemność: 30 L</w:t>
      </w:r>
    </w:p>
    <w:p w14:paraId="0F2EAE53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Kieszenie zewnętrzne: Dwie przednie, Dwie boczne</w:t>
      </w:r>
    </w:p>
    <w:p w14:paraId="0CE2683E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Materiał: Poliester</w:t>
      </w:r>
    </w:p>
    <w:p w14:paraId="64C5CDF1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Rodzaj zapięcia: Zamek błyskawiczny</w:t>
      </w:r>
    </w:p>
    <w:p w14:paraId="137A71F7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Kolor: Czarny</w:t>
      </w:r>
    </w:p>
    <w:p w14:paraId="5B72DB48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Dodatkowe informacje: Regulowane wzmacniane szelki, Wzmacniana rączka, Tył plecaka wyściełany grubą warstwą pianki, Przegroda z pianki</w:t>
      </w:r>
    </w:p>
    <w:p w14:paraId="60534F17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Wymiary zewnętrzne: 500 x 340 x 290 mm</w:t>
      </w:r>
    </w:p>
    <w:p w14:paraId="770E21CF" w14:textId="77777777" w:rsidR="00785FA6" w:rsidRPr="00785FA6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Waga: 1,5 kg</w:t>
      </w:r>
    </w:p>
    <w:p w14:paraId="238E48C3" w14:textId="7433F716" w:rsidR="00D67A4F" w:rsidRPr="00D67A4F" w:rsidRDefault="00785FA6" w:rsidP="00785FA6">
      <w:pPr>
        <w:pStyle w:val="Akapitzlist"/>
        <w:numPr>
          <w:ilvl w:val="0"/>
          <w:numId w:val="34"/>
        </w:numPr>
        <w:spacing w:after="60" w:line="36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785FA6">
        <w:rPr>
          <w:rFonts w:ascii="Arial" w:eastAsia="Arial" w:hAnsi="Arial" w:cs="Arial"/>
          <w:bCs/>
          <w:color w:val="000000"/>
          <w:sz w:val="20"/>
          <w:szCs w:val="20"/>
        </w:rPr>
        <w:t>Kod producenta: 600637</w:t>
      </w:r>
    </w:p>
    <w:bookmarkEnd w:id="0"/>
    <w:p w14:paraId="44DC9269" w14:textId="1E97BC7D" w:rsidR="008567C1" w:rsidRPr="008567C1" w:rsidRDefault="008567C1" w:rsidP="008567C1">
      <w:pPr>
        <w:pStyle w:val="Akapitzlist"/>
        <w:spacing w:after="60" w:line="360" w:lineRule="auto"/>
        <w:ind w:left="108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48FC233" w14:textId="49E081B3" w:rsidR="00992261" w:rsidRPr="008567C1" w:rsidRDefault="003B45DB" w:rsidP="008567C1">
      <w:pPr>
        <w:spacing w:after="6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8567C1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DF344E" w:rsidRDefault="003B45DB" w:rsidP="005554AB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</w:t>
      </w:r>
      <w:proofErr w:type="spellStart"/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Conformité</w:t>
      </w:r>
      <w:proofErr w:type="spellEnd"/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Européenne</w:t>
      </w:r>
      <w:proofErr w:type="spellEnd"/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).</w:t>
      </w:r>
    </w:p>
    <w:p w14:paraId="33510930" w14:textId="77777777" w:rsidR="00992261" w:rsidRPr="00DF344E" w:rsidRDefault="003B45DB" w:rsidP="005554AB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Dostęp do strony internetowej producenta oferowanego sprzętu, a także prawo do pobierania / instalacji aktualizacji, sterowników, poprawek, uaktualnień oprogramowania układowego (firmware), bez dodatkowych opłat dla Zamawiającego; </w:t>
      </w:r>
    </w:p>
    <w:p w14:paraId="46DA578B" w14:textId="77777777" w:rsidR="00992261" w:rsidRPr="00DF344E" w:rsidRDefault="003B45DB" w:rsidP="005554AB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DF344E" w:rsidRDefault="003B45DB" w:rsidP="005554AB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lastRenderedPageBreak/>
        <w:t>Zamawiający musi mieć możliwość dokonywania zgłoszeń poprzez:</w:t>
      </w:r>
    </w:p>
    <w:p w14:paraId="35291F04" w14:textId="77777777" w:rsidR="00992261" w:rsidRPr="00DF344E" w:rsidRDefault="003B45DB" w:rsidP="005554AB">
      <w:pPr>
        <w:pStyle w:val="Akapitzlist"/>
        <w:numPr>
          <w:ilvl w:val="0"/>
          <w:numId w:val="4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DF344E" w:rsidRDefault="003B45DB" w:rsidP="005554AB">
      <w:pPr>
        <w:pStyle w:val="Akapitzlist"/>
        <w:numPr>
          <w:ilvl w:val="0"/>
          <w:numId w:val="4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Stronę WWW producenta w języku polskim zapewniającą przyjmowanie zgłoszeń serwisowych.</w:t>
      </w:r>
    </w:p>
    <w:p w14:paraId="262E0475" w14:textId="77777777" w:rsidR="00992261" w:rsidRPr="00DF344E" w:rsidRDefault="003B45DB" w:rsidP="005554AB">
      <w:pPr>
        <w:pStyle w:val="Akapitzlist"/>
        <w:numPr>
          <w:ilvl w:val="0"/>
          <w:numId w:val="4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DF344E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DF344E" w:rsidRDefault="003B45DB" w:rsidP="00336B62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63B06B94" w:rsidR="00992261" w:rsidRPr="00DF344E" w:rsidRDefault="003B45DB" w:rsidP="005554AB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Wykonawca udzieli gwarancji</w:t>
      </w:r>
      <w:r w:rsidR="00EE7D01"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 producenta</w:t>
      </w: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 na okres </w:t>
      </w:r>
      <w:r w:rsidR="008567C1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 mies</w:t>
      </w:r>
      <w:r w:rsidR="00336B62" w:rsidRPr="00DF344E">
        <w:rPr>
          <w:rFonts w:ascii="Arial" w:eastAsia="Arial" w:hAnsi="Arial" w:cs="Arial"/>
          <w:bCs/>
          <w:color w:val="000000"/>
          <w:sz w:val="20"/>
          <w:szCs w:val="20"/>
        </w:rPr>
        <w:t>ięcy</w:t>
      </w: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 licząc od daty podpisania protokołu odbioru przez strony bez uwag.</w:t>
      </w:r>
    </w:p>
    <w:p w14:paraId="7C0F31C5" w14:textId="77777777" w:rsidR="00992261" w:rsidRPr="00DF344E" w:rsidRDefault="003B45DB" w:rsidP="005554AB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DF344E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3705C7C0" w:rsidR="00992261" w:rsidRPr="00DF344E" w:rsidRDefault="003B45DB" w:rsidP="00336B62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/>
          <w:color w:val="000000"/>
          <w:sz w:val="20"/>
          <w:szCs w:val="20"/>
        </w:rPr>
        <w:t xml:space="preserve">Miejsce dostawy: </w:t>
      </w:r>
      <w:r w:rsidRPr="00DF344E">
        <w:rPr>
          <w:rFonts w:ascii="Arial" w:eastAsia="Arial" w:hAnsi="Arial" w:cs="Arial"/>
          <w:bCs/>
          <w:sz w:val="20"/>
          <w:szCs w:val="20"/>
        </w:rPr>
        <w:t xml:space="preserve">Siedziba Instytutu Matematycznego PAN, ul. Śniadeckich 8 </w:t>
      </w:r>
      <w:r w:rsidR="004A2DAB" w:rsidRPr="00DF344E">
        <w:rPr>
          <w:rFonts w:ascii="Arial" w:eastAsia="Arial" w:hAnsi="Arial" w:cs="Arial"/>
          <w:bCs/>
          <w:sz w:val="20"/>
          <w:szCs w:val="20"/>
        </w:rPr>
        <w:t xml:space="preserve">w </w:t>
      </w:r>
      <w:r w:rsidRPr="00DF344E">
        <w:rPr>
          <w:rFonts w:ascii="Arial" w:eastAsia="Arial" w:hAnsi="Arial" w:cs="Arial"/>
          <w:bCs/>
          <w:sz w:val="20"/>
          <w:szCs w:val="20"/>
        </w:rPr>
        <w:t>Warszawie</w:t>
      </w:r>
      <w:r w:rsidR="004A2DAB" w:rsidRPr="00DF344E">
        <w:rPr>
          <w:rFonts w:ascii="Arial" w:eastAsia="Arial" w:hAnsi="Arial" w:cs="Arial"/>
          <w:bCs/>
          <w:sz w:val="20"/>
          <w:szCs w:val="20"/>
        </w:rPr>
        <w:t>.</w:t>
      </w:r>
    </w:p>
    <w:p w14:paraId="73F72975" w14:textId="77777777" w:rsidR="00992261" w:rsidRPr="00DF344E" w:rsidRDefault="003B45DB" w:rsidP="00336B62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F344E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DF344E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DF344E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p w14:paraId="6BFE56A0" w14:textId="2E9C2086" w:rsidR="00992261" w:rsidRPr="00DF344E" w:rsidRDefault="00992261">
      <w:pPr>
        <w:rPr>
          <w:rFonts w:ascii="Arial" w:hAnsi="Arial" w:cs="Arial"/>
          <w:sz w:val="20"/>
          <w:szCs w:val="20"/>
        </w:rPr>
      </w:pPr>
    </w:p>
    <w:sectPr w:rsidR="00992261" w:rsidRPr="00DF344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085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F1645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E3BF2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F532B9"/>
    <w:multiLevelType w:val="hybridMultilevel"/>
    <w:tmpl w:val="F8B49E2E"/>
    <w:lvl w:ilvl="0" w:tplc="25987A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2A2CC7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A251E0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D3EFE"/>
    <w:multiLevelType w:val="hybridMultilevel"/>
    <w:tmpl w:val="C26A0E60"/>
    <w:lvl w:ilvl="0" w:tplc="A440C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83768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3C74D7"/>
    <w:multiLevelType w:val="hybridMultilevel"/>
    <w:tmpl w:val="C38442AA"/>
    <w:lvl w:ilvl="0" w:tplc="A440C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0070D2"/>
    <w:multiLevelType w:val="multilevel"/>
    <w:tmpl w:val="0E0C296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0BE7C0B"/>
    <w:multiLevelType w:val="hybridMultilevel"/>
    <w:tmpl w:val="0FE65778"/>
    <w:lvl w:ilvl="0" w:tplc="005AF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860E47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3C2C75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60F74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AD4B7E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CA1E60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132EF6"/>
    <w:multiLevelType w:val="hybridMultilevel"/>
    <w:tmpl w:val="EA8EDB5C"/>
    <w:lvl w:ilvl="0" w:tplc="47C6FD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690F2D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976C98"/>
    <w:multiLevelType w:val="hybridMultilevel"/>
    <w:tmpl w:val="89727810"/>
    <w:lvl w:ilvl="0" w:tplc="4748F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6E304F"/>
    <w:multiLevelType w:val="hybridMultilevel"/>
    <w:tmpl w:val="B1C8E5CE"/>
    <w:lvl w:ilvl="0" w:tplc="FE3292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37223D"/>
    <w:multiLevelType w:val="hybridMultilevel"/>
    <w:tmpl w:val="43A436D8"/>
    <w:lvl w:ilvl="0" w:tplc="5F745F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2035D"/>
    <w:multiLevelType w:val="hybridMultilevel"/>
    <w:tmpl w:val="2FD0B056"/>
    <w:lvl w:ilvl="0" w:tplc="167626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1F4B19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EC079C"/>
    <w:multiLevelType w:val="hybridMultilevel"/>
    <w:tmpl w:val="21261F90"/>
    <w:lvl w:ilvl="0" w:tplc="6220BA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20D9E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625B22"/>
    <w:multiLevelType w:val="hybridMultilevel"/>
    <w:tmpl w:val="EA8EDB5C"/>
    <w:lvl w:ilvl="0" w:tplc="47C6FD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8A32E7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D73BA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7478AE"/>
    <w:multiLevelType w:val="hybridMultilevel"/>
    <w:tmpl w:val="A106D6E6"/>
    <w:lvl w:ilvl="0" w:tplc="C72807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A617C4"/>
    <w:multiLevelType w:val="hybridMultilevel"/>
    <w:tmpl w:val="DC0694FC"/>
    <w:lvl w:ilvl="0" w:tplc="E4BA5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079E5"/>
    <w:multiLevelType w:val="hybridMultilevel"/>
    <w:tmpl w:val="C38442AA"/>
    <w:lvl w:ilvl="0" w:tplc="A440C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4"/>
  </w:num>
  <w:num w:numId="3">
    <w:abstractNumId w:val="32"/>
  </w:num>
  <w:num w:numId="4">
    <w:abstractNumId w:val="28"/>
  </w:num>
  <w:num w:numId="5">
    <w:abstractNumId w:val="6"/>
  </w:num>
  <w:num w:numId="6">
    <w:abstractNumId w:val="19"/>
  </w:num>
  <w:num w:numId="7">
    <w:abstractNumId w:val="0"/>
  </w:num>
  <w:num w:numId="8">
    <w:abstractNumId w:val="11"/>
  </w:num>
  <w:num w:numId="9">
    <w:abstractNumId w:val="26"/>
  </w:num>
  <w:num w:numId="10">
    <w:abstractNumId w:val="22"/>
  </w:num>
  <w:num w:numId="11">
    <w:abstractNumId w:val="31"/>
  </w:num>
  <w:num w:numId="12">
    <w:abstractNumId w:val="3"/>
  </w:num>
  <w:num w:numId="13">
    <w:abstractNumId w:val="20"/>
  </w:num>
  <w:num w:numId="14">
    <w:abstractNumId w:val="33"/>
  </w:num>
  <w:num w:numId="15">
    <w:abstractNumId w:val="13"/>
  </w:num>
  <w:num w:numId="16">
    <w:abstractNumId w:val="30"/>
  </w:num>
  <w:num w:numId="17">
    <w:abstractNumId w:val="18"/>
  </w:num>
  <w:num w:numId="18">
    <w:abstractNumId w:val="8"/>
  </w:num>
  <w:num w:numId="19">
    <w:abstractNumId w:val="27"/>
  </w:num>
  <w:num w:numId="20">
    <w:abstractNumId w:val="23"/>
  </w:num>
  <w:num w:numId="21">
    <w:abstractNumId w:val="16"/>
  </w:num>
  <w:num w:numId="22">
    <w:abstractNumId w:val="15"/>
  </w:num>
  <w:num w:numId="23">
    <w:abstractNumId w:val="12"/>
  </w:num>
  <w:num w:numId="24">
    <w:abstractNumId w:val="1"/>
  </w:num>
  <w:num w:numId="25">
    <w:abstractNumId w:val="17"/>
  </w:num>
  <w:num w:numId="26">
    <w:abstractNumId w:val="9"/>
  </w:num>
  <w:num w:numId="27">
    <w:abstractNumId w:val="7"/>
  </w:num>
  <w:num w:numId="28">
    <w:abstractNumId w:val="21"/>
  </w:num>
  <w:num w:numId="29">
    <w:abstractNumId w:val="5"/>
  </w:num>
  <w:num w:numId="30">
    <w:abstractNumId w:val="4"/>
  </w:num>
  <w:num w:numId="31">
    <w:abstractNumId w:val="25"/>
  </w:num>
  <w:num w:numId="32">
    <w:abstractNumId w:val="2"/>
  </w:num>
  <w:num w:numId="33">
    <w:abstractNumId w:val="14"/>
  </w:num>
  <w:num w:numId="34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07ECF"/>
    <w:rsid w:val="00032125"/>
    <w:rsid w:val="00034B38"/>
    <w:rsid w:val="000411B5"/>
    <w:rsid w:val="00057914"/>
    <w:rsid w:val="00070874"/>
    <w:rsid w:val="0007242D"/>
    <w:rsid w:val="0007569F"/>
    <w:rsid w:val="00080519"/>
    <w:rsid w:val="00096334"/>
    <w:rsid w:val="000A0F1D"/>
    <w:rsid w:val="000C24B0"/>
    <w:rsid w:val="000E61C4"/>
    <w:rsid w:val="001125FA"/>
    <w:rsid w:val="00115D61"/>
    <w:rsid w:val="00137F76"/>
    <w:rsid w:val="001530D0"/>
    <w:rsid w:val="00156BE3"/>
    <w:rsid w:val="001804BE"/>
    <w:rsid w:val="00181420"/>
    <w:rsid w:val="001A386A"/>
    <w:rsid w:val="001B0C75"/>
    <w:rsid w:val="0020068F"/>
    <w:rsid w:val="0022699B"/>
    <w:rsid w:val="00232C8E"/>
    <w:rsid w:val="00286825"/>
    <w:rsid w:val="00291AC4"/>
    <w:rsid w:val="00316CEC"/>
    <w:rsid w:val="00322543"/>
    <w:rsid w:val="00336B62"/>
    <w:rsid w:val="003516A4"/>
    <w:rsid w:val="00356FBA"/>
    <w:rsid w:val="003773AB"/>
    <w:rsid w:val="003B45DB"/>
    <w:rsid w:val="003B720E"/>
    <w:rsid w:val="003C14D1"/>
    <w:rsid w:val="003C7535"/>
    <w:rsid w:val="003D3947"/>
    <w:rsid w:val="003E53BD"/>
    <w:rsid w:val="00490BCA"/>
    <w:rsid w:val="00497B8B"/>
    <w:rsid w:val="004A2DAB"/>
    <w:rsid w:val="004B1278"/>
    <w:rsid w:val="004D0F41"/>
    <w:rsid w:val="004D569E"/>
    <w:rsid w:val="004F7EF7"/>
    <w:rsid w:val="00502B97"/>
    <w:rsid w:val="00534795"/>
    <w:rsid w:val="005554AB"/>
    <w:rsid w:val="00562408"/>
    <w:rsid w:val="00612B8B"/>
    <w:rsid w:val="0061420A"/>
    <w:rsid w:val="00633347"/>
    <w:rsid w:val="00635447"/>
    <w:rsid w:val="00647E48"/>
    <w:rsid w:val="00665EE1"/>
    <w:rsid w:val="006B6C99"/>
    <w:rsid w:val="006E2969"/>
    <w:rsid w:val="0070798A"/>
    <w:rsid w:val="00734C65"/>
    <w:rsid w:val="00785FA6"/>
    <w:rsid w:val="007A39A1"/>
    <w:rsid w:val="007B5F56"/>
    <w:rsid w:val="007F6302"/>
    <w:rsid w:val="00801D35"/>
    <w:rsid w:val="00845103"/>
    <w:rsid w:val="008567C1"/>
    <w:rsid w:val="00887EC1"/>
    <w:rsid w:val="00896811"/>
    <w:rsid w:val="00897AA0"/>
    <w:rsid w:val="008C6D54"/>
    <w:rsid w:val="00974A34"/>
    <w:rsid w:val="00992261"/>
    <w:rsid w:val="009A684A"/>
    <w:rsid w:val="009B4A29"/>
    <w:rsid w:val="009E645E"/>
    <w:rsid w:val="00A14689"/>
    <w:rsid w:val="00A844A6"/>
    <w:rsid w:val="00AC2AA2"/>
    <w:rsid w:val="00AE3635"/>
    <w:rsid w:val="00AE3FC9"/>
    <w:rsid w:val="00AF454E"/>
    <w:rsid w:val="00AF4CFB"/>
    <w:rsid w:val="00B22DE1"/>
    <w:rsid w:val="00B749BA"/>
    <w:rsid w:val="00B93712"/>
    <w:rsid w:val="00BB2429"/>
    <w:rsid w:val="00BB253B"/>
    <w:rsid w:val="00C001F2"/>
    <w:rsid w:val="00C01871"/>
    <w:rsid w:val="00C06F2A"/>
    <w:rsid w:val="00C36014"/>
    <w:rsid w:val="00C517EF"/>
    <w:rsid w:val="00C551D8"/>
    <w:rsid w:val="00C829AB"/>
    <w:rsid w:val="00C8528B"/>
    <w:rsid w:val="00C962EA"/>
    <w:rsid w:val="00CA6700"/>
    <w:rsid w:val="00CB2330"/>
    <w:rsid w:val="00CD7F80"/>
    <w:rsid w:val="00D05B3B"/>
    <w:rsid w:val="00D07292"/>
    <w:rsid w:val="00D456B6"/>
    <w:rsid w:val="00D45A09"/>
    <w:rsid w:val="00D60134"/>
    <w:rsid w:val="00D67A4F"/>
    <w:rsid w:val="00DD46D4"/>
    <w:rsid w:val="00DD63B8"/>
    <w:rsid w:val="00DF344E"/>
    <w:rsid w:val="00E43359"/>
    <w:rsid w:val="00E52CF2"/>
    <w:rsid w:val="00E95BE0"/>
    <w:rsid w:val="00EA6141"/>
    <w:rsid w:val="00EA641E"/>
    <w:rsid w:val="00EA6BC2"/>
    <w:rsid w:val="00ED3423"/>
    <w:rsid w:val="00ED434B"/>
    <w:rsid w:val="00EE7D01"/>
    <w:rsid w:val="00EF2C25"/>
    <w:rsid w:val="00F02B0F"/>
    <w:rsid w:val="00F02FF2"/>
    <w:rsid w:val="00F576ED"/>
    <w:rsid w:val="00F603AA"/>
    <w:rsid w:val="00F72FDF"/>
    <w:rsid w:val="00FA1D26"/>
    <w:rsid w:val="00FA361B"/>
    <w:rsid w:val="00FB04F6"/>
    <w:rsid w:val="00FC22D6"/>
    <w:rsid w:val="00FC3C38"/>
    <w:rsid w:val="00FC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0CE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079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336</Words>
  <Characters>2130</Characters>
  <Application>Microsoft Office Word</Application>
  <DocSecurity>0</DocSecurity>
  <Lines>54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30</cp:revision>
  <dcterms:created xsi:type="dcterms:W3CDTF">2026-01-13T13:52:00Z</dcterms:created>
  <dcterms:modified xsi:type="dcterms:W3CDTF">2026-02-06T10:10:00Z</dcterms:modified>
  <dc:language>pl-PL</dc:language>
</cp:coreProperties>
</file>