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777E10E2" w:rsidR="00EF2B9D" w:rsidRPr="00B464D2" w:rsidRDefault="00824C22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824C22">
        <w:rPr>
          <w:lang w:val="pl-PL"/>
        </w:rPr>
        <w:t>ORLEN Termika Silesia S.A</w:t>
      </w:r>
      <w:r w:rsidR="00EF2B9D" w:rsidRPr="00B464D2">
        <w:rPr>
          <w:lang w:val="pl-PL"/>
        </w:rPr>
        <w:t>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Biuro Przetargów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4B485878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43714E">
        <w:rPr>
          <w:b/>
          <w:lang w:val="pl-PL" w:eastAsia="pl-PL"/>
        </w:rPr>
        <w:t>5</w:t>
      </w:r>
      <w:r w:rsidR="003B4620">
        <w:rPr>
          <w:b/>
          <w:lang w:val="pl-PL" w:eastAsia="pl-PL"/>
        </w:rPr>
        <w:t>43</w:t>
      </w:r>
      <w:r w:rsidRPr="00B464D2">
        <w:rPr>
          <w:b/>
          <w:lang w:val="pl-PL" w:eastAsia="pl-PL"/>
        </w:rPr>
        <w:t>/202</w:t>
      </w:r>
      <w:r w:rsidR="0063452E">
        <w:rPr>
          <w:b/>
          <w:lang w:val="pl-PL" w:eastAsia="pl-PL"/>
        </w:rPr>
        <w:t>5</w:t>
      </w:r>
    </w:p>
    <w:p w14:paraId="1DAE130C" w14:textId="37EC82E8" w:rsidR="00EF2B9D" w:rsidRPr="00B464D2" w:rsidRDefault="00EF2B9D" w:rsidP="00224B48">
      <w:pPr>
        <w:pStyle w:val="Nagwek"/>
        <w:tabs>
          <w:tab w:val="clear" w:pos="567"/>
          <w:tab w:val="clear" w:pos="709"/>
          <w:tab w:val="clear" w:pos="851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</w:t>
      </w:r>
      <w:r w:rsidR="003B4620" w:rsidRPr="003B462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Oględziny stanu technicznego linii elektroenergetycznej relacji SE Zofiówka – Pniówek z odczepem do stacji SE Bzie 110 </w:t>
      </w:r>
      <w:proofErr w:type="spellStart"/>
      <w:r w:rsidR="003B4620" w:rsidRPr="003B4620">
        <w:rPr>
          <w:rFonts w:asciiTheme="minorHAnsi" w:hAnsiTheme="minorHAnsi" w:cstheme="minorHAnsi"/>
          <w:sz w:val="22"/>
          <w:szCs w:val="22"/>
          <w:lang w:val="pl-PL" w:eastAsia="pl-PL"/>
        </w:rPr>
        <w:t>kV</w:t>
      </w:r>
      <w:proofErr w:type="spellEnd"/>
      <w:r w:rsidR="003B4620" w:rsidRPr="003B4620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w roku 2026</w:t>
      </w:r>
      <w:r w:rsidR="00224B48" w:rsidRPr="00224B48">
        <w:rPr>
          <w:rFonts w:asciiTheme="minorHAnsi" w:hAnsiTheme="minorHAnsi" w:cstheme="minorHAnsi"/>
          <w:sz w:val="22"/>
          <w:szCs w:val="22"/>
          <w:lang w:val="pl-PL" w:eastAsia="pl-PL"/>
        </w:rPr>
        <w:t>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BE32210" w14:textId="5830F258" w:rsidR="00EF2B9D" w:rsidRPr="00224B48" w:rsidRDefault="00627C87" w:rsidP="00224B48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3B4620" w:rsidRPr="003B4620">
        <w:rPr>
          <w:rFonts w:ascii="Arial" w:hAnsi="Arial" w:cs="Arial"/>
          <w:b/>
          <w:sz w:val="20"/>
        </w:rPr>
        <w:t>do 8 miesięcy od dnia zawarcia umowy</w:t>
      </w:r>
      <w:r w:rsidR="0063452E" w:rsidRPr="0063452E">
        <w:rPr>
          <w:rFonts w:ascii="Arial" w:hAnsi="Arial" w:cs="Arial"/>
          <w:b/>
          <w:sz w:val="20"/>
        </w:rPr>
        <w:t>.</w:t>
      </w:r>
    </w:p>
    <w:p w14:paraId="0F9A0E26" w14:textId="70B5A086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43714E">
        <w:rPr>
          <w:rFonts w:ascii="Arial" w:hAnsi="Arial" w:cs="Arial"/>
          <w:b/>
          <w:bCs/>
          <w:sz w:val="20"/>
        </w:rPr>
        <w:t>24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pozytywnego protokołu odbioru prac.</w:t>
      </w:r>
    </w:p>
    <w:p w14:paraId="1EAEB8DF" w14:textId="44B92AA6" w:rsidR="00627C87" w:rsidRDefault="0063452E" w:rsidP="00224B4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 w:rsidRPr="0063452E">
        <w:rPr>
          <w:rFonts w:ascii="Arial" w:hAnsi="Arial" w:cs="Arial"/>
          <w:sz w:val="20"/>
        </w:rPr>
        <w:t>Oświadczamy, że zapoznaliśmy się z Instrukcją dla Wykonawców i nie wnosimy do niej zastrzeżeń. Oświadczamy także, że nie wnosimy zastrzeżeń do załączonego Wzoru Umowy oraz do formy prowadzenia Postępowania</w:t>
      </w:r>
      <w:r w:rsidR="00627C87">
        <w:rPr>
          <w:rFonts w:ascii="Arial" w:hAnsi="Arial" w:cs="Arial"/>
          <w:sz w:val="20"/>
        </w:rPr>
        <w:t>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39F559F7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14891CB2" w14:textId="738BFB5A" w:rsidR="00224B48" w:rsidRDefault="00224B48" w:rsidP="00224B48">
      <w:pPr>
        <w:keepNext w:val="0"/>
        <w:keepLines w:val="0"/>
        <w:widowControl w:val="0"/>
        <w:numPr>
          <w:ilvl w:val="0"/>
          <w:numId w:val="2"/>
        </w:numPr>
        <w:tabs>
          <w:tab w:val="right" w:pos="8789"/>
        </w:tabs>
        <w:spacing w:after="120"/>
        <w:ind w:left="426" w:hanging="426"/>
        <w:jc w:val="both"/>
      </w:pPr>
      <w:r>
        <w:t>Oświadczamy że dokonaliśmy wizji lokalnej.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27CAB6FD" w14:textId="69E989DC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lastRenderedPageBreak/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3B4620">
        <w:rPr>
          <w:rFonts w:ascii="Arial" w:hAnsi="Arial" w:cs="Arial"/>
          <w:sz w:val="20"/>
        </w:rPr>
        <w:t>3</w:t>
      </w:r>
      <w:r w:rsidR="00131391">
        <w:rPr>
          <w:rFonts w:ascii="Arial" w:hAnsi="Arial" w:cs="Arial"/>
          <w:sz w:val="20"/>
        </w:rPr>
        <w:t xml:space="preserve">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154E4A09" w14:textId="1E296222" w:rsidR="00690189" w:rsidRPr="00B316B7" w:rsidRDefault="00690189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690189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582F00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  <w:r w:rsidRPr="00690189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1743095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 w:rsidR="0063452E">
        <w:t xml:space="preserve"> </w:t>
      </w:r>
      <w:r>
        <w:t xml:space="preserve">/ </w:t>
      </w:r>
      <w:r w:rsidR="00282A0C">
        <w:t>KRS</w:t>
      </w:r>
      <w:r w:rsidR="0063452E">
        <w:t xml:space="preserve"> lub </w:t>
      </w:r>
      <w:r w:rsidR="002A59E2">
        <w:t>C</w:t>
      </w:r>
      <w:r w:rsidR="0063452E">
        <w:t>EI</w:t>
      </w:r>
      <w:r w:rsidR="002A59E2">
        <w:t>DG</w:t>
      </w:r>
      <w:r w:rsidR="0063452E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9B0F78" w:rsidRPr="00C8094B">
        <w:t>referencje</w:t>
      </w:r>
      <w:r w:rsidR="00C35F5D" w:rsidRPr="00C8094B">
        <w:t xml:space="preserve"> </w:t>
      </w:r>
      <w:r w:rsidR="00D93103" w:rsidRPr="00C8094B">
        <w:t>lub</w:t>
      </w:r>
      <w:r w:rsidR="00C35F5D" w:rsidRPr="00C8094B">
        <w:t xml:space="preserve"> </w:t>
      </w:r>
      <w:r w:rsidR="009B0F78" w:rsidRPr="00C8094B">
        <w:t>rekomendacje</w:t>
      </w:r>
      <w:r w:rsidR="0063452E" w:rsidRPr="00C8094B">
        <w:t xml:space="preserve"> </w:t>
      </w:r>
      <w:r w:rsidR="009B0F78">
        <w:t>/</w:t>
      </w:r>
      <w:r w:rsidR="0063452E">
        <w:t xml:space="preserve"> </w:t>
      </w:r>
      <w:r w:rsidR="009B0F78">
        <w:t>Oświadczenie</w:t>
      </w:r>
      <w:r w:rsidR="00224B48">
        <w:t xml:space="preserve"> </w:t>
      </w:r>
      <w:r w:rsidR="0043714E">
        <w:t xml:space="preserve">Wykonawcy </w:t>
      </w:r>
      <w:r w:rsidR="00F251A2">
        <w:t>/ Potwierdzenie odbycia wizji lokalnej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629361434">
    <w:abstractNumId w:val="0"/>
  </w:num>
  <w:num w:numId="2" w16cid:durableId="1765345663">
    <w:abstractNumId w:val="1"/>
  </w:num>
  <w:num w:numId="3" w16cid:durableId="1353915740">
    <w:abstractNumId w:val="5"/>
  </w:num>
  <w:num w:numId="4" w16cid:durableId="1621573110">
    <w:abstractNumId w:val="6"/>
  </w:num>
  <w:num w:numId="5" w16cid:durableId="1889146369">
    <w:abstractNumId w:val="10"/>
  </w:num>
  <w:num w:numId="6" w16cid:durableId="2057046293">
    <w:abstractNumId w:val="2"/>
  </w:num>
  <w:num w:numId="7" w16cid:durableId="1445922119">
    <w:abstractNumId w:val="7"/>
  </w:num>
  <w:num w:numId="8" w16cid:durableId="45652977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919972039">
    <w:abstractNumId w:val="9"/>
  </w:num>
  <w:num w:numId="10" w16cid:durableId="1014264919">
    <w:abstractNumId w:val="3"/>
  </w:num>
  <w:num w:numId="11" w16cid:durableId="309018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372D2"/>
    <w:rsid w:val="00045BE9"/>
    <w:rsid w:val="00066290"/>
    <w:rsid w:val="000769D2"/>
    <w:rsid w:val="000A02EE"/>
    <w:rsid w:val="000B271E"/>
    <w:rsid w:val="000B5A69"/>
    <w:rsid w:val="000C3A3A"/>
    <w:rsid w:val="000D499F"/>
    <w:rsid w:val="000F25F2"/>
    <w:rsid w:val="000F2C50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B39E2"/>
    <w:rsid w:val="001D551A"/>
    <w:rsid w:val="00207C52"/>
    <w:rsid w:val="00207F8B"/>
    <w:rsid w:val="00222D6E"/>
    <w:rsid w:val="00224B48"/>
    <w:rsid w:val="00232B6E"/>
    <w:rsid w:val="00243077"/>
    <w:rsid w:val="002535E4"/>
    <w:rsid w:val="002571AB"/>
    <w:rsid w:val="0026159C"/>
    <w:rsid w:val="00274684"/>
    <w:rsid w:val="00282A0C"/>
    <w:rsid w:val="00285E8B"/>
    <w:rsid w:val="0029498F"/>
    <w:rsid w:val="002A59E2"/>
    <w:rsid w:val="002C5831"/>
    <w:rsid w:val="00366ECB"/>
    <w:rsid w:val="00370071"/>
    <w:rsid w:val="00385CB5"/>
    <w:rsid w:val="003938CD"/>
    <w:rsid w:val="00394811"/>
    <w:rsid w:val="003A627E"/>
    <w:rsid w:val="003B4620"/>
    <w:rsid w:val="003B7E20"/>
    <w:rsid w:val="0040594C"/>
    <w:rsid w:val="00407351"/>
    <w:rsid w:val="004179B5"/>
    <w:rsid w:val="004248A5"/>
    <w:rsid w:val="004305E7"/>
    <w:rsid w:val="00432CCF"/>
    <w:rsid w:val="0043408D"/>
    <w:rsid w:val="0043714E"/>
    <w:rsid w:val="00444155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15B62"/>
    <w:rsid w:val="00627C87"/>
    <w:rsid w:val="006304D5"/>
    <w:rsid w:val="0063452E"/>
    <w:rsid w:val="0064139F"/>
    <w:rsid w:val="00651FF4"/>
    <w:rsid w:val="00664AC4"/>
    <w:rsid w:val="00682C7E"/>
    <w:rsid w:val="00690189"/>
    <w:rsid w:val="006B0AD0"/>
    <w:rsid w:val="006B7911"/>
    <w:rsid w:val="006E14DA"/>
    <w:rsid w:val="007039BA"/>
    <w:rsid w:val="00721678"/>
    <w:rsid w:val="00723650"/>
    <w:rsid w:val="00734108"/>
    <w:rsid w:val="00741343"/>
    <w:rsid w:val="00775A6C"/>
    <w:rsid w:val="00786BB6"/>
    <w:rsid w:val="00786FD4"/>
    <w:rsid w:val="00794982"/>
    <w:rsid w:val="007A3E1B"/>
    <w:rsid w:val="007B34A0"/>
    <w:rsid w:val="007B38C9"/>
    <w:rsid w:val="007B6321"/>
    <w:rsid w:val="007C0FF9"/>
    <w:rsid w:val="007C3CE8"/>
    <w:rsid w:val="007C3F7C"/>
    <w:rsid w:val="007D134E"/>
    <w:rsid w:val="007E7D58"/>
    <w:rsid w:val="007F14D9"/>
    <w:rsid w:val="0081219C"/>
    <w:rsid w:val="00813889"/>
    <w:rsid w:val="00824C22"/>
    <w:rsid w:val="00827293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31C6D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12E9"/>
    <w:rsid w:val="00AA795C"/>
    <w:rsid w:val="00AC3C68"/>
    <w:rsid w:val="00AD7847"/>
    <w:rsid w:val="00AE6C05"/>
    <w:rsid w:val="00AF661B"/>
    <w:rsid w:val="00B176DB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35F5D"/>
    <w:rsid w:val="00C54D75"/>
    <w:rsid w:val="00C56E46"/>
    <w:rsid w:val="00C8094B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744B9"/>
    <w:rsid w:val="00D93103"/>
    <w:rsid w:val="00D96527"/>
    <w:rsid w:val="00D96702"/>
    <w:rsid w:val="00DA2CDC"/>
    <w:rsid w:val="00DC0D78"/>
    <w:rsid w:val="00DC2BBD"/>
    <w:rsid w:val="00DC3EC8"/>
    <w:rsid w:val="00DE7C49"/>
    <w:rsid w:val="00DF5BC0"/>
    <w:rsid w:val="00E76250"/>
    <w:rsid w:val="00E823AF"/>
    <w:rsid w:val="00E94499"/>
    <w:rsid w:val="00ED1828"/>
    <w:rsid w:val="00EF2B9D"/>
    <w:rsid w:val="00EF3298"/>
    <w:rsid w:val="00EF35F6"/>
    <w:rsid w:val="00EF44DA"/>
    <w:rsid w:val="00F00BA5"/>
    <w:rsid w:val="00F02968"/>
    <w:rsid w:val="00F06FBB"/>
    <w:rsid w:val="00F10193"/>
    <w:rsid w:val="00F251A2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69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87AC-5162-4459-B74C-A8D0A1E5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2</cp:revision>
  <cp:lastPrinted>2020-08-03T04:19:00Z</cp:lastPrinted>
  <dcterms:created xsi:type="dcterms:W3CDTF">2026-02-03T08:54:00Z</dcterms:created>
  <dcterms:modified xsi:type="dcterms:W3CDTF">2026-02-03T08:54:00Z</dcterms:modified>
</cp:coreProperties>
</file>