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4669C1DB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373480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„</w:t>
      </w:r>
      <w:bookmarkStart w:id="0" w:name="_GoBack"/>
      <w:r w:rsidR="00CF0D1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dostawa </w:t>
      </w:r>
      <w:r w:rsidR="002368E6">
        <w:rPr>
          <w:rFonts w:asciiTheme="minorHAnsi" w:eastAsia="Times New Roman" w:hAnsiTheme="minorHAnsi" w:cstheme="minorHAnsi"/>
          <w:sz w:val="22"/>
          <w:lang w:val="pl-PL" w:eastAsia="pl-PL"/>
        </w:rPr>
        <w:t xml:space="preserve">fotela AMU 2000 City 400 be </w:t>
      </w:r>
      <w:proofErr w:type="spellStart"/>
      <w:r w:rsidR="002368E6">
        <w:rPr>
          <w:rFonts w:asciiTheme="minorHAnsi" w:eastAsia="Times New Roman" w:hAnsiTheme="minorHAnsi" w:cstheme="minorHAnsi"/>
          <w:sz w:val="22"/>
          <w:lang w:val="pl-PL" w:eastAsia="pl-PL"/>
        </w:rPr>
        <w:t>zoparcia</w:t>
      </w:r>
      <w:proofErr w:type="spellEnd"/>
      <w:r w:rsidR="002368E6">
        <w:rPr>
          <w:rFonts w:asciiTheme="minorHAnsi" w:eastAsia="Times New Roman" w:hAnsiTheme="minorHAnsi" w:cstheme="minorHAnsi"/>
          <w:sz w:val="22"/>
          <w:lang w:val="pl-PL" w:eastAsia="pl-PL"/>
        </w:rPr>
        <w:t xml:space="preserve"> 5 sztuk do EN57</w:t>
      </w:r>
      <w:bookmarkEnd w:id="0"/>
      <w:r w:rsidR="00E31A3A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1C4EE" w14:textId="77777777" w:rsidR="008626D4" w:rsidRDefault="008626D4">
      <w:r>
        <w:separator/>
      </w:r>
    </w:p>
  </w:endnote>
  <w:endnote w:type="continuationSeparator" w:id="0">
    <w:p w14:paraId="25574E9A" w14:textId="77777777" w:rsidR="008626D4" w:rsidRDefault="0086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8626D4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8626D4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EBFD0" w14:textId="77777777" w:rsidR="008626D4" w:rsidRDefault="008626D4">
      <w:r>
        <w:separator/>
      </w:r>
    </w:p>
  </w:footnote>
  <w:footnote w:type="continuationSeparator" w:id="0">
    <w:p w14:paraId="10699A38" w14:textId="77777777" w:rsidR="008626D4" w:rsidRDefault="00862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0395E"/>
    <w:rsid w:val="00110286"/>
    <w:rsid w:val="00136971"/>
    <w:rsid w:val="00145D1A"/>
    <w:rsid w:val="00153B27"/>
    <w:rsid w:val="001540A1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368E6"/>
    <w:rsid w:val="00244836"/>
    <w:rsid w:val="002618CA"/>
    <w:rsid w:val="00277C4C"/>
    <w:rsid w:val="00283113"/>
    <w:rsid w:val="0029344B"/>
    <w:rsid w:val="002B2AFA"/>
    <w:rsid w:val="002D648A"/>
    <w:rsid w:val="003035F1"/>
    <w:rsid w:val="003059FB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D1179"/>
    <w:rsid w:val="004E1998"/>
    <w:rsid w:val="004E4B3F"/>
    <w:rsid w:val="0050643D"/>
    <w:rsid w:val="005204FB"/>
    <w:rsid w:val="0058077E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0524"/>
    <w:rsid w:val="00717300"/>
    <w:rsid w:val="007806B6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626D4"/>
    <w:rsid w:val="00875036"/>
    <w:rsid w:val="008C28A9"/>
    <w:rsid w:val="008E415F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BF27E0"/>
    <w:rsid w:val="00C00990"/>
    <w:rsid w:val="00C0452A"/>
    <w:rsid w:val="00C2601B"/>
    <w:rsid w:val="00C414AC"/>
    <w:rsid w:val="00C81B85"/>
    <w:rsid w:val="00CA0992"/>
    <w:rsid w:val="00CA61B8"/>
    <w:rsid w:val="00CC66D7"/>
    <w:rsid w:val="00CE38CA"/>
    <w:rsid w:val="00CF0D13"/>
    <w:rsid w:val="00D0256C"/>
    <w:rsid w:val="00D2050F"/>
    <w:rsid w:val="00D21E50"/>
    <w:rsid w:val="00D37F63"/>
    <w:rsid w:val="00D56F65"/>
    <w:rsid w:val="00D63113"/>
    <w:rsid w:val="00D757C5"/>
    <w:rsid w:val="00D83826"/>
    <w:rsid w:val="00D9246B"/>
    <w:rsid w:val="00D96590"/>
    <w:rsid w:val="00D967F0"/>
    <w:rsid w:val="00D96CFA"/>
    <w:rsid w:val="00D97B88"/>
    <w:rsid w:val="00DA45B7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EE57EE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CC3E-D7D7-4CBA-8D65-8EFC87D3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2025-11-14T07:00:00Z</cp:lastPrinted>
  <dcterms:created xsi:type="dcterms:W3CDTF">2026-01-28T12:19:00Z</dcterms:created>
  <dcterms:modified xsi:type="dcterms:W3CDTF">2026-01-28T12:19:00Z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