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814B" w14:textId="56DA008F" w:rsidR="00836664" w:rsidRPr="00A167AE" w:rsidRDefault="00836664" w:rsidP="00836664">
      <w:pPr>
        <w:keepNext/>
        <w:spacing w:line="240" w:lineRule="auto"/>
        <w:ind w:left="3600" w:firstLine="0"/>
        <w:outlineLvl w:val="4"/>
        <w:rPr>
          <w:rFonts w:ascii="Verdana" w:hAnsi="Verdana"/>
          <w:i/>
          <w:sz w:val="17"/>
          <w:szCs w:val="17"/>
        </w:rPr>
      </w:pPr>
      <w:r w:rsidRPr="00836664">
        <w:rPr>
          <w:rFonts w:ascii="Verdana" w:hAnsi="Verdana"/>
          <w:i/>
          <w:sz w:val="17"/>
          <w:szCs w:val="17"/>
        </w:rPr>
        <w:t xml:space="preserve">                              </w:t>
      </w:r>
      <w:r>
        <w:rPr>
          <w:rFonts w:ascii="Verdana" w:hAnsi="Verdana"/>
          <w:i/>
          <w:sz w:val="17"/>
          <w:szCs w:val="17"/>
          <w:u w:val="single"/>
        </w:rPr>
        <w:t>Załącznik nr 2 do Zapytania ofertowego</w:t>
      </w:r>
    </w:p>
    <w:p w14:paraId="763F8EB0" w14:textId="77777777" w:rsidR="0064770A" w:rsidRDefault="0064770A"/>
    <w:tbl>
      <w:tblPr>
        <w:tblW w:w="1080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834"/>
        <w:gridCol w:w="784"/>
        <w:gridCol w:w="1509"/>
        <w:gridCol w:w="1027"/>
        <w:gridCol w:w="868"/>
        <w:gridCol w:w="1106"/>
        <w:gridCol w:w="1956"/>
        <w:gridCol w:w="16"/>
      </w:tblGrid>
      <w:tr w:rsidR="00836664" w:rsidRPr="00836664" w14:paraId="065BB3C4" w14:textId="77777777" w:rsidTr="003A44D5">
        <w:trPr>
          <w:trHeight w:val="270"/>
        </w:trPr>
        <w:tc>
          <w:tcPr>
            <w:tcW w:w="10808" w:type="dxa"/>
            <w:gridSpan w:val="9"/>
            <w:noWrap/>
            <w:vAlign w:val="center"/>
            <w:hideMark/>
          </w:tcPr>
          <w:p w14:paraId="33740E77" w14:textId="77777777" w:rsidR="00836664" w:rsidRPr="00836664" w:rsidRDefault="00836664" w:rsidP="00836664">
            <w:pPr>
              <w:spacing w:line="240" w:lineRule="auto"/>
              <w:rPr>
                <w:rFonts w:ascii="Verdana" w:hAnsi="Verdana"/>
                <w:b/>
                <w:bCs/>
                <w:sz w:val="20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20"/>
                <w:lang w:eastAsia="pl-PL"/>
              </w:rPr>
              <w:t xml:space="preserve">Zestawienie artykułów biurowych - Formularz cenowy – </w:t>
            </w:r>
            <w:r w:rsidRPr="00836664">
              <w:rPr>
                <w:rFonts w:ascii="Verdana" w:hAnsi="Verdana"/>
                <w:bCs/>
                <w:sz w:val="20"/>
                <w:lang w:eastAsia="pl-PL"/>
              </w:rPr>
              <w:t>Załącznik nr 2 do Zapytania</w:t>
            </w:r>
          </w:p>
        </w:tc>
      </w:tr>
      <w:tr w:rsidR="00836664" w:rsidRPr="00836664" w14:paraId="00EAB6CC" w14:textId="77777777" w:rsidTr="003A44D5">
        <w:trPr>
          <w:gridAfter w:val="1"/>
          <w:wAfter w:w="16" w:type="dxa"/>
          <w:trHeight w:val="1260"/>
        </w:trPr>
        <w:tc>
          <w:tcPr>
            <w:tcW w:w="708" w:type="dxa"/>
            <w:shd w:val="clear" w:color="CCCCFF" w:fill="C0C0C0"/>
            <w:noWrap/>
            <w:vAlign w:val="center"/>
            <w:hideMark/>
          </w:tcPr>
          <w:p w14:paraId="070C131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834" w:type="dxa"/>
            <w:shd w:val="clear" w:color="CCCCFF" w:fill="C0C0C0"/>
            <w:noWrap/>
            <w:vAlign w:val="center"/>
            <w:hideMark/>
          </w:tcPr>
          <w:p w14:paraId="75450543" w14:textId="77777777" w:rsidR="00836664" w:rsidRPr="00836664" w:rsidRDefault="00836664" w:rsidP="00836664">
            <w:pPr>
              <w:spacing w:line="240" w:lineRule="auto"/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784" w:type="dxa"/>
            <w:shd w:val="clear" w:color="CCCCFF" w:fill="C0C0C0"/>
            <w:noWrap/>
            <w:vAlign w:val="center"/>
            <w:hideMark/>
          </w:tcPr>
          <w:p w14:paraId="73E7C61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</w:pPr>
            <w:proofErr w:type="spellStart"/>
            <w:r w:rsidRPr="00836664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jm</w:t>
            </w:r>
            <w:proofErr w:type="spellEnd"/>
            <w:r w:rsidRPr="00836664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1509" w:type="dxa"/>
            <w:shd w:val="clear" w:color="CCCCFF" w:fill="C0C0C0"/>
            <w:vAlign w:val="center"/>
            <w:hideMark/>
          </w:tcPr>
          <w:p w14:paraId="1DA81A3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Planowana/orientacyjna ilość art. biurowych przewidziana do zakupu</w:t>
            </w:r>
          </w:p>
        </w:tc>
        <w:tc>
          <w:tcPr>
            <w:tcW w:w="1027" w:type="dxa"/>
            <w:shd w:val="clear" w:color="CCCCFF" w:fill="C0C0C0"/>
            <w:vAlign w:val="center"/>
            <w:hideMark/>
          </w:tcPr>
          <w:p w14:paraId="55031F3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4"/>
                <w:szCs w:val="14"/>
                <w:lang w:eastAsia="pl-PL"/>
              </w:rPr>
            </w:pPr>
            <w:r w:rsidRPr="00836664">
              <w:rPr>
                <w:rFonts w:ascii="Verdana" w:hAnsi="Verdana"/>
                <w:sz w:val="14"/>
                <w:szCs w:val="14"/>
                <w:lang w:eastAsia="pl-PL"/>
              </w:rPr>
              <w:t xml:space="preserve">Cena jednostkowa netto </w:t>
            </w:r>
          </w:p>
        </w:tc>
        <w:tc>
          <w:tcPr>
            <w:tcW w:w="868" w:type="dxa"/>
            <w:shd w:val="clear" w:color="CCCCFF" w:fill="C0C0C0"/>
            <w:vAlign w:val="center"/>
            <w:hideMark/>
          </w:tcPr>
          <w:p w14:paraId="73D1CD1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4"/>
                <w:szCs w:val="14"/>
                <w:lang w:eastAsia="pl-PL"/>
              </w:rPr>
            </w:pPr>
            <w:r w:rsidRPr="00836664">
              <w:rPr>
                <w:rFonts w:ascii="Verdana" w:hAnsi="Verdana"/>
                <w:sz w:val="14"/>
                <w:szCs w:val="14"/>
                <w:lang w:eastAsia="pl-PL"/>
              </w:rPr>
              <w:t>VAT</w:t>
            </w:r>
          </w:p>
        </w:tc>
        <w:tc>
          <w:tcPr>
            <w:tcW w:w="1106" w:type="dxa"/>
            <w:shd w:val="clear" w:color="CCCCFF" w:fill="C0C0C0"/>
            <w:vAlign w:val="center"/>
            <w:hideMark/>
          </w:tcPr>
          <w:p w14:paraId="52B596B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4"/>
                <w:szCs w:val="14"/>
                <w:lang w:eastAsia="pl-PL"/>
              </w:rPr>
            </w:pPr>
            <w:r w:rsidRPr="00836664">
              <w:rPr>
                <w:rFonts w:ascii="Verdana" w:hAnsi="Verdana"/>
                <w:sz w:val="14"/>
                <w:szCs w:val="14"/>
                <w:lang w:eastAsia="pl-PL"/>
              </w:rPr>
              <w:t>Cena jednostkowa brutto</w:t>
            </w:r>
          </w:p>
        </w:tc>
        <w:tc>
          <w:tcPr>
            <w:tcW w:w="1956" w:type="dxa"/>
            <w:shd w:val="clear" w:color="CCCCFF" w:fill="C0C0C0"/>
            <w:vAlign w:val="center"/>
            <w:hideMark/>
          </w:tcPr>
          <w:p w14:paraId="1B64B11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4"/>
                <w:szCs w:val="14"/>
                <w:lang w:eastAsia="pl-PL"/>
              </w:rPr>
            </w:pPr>
            <w:r w:rsidRPr="00836664">
              <w:rPr>
                <w:rFonts w:ascii="Verdana" w:hAnsi="Verdana"/>
                <w:sz w:val="14"/>
                <w:szCs w:val="14"/>
                <w:lang w:eastAsia="pl-PL"/>
              </w:rPr>
              <w:t>Łączna wartość brutto [4x7]</w:t>
            </w:r>
          </w:p>
        </w:tc>
      </w:tr>
      <w:tr w:rsidR="00836664" w:rsidRPr="00836664" w14:paraId="60B133CE" w14:textId="77777777" w:rsidTr="003A44D5">
        <w:trPr>
          <w:gridAfter w:val="1"/>
          <w:wAfter w:w="16" w:type="dxa"/>
          <w:trHeight w:val="255"/>
        </w:trPr>
        <w:tc>
          <w:tcPr>
            <w:tcW w:w="708" w:type="dxa"/>
            <w:shd w:val="clear" w:color="CCCCFF" w:fill="C0C0C0"/>
            <w:noWrap/>
            <w:vAlign w:val="center"/>
            <w:hideMark/>
          </w:tcPr>
          <w:p w14:paraId="477351C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34" w:type="dxa"/>
            <w:shd w:val="clear" w:color="CCCCFF" w:fill="C0C0C0"/>
            <w:noWrap/>
            <w:vAlign w:val="center"/>
            <w:hideMark/>
          </w:tcPr>
          <w:p w14:paraId="2E1421F2" w14:textId="77777777" w:rsidR="00836664" w:rsidRPr="00836664" w:rsidRDefault="00836664" w:rsidP="00836664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84" w:type="dxa"/>
            <w:shd w:val="clear" w:color="CCCCFF" w:fill="C0C0C0"/>
            <w:noWrap/>
            <w:vAlign w:val="center"/>
            <w:hideMark/>
          </w:tcPr>
          <w:p w14:paraId="5567152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09" w:type="dxa"/>
            <w:shd w:val="clear" w:color="CCCCFF" w:fill="C0C0C0"/>
            <w:noWrap/>
            <w:vAlign w:val="center"/>
            <w:hideMark/>
          </w:tcPr>
          <w:p w14:paraId="6EA2997B" w14:textId="77777777" w:rsidR="00836664" w:rsidRPr="00836664" w:rsidRDefault="00836664" w:rsidP="00836664">
            <w:pPr>
              <w:spacing w:line="240" w:lineRule="auto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27" w:type="dxa"/>
            <w:shd w:val="clear" w:color="CCCCFF" w:fill="C0C0C0"/>
            <w:vAlign w:val="center"/>
            <w:hideMark/>
          </w:tcPr>
          <w:p w14:paraId="6EE7059B" w14:textId="77777777" w:rsidR="00836664" w:rsidRPr="00836664" w:rsidRDefault="00836664" w:rsidP="00836664">
            <w:pPr>
              <w:spacing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68" w:type="dxa"/>
            <w:shd w:val="clear" w:color="CCCCFF" w:fill="C0C0C0"/>
            <w:vAlign w:val="center"/>
            <w:hideMark/>
          </w:tcPr>
          <w:p w14:paraId="2FCF0A50" w14:textId="77777777" w:rsidR="00836664" w:rsidRPr="00836664" w:rsidRDefault="00836664" w:rsidP="00836664">
            <w:pPr>
              <w:spacing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06" w:type="dxa"/>
            <w:shd w:val="clear" w:color="CCCCFF" w:fill="C0C0C0"/>
            <w:vAlign w:val="center"/>
            <w:hideMark/>
          </w:tcPr>
          <w:p w14:paraId="34CB7468" w14:textId="77777777" w:rsidR="00836664" w:rsidRPr="00836664" w:rsidRDefault="00836664" w:rsidP="00836664">
            <w:pPr>
              <w:spacing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56" w:type="dxa"/>
            <w:shd w:val="clear" w:color="CCCCFF" w:fill="C0C0C0"/>
            <w:vAlign w:val="center"/>
            <w:hideMark/>
          </w:tcPr>
          <w:p w14:paraId="7C3D8F59" w14:textId="77777777" w:rsidR="00836664" w:rsidRPr="00836664" w:rsidRDefault="00836664" w:rsidP="00836664">
            <w:pPr>
              <w:spacing w:line="240" w:lineRule="auto"/>
              <w:ind w:firstLine="0"/>
              <w:jc w:val="center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sz w:val="16"/>
                <w:szCs w:val="16"/>
                <w:lang w:eastAsia="pl-PL"/>
              </w:rPr>
              <w:t>8</w:t>
            </w:r>
          </w:p>
        </w:tc>
      </w:tr>
      <w:tr w:rsidR="00836664" w:rsidRPr="00836664" w14:paraId="7F9C873C" w14:textId="77777777" w:rsidTr="003A44D5">
        <w:trPr>
          <w:gridAfter w:val="1"/>
          <w:wAfter w:w="16" w:type="dxa"/>
          <w:trHeight w:val="1353"/>
        </w:trPr>
        <w:tc>
          <w:tcPr>
            <w:tcW w:w="708" w:type="dxa"/>
            <w:noWrap/>
            <w:vAlign w:val="center"/>
            <w:hideMark/>
          </w:tcPr>
          <w:p w14:paraId="091D440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ind w:hanging="444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2C75A05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Bloczek samoprzylepny DONAU lub równoważny - rozmiar 51x38 cm, 100 kartek w bloczku, kolor żółty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4D5425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45FCDB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110</w:t>
            </w:r>
          </w:p>
        </w:tc>
        <w:tc>
          <w:tcPr>
            <w:tcW w:w="1027" w:type="dxa"/>
            <w:noWrap/>
            <w:vAlign w:val="center"/>
          </w:tcPr>
          <w:p w14:paraId="5A64B17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3F9DC7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38C2CE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  <w:hideMark/>
          </w:tcPr>
          <w:p w14:paraId="33A2978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D004793" w14:textId="77777777" w:rsidTr="003A44D5">
        <w:trPr>
          <w:gridAfter w:val="1"/>
          <w:wAfter w:w="16" w:type="dxa"/>
          <w:trHeight w:val="557"/>
        </w:trPr>
        <w:tc>
          <w:tcPr>
            <w:tcW w:w="708" w:type="dxa"/>
            <w:noWrap/>
            <w:vAlign w:val="center"/>
            <w:hideMark/>
          </w:tcPr>
          <w:p w14:paraId="32FCFD8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ind w:hanging="455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E974A9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Bloczek samoprzylepny DONAU lub równoważny - rozmiar 76x76 cm, 100 kartek w bloczku, kolor żółty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D16145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3174D5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3FFF90B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A5FDBE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A85015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B9061A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8D7087E" w14:textId="77777777" w:rsidTr="003A44D5">
        <w:trPr>
          <w:gridAfter w:val="1"/>
          <w:wAfter w:w="16" w:type="dxa"/>
          <w:trHeight w:val="806"/>
        </w:trPr>
        <w:tc>
          <w:tcPr>
            <w:tcW w:w="708" w:type="dxa"/>
            <w:noWrap/>
            <w:vAlign w:val="center"/>
            <w:hideMark/>
          </w:tcPr>
          <w:p w14:paraId="7EC6937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313230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Bloczek samoprzylepny DONAU lub równoważny harmonijkowy Z-NOTES-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rozm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. 76x76 cm, 100 kartek, do podajników, kolor żółty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032A5D2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210359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70</w:t>
            </w:r>
          </w:p>
        </w:tc>
        <w:tc>
          <w:tcPr>
            <w:tcW w:w="1027" w:type="dxa"/>
            <w:noWrap/>
            <w:vAlign w:val="center"/>
          </w:tcPr>
          <w:p w14:paraId="62E3D21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8FEC09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02E9E8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7851DD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703D8E0" w14:textId="77777777" w:rsidTr="003A44D5">
        <w:trPr>
          <w:gridAfter w:val="1"/>
          <w:wAfter w:w="16" w:type="dxa"/>
          <w:trHeight w:val="1129"/>
        </w:trPr>
        <w:tc>
          <w:tcPr>
            <w:tcW w:w="708" w:type="dxa"/>
            <w:noWrap/>
            <w:vAlign w:val="center"/>
            <w:hideMark/>
          </w:tcPr>
          <w:p w14:paraId="5C6D8A8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1679B0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Blok biurowy A5, 100-kartkowy, kratka, okładka miękka, klejony na górze, dwustronny zadruk stron, dodatkowo wzmocniony grzbiet, papier o gramaturze 60g/m2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EB35AC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1AE21E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0056F80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374FF7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A79BF3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BAA802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36EF94C" w14:textId="77777777" w:rsidTr="003A44D5">
        <w:trPr>
          <w:gridAfter w:val="1"/>
          <w:wAfter w:w="16" w:type="dxa"/>
          <w:trHeight w:val="1217"/>
        </w:trPr>
        <w:tc>
          <w:tcPr>
            <w:tcW w:w="708" w:type="dxa"/>
            <w:noWrap/>
            <w:vAlign w:val="center"/>
            <w:hideMark/>
          </w:tcPr>
          <w:p w14:paraId="59A3C86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B4B74F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Blok biurowy A4, 100-kartkowy, kratka, okładka miękka, klejony na górze, dwustronny zadruk stron, dodatkowo wzmocniony grzbiet, papier o gramaturze min. 70g/m2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8D2793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D807B2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2501A15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A988C4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94B818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0B4CED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A5E0F86" w14:textId="77777777" w:rsidTr="003A44D5">
        <w:trPr>
          <w:gridAfter w:val="1"/>
          <w:wAfter w:w="16" w:type="dxa"/>
          <w:trHeight w:val="836"/>
        </w:trPr>
        <w:tc>
          <w:tcPr>
            <w:tcW w:w="708" w:type="dxa"/>
            <w:noWrap/>
            <w:vAlign w:val="center"/>
            <w:hideMark/>
          </w:tcPr>
          <w:p w14:paraId="035EBC7E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471E63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Blok techniczny A4, kartki białe, gramatura 240 g / m2, liczba arkuszy 10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098DD6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371F4E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45CD4F3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06585C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1CACB4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BE48F6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412AD05" w14:textId="77777777" w:rsidTr="003A44D5">
        <w:trPr>
          <w:gridAfter w:val="1"/>
          <w:wAfter w:w="16" w:type="dxa"/>
          <w:trHeight w:val="850"/>
        </w:trPr>
        <w:tc>
          <w:tcPr>
            <w:tcW w:w="708" w:type="dxa"/>
            <w:noWrap/>
            <w:vAlign w:val="center"/>
            <w:hideMark/>
          </w:tcPr>
          <w:p w14:paraId="358685D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4CA1E45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Blok do flipcharta o wymiarach 70 x 104 cm, kartki bez dodatkowych nadruków, kratka, gramatura 70 g, wymiary bloku 900 x 640 mm, ilość kartek 50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8F7EC4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A2FFD8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5E1E753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184AAC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997A92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A40D40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2354D9F" w14:textId="77777777" w:rsidTr="003A44D5">
        <w:trPr>
          <w:gridAfter w:val="1"/>
          <w:wAfter w:w="16" w:type="dxa"/>
          <w:trHeight w:val="1161"/>
        </w:trPr>
        <w:tc>
          <w:tcPr>
            <w:tcW w:w="708" w:type="dxa"/>
            <w:noWrap/>
            <w:vAlign w:val="center"/>
            <w:hideMark/>
          </w:tcPr>
          <w:p w14:paraId="7B844D3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D92295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Cienkopisy 0,4 mm – DONAU, lub równoważny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B49C99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8C7D33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14FFB12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03B6DB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2ED1C2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D5E357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49B2CE7" w14:textId="77777777" w:rsidTr="003A44D5">
        <w:trPr>
          <w:gridAfter w:val="1"/>
          <w:wAfter w:w="16" w:type="dxa"/>
          <w:trHeight w:val="1132"/>
        </w:trPr>
        <w:tc>
          <w:tcPr>
            <w:tcW w:w="708" w:type="dxa"/>
            <w:noWrap/>
            <w:vAlign w:val="center"/>
            <w:hideMark/>
          </w:tcPr>
          <w:p w14:paraId="01EFCC9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788923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Długopis żelowy automatyczny DONAU, lub równoważny gumowy uchwyt zabezpiecza palce przed ślizganiem, wkład wymienny, grubość linii pisania 0,25 mm, wkład w różnych kolorach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D5D841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7A18E3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600</w:t>
            </w:r>
          </w:p>
        </w:tc>
        <w:tc>
          <w:tcPr>
            <w:tcW w:w="1027" w:type="dxa"/>
            <w:noWrap/>
            <w:vAlign w:val="center"/>
          </w:tcPr>
          <w:p w14:paraId="5BD8E93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B77765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102AFA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F199CA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365B745" w14:textId="77777777" w:rsidTr="003A44D5">
        <w:trPr>
          <w:gridAfter w:val="1"/>
          <w:wAfter w:w="16" w:type="dxa"/>
          <w:trHeight w:val="590"/>
        </w:trPr>
        <w:tc>
          <w:tcPr>
            <w:tcW w:w="708" w:type="dxa"/>
            <w:noWrap/>
            <w:vAlign w:val="center"/>
            <w:hideMark/>
          </w:tcPr>
          <w:p w14:paraId="20164DF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2BAEC55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Wkład do długopisu żelowego automatycznego DONAU, lub równoważny grubość linii pisania 0,25 mm,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809314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3B5283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57D3DC1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5AFDEC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701A85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5A4192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D475488" w14:textId="77777777" w:rsidTr="003A44D5">
        <w:trPr>
          <w:gridAfter w:val="1"/>
          <w:wAfter w:w="16" w:type="dxa"/>
          <w:trHeight w:val="1096"/>
        </w:trPr>
        <w:tc>
          <w:tcPr>
            <w:tcW w:w="708" w:type="dxa"/>
            <w:noWrap/>
            <w:vAlign w:val="center"/>
            <w:hideMark/>
          </w:tcPr>
          <w:p w14:paraId="0034C49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3656A69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Metalowy długopis automatyczny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Zenith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z niklowanymi elementami, korpus wykonany z błyszczącego tworzywa sztucznego, obudowa dzielona w 1/3 wysokości (górna część ośmiokątna) obie części korpusu oddzielone mosiężno-niklowaną obrączką, wymienny wkład, grubość końcówki 0,8 mm, tusz w różnych kolorach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4AFE40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ACCF83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70</w:t>
            </w:r>
          </w:p>
        </w:tc>
        <w:tc>
          <w:tcPr>
            <w:tcW w:w="1027" w:type="dxa"/>
            <w:noWrap/>
            <w:vAlign w:val="center"/>
          </w:tcPr>
          <w:p w14:paraId="345B24B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79CF01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AB3EAF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348DCB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C363D4C" w14:textId="77777777" w:rsidTr="003A44D5">
        <w:trPr>
          <w:gridAfter w:val="1"/>
          <w:wAfter w:w="16" w:type="dxa"/>
          <w:trHeight w:val="403"/>
        </w:trPr>
        <w:tc>
          <w:tcPr>
            <w:tcW w:w="708" w:type="dxa"/>
            <w:noWrap/>
            <w:vAlign w:val="center"/>
            <w:hideMark/>
          </w:tcPr>
          <w:p w14:paraId="4482C457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7B31CC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Wkład do długopisu automatycznego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Zenith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lub równoważny grubość linii pisania 0,8 mm,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D6358E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7567D9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5C1DFF3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5D50BF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938EFE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8583D5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46E70CF" w14:textId="77777777" w:rsidTr="003A44D5">
        <w:trPr>
          <w:gridAfter w:val="1"/>
          <w:wAfter w:w="16" w:type="dxa"/>
          <w:trHeight w:val="590"/>
        </w:trPr>
        <w:tc>
          <w:tcPr>
            <w:tcW w:w="708" w:type="dxa"/>
            <w:noWrap/>
            <w:vAlign w:val="center"/>
            <w:hideMark/>
          </w:tcPr>
          <w:p w14:paraId="77DA6ED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1DB0D0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Długopis jednorazowy BIC Orange, lub równoważny wodoodporny, zakończenie i skuwka w kolorze tuszu, grubość końcówki 0,7 mm, szerokość linii pisania 0,3 mm,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B9017D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1F0745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600</w:t>
            </w:r>
          </w:p>
        </w:tc>
        <w:tc>
          <w:tcPr>
            <w:tcW w:w="1027" w:type="dxa"/>
            <w:noWrap/>
            <w:vAlign w:val="center"/>
          </w:tcPr>
          <w:p w14:paraId="00AB2B0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19DAE9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93EBC0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6C0FB1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0ABDA59" w14:textId="77777777" w:rsidTr="003A44D5">
        <w:trPr>
          <w:gridAfter w:val="1"/>
          <w:wAfter w:w="16" w:type="dxa"/>
          <w:trHeight w:val="307"/>
        </w:trPr>
        <w:tc>
          <w:tcPr>
            <w:tcW w:w="708" w:type="dxa"/>
            <w:noWrap/>
            <w:vAlign w:val="center"/>
            <w:hideMark/>
          </w:tcPr>
          <w:p w14:paraId="5BEA96E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1AC16BA" w14:textId="55B8B84D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Długopis biurowy na łańcuszku, z samoprzylepną podstawką w kształcie kulki, </w:t>
            </w:r>
            <w:r w:rsidR="00925858" w:rsidRPr="00836664">
              <w:rPr>
                <w:rFonts w:ascii="Verdana" w:hAnsi="Verdana"/>
                <w:sz w:val="17"/>
                <w:szCs w:val="17"/>
              </w:rPr>
              <w:t>utrzymującą</w:t>
            </w:r>
            <w:r w:rsidRPr="00836664">
              <w:rPr>
                <w:rFonts w:ascii="Verdana" w:hAnsi="Verdana"/>
                <w:sz w:val="17"/>
                <w:szCs w:val="17"/>
              </w:rPr>
              <w:t xml:space="preserve"> długopis w pozycji pionowej, kolor tuszu - niebieski,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1F0AC3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90CBC1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1898719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B4B2A7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DA7F07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EBFEC2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  <w:p w14:paraId="13D36A9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3BD515F" w14:textId="77777777" w:rsidTr="003A44D5">
        <w:trPr>
          <w:gridAfter w:val="1"/>
          <w:wAfter w:w="16" w:type="dxa"/>
          <w:trHeight w:val="840"/>
        </w:trPr>
        <w:tc>
          <w:tcPr>
            <w:tcW w:w="708" w:type="dxa"/>
            <w:noWrap/>
            <w:vAlign w:val="center"/>
            <w:hideMark/>
          </w:tcPr>
          <w:p w14:paraId="4BE45F7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32F885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Druk - ewidencja czasu pracy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18D395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1DE3F2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0629DF5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F69BF1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6D558F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1C37DC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9777C1F" w14:textId="77777777" w:rsidTr="003A44D5">
        <w:trPr>
          <w:gridAfter w:val="1"/>
          <w:wAfter w:w="16" w:type="dxa"/>
          <w:trHeight w:val="554"/>
        </w:trPr>
        <w:tc>
          <w:tcPr>
            <w:tcW w:w="708" w:type="dxa"/>
            <w:noWrap/>
            <w:vAlign w:val="center"/>
            <w:hideMark/>
          </w:tcPr>
          <w:p w14:paraId="70E7A30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166CEA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Druk - karta drogowa samochodu osobowego A5, numerowana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013185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bl.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79A820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30</w:t>
            </w:r>
          </w:p>
        </w:tc>
        <w:tc>
          <w:tcPr>
            <w:tcW w:w="1027" w:type="dxa"/>
            <w:noWrap/>
            <w:vAlign w:val="center"/>
          </w:tcPr>
          <w:p w14:paraId="5D7A139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F4F512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0E99E0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D5FA63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37F5131" w14:textId="77777777" w:rsidTr="003A44D5">
        <w:trPr>
          <w:gridAfter w:val="1"/>
          <w:wAfter w:w="16" w:type="dxa"/>
          <w:trHeight w:val="1019"/>
        </w:trPr>
        <w:tc>
          <w:tcPr>
            <w:tcW w:w="708" w:type="dxa"/>
            <w:noWrap/>
            <w:vAlign w:val="center"/>
            <w:hideMark/>
          </w:tcPr>
          <w:p w14:paraId="47E16E5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E5267C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Druk - Książka Kontroli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A64204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bl.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E36F53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7D6B473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798780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F40829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8DFF9C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427297E" w14:textId="77777777" w:rsidTr="003A44D5">
        <w:trPr>
          <w:gridAfter w:val="1"/>
          <w:wAfter w:w="16" w:type="dxa"/>
          <w:trHeight w:val="1131"/>
        </w:trPr>
        <w:tc>
          <w:tcPr>
            <w:tcW w:w="708" w:type="dxa"/>
            <w:noWrap/>
            <w:vAlign w:val="center"/>
            <w:hideMark/>
          </w:tcPr>
          <w:p w14:paraId="065A9A4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CDE12C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Druk - Księga Obiektu Budowlanego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E8231F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bl.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3C4490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50</w:t>
            </w:r>
          </w:p>
        </w:tc>
        <w:tc>
          <w:tcPr>
            <w:tcW w:w="1027" w:type="dxa"/>
            <w:noWrap/>
            <w:vAlign w:val="center"/>
          </w:tcPr>
          <w:p w14:paraId="4C33033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C0E1A5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4151D2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90D093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DD7358F" w14:textId="77777777" w:rsidTr="003A44D5">
        <w:trPr>
          <w:gridAfter w:val="1"/>
          <w:wAfter w:w="16" w:type="dxa"/>
          <w:trHeight w:val="701"/>
        </w:trPr>
        <w:tc>
          <w:tcPr>
            <w:tcW w:w="708" w:type="dxa"/>
            <w:noWrap/>
            <w:vAlign w:val="center"/>
            <w:hideMark/>
          </w:tcPr>
          <w:p w14:paraId="4D6FAE8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08820A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Druk - Pocztowa Książka Nadawcza - samokopiująca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15980C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bl.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1AF4C6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027" w:type="dxa"/>
            <w:noWrap/>
            <w:vAlign w:val="center"/>
          </w:tcPr>
          <w:p w14:paraId="2D12148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9A98EF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8DDE44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38C70F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3B0A694" w14:textId="77777777" w:rsidTr="003A44D5">
        <w:trPr>
          <w:gridAfter w:val="1"/>
          <w:wAfter w:w="16" w:type="dxa"/>
          <w:trHeight w:val="616"/>
        </w:trPr>
        <w:tc>
          <w:tcPr>
            <w:tcW w:w="708" w:type="dxa"/>
            <w:noWrap/>
            <w:vAlign w:val="center"/>
            <w:hideMark/>
          </w:tcPr>
          <w:p w14:paraId="242E89C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867DD6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Druk- polecenie księgowania A5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3A4760E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bl.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751CA2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27C6316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96255C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C8245F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CC3842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B3E634D" w14:textId="77777777" w:rsidTr="003A44D5">
        <w:trPr>
          <w:gridAfter w:val="1"/>
          <w:wAfter w:w="16" w:type="dxa"/>
          <w:trHeight w:val="630"/>
        </w:trPr>
        <w:tc>
          <w:tcPr>
            <w:tcW w:w="708" w:type="dxa"/>
            <w:noWrap/>
            <w:vAlign w:val="center"/>
            <w:hideMark/>
          </w:tcPr>
          <w:p w14:paraId="1AF3454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1B5492D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Dziurkacz do 25 kartek OFFICE, lub równoważny metalowy, antypoślizgowa, plastikowa nakładka nie niszczy mebli,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2C5066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B93B36C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6C573FC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A37883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F70AF3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0FED50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9910860" w14:textId="77777777" w:rsidTr="003A44D5">
        <w:trPr>
          <w:gridAfter w:val="1"/>
          <w:wAfter w:w="16" w:type="dxa"/>
          <w:trHeight w:val="696"/>
        </w:trPr>
        <w:tc>
          <w:tcPr>
            <w:tcW w:w="708" w:type="dxa"/>
            <w:noWrap/>
            <w:vAlign w:val="center"/>
            <w:hideMark/>
          </w:tcPr>
          <w:p w14:paraId="037455F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834" w:type="dxa"/>
            <w:vAlign w:val="center"/>
            <w:hideMark/>
          </w:tcPr>
          <w:p w14:paraId="2111D7A5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Dziurkacz do 65 kartek OFFICE, lub równoważny metalowy, antypoślizgowa, plastikowa nakładka nie niszczy mebli, różne kolory</w:t>
            </w:r>
          </w:p>
        </w:tc>
        <w:tc>
          <w:tcPr>
            <w:tcW w:w="784" w:type="dxa"/>
            <w:noWrap/>
            <w:vAlign w:val="center"/>
            <w:hideMark/>
          </w:tcPr>
          <w:p w14:paraId="448A874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175247C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5605738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A2DCAA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9C41C8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386E87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5380A28" w14:textId="77777777" w:rsidTr="003A44D5">
        <w:trPr>
          <w:gridAfter w:val="1"/>
          <w:wAfter w:w="16" w:type="dxa"/>
          <w:trHeight w:val="565"/>
        </w:trPr>
        <w:tc>
          <w:tcPr>
            <w:tcW w:w="708" w:type="dxa"/>
            <w:noWrap/>
            <w:vAlign w:val="center"/>
            <w:hideMark/>
          </w:tcPr>
          <w:p w14:paraId="2BFB4157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834" w:type="dxa"/>
            <w:vAlign w:val="center"/>
            <w:hideMark/>
          </w:tcPr>
          <w:p w14:paraId="610660C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do segregatora o grzbiecie 50mm, wsuwane, białe</w:t>
            </w:r>
          </w:p>
        </w:tc>
        <w:tc>
          <w:tcPr>
            <w:tcW w:w="784" w:type="dxa"/>
            <w:noWrap/>
            <w:vAlign w:val="center"/>
            <w:hideMark/>
          </w:tcPr>
          <w:p w14:paraId="4CBA7DC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97898A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1284480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7CD2CA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538091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1C2B21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AF6F62D" w14:textId="77777777" w:rsidTr="003A44D5">
        <w:trPr>
          <w:gridAfter w:val="1"/>
          <w:wAfter w:w="16" w:type="dxa"/>
          <w:trHeight w:val="1126"/>
        </w:trPr>
        <w:tc>
          <w:tcPr>
            <w:tcW w:w="708" w:type="dxa"/>
            <w:noWrap/>
            <w:vAlign w:val="center"/>
            <w:hideMark/>
          </w:tcPr>
          <w:p w14:paraId="11EA718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6A122F7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do segregatora o grzbiecie 75mm, wsuwane, białe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6B2F55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A7BDF8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</w:t>
            </w:r>
          </w:p>
        </w:tc>
        <w:tc>
          <w:tcPr>
            <w:tcW w:w="1027" w:type="dxa"/>
            <w:noWrap/>
            <w:vAlign w:val="center"/>
          </w:tcPr>
          <w:p w14:paraId="6D3B29B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1BC2BF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AF0994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B35D34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50B16D2" w14:textId="77777777" w:rsidTr="003A44D5">
        <w:trPr>
          <w:gridAfter w:val="1"/>
          <w:wAfter w:w="16" w:type="dxa"/>
          <w:trHeight w:val="565"/>
        </w:trPr>
        <w:tc>
          <w:tcPr>
            <w:tcW w:w="708" w:type="dxa"/>
            <w:noWrap/>
            <w:vAlign w:val="center"/>
            <w:hideMark/>
          </w:tcPr>
          <w:p w14:paraId="4F4EFCC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244455B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do segregatora o grzbiecie 75mm, samoprzylepne, białe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C99AEF0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ED91C6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4A22A45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E081F3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8A2208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EC6A09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EAAC8DE" w14:textId="77777777" w:rsidTr="003A44D5">
        <w:trPr>
          <w:gridAfter w:val="1"/>
          <w:wAfter w:w="16" w:type="dxa"/>
          <w:trHeight w:val="898"/>
        </w:trPr>
        <w:tc>
          <w:tcPr>
            <w:tcW w:w="708" w:type="dxa"/>
            <w:noWrap/>
            <w:vAlign w:val="center"/>
            <w:hideMark/>
          </w:tcPr>
          <w:p w14:paraId="057753F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4DDC6D1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uniwersalne samoprzylepne, wymiar 210x97 mm, białe, 100 arkuszy A4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C50EC3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7828E9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16A4E87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F76B3C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7DBF35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C13623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DFB358B" w14:textId="77777777" w:rsidTr="003A44D5">
        <w:trPr>
          <w:gridAfter w:val="1"/>
          <w:wAfter w:w="16" w:type="dxa"/>
          <w:trHeight w:val="424"/>
        </w:trPr>
        <w:tc>
          <w:tcPr>
            <w:tcW w:w="708" w:type="dxa"/>
            <w:noWrap/>
            <w:vAlign w:val="center"/>
            <w:hideMark/>
          </w:tcPr>
          <w:p w14:paraId="38E8C93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557AF66D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uniwersalne samoprzylepne, wymiar 105x74 mm, białe, 100 arkuszy A4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94C921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98D0B5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72F8EF0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2F6EB5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5B0002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C0319A2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1C70E37" w14:textId="77777777" w:rsidTr="003A44D5">
        <w:trPr>
          <w:gridAfter w:val="1"/>
          <w:wAfter w:w="16" w:type="dxa"/>
          <w:trHeight w:val="849"/>
        </w:trPr>
        <w:tc>
          <w:tcPr>
            <w:tcW w:w="708" w:type="dxa"/>
            <w:noWrap/>
            <w:vAlign w:val="center"/>
            <w:hideMark/>
          </w:tcPr>
          <w:p w14:paraId="7941D93A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28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E378E1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uniwersalne samoprzylepne, wymiar 70x36 mm, białe, 100 arkuszy A4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451EFB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6668C6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172569D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159505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A6B01A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62B2F6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FEC1AAC" w14:textId="77777777" w:rsidTr="003A44D5">
        <w:trPr>
          <w:gridAfter w:val="1"/>
          <w:wAfter w:w="16" w:type="dxa"/>
          <w:trHeight w:val="1441"/>
        </w:trPr>
        <w:tc>
          <w:tcPr>
            <w:tcW w:w="708" w:type="dxa"/>
            <w:noWrap/>
            <w:vAlign w:val="center"/>
            <w:hideMark/>
          </w:tcPr>
          <w:p w14:paraId="6C790E7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B2E1904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uniwersalne samoprzylepne, wymiar 70x16,9 mm, białe, 100 arkuszy A4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282AA7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9D23C0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71556CC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53AC36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A67B17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7101B1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C30B4C2" w14:textId="77777777" w:rsidTr="003A44D5">
        <w:trPr>
          <w:gridAfter w:val="1"/>
          <w:wAfter w:w="16" w:type="dxa"/>
          <w:trHeight w:val="985"/>
        </w:trPr>
        <w:tc>
          <w:tcPr>
            <w:tcW w:w="708" w:type="dxa"/>
            <w:noWrap/>
            <w:vAlign w:val="center"/>
            <w:hideMark/>
          </w:tcPr>
          <w:p w14:paraId="0FC7FFB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6AAEBE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Etykiety TTR 50 X 25, g/2000/40/o/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std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, SK/B1/13074/16 (do drukarek pasków kodowych ZEBRA GK420t)  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628A22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FE1BCE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</w:t>
            </w:r>
          </w:p>
        </w:tc>
        <w:tc>
          <w:tcPr>
            <w:tcW w:w="1027" w:type="dxa"/>
            <w:noWrap/>
            <w:vAlign w:val="center"/>
          </w:tcPr>
          <w:p w14:paraId="521A05F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B630F0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2451C0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051C64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357D70F" w14:textId="77777777" w:rsidTr="003A44D5">
        <w:trPr>
          <w:gridAfter w:val="1"/>
          <w:wAfter w:w="16" w:type="dxa"/>
          <w:trHeight w:val="1299"/>
        </w:trPr>
        <w:tc>
          <w:tcPr>
            <w:tcW w:w="708" w:type="dxa"/>
            <w:noWrap/>
            <w:vAlign w:val="center"/>
            <w:hideMark/>
          </w:tcPr>
          <w:p w14:paraId="7393794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7BA15E8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Fastykuła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archiwizacyjna tekturowa, wiązana, dziurkowana z możliwością spięcia klipem archiwizacyjnym, format A4, gramatura 800g/m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kw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220x320 mm twarde, okładki zapobiegają zaginaniu i brudzeniu się przechowywanych dokumentów, pojemność do 800 kartek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8B36B7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62F27D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700</w:t>
            </w:r>
          </w:p>
        </w:tc>
        <w:tc>
          <w:tcPr>
            <w:tcW w:w="1027" w:type="dxa"/>
            <w:noWrap/>
            <w:vAlign w:val="center"/>
          </w:tcPr>
          <w:p w14:paraId="2A1790E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51F0A8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2E35BE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74A2AC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7F5C8DB" w14:textId="77777777" w:rsidTr="003A44D5">
        <w:trPr>
          <w:gridAfter w:val="1"/>
          <w:wAfter w:w="16" w:type="dxa"/>
          <w:trHeight w:val="1139"/>
        </w:trPr>
        <w:tc>
          <w:tcPr>
            <w:tcW w:w="708" w:type="dxa"/>
            <w:noWrap/>
            <w:vAlign w:val="center"/>
            <w:hideMark/>
          </w:tcPr>
          <w:p w14:paraId="2BE207D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1954393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Flipchart mobilny - tablica magnetyczna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, mobilna podstawa jezdna na kółkach pięcioramienna (5 kółek, 3 blokady) oraz dwa dodatkowe ramiona na bloki, uchwyt na bloki z regulowanym rozstawem, biała w ramie aluminiowej w kolorze srebrnym, wymiary 70x100 cm, magnetyczna powierzchnia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suchościeralną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do pisania markerami, stelaż: regulowana wysokość w kolorze białym max. wysokość 150cm, posiada metalową półkę na gąbkę, markery i magnesy, regulowana wysokość zawieszki flipcharta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F24F3D0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7AA48C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3AB7E34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B97B9F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6C727E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151BE1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DBDEAD4" w14:textId="77777777" w:rsidTr="003A44D5">
        <w:trPr>
          <w:gridAfter w:val="1"/>
          <w:wAfter w:w="16" w:type="dxa"/>
          <w:trHeight w:val="520"/>
        </w:trPr>
        <w:tc>
          <w:tcPr>
            <w:tcW w:w="708" w:type="dxa"/>
            <w:noWrap/>
            <w:vAlign w:val="center"/>
            <w:hideMark/>
          </w:tcPr>
          <w:p w14:paraId="4B2726E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33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80BCE8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Folia bąbelkowa (pęcherzykowa) ochronna, szerokość:  200 mm, wielkość bąbelka: średnica 10 mm, wysokość 5 mm, grubość 0,04 my, przeźroczysta (bezbarwna), długość 70 m, rodzaj folii: polietylen (dwuwarstwowa), wodoodporna, odporna na uderzenia</w:t>
            </w:r>
          </w:p>
          <w:p w14:paraId="37FFA2E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519742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rolka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C89B5C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6A0FD40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C45317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587427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10D13D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E308F76" w14:textId="77777777" w:rsidTr="003A44D5">
        <w:trPr>
          <w:gridAfter w:val="1"/>
          <w:wAfter w:w="16" w:type="dxa"/>
          <w:trHeight w:val="1371"/>
        </w:trPr>
        <w:tc>
          <w:tcPr>
            <w:tcW w:w="708" w:type="dxa"/>
            <w:noWrap/>
            <w:vAlign w:val="center"/>
            <w:hideMark/>
          </w:tcPr>
          <w:p w14:paraId="59E69FCE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F8D850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Folia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stretch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1,1 kg, do ręcznego owijania towaru, przezroczysta, waga netto 1,10 kg, waga brutto 1,50 kg, grubość 23 µm, szerokość 500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335BD5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rolka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FAE151C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046CD74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E8B54E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244C57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35710E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6DD9E5E" w14:textId="77777777" w:rsidTr="003A44D5">
        <w:trPr>
          <w:gridAfter w:val="1"/>
          <w:wAfter w:w="16" w:type="dxa"/>
          <w:trHeight w:val="838"/>
        </w:trPr>
        <w:tc>
          <w:tcPr>
            <w:tcW w:w="708" w:type="dxa"/>
            <w:noWrap/>
            <w:vAlign w:val="center"/>
          </w:tcPr>
          <w:p w14:paraId="27FC936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1FAEF7A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Folia do laminowania A4 80 MIC 100 arkuszy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165EE44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169781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5631494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BD4D56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F0AA0A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5C1621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8B7B3A7" w14:textId="77777777" w:rsidTr="003A44D5">
        <w:trPr>
          <w:gridAfter w:val="1"/>
          <w:wAfter w:w="16" w:type="dxa"/>
          <w:trHeight w:val="838"/>
        </w:trPr>
        <w:tc>
          <w:tcPr>
            <w:tcW w:w="708" w:type="dxa"/>
            <w:noWrap/>
            <w:vAlign w:val="center"/>
          </w:tcPr>
          <w:p w14:paraId="5F115FF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89AEB6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Folia do laminowania A3 80 MIC 100 arkuszy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2A44DCF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EDE3C8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1EC4315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7A51EC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49AD27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28A24F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01A25F1" w14:textId="77777777" w:rsidTr="003A44D5">
        <w:trPr>
          <w:gridAfter w:val="1"/>
          <w:wAfter w:w="16" w:type="dxa"/>
          <w:trHeight w:val="838"/>
        </w:trPr>
        <w:tc>
          <w:tcPr>
            <w:tcW w:w="708" w:type="dxa"/>
            <w:noWrap/>
            <w:vAlign w:val="center"/>
            <w:hideMark/>
          </w:tcPr>
          <w:p w14:paraId="0A73C47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6440B6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Folia do prezentera biała, samoprzylepna dzięki ładunkowi elektrostatycznemu, dł. 20 m, szer. 60 cm, możliwość opisywania standardowymi markerami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B76D36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rolka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899E17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326AE55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9ED68B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3D7F99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F8F1B6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B58EED1" w14:textId="77777777" w:rsidTr="003A44D5">
        <w:trPr>
          <w:gridAfter w:val="1"/>
          <w:wAfter w:w="16" w:type="dxa"/>
          <w:trHeight w:val="850"/>
        </w:trPr>
        <w:tc>
          <w:tcPr>
            <w:tcW w:w="708" w:type="dxa"/>
            <w:noWrap/>
            <w:vAlign w:val="center"/>
            <w:hideMark/>
          </w:tcPr>
          <w:p w14:paraId="762E4FF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9BE802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Gąbka do tablic magnetycznych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suchościeralnych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)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wymiary: 10,5x5,5x2,5 cm, ergonomiczny kształt, spodnia część pokryta filcem, który nie rysuje powierzchni tablicy, posiada magnes, który przytwierdza gąbkę do tablicy,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C477F0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DE1437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75E5820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0BAD62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AB6A79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C48AE7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B96AEBA" w14:textId="77777777" w:rsidTr="003A44D5">
        <w:trPr>
          <w:gridAfter w:val="1"/>
          <w:wAfter w:w="16" w:type="dxa"/>
          <w:trHeight w:val="834"/>
        </w:trPr>
        <w:tc>
          <w:tcPr>
            <w:tcW w:w="708" w:type="dxa"/>
            <w:noWrap/>
            <w:vAlign w:val="center"/>
            <w:hideMark/>
          </w:tcPr>
          <w:p w14:paraId="5DCEAE5A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D03982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Gumka ołówkowa DONAU, lub równoważny miękka, biała 41x19x12 mm, do wymazywania na wszystkich rodzajach papieru, doskonale wyciera ołówek, mnie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naruszając struktury papieru, nie zabrudza papieru, kolor biały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DF0C16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838267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2D2991B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EC78FB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8E22E5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818699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DF81979" w14:textId="77777777" w:rsidTr="003A44D5">
        <w:trPr>
          <w:gridAfter w:val="1"/>
          <w:wAfter w:w="16" w:type="dxa"/>
          <w:trHeight w:val="704"/>
        </w:trPr>
        <w:tc>
          <w:tcPr>
            <w:tcW w:w="708" w:type="dxa"/>
            <w:noWrap/>
            <w:vAlign w:val="center"/>
            <w:hideMark/>
          </w:tcPr>
          <w:p w14:paraId="1EB9E14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C03194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Gumki recepturki wysokiej jakości, średnica min 60 mm 1,5x1,5 mm, kolorowe, opakowanie 1 kg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DECDDF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30CBA5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1027" w:type="dxa"/>
            <w:noWrap/>
            <w:vAlign w:val="center"/>
          </w:tcPr>
          <w:p w14:paraId="1A5501C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A312FC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C025D3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1BE560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3CE9E56" w14:textId="77777777" w:rsidTr="003A44D5">
        <w:trPr>
          <w:gridAfter w:val="1"/>
          <w:wAfter w:w="16" w:type="dxa"/>
          <w:trHeight w:val="704"/>
        </w:trPr>
        <w:tc>
          <w:tcPr>
            <w:tcW w:w="708" w:type="dxa"/>
            <w:noWrap/>
            <w:vAlign w:val="center"/>
          </w:tcPr>
          <w:p w14:paraId="11F60E4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278D782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Gumki recepturki wysokiej jakości, średnica min 100 mm 1,5x1,5 mm, kolorowe, opakowanie 1 kg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794848C3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51C48B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1027" w:type="dxa"/>
            <w:noWrap/>
            <w:vAlign w:val="center"/>
          </w:tcPr>
          <w:p w14:paraId="091D7E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B982EC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847BAB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2D22B2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D33FDAF" w14:textId="77777777" w:rsidTr="003A44D5">
        <w:trPr>
          <w:gridAfter w:val="1"/>
          <w:wAfter w:w="16" w:type="dxa"/>
          <w:trHeight w:val="545"/>
        </w:trPr>
        <w:tc>
          <w:tcPr>
            <w:tcW w:w="708" w:type="dxa"/>
            <w:noWrap/>
            <w:vAlign w:val="center"/>
            <w:hideMark/>
          </w:tcPr>
          <w:p w14:paraId="189D05F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AF9809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Holder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(identyfikator) bez taśmy ARGO, sztywna osłona do kart plastikowych i wizytówek, wygodna kieszonka, wymiary: wewnętrzny 90x56 mm, zewnętrzny 92x59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0C7B1E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800742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4474234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67B30F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F1348F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1E299D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836A40B" w14:textId="77777777" w:rsidTr="003A44D5">
        <w:trPr>
          <w:gridAfter w:val="1"/>
          <w:wAfter w:w="16" w:type="dxa"/>
          <w:trHeight w:val="452"/>
        </w:trPr>
        <w:tc>
          <w:tcPr>
            <w:tcW w:w="708" w:type="dxa"/>
            <w:noWrap/>
            <w:vAlign w:val="center"/>
            <w:hideMark/>
          </w:tcPr>
          <w:p w14:paraId="0E97E7BD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4A1E3D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Identyfikator z przezroczystego, sztywnego tworzywa ARGO, zaczep w formie klipsa sprężynującego i agrafki, format 90x57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1AFD44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16F81C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3DD2B54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780D9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5326C7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A77FD2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8E54F6E" w14:textId="77777777" w:rsidTr="003A44D5">
        <w:trPr>
          <w:gridAfter w:val="1"/>
          <w:wAfter w:w="16" w:type="dxa"/>
          <w:trHeight w:val="550"/>
        </w:trPr>
        <w:tc>
          <w:tcPr>
            <w:tcW w:w="708" w:type="dxa"/>
            <w:noWrap/>
            <w:vAlign w:val="center"/>
            <w:hideMark/>
          </w:tcPr>
          <w:p w14:paraId="134017B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CDB43B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Igła archiwizacyjna do zszywania akt, długość całkowita 150 mm, ·igła z oczkiem umożliwiającym szycie dratwą, wykonana z nierdzewnej stali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2C0A03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2CF195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6E0B599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479114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397E05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485B7B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60E5718" w14:textId="77777777" w:rsidTr="003A44D5">
        <w:trPr>
          <w:gridAfter w:val="1"/>
          <w:wAfter w:w="16" w:type="dxa"/>
          <w:trHeight w:val="700"/>
        </w:trPr>
        <w:tc>
          <w:tcPr>
            <w:tcW w:w="708" w:type="dxa"/>
            <w:noWrap/>
            <w:vAlign w:val="center"/>
            <w:hideMark/>
          </w:tcPr>
          <w:p w14:paraId="5024FD0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60C267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Kalkulator DONAU, lub równoważny duży 12 cyfrowy wyświetlacz, obliczenia procentowe, klawisz obliczania sumy końcowej, zaokrąglenie wyników, klawisz cofania, klawisze podwójnego zera, wyświetlacz jest pochylony, wym. 199x153x31 mm, kolor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B2BDE00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CF05FC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1C96E42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3BA9E7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95E9C0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D941C4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99A695B" w14:textId="77777777" w:rsidTr="003A44D5">
        <w:trPr>
          <w:gridAfter w:val="1"/>
          <w:wAfter w:w="16" w:type="dxa"/>
          <w:trHeight w:val="556"/>
        </w:trPr>
        <w:tc>
          <w:tcPr>
            <w:tcW w:w="708" w:type="dxa"/>
            <w:noWrap/>
            <w:vAlign w:val="center"/>
            <w:hideMark/>
          </w:tcPr>
          <w:p w14:paraId="6F2FF22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D68E7F5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Karton wizytówkowy, papier ozdobny, kora, kremowy A4, gramatura 230 g/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mkw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opakowanie 20 arkuszy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C97612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6778D2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2370006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ACBDEA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A28D2A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B27314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94070B1" w14:textId="77777777" w:rsidTr="003A44D5">
        <w:trPr>
          <w:gridAfter w:val="1"/>
          <w:wAfter w:w="16" w:type="dxa"/>
          <w:trHeight w:val="704"/>
        </w:trPr>
        <w:tc>
          <w:tcPr>
            <w:tcW w:w="708" w:type="dxa"/>
            <w:noWrap/>
            <w:vAlign w:val="center"/>
            <w:hideMark/>
          </w:tcPr>
          <w:p w14:paraId="53C8858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46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EB6573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Karton wizytówkowy, papier ozdobny, płótno, kremowy, A4, gramatura 230 g/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mkw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opakowanie 20 arkuszy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43DB3E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op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E2B583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2FE52CA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5EDB16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ABB3D2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C266D6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F3A0F94" w14:textId="77777777" w:rsidTr="003A44D5">
        <w:trPr>
          <w:gridAfter w:val="1"/>
          <w:wAfter w:w="16" w:type="dxa"/>
          <w:trHeight w:val="1253"/>
        </w:trPr>
        <w:tc>
          <w:tcPr>
            <w:tcW w:w="708" w:type="dxa"/>
            <w:noWrap/>
            <w:vAlign w:val="center"/>
            <w:hideMark/>
          </w:tcPr>
          <w:p w14:paraId="383039CD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2D263EE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Karton wizytówkowy, papier ozdobny, len, kremowy, A4, gramatura 230 g/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mkw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opakowanie 20 arkuszy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F48A83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16A46E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3530097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EE77DB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1CD748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1FCEDC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79DBF4E" w14:textId="77777777" w:rsidTr="003A44D5">
        <w:trPr>
          <w:gridAfter w:val="1"/>
          <w:wAfter w:w="16" w:type="dxa"/>
          <w:trHeight w:val="1187"/>
        </w:trPr>
        <w:tc>
          <w:tcPr>
            <w:tcW w:w="708" w:type="dxa"/>
            <w:noWrap/>
            <w:vAlign w:val="center"/>
            <w:hideMark/>
          </w:tcPr>
          <w:p w14:paraId="7174946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06D319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Klej biurowy w sztyfcie DONAU, lub równoważny ekologiczny, uniwersalny , 8g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81369E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BD2C82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2054E54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3EC59E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D4140C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B5F71C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F455DB9" w14:textId="77777777" w:rsidTr="003A44D5">
        <w:trPr>
          <w:gridAfter w:val="1"/>
          <w:wAfter w:w="16" w:type="dxa"/>
          <w:trHeight w:val="708"/>
        </w:trPr>
        <w:tc>
          <w:tcPr>
            <w:tcW w:w="708" w:type="dxa"/>
            <w:noWrap/>
            <w:vAlign w:val="center"/>
            <w:hideMark/>
          </w:tcPr>
          <w:p w14:paraId="79C0FA8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B57521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Klip metalowy 19 mm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- op.-12 sztuk,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FF47EB0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1AD136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27CE651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408AA7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B80C79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6769BD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0890266" w14:textId="77777777" w:rsidTr="003A44D5">
        <w:trPr>
          <w:gridAfter w:val="1"/>
          <w:wAfter w:w="16" w:type="dxa"/>
          <w:trHeight w:val="705"/>
        </w:trPr>
        <w:tc>
          <w:tcPr>
            <w:tcW w:w="708" w:type="dxa"/>
            <w:noWrap/>
            <w:vAlign w:val="center"/>
            <w:hideMark/>
          </w:tcPr>
          <w:p w14:paraId="13295B2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49A8B9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Klip metalowy 32 mm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- op.-12 sztuk,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7E9B79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C35A56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4117301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19BD93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2E9C39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D00535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47462FE" w14:textId="77777777" w:rsidTr="003A44D5">
        <w:trPr>
          <w:gridAfter w:val="1"/>
          <w:wAfter w:w="16" w:type="dxa"/>
          <w:trHeight w:val="686"/>
        </w:trPr>
        <w:tc>
          <w:tcPr>
            <w:tcW w:w="708" w:type="dxa"/>
            <w:noWrap/>
            <w:vAlign w:val="center"/>
            <w:hideMark/>
          </w:tcPr>
          <w:p w14:paraId="132DD0D5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FB143A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Klip metalowy 41 mm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- op.-12 sztuk,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E7E754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466036D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189E564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D5F8D1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5B3D1B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E82369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5273539" w14:textId="77777777" w:rsidTr="003A44D5">
        <w:trPr>
          <w:gridAfter w:val="1"/>
          <w:wAfter w:w="16" w:type="dxa"/>
          <w:trHeight w:val="696"/>
        </w:trPr>
        <w:tc>
          <w:tcPr>
            <w:tcW w:w="708" w:type="dxa"/>
            <w:noWrap/>
            <w:vAlign w:val="center"/>
            <w:hideMark/>
          </w:tcPr>
          <w:p w14:paraId="6006901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6D3098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Klip metalowy 51 mm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- op.-12 sztuk,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920DF2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D1D98B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1377504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34FCAC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722E7F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12AE1D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6126CEF" w14:textId="77777777" w:rsidTr="003A44D5">
        <w:trPr>
          <w:gridAfter w:val="1"/>
          <w:wAfter w:w="16" w:type="dxa"/>
          <w:trHeight w:val="836"/>
        </w:trPr>
        <w:tc>
          <w:tcPr>
            <w:tcW w:w="708" w:type="dxa"/>
            <w:noWrap/>
            <w:vAlign w:val="center"/>
            <w:hideMark/>
          </w:tcPr>
          <w:p w14:paraId="0C319B0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6164FA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Klips do identyfikatora metalowy "żabka" z paskiem ARGO, pasek z mocnego matowego tworzywa, plastikowy zatrzask,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0F9FB1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122FAF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0602025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6207C3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74A197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0BEE2D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2C4A38C" w14:textId="77777777" w:rsidTr="003A44D5">
        <w:trPr>
          <w:gridAfter w:val="1"/>
          <w:wAfter w:w="16" w:type="dxa"/>
          <w:trHeight w:val="704"/>
        </w:trPr>
        <w:tc>
          <w:tcPr>
            <w:tcW w:w="708" w:type="dxa"/>
            <w:noWrap/>
            <w:vAlign w:val="center"/>
            <w:hideMark/>
          </w:tcPr>
          <w:p w14:paraId="6BEA0AA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CA69B5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Klipsy archiwizacyjne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Fellowes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lub równoważny dwuczęściowe, zrobione z mocnego tworzywa, ułatwiające przekładanie i wertowanie dokumentów, op. 100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EA2B60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32DADFD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</w:t>
            </w:r>
          </w:p>
        </w:tc>
        <w:tc>
          <w:tcPr>
            <w:tcW w:w="1027" w:type="dxa"/>
            <w:noWrap/>
            <w:vAlign w:val="center"/>
          </w:tcPr>
          <w:p w14:paraId="3A78AA8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2332BB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0205B6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45E5A8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3FBF407" w14:textId="77777777" w:rsidTr="003A44D5">
        <w:trPr>
          <w:gridAfter w:val="1"/>
          <w:wAfter w:w="16" w:type="dxa"/>
          <w:trHeight w:val="700"/>
        </w:trPr>
        <w:tc>
          <w:tcPr>
            <w:tcW w:w="708" w:type="dxa"/>
            <w:noWrap/>
            <w:vAlign w:val="center"/>
            <w:hideMark/>
          </w:tcPr>
          <w:p w14:paraId="6CC300E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006B65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B-4, z paskiem samoprzylepnym HK, gramatura 100g/m2, biała, brązowa, wym. 250x353 mm , op. 250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C8D534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4C1F0A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1F398FA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E47FB5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A82090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9A0417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A6DABF3" w14:textId="77777777" w:rsidTr="003A44D5">
        <w:trPr>
          <w:gridAfter w:val="1"/>
          <w:wAfter w:w="16" w:type="dxa"/>
          <w:trHeight w:val="1121"/>
        </w:trPr>
        <w:tc>
          <w:tcPr>
            <w:tcW w:w="708" w:type="dxa"/>
            <w:noWrap/>
            <w:vAlign w:val="center"/>
            <w:hideMark/>
          </w:tcPr>
          <w:p w14:paraId="23CD982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1538B8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Koperta B-4,z paskiem samoprzylepnym HK, gramatura 100g/m2, biała, brązowa, wym. 250x353x40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mm, rozszerzane boki i spód, op. 250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D1D8993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1338EB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01F6D2C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501F7E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78F8B2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8D9E68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E096CA5" w14:textId="77777777" w:rsidTr="003A44D5">
        <w:trPr>
          <w:gridAfter w:val="1"/>
          <w:wAfter w:w="16" w:type="dxa"/>
          <w:trHeight w:val="712"/>
        </w:trPr>
        <w:tc>
          <w:tcPr>
            <w:tcW w:w="708" w:type="dxa"/>
            <w:noWrap/>
            <w:vAlign w:val="center"/>
            <w:hideMark/>
          </w:tcPr>
          <w:p w14:paraId="4C6A5A2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710571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B-5, biała, z paskiem samoprzylepnym HK, klejona po krótszym boku, wym. 176x250 mm, op. 500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8E9E28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FA502D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50</w:t>
            </w:r>
          </w:p>
        </w:tc>
        <w:tc>
          <w:tcPr>
            <w:tcW w:w="1027" w:type="dxa"/>
            <w:noWrap/>
            <w:vAlign w:val="center"/>
          </w:tcPr>
          <w:p w14:paraId="786B57E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918631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79DE39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F30CBD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954548F" w14:textId="77777777" w:rsidTr="003A44D5">
        <w:trPr>
          <w:gridAfter w:val="1"/>
          <w:wAfter w:w="16" w:type="dxa"/>
          <w:trHeight w:val="694"/>
        </w:trPr>
        <w:tc>
          <w:tcPr>
            <w:tcW w:w="708" w:type="dxa"/>
            <w:noWrap/>
            <w:vAlign w:val="center"/>
            <w:hideMark/>
          </w:tcPr>
          <w:p w14:paraId="2A99D8D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B20CDAD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C-4, biała, z paskiem samoprzylepnym HK, wym. 229x324 mm, op. 250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47F65A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66C733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098BF45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92AA49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3FA45D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3575B3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A76B3F9" w14:textId="77777777" w:rsidTr="003A44D5">
        <w:trPr>
          <w:gridAfter w:val="1"/>
          <w:wAfter w:w="16" w:type="dxa"/>
          <w:trHeight w:val="1637"/>
        </w:trPr>
        <w:tc>
          <w:tcPr>
            <w:tcW w:w="708" w:type="dxa"/>
            <w:noWrap/>
            <w:vAlign w:val="center"/>
            <w:hideMark/>
          </w:tcPr>
          <w:p w14:paraId="033CAF2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A18C775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C-5, biała, z paskiem samoprzylepnym HK, klejona po krótszym boku, wym. 162x229 mm, op. 500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3A8AE3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931701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50</w:t>
            </w:r>
          </w:p>
        </w:tc>
        <w:tc>
          <w:tcPr>
            <w:tcW w:w="1027" w:type="dxa"/>
            <w:noWrap/>
            <w:vAlign w:val="center"/>
          </w:tcPr>
          <w:p w14:paraId="28A60DF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5721D3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5D6823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14E78A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A9F382C" w14:textId="77777777" w:rsidTr="003A44D5">
        <w:trPr>
          <w:gridAfter w:val="1"/>
          <w:wAfter w:w="16" w:type="dxa"/>
          <w:trHeight w:val="686"/>
        </w:trPr>
        <w:tc>
          <w:tcPr>
            <w:tcW w:w="708" w:type="dxa"/>
            <w:noWrap/>
            <w:vAlign w:val="center"/>
            <w:hideMark/>
          </w:tcPr>
          <w:p w14:paraId="06E3182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1212DB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C-5, biała, z paskiem samoprzylepnym HK, klejona po krótszym boku, wym. 162x229 mm, okno prawe środek 60d/20p, wymiar okna 45x90 mm, op. 500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0E4624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49B4DF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50</w:t>
            </w:r>
          </w:p>
        </w:tc>
        <w:tc>
          <w:tcPr>
            <w:tcW w:w="1027" w:type="dxa"/>
            <w:noWrap/>
            <w:vAlign w:val="center"/>
          </w:tcPr>
          <w:p w14:paraId="650A75C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D54A34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30830F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C4BFFC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1D35A32" w14:textId="77777777" w:rsidTr="003A44D5">
        <w:trPr>
          <w:gridAfter w:val="1"/>
          <w:wAfter w:w="16" w:type="dxa"/>
          <w:trHeight w:val="710"/>
        </w:trPr>
        <w:tc>
          <w:tcPr>
            <w:tcW w:w="708" w:type="dxa"/>
            <w:noWrap/>
            <w:vAlign w:val="center"/>
            <w:hideMark/>
          </w:tcPr>
          <w:p w14:paraId="593ADE8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2834" w:type="dxa"/>
            <w:vAlign w:val="center"/>
            <w:hideMark/>
          </w:tcPr>
          <w:p w14:paraId="4276D1A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DL, biała, z paskiem samoprzylepnym HK, wym. 110x220 mm, okno prawe, wymiar okienka 45x90 mm, usytuowanie okienka 20 mm od prawej i 15 mm od dolnej krawędzi, op. 1000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354F45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D2F7CA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</w:t>
            </w:r>
          </w:p>
        </w:tc>
        <w:tc>
          <w:tcPr>
            <w:tcW w:w="1027" w:type="dxa"/>
            <w:noWrap/>
            <w:vAlign w:val="center"/>
          </w:tcPr>
          <w:p w14:paraId="31CF2AC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3A9E38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78A587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171479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2C0A25F" w14:textId="77777777" w:rsidTr="003A44D5">
        <w:trPr>
          <w:gridAfter w:val="1"/>
          <w:wAfter w:w="16" w:type="dxa"/>
          <w:trHeight w:val="976"/>
        </w:trPr>
        <w:tc>
          <w:tcPr>
            <w:tcW w:w="708" w:type="dxa"/>
            <w:noWrap/>
            <w:vAlign w:val="center"/>
            <w:hideMark/>
          </w:tcPr>
          <w:p w14:paraId="443805C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443A14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DL, biała, z paskiem samoprzylepnym HK, wym. 110x220 mm, op. 1000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18EFAC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537AA4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</w:t>
            </w:r>
          </w:p>
        </w:tc>
        <w:tc>
          <w:tcPr>
            <w:tcW w:w="1027" w:type="dxa"/>
            <w:noWrap/>
            <w:vAlign w:val="center"/>
          </w:tcPr>
          <w:p w14:paraId="438BC3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3E5512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F67C9B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BB17AC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E1B532D" w14:textId="77777777" w:rsidTr="003A44D5">
        <w:trPr>
          <w:gridAfter w:val="1"/>
          <w:wAfter w:w="16" w:type="dxa"/>
          <w:trHeight w:val="1543"/>
        </w:trPr>
        <w:tc>
          <w:tcPr>
            <w:tcW w:w="708" w:type="dxa"/>
            <w:noWrap/>
            <w:vAlign w:val="center"/>
            <w:hideMark/>
          </w:tcPr>
          <w:p w14:paraId="1322149E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D7DBFC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bąbelkowa C13, z paskiem samoprzylepnym HK, wymiar zewnętrzny 225x170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C32E89E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812DF7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1714ECC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8CC0F0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769EBC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5879992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3141275" w14:textId="77777777" w:rsidTr="003A44D5">
        <w:trPr>
          <w:gridAfter w:val="1"/>
          <w:wAfter w:w="16" w:type="dxa"/>
          <w:trHeight w:val="590"/>
        </w:trPr>
        <w:tc>
          <w:tcPr>
            <w:tcW w:w="708" w:type="dxa"/>
            <w:noWrap/>
            <w:vAlign w:val="center"/>
            <w:hideMark/>
          </w:tcPr>
          <w:p w14:paraId="1952B6B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53894B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bąbelkowa G17, z paskiem samoprzylepnym HK, wymiar zewnętrzny 250x350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6AE5BE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A0910A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28CFA43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0DAAC0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005E27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CCE580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1968923" w14:textId="77777777" w:rsidTr="003A44D5">
        <w:trPr>
          <w:gridAfter w:val="1"/>
          <w:wAfter w:w="16" w:type="dxa"/>
          <w:trHeight w:val="1611"/>
        </w:trPr>
        <w:tc>
          <w:tcPr>
            <w:tcW w:w="708" w:type="dxa"/>
            <w:noWrap/>
            <w:vAlign w:val="center"/>
            <w:hideMark/>
          </w:tcPr>
          <w:p w14:paraId="2414ED65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65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1E3FBD4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bąbelkowa na płyty CD, biała, z paskiem samoprzylepnym HK, wymiar zewnętrzny 200x175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240E070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DEEFC2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544C71B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3B30B3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6C2FED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1B8977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E324C81" w14:textId="77777777" w:rsidTr="003A44D5">
        <w:trPr>
          <w:gridAfter w:val="1"/>
          <w:wAfter w:w="16" w:type="dxa"/>
          <w:trHeight w:val="1174"/>
        </w:trPr>
        <w:tc>
          <w:tcPr>
            <w:tcW w:w="708" w:type="dxa"/>
            <w:noWrap/>
            <w:vAlign w:val="center"/>
            <w:hideMark/>
          </w:tcPr>
          <w:p w14:paraId="371801A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F04E40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Koperta papier bezkwasowy biały gramatura 110g/m2 wymiary 229x324 mm (C4)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9AB968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6BAEAF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7BD621A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0D729E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96ED84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C6C34C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72946A1" w14:textId="77777777" w:rsidTr="003A44D5">
        <w:trPr>
          <w:gridAfter w:val="1"/>
          <w:wAfter w:w="16" w:type="dxa"/>
          <w:trHeight w:val="594"/>
        </w:trPr>
        <w:tc>
          <w:tcPr>
            <w:tcW w:w="708" w:type="dxa"/>
            <w:noWrap/>
            <w:vAlign w:val="center"/>
            <w:hideMark/>
          </w:tcPr>
          <w:p w14:paraId="3AADB4F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504929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Korektor w piórze z metalową cienką końcówką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lub równoważny zawiera 8 ml wielofunkcyjnego, szybkoschnącego płynu korygującego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B77A3E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7D7F65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027" w:type="dxa"/>
            <w:noWrap/>
            <w:vAlign w:val="center"/>
          </w:tcPr>
          <w:p w14:paraId="03113EA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79D02C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D80670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1FD8D7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05B8B70" w14:textId="77777777" w:rsidTr="003A44D5">
        <w:trPr>
          <w:gridAfter w:val="1"/>
          <w:wAfter w:w="16" w:type="dxa"/>
          <w:trHeight w:val="938"/>
        </w:trPr>
        <w:tc>
          <w:tcPr>
            <w:tcW w:w="708" w:type="dxa"/>
            <w:noWrap/>
            <w:vAlign w:val="center"/>
            <w:hideMark/>
          </w:tcPr>
          <w:p w14:paraId="7587691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6D6EEE4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Korektor w płynie, przeznaczony do korygowania błędów napisanych długopisem i piórem, wyposażony w pędzelek, który zapewnia precyzyjne pokrycie powierzchni, poj. 20 ml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E979DB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98B074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65A2B0F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D6BD7E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D46D9D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220D36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7C8D939" w14:textId="77777777" w:rsidTr="003A44D5">
        <w:trPr>
          <w:gridAfter w:val="1"/>
          <w:wAfter w:w="16" w:type="dxa"/>
          <w:trHeight w:val="882"/>
        </w:trPr>
        <w:tc>
          <w:tcPr>
            <w:tcW w:w="708" w:type="dxa"/>
            <w:noWrap/>
            <w:vAlign w:val="center"/>
            <w:hideMark/>
          </w:tcPr>
          <w:p w14:paraId="5300F9D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77C8E4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Korektor w taśmie 5 mmx8 m (myszka)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06A5F3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BD336F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70EF885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04EC59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8FE935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9680D0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9DCE591" w14:textId="77777777" w:rsidTr="003A44D5">
        <w:trPr>
          <w:gridAfter w:val="1"/>
          <w:wAfter w:w="16" w:type="dxa"/>
          <w:trHeight w:val="744"/>
        </w:trPr>
        <w:tc>
          <w:tcPr>
            <w:tcW w:w="708" w:type="dxa"/>
            <w:noWrap/>
            <w:vAlign w:val="center"/>
          </w:tcPr>
          <w:p w14:paraId="1F42607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507A5E69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Kostka papierowa klejona, biała, wymiary 8,5x8,5x3,5 cm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0184C50E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D88549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52213E8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067BB8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691C34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0FDF64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5B5B988" w14:textId="77777777" w:rsidTr="003A44D5">
        <w:trPr>
          <w:gridAfter w:val="1"/>
          <w:wAfter w:w="16" w:type="dxa"/>
          <w:trHeight w:val="744"/>
        </w:trPr>
        <w:tc>
          <w:tcPr>
            <w:tcW w:w="708" w:type="dxa"/>
            <w:noWrap/>
            <w:vAlign w:val="center"/>
            <w:hideMark/>
          </w:tcPr>
          <w:p w14:paraId="3A5FD03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8C4382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Kostka papierowa nieklejona, biała, wymiary 8,5x8,5x3,5 cm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AAA3BE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FC8042D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5754F93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1EA1FD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DD3E83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580B53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C974920" w14:textId="77777777" w:rsidTr="003A44D5">
        <w:trPr>
          <w:gridAfter w:val="1"/>
          <w:wAfter w:w="16" w:type="dxa"/>
          <w:trHeight w:val="698"/>
        </w:trPr>
        <w:tc>
          <w:tcPr>
            <w:tcW w:w="708" w:type="dxa"/>
            <w:noWrap/>
            <w:vAlign w:val="center"/>
            <w:hideMark/>
          </w:tcPr>
          <w:p w14:paraId="179B5E1E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E7651D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Koszula z klapką otwieraną z boku, miękka, przezroczysta, groszkowa struktura folii, boczna klapka zabezpiecza dokumenty przed wypadaniem, umożliwiająca przechowywanie dokumentów w obwolutach, z możliwością wpięcia do segregatora, grubość folii 110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mic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. format A4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C2F17C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5B0D3C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50</w:t>
            </w:r>
          </w:p>
        </w:tc>
        <w:tc>
          <w:tcPr>
            <w:tcW w:w="1027" w:type="dxa"/>
            <w:noWrap/>
            <w:vAlign w:val="center"/>
          </w:tcPr>
          <w:p w14:paraId="3BB8B3D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7D7E3F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051890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3025C3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6758F2F" w14:textId="77777777" w:rsidTr="003A44D5">
        <w:trPr>
          <w:gridAfter w:val="1"/>
          <w:wAfter w:w="16" w:type="dxa"/>
          <w:trHeight w:val="849"/>
        </w:trPr>
        <w:tc>
          <w:tcPr>
            <w:tcW w:w="708" w:type="dxa"/>
            <w:noWrap/>
            <w:vAlign w:val="center"/>
            <w:hideMark/>
          </w:tcPr>
          <w:p w14:paraId="22DD002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35AE8F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Koszulki groszkowe do segregatorów na dokumenty A4, miękkie, wykonane z folii o grubości od 50 do 55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mic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., opakowanie foliowe 100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1A8276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AFC908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5641F8D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BF3B46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F5BE58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380276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C7FA5FA" w14:textId="77777777" w:rsidTr="003A44D5">
        <w:trPr>
          <w:gridAfter w:val="1"/>
          <w:wAfter w:w="16" w:type="dxa"/>
          <w:trHeight w:val="980"/>
        </w:trPr>
        <w:tc>
          <w:tcPr>
            <w:tcW w:w="708" w:type="dxa"/>
            <w:noWrap/>
            <w:vAlign w:val="center"/>
            <w:hideMark/>
          </w:tcPr>
          <w:p w14:paraId="1702F15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74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6F071F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Koszulki krystaliczne do segregatorów na dokumenty A4, miękkie, przezroczyste, wykonane z folii o grubości od 40 do 45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mic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op. 100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151CE4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A634BB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30</w:t>
            </w:r>
          </w:p>
        </w:tc>
        <w:tc>
          <w:tcPr>
            <w:tcW w:w="1027" w:type="dxa"/>
            <w:noWrap/>
            <w:vAlign w:val="center"/>
          </w:tcPr>
          <w:p w14:paraId="3E5B8D3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945F8A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C61384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8B896D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302A010" w14:textId="77777777" w:rsidTr="003A44D5">
        <w:trPr>
          <w:gridAfter w:val="1"/>
          <w:wAfter w:w="16" w:type="dxa"/>
          <w:trHeight w:val="976"/>
        </w:trPr>
        <w:tc>
          <w:tcPr>
            <w:tcW w:w="708" w:type="dxa"/>
            <w:noWrap/>
            <w:vAlign w:val="center"/>
            <w:hideMark/>
          </w:tcPr>
          <w:p w14:paraId="180F229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7ADD7BD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Koszulki krystaliczne do segregatorów na dokumenty A5, miękkie, wykonane z folii o grubości 50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mic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.,  op. 100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33A36F2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B5A87C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0B16C68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3CB7B5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04899D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C41CA8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B0CB671" w14:textId="77777777" w:rsidTr="003A44D5">
        <w:trPr>
          <w:gridAfter w:val="1"/>
          <w:wAfter w:w="16" w:type="dxa"/>
          <w:trHeight w:val="311"/>
        </w:trPr>
        <w:tc>
          <w:tcPr>
            <w:tcW w:w="708" w:type="dxa"/>
            <w:noWrap/>
            <w:vAlign w:val="center"/>
            <w:hideMark/>
          </w:tcPr>
          <w:p w14:paraId="06C3608E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05BD9C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Koszulka na 1 płytę CD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, lub równoważny miękka, mocna folia groszkowa, 100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mic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. z możliwością wpięcia do segregatora, z klapką zabezpieczającą przed wypadnięciem op. 10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EBEE8A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CF1544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013BAF7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9C7498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D5DF14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7FE1F8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F136DFF" w14:textId="77777777" w:rsidTr="003A44D5">
        <w:trPr>
          <w:gridAfter w:val="1"/>
          <w:wAfter w:w="16" w:type="dxa"/>
          <w:trHeight w:val="732"/>
        </w:trPr>
        <w:tc>
          <w:tcPr>
            <w:tcW w:w="708" w:type="dxa"/>
            <w:noWrap/>
            <w:vAlign w:val="center"/>
            <w:hideMark/>
          </w:tcPr>
          <w:p w14:paraId="21BFE79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2834" w:type="dxa"/>
            <w:vAlign w:val="center"/>
            <w:hideMark/>
          </w:tcPr>
          <w:p w14:paraId="5A23695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Linijka plastikowa, przeźroczysta, długość 20 cm,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B8CE2E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6E9AFE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1027" w:type="dxa"/>
            <w:noWrap/>
            <w:vAlign w:val="center"/>
          </w:tcPr>
          <w:p w14:paraId="4E0D1D2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824803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B5895E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07B8E6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0D71D90" w14:textId="77777777" w:rsidTr="003A44D5">
        <w:trPr>
          <w:gridAfter w:val="1"/>
          <w:wAfter w:w="16" w:type="dxa"/>
          <w:trHeight w:val="744"/>
        </w:trPr>
        <w:tc>
          <w:tcPr>
            <w:tcW w:w="708" w:type="dxa"/>
            <w:noWrap/>
            <w:vAlign w:val="center"/>
            <w:hideMark/>
          </w:tcPr>
          <w:p w14:paraId="376FA24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0B18B6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Linijka plastikowa, przeźroczysta, długość 50 cm,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63DFA2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2B2C78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027" w:type="dxa"/>
            <w:noWrap/>
            <w:vAlign w:val="center"/>
          </w:tcPr>
          <w:p w14:paraId="2F9CFDE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4C45BE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C07A65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C84E1C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90A18DE" w14:textId="77777777" w:rsidTr="003A44D5">
        <w:trPr>
          <w:gridAfter w:val="1"/>
          <w:wAfter w:w="16" w:type="dxa"/>
          <w:trHeight w:val="950"/>
        </w:trPr>
        <w:tc>
          <w:tcPr>
            <w:tcW w:w="708" w:type="dxa"/>
            <w:noWrap/>
            <w:vAlign w:val="center"/>
          </w:tcPr>
          <w:p w14:paraId="2795D7A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A801B2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Listwy wsuwane do bindowania 4 mm plastikowe op. 50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5F9EAB6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522F23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08B26F9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06EA36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F7F9A2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D4AC8E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DEC4D77" w14:textId="77777777" w:rsidTr="003A44D5">
        <w:trPr>
          <w:gridAfter w:val="1"/>
          <w:wAfter w:w="16" w:type="dxa"/>
          <w:trHeight w:val="978"/>
        </w:trPr>
        <w:tc>
          <w:tcPr>
            <w:tcW w:w="708" w:type="dxa"/>
            <w:noWrap/>
            <w:vAlign w:val="center"/>
          </w:tcPr>
          <w:p w14:paraId="6368B30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42A9A84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Listwy wsuwane do bindowania 10 mm plastikowe op. 50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01A897B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BD1E42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7E29C83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3F2BF7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2A74DC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75EE10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AE46AB6" w14:textId="77777777" w:rsidTr="003A44D5">
        <w:trPr>
          <w:gridAfter w:val="1"/>
          <w:wAfter w:w="16" w:type="dxa"/>
          <w:trHeight w:val="1435"/>
        </w:trPr>
        <w:tc>
          <w:tcPr>
            <w:tcW w:w="708" w:type="dxa"/>
            <w:noWrap/>
            <w:vAlign w:val="center"/>
            <w:hideMark/>
          </w:tcPr>
          <w:p w14:paraId="1D64D2B5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FF422A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Magnesy okrągłe, kolorowe do tablic magnetycznych, (żółty, czerwony, niebieski, zielony, czarny), średnica 20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3E128C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FE6D75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15DF745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87F7B6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DAF29E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3E6DE22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BCAE808" w14:textId="77777777" w:rsidTr="003A44D5">
        <w:trPr>
          <w:gridAfter w:val="1"/>
          <w:wAfter w:w="16" w:type="dxa"/>
          <w:trHeight w:val="1543"/>
        </w:trPr>
        <w:tc>
          <w:tcPr>
            <w:tcW w:w="708" w:type="dxa"/>
            <w:noWrap/>
            <w:vAlign w:val="center"/>
            <w:hideMark/>
          </w:tcPr>
          <w:p w14:paraId="47DE8FF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04624B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Markery - zestaw do tablic magnetycznych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suchościeralnych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), w kolorze czerwonym, zielonym, niebieskim i czarnym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DFB517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kpl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D719CB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027" w:type="dxa"/>
            <w:noWrap/>
            <w:vAlign w:val="center"/>
          </w:tcPr>
          <w:p w14:paraId="5A96322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F0F174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0FCC41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BFBF3F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20E7FD6" w14:textId="77777777" w:rsidTr="003A44D5">
        <w:trPr>
          <w:gridAfter w:val="1"/>
          <w:wAfter w:w="16" w:type="dxa"/>
          <w:trHeight w:val="1132"/>
        </w:trPr>
        <w:tc>
          <w:tcPr>
            <w:tcW w:w="708" w:type="dxa"/>
            <w:noWrap/>
            <w:vAlign w:val="center"/>
            <w:hideMark/>
          </w:tcPr>
          <w:p w14:paraId="52342F35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703D5D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Marker niezmywalny do folii wodoodporny (permanentny), szybkoschnący, nierozmazujący, końcówka 0,4 mm,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92FDE9E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C7C25B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31C0DBC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EBBBDB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369718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F34A79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D704C83" w14:textId="77777777" w:rsidTr="003A44D5">
        <w:trPr>
          <w:gridAfter w:val="1"/>
          <w:wAfter w:w="16" w:type="dxa"/>
          <w:trHeight w:val="991"/>
        </w:trPr>
        <w:tc>
          <w:tcPr>
            <w:tcW w:w="708" w:type="dxa"/>
            <w:noWrap/>
            <w:vAlign w:val="center"/>
            <w:hideMark/>
          </w:tcPr>
          <w:p w14:paraId="714AF3C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84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3762A19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Marker dwustronny CD/DWD/FOLIA, permanentny, wodoodporny, szybkoschnący, dwie końcówki: stożkowa 0,8 mm i igłowa 0,5 mm, czarne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739EC0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41FC3EC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120</w:t>
            </w:r>
          </w:p>
        </w:tc>
        <w:tc>
          <w:tcPr>
            <w:tcW w:w="1027" w:type="dxa"/>
            <w:noWrap/>
            <w:vAlign w:val="center"/>
          </w:tcPr>
          <w:p w14:paraId="21ABFB3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DD2507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864CD8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E2C882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69F029F" w14:textId="77777777" w:rsidTr="003A44D5">
        <w:trPr>
          <w:gridAfter w:val="1"/>
          <w:wAfter w:w="16" w:type="dxa"/>
          <w:trHeight w:val="707"/>
        </w:trPr>
        <w:tc>
          <w:tcPr>
            <w:tcW w:w="708" w:type="dxa"/>
            <w:noWrap/>
            <w:vAlign w:val="center"/>
            <w:hideMark/>
          </w:tcPr>
          <w:p w14:paraId="2833F94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CF01C9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Marker permanentny z okrągłą końcówką, grubość linii pisania 1,5 - 4 mm z tuszem wodoodpornym,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286E032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B53AF5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160</w:t>
            </w:r>
          </w:p>
        </w:tc>
        <w:tc>
          <w:tcPr>
            <w:tcW w:w="1027" w:type="dxa"/>
            <w:noWrap/>
            <w:vAlign w:val="center"/>
          </w:tcPr>
          <w:p w14:paraId="74795F0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F3FC75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CCF442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67737A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75E6379" w14:textId="77777777" w:rsidTr="003A44D5">
        <w:trPr>
          <w:gridAfter w:val="1"/>
          <w:wAfter w:w="16" w:type="dxa"/>
          <w:trHeight w:val="768"/>
        </w:trPr>
        <w:tc>
          <w:tcPr>
            <w:tcW w:w="708" w:type="dxa"/>
            <w:noWrap/>
            <w:vAlign w:val="center"/>
            <w:hideMark/>
          </w:tcPr>
          <w:p w14:paraId="6D34586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C2FCAE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Marker permanentny ze ściętą końcówką, grubość linii pisania 1,5 - 3 mm z tuszem wodoodpornym, różnokolorowe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0869F0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790D85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160</w:t>
            </w:r>
          </w:p>
        </w:tc>
        <w:tc>
          <w:tcPr>
            <w:tcW w:w="1027" w:type="dxa"/>
            <w:noWrap/>
            <w:vAlign w:val="center"/>
          </w:tcPr>
          <w:p w14:paraId="3AC77B6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1D638C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24CBE4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52D568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875DE96" w14:textId="77777777" w:rsidTr="003A44D5">
        <w:trPr>
          <w:gridAfter w:val="1"/>
          <w:wAfter w:w="16" w:type="dxa"/>
          <w:trHeight w:val="850"/>
        </w:trPr>
        <w:tc>
          <w:tcPr>
            <w:tcW w:w="708" w:type="dxa"/>
            <w:noWrap/>
            <w:vAlign w:val="center"/>
            <w:hideMark/>
          </w:tcPr>
          <w:p w14:paraId="6B1AE34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18E488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Marker olejowy z okrągłą końcówką, biały, grubość linii pisania 1-3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A822BC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ED55F7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5ABCEB3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C988EC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3AAFE9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1F53EC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23E4925" w14:textId="77777777" w:rsidTr="003A44D5">
        <w:trPr>
          <w:gridAfter w:val="1"/>
          <w:wAfter w:w="16" w:type="dxa"/>
          <w:trHeight w:val="700"/>
        </w:trPr>
        <w:tc>
          <w:tcPr>
            <w:tcW w:w="708" w:type="dxa"/>
            <w:noWrap/>
            <w:vAlign w:val="center"/>
            <w:hideMark/>
          </w:tcPr>
          <w:p w14:paraId="0CE9043A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6253CF7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Naboje atramentowe QUINK PARKER lub równoważny do piór wiecznych marki Parker, długie kartridże o wym. 7,8x4x0,9 cm, kolor niebieski, czarny, op. 5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44B742E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DB4E20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3F4FEDC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862A15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AD49EE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9E21B4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8E9D36D" w14:textId="77777777" w:rsidTr="003A44D5">
        <w:trPr>
          <w:gridAfter w:val="1"/>
          <w:wAfter w:w="16" w:type="dxa"/>
          <w:trHeight w:val="412"/>
        </w:trPr>
        <w:tc>
          <w:tcPr>
            <w:tcW w:w="708" w:type="dxa"/>
            <w:noWrap/>
            <w:vAlign w:val="center"/>
            <w:hideMark/>
          </w:tcPr>
          <w:p w14:paraId="2A88C0B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B55459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Naboje atramentowe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Watermann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do piór wiecznych marki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Watermann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długość naboju 7,2 cm - kolor niebieski, czarny, op. 8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15C2D1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83AA6C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7D1C9E1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DEADAE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5DCF9C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9673F0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F9AE13B" w14:textId="77777777" w:rsidTr="003A44D5">
        <w:trPr>
          <w:gridAfter w:val="1"/>
          <w:wAfter w:w="16" w:type="dxa"/>
          <w:trHeight w:val="668"/>
        </w:trPr>
        <w:tc>
          <w:tcPr>
            <w:tcW w:w="708" w:type="dxa"/>
            <w:noWrap/>
            <w:vAlign w:val="center"/>
            <w:hideMark/>
          </w:tcPr>
          <w:p w14:paraId="5D60B4F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20A722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Nawilżacz do palców glicerynowy, biały, na bazie gliceryny kosmetycznej, nie pozostawia tłustych plam na papierze, posiadający antypoślizgowe podłoże, średnica nawilżacza 55 mm, 20g. 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5CAB5A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CA8E12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45D2623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30DE78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777742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CAF63F6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3E438FA" w14:textId="77777777" w:rsidTr="003A44D5">
        <w:trPr>
          <w:gridAfter w:val="1"/>
          <w:wAfter w:w="16" w:type="dxa"/>
          <w:trHeight w:val="978"/>
        </w:trPr>
        <w:tc>
          <w:tcPr>
            <w:tcW w:w="708" w:type="dxa"/>
            <w:noWrap/>
            <w:vAlign w:val="center"/>
            <w:hideMark/>
          </w:tcPr>
          <w:p w14:paraId="23BF80D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4BF251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Nożyczki biurowe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, lub równoważny wykonane z nierdzewnej stali, przeznaczone do cięcia papieru, kartonu, zdjęć i folii, wytrzymała rączka gumowana wykonana z niełamliwego plastiku, odporna na pęknięcia i odpryski,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grubość 16 cm, kolor czarny z czerwonym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3FF449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2F72F2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3FD8738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DD61BF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9FC164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6F0186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5031F47" w14:textId="77777777" w:rsidTr="003A44D5">
        <w:trPr>
          <w:gridAfter w:val="1"/>
          <w:wAfter w:w="16" w:type="dxa"/>
          <w:trHeight w:val="991"/>
        </w:trPr>
        <w:tc>
          <w:tcPr>
            <w:tcW w:w="708" w:type="dxa"/>
            <w:noWrap/>
            <w:vAlign w:val="center"/>
            <w:hideMark/>
          </w:tcPr>
          <w:p w14:paraId="056A8C57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3969DF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Nożyczki biurowe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lub równoważny wykonane z nierdzewnej stali, przeznaczone do cięcia papieru, kartonu, zdjęć i folii, wytrzymała rączka gumowana wykonana z niełamliwego plastiku, odporna na pęknięcia i odpryski, grubość 21 cm, kolor czarny z czerwonym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43663E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5A3224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6E65FE3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9D56AD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B70165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616D556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6039E63" w14:textId="77777777" w:rsidTr="003A44D5">
        <w:trPr>
          <w:gridAfter w:val="1"/>
          <w:wAfter w:w="16" w:type="dxa"/>
          <w:trHeight w:val="1016"/>
        </w:trPr>
        <w:tc>
          <w:tcPr>
            <w:tcW w:w="708" w:type="dxa"/>
            <w:noWrap/>
            <w:vAlign w:val="center"/>
            <w:hideMark/>
          </w:tcPr>
          <w:p w14:paraId="13D3DB3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18E4AC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Nożyk do otwierania korespondencji, ostrze wykonane z metalu, rękojeść wykonana z plastiku, długość całkowita 19-22 cm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AD6FD00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4B49A86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4F99095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D08B98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2C174B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2A744B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5543C66" w14:textId="77777777" w:rsidTr="003A44D5">
        <w:trPr>
          <w:gridAfter w:val="1"/>
          <w:wAfter w:w="16" w:type="dxa"/>
          <w:trHeight w:val="1129"/>
        </w:trPr>
        <w:tc>
          <w:tcPr>
            <w:tcW w:w="708" w:type="dxa"/>
            <w:noWrap/>
            <w:vAlign w:val="center"/>
            <w:hideMark/>
          </w:tcPr>
          <w:p w14:paraId="53DFEC25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2834" w:type="dxa"/>
            <w:shd w:val="clear" w:color="auto" w:fill="FFFFFF"/>
            <w:vAlign w:val="center"/>
            <w:hideMark/>
          </w:tcPr>
          <w:p w14:paraId="5073196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Ofertówka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formatu A4 L, otwierana z boku i u góry, wykonana ze sztywnej przeźroczystej folii PVC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AA2C66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1A267E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4E783CB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5BE1CB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9613EF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2B8C46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2DD1E9E" w14:textId="77777777" w:rsidTr="003A44D5">
        <w:trPr>
          <w:gridAfter w:val="1"/>
          <w:wAfter w:w="16" w:type="dxa"/>
          <w:trHeight w:val="834"/>
        </w:trPr>
        <w:tc>
          <w:tcPr>
            <w:tcW w:w="708" w:type="dxa"/>
            <w:noWrap/>
            <w:vAlign w:val="center"/>
          </w:tcPr>
          <w:p w14:paraId="4B9DF4BD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05C2CEC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Okładki kartonowe do bindowania A4 skóropodobne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1D83732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szt. 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6E53DE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3384197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DD0ADB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9A4F8A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8E4214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FF0BF31" w14:textId="77777777" w:rsidTr="003A44D5">
        <w:trPr>
          <w:gridAfter w:val="1"/>
          <w:wAfter w:w="16" w:type="dxa"/>
          <w:trHeight w:val="834"/>
        </w:trPr>
        <w:tc>
          <w:tcPr>
            <w:tcW w:w="708" w:type="dxa"/>
            <w:noWrap/>
            <w:vAlign w:val="center"/>
          </w:tcPr>
          <w:p w14:paraId="27EC895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85D7E7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Okładki folia do bindowania A4 0,15 bezbarwny "PRESTIGE" lub równoważny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75CA378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9C0559C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12A1245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AFC730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1D4ACD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6F7151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1B5216D" w14:textId="77777777" w:rsidTr="003A44D5">
        <w:trPr>
          <w:gridAfter w:val="1"/>
          <w:wAfter w:w="16" w:type="dxa"/>
          <w:trHeight w:val="834"/>
        </w:trPr>
        <w:tc>
          <w:tcPr>
            <w:tcW w:w="708" w:type="dxa"/>
            <w:noWrap/>
            <w:vAlign w:val="center"/>
            <w:hideMark/>
          </w:tcPr>
          <w:p w14:paraId="41E3783E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E88BA44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Ołówek drewniany, twardość HB, z gumką, zaostrzony fabrycznie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E5E9113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CF085F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724FCBD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A4AD32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393BB9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591494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E4E40F3" w14:textId="77777777" w:rsidTr="003A44D5">
        <w:trPr>
          <w:gridAfter w:val="1"/>
          <w:wAfter w:w="16" w:type="dxa"/>
          <w:trHeight w:val="845"/>
        </w:trPr>
        <w:tc>
          <w:tcPr>
            <w:tcW w:w="708" w:type="dxa"/>
            <w:noWrap/>
            <w:vAlign w:val="center"/>
            <w:hideMark/>
          </w:tcPr>
          <w:p w14:paraId="7CD03D8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BD4F8D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Ołówek drewniany, twardość HB, bez gumki, zaostrzony fabrycznie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45C700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942C7C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51F64A0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0838FC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22F312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77CEAF2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8EBD874" w14:textId="77777777" w:rsidTr="003A44D5">
        <w:trPr>
          <w:gridAfter w:val="1"/>
          <w:wAfter w:w="16" w:type="dxa"/>
          <w:trHeight w:val="849"/>
        </w:trPr>
        <w:tc>
          <w:tcPr>
            <w:tcW w:w="708" w:type="dxa"/>
            <w:noWrap/>
            <w:vAlign w:val="center"/>
            <w:hideMark/>
          </w:tcPr>
          <w:p w14:paraId="5B1E7E7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BE7AE45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Papier komputerowy składanka 390 mmx12 cali, 1+1; 900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skł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kolor biały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21568A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karton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A5BC0F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3D07248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610B2C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9A8039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D9E9CA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1F1C5BE" w14:textId="77777777" w:rsidTr="003A44D5">
        <w:trPr>
          <w:gridAfter w:val="1"/>
          <w:wAfter w:w="16" w:type="dxa"/>
          <w:trHeight w:val="849"/>
        </w:trPr>
        <w:tc>
          <w:tcPr>
            <w:tcW w:w="708" w:type="dxa"/>
            <w:noWrap/>
            <w:vAlign w:val="center"/>
            <w:hideMark/>
          </w:tcPr>
          <w:p w14:paraId="3ADBBFA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B54E1A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Papier pakowy w rolce, wymiary szer. 100 cmx20 m dł. 100g/m2, kolor brązowy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262B2E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rolka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F75B72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21FF792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0D8ADC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38FA3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88DC5F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0DFD3C0" w14:textId="77777777" w:rsidTr="003A44D5">
        <w:trPr>
          <w:gridAfter w:val="1"/>
          <w:wAfter w:w="16" w:type="dxa"/>
          <w:trHeight w:val="2373"/>
        </w:trPr>
        <w:tc>
          <w:tcPr>
            <w:tcW w:w="708" w:type="dxa"/>
            <w:noWrap/>
            <w:vAlign w:val="center"/>
            <w:hideMark/>
          </w:tcPr>
          <w:p w14:paraId="533BD86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101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39E99AB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Pianka antystatyczna do czyszczenia powierzchni plastikowych w urządzeniach biurowych i audio-wizualnych (monitory, kserokopiarki, skanery, sprzęt AGD i RTV), usuwa tłuste plamy i zabrudzenia, czyści powierzchnie plastikowe z kurzu, nikotyny, tłuszczów i innych zabrudzeń, nie pozostawia smug, poj.  400 ml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1E2551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2E867E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1027" w:type="dxa"/>
            <w:noWrap/>
            <w:vAlign w:val="center"/>
          </w:tcPr>
          <w:p w14:paraId="58E689A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F3C381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43FC0E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CD98C1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874794F" w14:textId="77777777" w:rsidTr="003A44D5">
        <w:trPr>
          <w:gridAfter w:val="1"/>
          <w:wAfter w:w="16" w:type="dxa"/>
          <w:trHeight w:val="1235"/>
        </w:trPr>
        <w:tc>
          <w:tcPr>
            <w:tcW w:w="708" w:type="dxa"/>
            <w:noWrap/>
            <w:vAlign w:val="center"/>
            <w:hideMark/>
          </w:tcPr>
          <w:p w14:paraId="65CB499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2D2DB5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Pinezki biurowe do tablic korkowych, srebrne, galwanizowane, op. 50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E36000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8AD1CA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543157B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3FFA70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1B8A32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35895B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1CABDBF" w14:textId="77777777" w:rsidTr="003A44D5">
        <w:trPr>
          <w:gridAfter w:val="1"/>
          <w:wAfter w:w="16" w:type="dxa"/>
          <w:trHeight w:val="1586"/>
        </w:trPr>
        <w:tc>
          <w:tcPr>
            <w:tcW w:w="708" w:type="dxa"/>
            <w:noWrap/>
            <w:vAlign w:val="center"/>
            <w:hideMark/>
          </w:tcPr>
          <w:p w14:paraId="475E7E6D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F24F45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Płyn czyszczący do tablic magnetycznych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suchościeralnych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), buteleczka o pojemności 250 ml, spray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7BD7D4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B7CBD7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5B7CD3B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ED4209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AF3821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AD2BDD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B8004F2" w14:textId="77777777" w:rsidTr="003A44D5">
        <w:trPr>
          <w:gridAfter w:val="1"/>
          <w:wAfter w:w="16" w:type="dxa"/>
          <w:trHeight w:val="452"/>
        </w:trPr>
        <w:tc>
          <w:tcPr>
            <w:tcW w:w="708" w:type="dxa"/>
            <w:noWrap/>
            <w:vAlign w:val="center"/>
            <w:hideMark/>
          </w:tcPr>
          <w:p w14:paraId="19DE28E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AD3B13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Podajnik do taśmy klejącej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lub równoważny o szerokości do 19 mm, masywna i trwała obudowa, stalowe ostrze pozwalające na łatwe odcinanie taśmy, antypoślizgowy spód, różnokolorowy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6430EA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59718ED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40A435A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6AA534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F4AADC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EFA82F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C50CEDE" w14:textId="77777777" w:rsidTr="003A44D5">
        <w:trPr>
          <w:gridAfter w:val="1"/>
          <w:wAfter w:w="16" w:type="dxa"/>
          <w:trHeight w:val="590"/>
        </w:trPr>
        <w:tc>
          <w:tcPr>
            <w:tcW w:w="708" w:type="dxa"/>
            <w:noWrap/>
            <w:vAlign w:val="center"/>
            <w:hideMark/>
          </w:tcPr>
          <w:p w14:paraId="194A741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8541DF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Podajnik Post-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it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(ZIG-ZAG)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lub równoważny do karteczek 75x75 mm/100 kartek, kolor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E0FADB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A87CC1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36ACCE2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E6D21B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BB3D6E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D4933B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639C74B" w14:textId="77777777" w:rsidTr="003A44D5">
        <w:trPr>
          <w:gridAfter w:val="1"/>
          <w:wAfter w:w="16" w:type="dxa"/>
          <w:trHeight w:val="1595"/>
        </w:trPr>
        <w:tc>
          <w:tcPr>
            <w:tcW w:w="708" w:type="dxa"/>
            <w:noWrap/>
            <w:vAlign w:val="center"/>
            <w:hideMark/>
          </w:tcPr>
          <w:p w14:paraId="631CCBA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2BD979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Podkładka na biurko wym. 380x580 mm, przeźroczysta, wykonane z PVC, posiada właściwości antypoślizgowe, zaokrąglone krawędzie, możliwość umieszczenie pod spodem własnych notatek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E6C5D9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E4FEB8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1B0BB3A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AF7A8B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A10644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1E3AB9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A24194D" w14:textId="77777777" w:rsidTr="003A44D5">
        <w:trPr>
          <w:gridAfter w:val="1"/>
          <w:wAfter w:w="16" w:type="dxa"/>
          <w:trHeight w:val="697"/>
        </w:trPr>
        <w:tc>
          <w:tcPr>
            <w:tcW w:w="708" w:type="dxa"/>
            <w:noWrap/>
            <w:vAlign w:val="center"/>
            <w:hideMark/>
          </w:tcPr>
          <w:p w14:paraId="219F7E7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EC426C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Podkładka sztywna z klipem A4, wykonana z folii PVC, klip zaciskowy ząbkowany z mechanizmem sprężynowym,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do zapisywania notatek,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6115273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194E6D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686775A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4197B6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0A11D2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FE8341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5F1CDA7" w14:textId="77777777" w:rsidTr="003A44D5">
        <w:trPr>
          <w:gridAfter w:val="1"/>
          <w:wAfter w:w="16" w:type="dxa"/>
          <w:trHeight w:val="692"/>
        </w:trPr>
        <w:tc>
          <w:tcPr>
            <w:tcW w:w="708" w:type="dxa"/>
            <w:noWrap/>
            <w:vAlign w:val="center"/>
            <w:hideMark/>
          </w:tcPr>
          <w:p w14:paraId="25EB4DA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4F0EDFB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Pojemnik na długopisy okrągły, wykonany z metalowej siateczki pokrytej lakierem, wymiary 90x100 mm, kolory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8A9B72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1E4A2D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6B490BF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C5D038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75D5B8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38D7C9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3494A15" w14:textId="77777777" w:rsidTr="003A44D5">
        <w:trPr>
          <w:gridAfter w:val="1"/>
          <w:wAfter w:w="16" w:type="dxa"/>
          <w:trHeight w:val="849"/>
        </w:trPr>
        <w:tc>
          <w:tcPr>
            <w:tcW w:w="708" w:type="dxa"/>
            <w:noWrap/>
            <w:vAlign w:val="center"/>
            <w:hideMark/>
          </w:tcPr>
          <w:p w14:paraId="686B51DD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8306F1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Pojemnik na karteczki kwadratowy, wykonany z metalowej siateczki pokrytej lakierem, wymiary 95x80x95 mm, kolory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5229D1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BF1968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027" w:type="dxa"/>
            <w:noWrap/>
            <w:vAlign w:val="center"/>
          </w:tcPr>
          <w:p w14:paraId="0E28C02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C5FEBA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6E0904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00BE47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6A6D34D" w14:textId="77777777" w:rsidTr="003A44D5">
        <w:trPr>
          <w:gridAfter w:val="1"/>
          <w:wAfter w:w="16" w:type="dxa"/>
          <w:trHeight w:val="826"/>
        </w:trPr>
        <w:tc>
          <w:tcPr>
            <w:tcW w:w="708" w:type="dxa"/>
            <w:noWrap/>
            <w:vAlign w:val="center"/>
            <w:hideMark/>
          </w:tcPr>
          <w:p w14:paraId="4DABC3B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2834" w:type="dxa"/>
            <w:vAlign w:val="center"/>
            <w:hideMark/>
          </w:tcPr>
          <w:p w14:paraId="51805D9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Pojemnik magnetyczny na spinacze, okrągły z czarnym wieczkiem, przeźroczysty, wypełniony spinaczami metalowymi o wymiarach 26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493F580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B3E027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14F0AC2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00A0F6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CFD4F6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CDB5DB6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A3923FD" w14:textId="77777777" w:rsidTr="003A44D5">
        <w:trPr>
          <w:gridAfter w:val="1"/>
          <w:wAfter w:w="16" w:type="dxa"/>
          <w:trHeight w:val="555"/>
        </w:trPr>
        <w:tc>
          <w:tcPr>
            <w:tcW w:w="708" w:type="dxa"/>
            <w:noWrap/>
            <w:vAlign w:val="center"/>
            <w:hideMark/>
          </w:tcPr>
          <w:p w14:paraId="7905160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32BCBE9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Pojemnik na spinacze okrągły, wykonany z metalowej siateczki pokrytej lakierem, wymiary: 52x96 mm, kolory: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23A85B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A2939D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0A9CBDF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A30131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159C80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C5A95F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736C815" w14:textId="77777777" w:rsidTr="003A44D5">
        <w:trPr>
          <w:gridAfter w:val="1"/>
          <w:wAfter w:w="16" w:type="dxa"/>
          <w:trHeight w:val="985"/>
        </w:trPr>
        <w:tc>
          <w:tcPr>
            <w:tcW w:w="708" w:type="dxa"/>
            <w:noWrap/>
            <w:vAlign w:val="center"/>
            <w:hideMark/>
          </w:tcPr>
          <w:p w14:paraId="0D267E4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8C70359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Półka na dokumenty A4, jednopoziomowa, wykonana z siatki metalowej, galwanizowanej, wymiary: 33x28,5x6,5, kolor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5D81E7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F165AE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47A94FC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566E18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6E60C0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267125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4A8A81B" w14:textId="77777777" w:rsidTr="003A44D5">
        <w:trPr>
          <w:gridAfter w:val="1"/>
          <w:wAfter w:w="16" w:type="dxa"/>
          <w:trHeight w:val="1217"/>
        </w:trPr>
        <w:tc>
          <w:tcPr>
            <w:tcW w:w="708" w:type="dxa"/>
            <w:noWrap/>
            <w:vAlign w:val="center"/>
            <w:hideMark/>
          </w:tcPr>
          <w:p w14:paraId="2BA67D8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2834" w:type="dxa"/>
            <w:vAlign w:val="center"/>
            <w:hideMark/>
          </w:tcPr>
          <w:p w14:paraId="2D29C0B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Przekładki kartonowe indeksujące do segregacji dokumentów, dziurkowane z możliwością wpinania w pionie i w poziomie, format 1/3 A4, wymiary 10,5x24 cm, gramatura 180g/m2, op. 100 sztuk,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5D1FF52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43CCF6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90</w:t>
            </w:r>
          </w:p>
        </w:tc>
        <w:tc>
          <w:tcPr>
            <w:tcW w:w="1027" w:type="dxa"/>
            <w:noWrap/>
            <w:vAlign w:val="center"/>
          </w:tcPr>
          <w:p w14:paraId="3BED310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57EC37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B1E8C7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DFFAD5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6FC970E" w14:textId="77777777" w:rsidTr="003A44D5">
        <w:trPr>
          <w:gridAfter w:val="1"/>
          <w:wAfter w:w="16" w:type="dxa"/>
          <w:trHeight w:val="1173"/>
        </w:trPr>
        <w:tc>
          <w:tcPr>
            <w:tcW w:w="708" w:type="dxa"/>
            <w:noWrap/>
            <w:vAlign w:val="center"/>
            <w:hideMark/>
          </w:tcPr>
          <w:p w14:paraId="0546100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2834" w:type="dxa"/>
            <w:shd w:val="clear" w:color="auto" w:fill="FFFFFF"/>
            <w:vAlign w:val="center"/>
            <w:hideMark/>
          </w:tcPr>
          <w:p w14:paraId="6BE22FC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Przekładki plastikowe A4 gładkie z kolorowymi indeksami, dziurkowane, op. 10 ark., różnokolorowe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F4F4DC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06730D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11C9A3B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F9B584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595D8F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0B0501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EE7CE8F" w14:textId="77777777" w:rsidTr="003A44D5">
        <w:trPr>
          <w:gridAfter w:val="1"/>
          <w:wAfter w:w="16" w:type="dxa"/>
          <w:trHeight w:val="853"/>
        </w:trPr>
        <w:tc>
          <w:tcPr>
            <w:tcW w:w="708" w:type="dxa"/>
            <w:noWrap/>
            <w:vAlign w:val="center"/>
            <w:hideMark/>
          </w:tcPr>
          <w:p w14:paraId="033BF01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D7693C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Przybornik na biurko metalowy, 3 komory, wykonany z metalowej siateczki powlekanej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lakierem, wymiary 205x103x98 mm, kolory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910D31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57F5CB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1213E0C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FA1CF3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D96291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4B2801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9035127" w14:textId="77777777" w:rsidTr="003A44D5">
        <w:trPr>
          <w:gridAfter w:val="1"/>
          <w:wAfter w:w="16" w:type="dxa"/>
          <w:trHeight w:val="834"/>
        </w:trPr>
        <w:tc>
          <w:tcPr>
            <w:tcW w:w="708" w:type="dxa"/>
            <w:noWrap/>
            <w:vAlign w:val="center"/>
            <w:hideMark/>
          </w:tcPr>
          <w:p w14:paraId="4DEC419A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2834" w:type="dxa"/>
            <w:shd w:val="clear" w:color="000000" w:fill="FFFFFF"/>
            <w:vAlign w:val="center"/>
            <w:hideMark/>
          </w:tcPr>
          <w:p w14:paraId="7B9DA24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Pudła do archiwizacji dokumentów z zamykanym wiekiem A4, tekturowe, otwory na palec, szerokość grzbietu100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968AA1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F51CB5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2FF3593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5B1A5D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B32DD7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9666A2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08FA13C" w14:textId="77777777" w:rsidTr="003A44D5">
        <w:trPr>
          <w:gridAfter w:val="1"/>
          <w:wAfter w:w="16" w:type="dxa"/>
          <w:trHeight w:val="835"/>
        </w:trPr>
        <w:tc>
          <w:tcPr>
            <w:tcW w:w="708" w:type="dxa"/>
            <w:noWrap/>
            <w:vAlign w:val="center"/>
            <w:hideMark/>
          </w:tcPr>
          <w:p w14:paraId="1F4D301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2834" w:type="dxa"/>
            <w:vAlign w:val="center"/>
            <w:hideMark/>
          </w:tcPr>
          <w:p w14:paraId="6F3AC3E9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Pudło na dokumenty otwarte, wykonane z tektury falistej o grubości 390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gsm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produkt bezkwasowy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pH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ok. 7,5), szerokość grzbietu 100 mm, pojemność do 1000 kartek, gramatura 80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gsm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posiada wycięcie na palec ułatwiające wkładanie i zdejmowanie pudła, ściana grzbietowa opisowa, składane, wymiary 100x257x320 mm, możliwość pomieszczenia segregatora,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C7AAE8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985D4F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2E471D5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93D226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95E22D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B6C308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6ED5CF4" w14:textId="77777777" w:rsidTr="003A44D5">
        <w:trPr>
          <w:gridAfter w:val="1"/>
          <w:wAfter w:w="16" w:type="dxa"/>
          <w:trHeight w:val="702"/>
        </w:trPr>
        <w:tc>
          <w:tcPr>
            <w:tcW w:w="708" w:type="dxa"/>
            <w:noWrap/>
            <w:vAlign w:val="center"/>
            <w:hideMark/>
          </w:tcPr>
          <w:p w14:paraId="1129592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A4D3B2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Pudła z tektury bezkwasowej litej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pH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8,0 - 9,5, gramatura 1300 g/m2 o wymiarach 415x265x155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FE2294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257070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7FB556D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AD1FC0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4BF7F8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18C1AD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7D364C3" w14:textId="77777777" w:rsidTr="003A44D5">
        <w:trPr>
          <w:gridAfter w:val="1"/>
          <w:wAfter w:w="16" w:type="dxa"/>
          <w:trHeight w:val="165"/>
        </w:trPr>
        <w:tc>
          <w:tcPr>
            <w:tcW w:w="708" w:type="dxa"/>
            <w:noWrap/>
            <w:vAlign w:val="center"/>
            <w:hideMark/>
          </w:tcPr>
          <w:p w14:paraId="1B13C9B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612F545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Rozszywacz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do zszywek biurowych EAGLE, lub równoważny uniwersalny do wszystkich rodzajów zszywek, metalowa konstrukcja, plastikowa obudowa z mechanizmem blokującym ostrza,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FC3710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7D4418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64E2E18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EF32A8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1B323C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070860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9127DBB" w14:textId="77777777" w:rsidTr="003A44D5">
        <w:trPr>
          <w:gridAfter w:val="1"/>
          <w:wAfter w:w="16" w:type="dxa"/>
          <w:trHeight w:val="707"/>
        </w:trPr>
        <w:tc>
          <w:tcPr>
            <w:tcW w:w="708" w:type="dxa"/>
            <w:noWrap/>
            <w:vAlign w:val="center"/>
            <w:hideMark/>
          </w:tcPr>
          <w:p w14:paraId="53CD549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734320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Rzepy z paskami do wieszania obrazów i ram, łatwy montaż za pomocą klika, szybki demontaż bez zniszczenia powierzchni, obciążenie do 5,4 kg, kolor biały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870F1D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kpl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FFAAC2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1027" w:type="dxa"/>
            <w:noWrap/>
            <w:vAlign w:val="center"/>
          </w:tcPr>
          <w:p w14:paraId="6EAA64E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9EDAF8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E72F40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B09912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B1B63A5" w14:textId="77777777" w:rsidTr="003A44D5">
        <w:trPr>
          <w:gridAfter w:val="1"/>
          <w:wAfter w:w="16" w:type="dxa"/>
          <w:trHeight w:val="444"/>
        </w:trPr>
        <w:tc>
          <w:tcPr>
            <w:tcW w:w="708" w:type="dxa"/>
            <w:noWrap/>
            <w:vAlign w:val="center"/>
            <w:hideMark/>
          </w:tcPr>
          <w:p w14:paraId="456E2C6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EA9369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Segregatory z mechanizmem dźwigniowym z dociskiem na dokumenty A4, wykonane z kartonu pokrytego z zewnątrz folią PVC, na dolnych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krawędziach metalowe okucia, listwa chroniąca dolną krawędź, posiada dwustronną, wymienną etykietę na grzbiecie, szerokość grzbietu 50 mm,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CA119C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B669A9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6A46897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F15AEC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DDE890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D3C3DC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7C3C683" w14:textId="77777777" w:rsidTr="003A44D5">
        <w:trPr>
          <w:gridAfter w:val="1"/>
          <w:wAfter w:w="16" w:type="dxa"/>
          <w:trHeight w:val="1983"/>
        </w:trPr>
        <w:tc>
          <w:tcPr>
            <w:tcW w:w="708" w:type="dxa"/>
            <w:noWrap/>
            <w:vAlign w:val="center"/>
            <w:hideMark/>
          </w:tcPr>
          <w:p w14:paraId="44CA950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2834" w:type="dxa"/>
            <w:vAlign w:val="center"/>
            <w:hideMark/>
          </w:tcPr>
          <w:p w14:paraId="2AC4BA9D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Segregatory z mechanizmem dźwigniowym z dociskiem na dokumenty A4, wykonane z kartonu pokrytego z zewnątrz folią PVC, na dolnych krawędziach metalowe okucia, listwa chroniąca dolną krawędź, posiada dwustronną, wymienną etykietę na grzbiecie, szerokość grzbietu 75 mm, różnokolorowe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5837D6ED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13D1D4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300</w:t>
            </w:r>
          </w:p>
        </w:tc>
        <w:tc>
          <w:tcPr>
            <w:tcW w:w="1027" w:type="dxa"/>
            <w:noWrap/>
            <w:vAlign w:val="center"/>
          </w:tcPr>
          <w:p w14:paraId="5099558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5731E5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C5FEAF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6C4D24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CD403A5" w14:textId="77777777" w:rsidTr="00836664">
        <w:trPr>
          <w:gridAfter w:val="1"/>
          <w:wAfter w:w="16" w:type="dxa"/>
          <w:trHeight w:val="832"/>
        </w:trPr>
        <w:tc>
          <w:tcPr>
            <w:tcW w:w="708" w:type="dxa"/>
            <w:noWrap/>
            <w:vAlign w:val="center"/>
            <w:hideMark/>
          </w:tcPr>
          <w:p w14:paraId="4CA3457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FFFFCC" w:fill="FFFFFF"/>
            <w:vAlign w:val="center"/>
            <w:hideMark/>
          </w:tcPr>
          <w:p w14:paraId="2EACB0B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Segregatory z mechanizmem dźwigniowym z dociskiem na dokumenty A5, wykonane z kartonu pokrytego z zewnątrz folią PCV, na dolnych krawędziach metalowe okucia, listwa chroniąca dolną krawędź, posiada dwustronną, wymienną etykietę na grzbiecie, szerokość grzbietu 75 mm, różnokolorowe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203FEB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E4FD96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027" w:type="dxa"/>
            <w:noWrap/>
            <w:vAlign w:val="center"/>
          </w:tcPr>
          <w:p w14:paraId="3854D26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917E4C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4AF69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87C8A5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C893CCC" w14:textId="77777777" w:rsidTr="00836664">
        <w:trPr>
          <w:gridAfter w:val="1"/>
          <w:wAfter w:w="16" w:type="dxa"/>
          <w:trHeight w:val="391"/>
        </w:trPr>
        <w:tc>
          <w:tcPr>
            <w:tcW w:w="708" w:type="dxa"/>
            <w:noWrap/>
            <w:vAlign w:val="center"/>
            <w:hideMark/>
          </w:tcPr>
          <w:p w14:paraId="7C9CBB3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2834" w:type="dxa"/>
            <w:shd w:val="clear" w:color="auto" w:fill="FFFFFF" w:themeFill="background1"/>
            <w:vAlign w:val="center"/>
            <w:hideMark/>
          </w:tcPr>
          <w:p w14:paraId="23C6100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Skoroszyt tekturowy, pełny, oczko, wyposażony wewnątrz w metalowy wąs, biały, format A4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060E20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FCC4DC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3500</w:t>
            </w:r>
          </w:p>
        </w:tc>
        <w:tc>
          <w:tcPr>
            <w:tcW w:w="1027" w:type="dxa"/>
            <w:noWrap/>
            <w:vAlign w:val="center"/>
          </w:tcPr>
          <w:p w14:paraId="7BD0DBA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6888B4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F53564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B2243A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0E4D0BD" w14:textId="77777777" w:rsidTr="00836664">
        <w:trPr>
          <w:gridAfter w:val="1"/>
          <w:wAfter w:w="16" w:type="dxa"/>
          <w:trHeight w:val="1405"/>
        </w:trPr>
        <w:tc>
          <w:tcPr>
            <w:tcW w:w="708" w:type="dxa"/>
            <w:noWrap/>
            <w:vAlign w:val="center"/>
            <w:hideMark/>
          </w:tcPr>
          <w:p w14:paraId="77EE389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2834" w:type="dxa"/>
            <w:shd w:val="clear" w:color="auto" w:fill="FFFFFF" w:themeFill="background1"/>
            <w:vAlign w:val="center"/>
            <w:hideMark/>
          </w:tcPr>
          <w:p w14:paraId="08FF15C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Skoroszyt tekturowy, oczkowy 1/2, wyposażony wewnątrz w metalowy wąs, biały, format A4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CF39AC2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884DD0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6000</w:t>
            </w:r>
          </w:p>
        </w:tc>
        <w:tc>
          <w:tcPr>
            <w:tcW w:w="1027" w:type="dxa"/>
            <w:noWrap/>
            <w:vAlign w:val="center"/>
          </w:tcPr>
          <w:p w14:paraId="4C20BD4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F0ADF5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F2687B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432188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DCB8FC0" w14:textId="77777777" w:rsidTr="003A44D5">
        <w:trPr>
          <w:gridAfter w:val="1"/>
          <w:wAfter w:w="16" w:type="dxa"/>
          <w:trHeight w:val="700"/>
        </w:trPr>
        <w:tc>
          <w:tcPr>
            <w:tcW w:w="708" w:type="dxa"/>
            <w:noWrap/>
            <w:vAlign w:val="center"/>
          </w:tcPr>
          <w:p w14:paraId="35288B4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F73C12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Skorowidz A4 w kratkę, 96 kartek, twarda laminowana okładka, alfabetyczne indeksy, szyty i klejony grzbiet, różnokolorowy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46C54B3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9E314E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1027" w:type="dxa"/>
            <w:noWrap/>
            <w:vAlign w:val="center"/>
          </w:tcPr>
          <w:p w14:paraId="37A4F9C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F0EC1F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4344B4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538596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C961B26" w14:textId="77777777" w:rsidTr="003A44D5">
        <w:trPr>
          <w:gridAfter w:val="1"/>
          <w:wAfter w:w="16" w:type="dxa"/>
          <w:trHeight w:val="700"/>
        </w:trPr>
        <w:tc>
          <w:tcPr>
            <w:tcW w:w="708" w:type="dxa"/>
            <w:noWrap/>
            <w:vAlign w:val="center"/>
            <w:hideMark/>
          </w:tcPr>
          <w:p w14:paraId="45569AD5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267EAE4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Skoroszyt twardy, formatu A4, wykonany ze sztywnego PCV, z otworami pozwalającymi na wpięcie do segregatora, tylna okładka kolorowa, przednia przeźroczysta, wysuwany papierowy pasek do opisu,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zaokrąglone rogi obu okładek, różnokolorowy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64F1A06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4A386D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800</w:t>
            </w:r>
          </w:p>
        </w:tc>
        <w:tc>
          <w:tcPr>
            <w:tcW w:w="1027" w:type="dxa"/>
            <w:noWrap/>
            <w:vAlign w:val="center"/>
          </w:tcPr>
          <w:p w14:paraId="3079479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7BB4E8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7BF99F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C831A5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54AE802" w14:textId="77777777" w:rsidTr="003A44D5">
        <w:trPr>
          <w:gridAfter w:val="1"/>
          <w:wAfter w:w="16" w:type="dxa"/>
          <w:trHeight w:val="1263"/>
        </w:trPr>
        <w:tc>
          <w:tcPr>
            <w:tcW w:w="708" w:type="dxa"/>
            <w:noWrap/>
            <w:vAlign w:val="center"/>
            <w:hideMark/>
          </w:tcPr>
          <w:p w14:paraId="359C6CC7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2834" w:type="dxa"/>
            <w:vAlign w:val="center"/>
            <w:hideMark/>
          </w:tcPr>
          <w:p w14:paraId="4D05DE5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Spinacze biurowe 25 mm, okrągłe, galwanizowane, op. 100 sztuk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52EA2F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92EB9E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120</w:t>
            </w:r>
          </w:p>
        </w:tc>
        <w:tc>
          <w:tcPr>
            <w:tcW w:w="1027" w:type="dxa"/>
            <w:noWrap/>
            <w:vAlign w:val="center"/>
          </w:tcPr>
          <w:p w14:paraId="309E49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3840AD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BA16B8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AA69FB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8D3D087" w14:textId="77777777" w:rsidTr="003A44D5">
        <w:trPr>
          <w:gridAfter w:val="1"/>
          <w:wAfter w:w="16" w:type="dxa"/>
          <w:trHeight w:val="726"/>
        </w:trPr>
        <w:tc>
          <w:tcPr>
            <w:tcW w:w="708" w:type="dxa"/>
            <w:noWrap/>
            <w:vAlign w:val="center"/>
            <w:hideMark/>
          </w:tcPr>
          <w:p w14:paraId="45B3601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D7ABB5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Spinacze biurowe 50 mm, okrągłe, galwanizowane, op. 100 sztuk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87094D3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20A354C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</w:t>
            </w:r>
          </w:p>
        </w:tc>
        <w:tc>
          <w:tcPr>
            <w:tcW w:w="1027" w:type="dxa"/>
            <w:noWrap/>
            <w:vAlign w:val="center"/>
          </w:tcPr>
          <w:p w14:paraId="6CAB8BD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C215C4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6DEC6A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B78800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72722B3" w14:textId="77777777" w:rsidTr="003A44D5">
        <w:trPr>
          <w:gridAfter w:val="1"/>
          <w:wAfter w:w="16" w:type="dxa"/>
          <w:trHeight w:val="952"/>
        </w:trPr>
        <w:tc>
          <w:tcPr>
            <w:tcW w:w="708" w:type="dxa"/>
            <w:noWrap/>
            <w:vAlign w:val="center"/>
            <w:hideMark/>
          </w:tcPr>
          <w:p w14:paraId="30F391ED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2834" w:type="dxa"/>
            <w:vAlign w:val="center"/>
            <w:hideMark/>
          </w:tcPr>
          <w:p w14:paraId="0B32047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Stojak na wizytówki z metalowej siateczki powlekanej lakierem, wymiary 95x75x45mm, kolor czarny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8E335F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F9AC0B6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4EE000D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28D72E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77DDB3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2508C6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3D3408E" w14:textId="77777777" w:rsidTr="003A44D5">
        <w:trPr>
          <w:gridAfter w:val="1"/>
          <w:wAfter w:w="16" w:type="dxa"/>
          <w:trHeight w:val="541"/>
        </w:trPr>
        <w:tc>
          <w:tcPr>
            <w:tcW w:w="708" w:type="dxa"/>
            <w:noWrap/>
            <w:vAlign w:val="center"/>
            <w:hideMark/>
          </w:tcPr>
          <w:p w14:paraId="636B0F1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D2DC13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Tablica korkowa w ramie drewnianej, wykonana z wysokogatunkowego korka, wymiar 150x100 cm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F59293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A905BC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2F1DF84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BCA6F7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0241B5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43A18B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9C1E763" w14:textId="77777777" w:rsidTr="003A44D5">
        <w:trPr>
          <w:gridAfter w:val="1"/>
          <w:wAfter w:w="16" w:type="dxa"/>
          <w:trHeight w:val="692"/>
        </w:trPr>
        <w:tc>
          <w:tcPr>
            <w:tcW w:w="708" w:type="dxa"/>
            <w:noWrap/>
            <w:vAlign w:val="center"/>
            <w:hideMark/>
          </w:tcPr>
          <w:p w14:paraId="6A606F2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0946C9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Tablica magnetyczna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) lakierowana, biała o wymiarze 30 x 40 cm, magnetyczna powierzchnia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do pisania markerami; rama wykonana z profilu aluminiowego w kolorze srebrnym, wykończona eleganckimi narożnikami, możliwość zawieszenie w pionie jak i poziomie, z dolną półką na akcesoria, zawiera elementy do montażu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9173673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A909FD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1950A83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65206F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3E137E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22A3F1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790FB90" w14:textId="77777777" w:rsidTr="003A44D5">
        <w:trPr>
          <w:gridAfter w:val="1"/>
          <w:wAfter w:w="16" w:type="dxa"/>
          <w:trHeight w:val="1707"/>
        </w:trPr>
        <w:tc>
          <w:tcPr>
            <w:tcW w:w="708" w:type="dxa"/>
            <w:noWrap/>
            <w:vAlign w:val="center"/>
            <w:hideMark/>
          </w:tcPr>
          <w:p w14:paraId="0ED678A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4DEF47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Tablica magnetyczna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) lakierowana, biała o wymiarze 40 x 60 cm, magnetyczna powierzchnia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do pisania markerami; rama wykonana z profilu aluminiowego w kolorze srebrnym, wykończona eleganckimi narożnikami, możliwość zawieszenie w pionie jak i poziomie, z dolną półką na akcesoria, zawiera elementy do montażu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085608C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79B519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4C9620D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677A6A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7417C3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646DCC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C1D46F9" w14:textId="77777777" w:rsidTr="003A44D5">
        <w:trPr>
          <w:gridAfter w:val="1"/>
          <w:wAfter w:w="16" w:type="dxa"/>
          <w:trHeight w:val="45"/>
        </w:trPr>
        <w:tc>
          <w:tcPr>
            <w:tcW w:w="708" w:type="dxa"/>
            <w:noWrap/>
            <w:vAlign w:val="center"/>
            <w:hideMark/>
          </w:tcPr>
          <w:p w14:paraId="500F966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134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109FE7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Tablica magnetyczna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) lakierowana, biała o wymiarze 60 x 90 cm, magnetyczna powierzchnia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do pisania markerami; rama wykonana z profilu aluminiowego w kolorze srebrnym, wykończona eleganckimi narożnikami, możliwość zawieszenie w pionie jak i poziomie, z dolną półką na akcesoria, zawiera elementy do montażu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7774815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B92931D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5122A0D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8823C9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75C365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79C8EC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D2175B3" w14:textId="77777777" w:rsidTr="003A44D5">
        <w:trPr>
          <w:gridAfter w:val="1"/>
          <w:wAfter w:w="16" w:type="dxa"/>
          <w:trHeight w:val="707"/>
        </w:trPr>
        <w:tc>
          <w:tcPr>
            <w:tcW w:w="708" w:type="dxa"/>
            <w:noWrap/>
            <w:vAlign w:val="center"/>
            <w:hideMark/>
          </w:tcPr>
          <w:p w14:paraId="4A38958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77CD1210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Tablica magnetyczna (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) lakierowana, biała o wymiarze 90 x 120 cm, magnetyczna powierzchnia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suchościeralna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do pisania markerami; rama wykonana z profilu aluminiowego w kolorze srebrnym, wykończona eleganckimi narożnikami, możliwość zawieszenie w pionie jak i poziomie, z dolną półką na akcesoria, zawiera elementy do montażu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113AEE9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CDFFD96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5810181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C7917D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C93E1F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050217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C0919CB" w14:textId="77777777" w:rsidTr="003A44D5">
        <w:trPr>
          <w:gridAfter w:val="1"/>
          <w:wAfter w:w="16" w:type="dxa"/>
          <w:trHeight w:val="648"/>
        </w:trPr>
        <w:tc>
          <w:tcPr>
            <w:tcW w:w="708" w:type="dxa"/>
            <w:noWrap/>
            <w:vAlign w:val="center"/>
            <w:hideMark/>
          </w:tcPr>
          <w:p w14:paraId="07AD443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1D1E08D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Taśma bawełniana do archiwizacji długość 100 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2446997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37A574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4772171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EED2D0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BE4D3D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4A07DD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B5D5CB5" w14:textId="77777777" w:rsidTr="003A44D5">
        <w:trPr>
          <w:gridAfter w:val="1"/>
          <w:wAfter w:w="16" w:type="dxa"/>
          <w:trHeight w:val="1206"/>
        </w:trPr>
        <w:tc>
          <w:tcPr>
            <w:tcW w:w="708" w:type="dxa"/>
            <w:noWrap/>
            <w:vAlign w:val="center"/>
            <w:hideMark/>
          </w:tcPr>
          <w:p w14:paraId="642F556A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06ECA717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Taśma klejąca pakowa PVC, szerokość 48 mmx50m, przeźroczysta, szara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3FD2E03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7EF928B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5CD590B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81CF15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962F63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48D4A0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3DE4249" w14:textId="77777777" w:rsidTr="003A44D5">
        <w:trPr>
          <w:gridAfter w:val="1"/>
          <w:wAfter w:w="16" w:type="dxa"/>
          <w:trHeight w:val="1078"/>
        </w:trPr>
        <w:tc>
          <w:tcPr>
            <w:tcW w:w="708" w:type="dxa"/>
            <w:noWrap/>
            <w:vAlign w:val="center"/>
            <w:hideMark/>
          </w:tcPr>
          <w:p w14:paraId="47BA831D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2834" w:type="dxa"/>
            <w:shd w:val="clear" w:color="FFFFCC" w:fill="FFFFFF"/>
            <w:vAlign w:val="center"/>
            <w:hideMark/>
          </w:tcPr>
          <w:p w14:paraId="5944D70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Taśma klejąca uniwersalna, przeźroczysta, wymiary 19 mmx33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  <w:hideMark/>
          </w:tcPr>
          <w:p w14:paraId="40F96203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A31D15A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24392F6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0DB733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DE073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6C94EB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33CD9F4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10A1C90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29A90714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Taśma klejąca dwustronna z klejem na siatce z włókna szklanego, dł. 25 m, szer. 25 mm, duża siła klejenia 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54814A5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F0D5DF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3EDACAA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A9E827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DFF5EA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8DFF81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A64F6B2" w14:textId="77777777" w:rsidTr="003A44D5">
        <w:trPr>
          <w:gridAfter w:val="1"/>
          <w:wAfter w:w="16" w:type="dxa"/>
          <w:trHeight w:val="1127"/>
        </w:trPr>
        <w:tc>
          <w:tcPr>
            <w:tcW w:w="708" w:type="dxa"/>
            <w:noWrap/>
            <w:vAlign w:val="center"/>
          </w:tcPr>
          <w:p w14:paraId="4082327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5DD5F9D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Taśma klejąca dwustronna, klej: kauczuk syntetyczny, dł. 25 m, szer. 50 mm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74DF3A7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2D30DB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65C23D0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7AD53E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F78642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8A76F4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2ECE571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6E58E6D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141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39C168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Taśma do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holderów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z klipsem, szerokość taśmy 8 mm, zaczep w formie klipsa "żabki", różne kolory, op. 50 szt. 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761905D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902104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1F37415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5D2A6B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D53450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E8AEE8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04D0515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652AEF5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B2C23B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Taśma TTR 64 mmx74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mb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WAX HQ OUT C 1/2 NAC 110 (do drukarek pasków kodowych ZEBRA GK420t)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2763C24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922107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6ADE6EC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24DE34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114D9C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7F4AAE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CC47919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35C8D41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747C570E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do akt osobowych bindowana wewnętrznie z wkładkami ABCDE, oklejana z zewnątrz zafoliowanym papierem kredowym, wewnątrz białym papierem offsetowym, szerokość grzbietu 2,5 cm, dodatkowo na czterech kartonowych przekładkach umieszczone są metalowe wąsy skoroszytowe do wpięcia dokumentów pracownika, kolor granatowy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6124ADD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72E17C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27" w:type="dxa"/>
            <w:noWrap/>
            <w:vAlign w:val="center"/>
          </w:tcPr>
          <w:p w14:paraId="1E520A4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C60097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B593B9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94F92E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9F5CDEF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6866763E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DD3114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do podpisu z tektury oblewanej skóropodobnym tworzywem, białe kartonowe kartki wewnętrzne z dziurami, mającymi pokazywać zawartość teczki, grzbiet teczki wykonany harmonijkowo, 20 kartek, kolor: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654A81B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65F612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441E47C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8B4122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F28535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9129BF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138A886" w14:textId="77777777" w:rsidTr="003A44D5">
        <w:trPr>
          <w:gridAfter w:val="1"/>
          <w:wAfter w:w="16" w:type="dxa"/>
          <w:trHeight w:val="1019"/>
        </w:trPr>
        <w:tc>
          <w:tcPr>
            <w:tcW w:w="708" w:type="dxa"/>
            <w:noWrap/>
            <w:vAlign w:val="center"/>
          </w:tcPr>
          <w:p w14:paraId="65EA320C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48EE9A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do podpisu z tektury oblewanej skóropodobnym tworzywem, białe kartonowe kartki wewnętrzne z dziurami, mającymi pokazywać zawartość teczki, grzbiet teczki wykonany harmonijkowo, 8 kartek, kolor: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59A75A3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43D4EB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27" w:type="dxa"/>
            <w:noWrap/>
            <w:vAlign w:val="center"/>
          </w:tcPr>
          <w:p w14:paraId="3F02A98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42ED6C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3F3046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CFD01B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E5224FE" w14:textId="77777777" w:rsidTr="003A44D5">
        <w:trPr>
          <w:gridAfter w:val="1"/>
          <w:wAfter w:w="16" w:type="dxa"/>
          <w:trHeight w:val="1082"/>
        </w:trPr>
        <w:tc>
          <w:tcPr>
            <w:tcW w:w="708" w:type="dxa"/>
            <w:noWrap/>
            <w:vAlign w:val="center"/>
          </w:tcPr>
          <w:p w14:paraId="15A5CFA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151B411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z gumką A4,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519D9F0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6EB5AF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80</w:t>
            </w:r>
          </w:p>
        </w:tc>
        <w:tc>
          <w:tcPr>
            <w:tcW w:w="1027" w:type="dxa"/>
            <w:noWrap/>
            <w:vAlign w:val="center"/>
          </w:tcPr>
          <w:p w14:paraId="2E0D73C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51F35B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95B9B1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A58DE3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89EFB85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306220E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147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F94344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skrzydłowa A4 na dokumenty, wykonana z twardej tektury o grubości 2 mm, pokryta folią polipropylenową, szerokość grzbietu 30 mm, zamykana na gumkę wzdłuż teczki,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33A647C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D1CA22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1E851AC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3619DC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2EFF3A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A63256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EC8BCEB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66240E0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103A43C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skrzydłowa A4 na dokumenty, wykonana z twardej tektury o grubości 2 mm, pokryta folią polipropylenową, szerokość grzbietu 50 mm, zamykana na gumkę wzdłuż teczki,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26464BEF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1DBDD3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1AC2C5E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D2EDB8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9A79A4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DD5D13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E24DDF2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0604603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70EBAD1D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z klipem A4, wykonana z twardej tektury, dwustronnie barwiona, wyposażona w sprężysty mechanizm zaciskowy do podtrzymywania papieru, wersja zamykana, posiada wewnątrz trójkątną kieszeń z przeźroczystej folii i miejsce na długopis,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1C5D25E7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C83C5D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2649A86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2CEC62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19458E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323594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52EA710" w14:textId="77777777" w:rsidTr="003A44D5">
        <w:trPr>
          <w:gridAfter w:val="1"/>
          <w:wAfter w:w="16" w:type="dxa"/>
          <w:trHeight w:val="1022"/>
        </w:trPr>
        <w:tc>
          <w:tcPr>
            <w:tcW w:w="708" w:type="dxa"/>
            <w:noWrap/>
            <w:vAlign w:val="center"/>
          </w:tcPr>
          <w:p w14:paraId="17637A8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5E5F39D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Teczka wiązana 320x230x50 MM ISO 9706 240G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063A056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szt. 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AEE31A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240</w:t>
            </w:r>
          </w:p>
        </w:tc>
        <w:tc>
          <w:tcPr>
            <w:tcW w:w="1027" w:type="dxa"/>
            <w:noWrap/>
            <w:vAlign w:val="center"/>
          </w:tcPr>
          <w:p w14:paraId="1EF2FF4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B38F2B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2C4CDE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31B9BA3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BA71733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49CC0267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2851158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Temperówka aluminiowa, jedno ostrze stalowe, średnica otworu 8 mm, przeznaczona do ołówków grafitowych i kredek, kolor: szary,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35F7345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79F992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70C2C20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A99AEF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4D9939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9FFF6A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D87F909" w14:textId="77777777" w:rsidTr="003A44D5">
        <w:trPr>
          <w:gridAfter w:val="1"/>
          <w:wAfter w:w="16" w:type="dxa"/>
          <w:trHeight w:val="310"/>
        </w:trPr>
        <w:tc>
          <w:tcPr>
            <w:tcW w:w="708" w:type="dxa"/>
            <w:noWrap/>
            <w:vAlign w:val="center"/>
          </w:tcPr>
          <w:p w14:paraId="6431DCE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7F3D6BD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Tusz do stempli i pieczątek gumowych i polimerowych (z wyłączeniem wodnego), odporny na blaknięcie oraz na rozpuszczanie w wodzie, poj. 25 ml,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10820E8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874A3F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70</w:t>
            </w:r>
          </w:p>
        </w:tc>
        <w:tc>
          <w:tcPr>
            <w:tcW w:w="1027" w:type="dxa"/>
            <w:noWrap/>
            <w:vAlign w:val="center"/>
          </w:tcPr>
          <w:p w14:paraId="5DC320C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1CD81A2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3F2E9A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8FBC38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9C9F209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1469D21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AACC37F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Wąsy skoroszytowe wykonane z polipropylenu, do szybkiego spięcia i przechowywania dziurkowanych dokumentów, </w:t>
            </w: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wymiar 38x150 mm, dziurkowanie 60/80 mm, op. 25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10D4B98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lastRenderedPageBreak/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BDD3F96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01DD406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FFC59E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F11CC6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8DAB7CC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6386F0E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335736C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154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3DE807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Zakładki indeksujące plastikowe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lub równoważny samoprzylepne, kształt strzałki, wykonane z folii PET, ze stabilnym klejem, który umożliwia wielokrotne przyklejanie i odklejanie zakładki, nie niszcząc powierzchni, 5 neonowych kolorów, po 20 szt. z każdego, wymiary 45x12 mm, różnokolorowe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79F3F45A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EF222B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4A29E63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4470FCB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D9B7ED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15E358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750D3C5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1E09655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980D094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Zakładki indeksujące neonowe z dyspenserem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D.rect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lub równoważny ilość zakładek 4x35 w rozmiarze 12x45mm, wykonane z folii PET, ze stabilnym klejem, który umożliwia wielokrotne przyklejanie i odklejanie zakładki, nie niszcząc powierzchni, można po nich pisać cienkopisami lub markerami, mix kolorów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0DCEBD26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kpl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F3B063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26693FC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EC13F3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6A2ED1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36F13A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E54743C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42D8DCBF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156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14995D5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Zakreślacz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 xml:space="preserve"> fluorescencyjny, końcówka ścięta chroniony klipsem, grubość linii pisania 1 - 5 mm, nierozmazujący się tusz, różnokolorowe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5A9F6152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2F656AE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100</w:t>
            </w:r>
          </w:p>
        </w:tc>
        <w:tc>
          <w:tcPr>
            <w:tcW w:w="1027" w:type="dxa"/>
            <w:noWrap/>
            <w:vAlign w:val="center"/>
          </w:tcPr>
          <w:p w14:paraId="60C2A07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591F34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B2FD28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4AC3AB2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81B914D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08FC1D2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4AF6543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Zawieszki breloki do kluczy, plastikowe, zabezpieczone przeźroczystą folią, okienko do wpisania numeru, różnokolorowe, op. 100 szt. 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670A1BB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9D65C3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7F9C021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F0A20D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29A161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C4E6F9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DF3AD69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54A21F9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AA213C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Zestaw trzech wysuwanych szuflad wykonany z metalowej siateczki powlekanej lakierem, wymiary: 350x300x275 mm </w:t>
            </w: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mm</w:t>
            </w:r>
            <w:proofErr w:type="spellEnd"/>
            <w:r w:rsidRPr="00836664">
              <w:rPr>
                <w:rFonts w:ascii="Verdana" w:hAnsi="Verdana"/>
                <w:sz w:val="17"/>
                <w:szCs w:val="17"/>
              </w:rPr>
              <w:t>, kolor: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66DCCCA5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kpl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FA3C79C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1027" w:type="dxa"/>
            <w:noWrap/>
            <w:vAlign w:val="center"/>
          </w:tcPr>
          <w:p w14:paraId="092D743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FCFC22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50578AF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97BD052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055D723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785063E4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159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F151E5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Zestaw czterech wysuwanych szuflad wykonany z metalowej siateczki powlekanej lakierem, wymiary: 335x290x350 mm, kolor: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283A851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kpl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80FA84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1027" w:type="dxa"/>
            <w:noWrap/>
            <w:vAlign w:val="center"/>
          </w:tcPr>
          <w:p w14:paraId="3BB69F9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815B68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40936B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0859946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4A9443AC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282B493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1FA45AE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Zestaw pięciu wysuwanych szuflad wykonany z metalowej siateczki powlekanej lakierem, wymiary: 350x275x375 mm, kolor: czarny, srebrny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7F3F67C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proofErr w:type="spellStart"/>
            <w:r w:rsidRPr="00836664">
              <w:rPr>
                <w:rFonts w:ascii="Verdana" w:hAnsi="Verdana"/>
                <w:sz w:val="17"/>
                <w:szCs w:val="17"/>
              </w:rPr>
              <w:t>kpl</w:t>
            </w:r>
            <w:proofErr w:type="spellEnd"/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3E7CB7F9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7" w:type="dxa"/>
            <w:noWrap/>
            <w:vAlign w:val="center"/>
          </w:tcPr>
          <w:p w14:paraId="51AAA95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B2F5F4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0367C7A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F62C10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80DE553" w14:textId="77777777" w:rsidTr="003A44D5">
        <w:trPr>
          <w:gridAfter w:val="1"/>
          <w:wAfter w:w="16" w:type="dxa"/>
          <w:trHeight w:val="1020"/>
        </w:trPr>
        <w:tc>
          <w:tcPr>
            <w:tcW w:w="708" w:type="dxa"/>
            <w:noWrap/>
            <w:vAlign w:val="center"/>
          </w:tcPr>
          <w:p w14:paraId="34F4E95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161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32A7750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Zeszyt A4, twarda oprawa, kratka, nie posiada marginesu, 60 kartek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5D40AA7C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4D9524F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1027" w:type="dxa"/>
            <w:noWrap/>
            <w:vAlign w:val="center"/>
          </w:tcPr>
          <w:p w14:paraId="70374C7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47D015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AA9428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6A6AA376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A4360BF" w14:textId="77777777" w:rsidTr="003A44D5">
        <w:trPr>
          <w:gridAfter w:val="1"/>
          <w:wAfter w:w="16" w:type="dxa"/>
          <w:trHeight w:val="1121"/>
        </w:trPr>
        <w:tc>
          <w:tcPr>
            <w:tcW w:w="708" w:type="dxa"/>
            <w:noWrap/>
            <w:vAlign w:val="center"/>
          </w:tcPr>
          <w:p w14:paraId="68235381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2E47581A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Zeszyt A5, twarda oprawa, kratka, nie posiada marginesu, 60 kartek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020BA7EE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435F7B5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756C8E9B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0A7B57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CE9521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DFF67F1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7D92D0B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55E32AD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06EF87C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Zszywacz do 100 kartek, długie, ramię, regulacja głębokości wsunięcia kartek, pasują zszywki o rozmiarach 23/6, 23/8, 23/10, 23/13, maksymalna ilość zszywek w magazynku 100 sztuk, wymiary: 28x7 cm, kolor: czarny, szary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2E39631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A9B5C38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1027" w:type="dxa"/>
            <w:noWrap/>
            <w:vAlign w:val="center"/>
          </w:tcPr>
          <w:p w14:paraId="652DBBA4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2684609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F7B3F4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763845C2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BA0E810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11A1EBB8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164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0BDCBAD4" w14:textId="0A1B6F66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Zszywacz metalowy do 30 kartek, z </w:t>
            </w:r>
            <w:r w:rsidR="00925858" w:rsidRPr="00836664">
              <w:rPr>
                <w:rFonts w:ascii="Verdana" w:hAnsi="Verdana"/>
                <w:sz w:val="17"/>
                <w:szCs w:val="17"/>
              </w:rPr>
              <w:t>wykończeniem</w:t>
            </w:r>
            <w:r w:rsidRPr="00836664">
              <w:rPr>
                <w:rFonts w:ascii="Verdana" w:hAnsi="Verdana"/>
                <w:sz w:val="17"/>
                <w:szCs w:val="17"/>
              </w:rPr>
              <w:t xml:space="preserve"> z tworzyw sztucznych, wyposażony w obrotowy mechanizm, zaginający zszywki do wewnątrz i na zewnątrz, głębokość zszywania 50 mm, pasują zszywki o rozmiarach 24/6, 26/6,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2DF8075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szt. 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F3E9AE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40</w:t>
            </w:r>
          </w:p>
        </w:tc>
        <w:tc>
          <w:tcPr>
            <w:tcW w:w="1027" w:type="dxa"/>
            <w:noWrap/>
            <w:vAlign w:val="center"/>
          </w:tcPr>
          <w:p w14:paraId="3FC8706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078CB78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C6A3C1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28F399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B7AB819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46F38CF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0873FA29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Zszywacz mini do zszywek No. 10, w obudowie z tworzywa sztucznego, części mechaniczne metalowe, zszywa do 10 kartek, różne kolory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6450B83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szt.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7B89843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27" w:type="dxa"/>
            <w:noWrap/>
            <w:vAlign w:val="center"/>
          </w:tcPr>
          <w:p w14:paraId="4FB5FA3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34DBCF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2857428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369FCCA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0849756B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1DF56EFA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BAF22C4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Zszywki 23/8, stalowe, o dużej wytrzymałości, zszywają do 70 kartek, op. 1000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38D5B104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78F4AB02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5D5173A5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18CE6DF7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425D5B3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2815FE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4FC7BA6" w14:textId="77777777" w:rsidTr="003A44D5">
        <w:trPr>
          <w:gridAfter w:val="1"/>
          <w:wAfter w:w="16" w:type="dxa"/>
          <w:trHeight w:val="1161"/>
        </w:trPr>
        <w:tc>
          <w:tcPr>
            <w:tcW w:w="708" w:type="dxa"/>
            <w:noWrap/>
            <w:vAlign w:val="center"/>
          </w:tcPr>
          <w:p w14:paraId="052A4272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lastRenderedPageBreak/>
              <w:t>167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4143C836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Zszywki 23/10, stalowe, o dużej wytrzymałości, zszywają do 70 kartek, op. 1000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60648D5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C8E4421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48D86873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12BE20A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7B8B607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2CFF9B7B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5948C040" w14:textId="77777777" w:rsidTr="003A44D5">
        <w:trPr>
          <w:gridAfter w:val="1"/>
          <w:wAfter w:w="16" w:type="dxa"/>
          <w:trHeight w:val="1120"/>
        </w:trPr>
        <w:tc>
          <w:tcPr>
            <w:tcW w:w="708" w:type="dxa"/>
            <w:noWrap/>
            <w:vAlign w:val="center"/>
          </w:tcPr>
          <w:p w14:paraId="45207176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08AD93C3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Zszywki 24/6, stalowe, o dużej wytrzymałości, zszywają do 30 kartek, op. 1000 szt. 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060A55CB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5589F7D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500</w:t>
            </w:r>
          </w:p>
        </w:tc>
        <w:tc>
          <w:tcPr>
            <w:tcW w:w="1027" w:type="dxa"/>
            <w:noWrap/>
            <w:vAlign w:val="center"/>
          </w:tcPr>
          <w:p w14:paraId="28F56AD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6A117AD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BA3AE0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15732E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6D2A44A1" w14:textId="77777777" w:rsidTr="003A44D5">
        <w:trPr>
          <w:gridAfter w:val="1"/>
          <w:wAfter w:w="16" w:type="dxa"/>
          <w:trHeight w:val="1136"/>
        </w:trPr>
        <w:tc>
          <w:tcPr>
            <w:tcW w:w="708" w:type="dxa"/>
            <w:noWrap/>
            <w:vAlign w:val="center"/>
          </w:tcPr>
          <w:p w14:paraId="57044C83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5AF821B1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Zszywki 24/8, stalowe, o dużej wytrzymałości, zszywają do 40 kartek, op. 1000 szt.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7C3176E9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10ABD344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2AD48CA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3725B2CC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3C490FCE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59F0278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7D69A64C" w14:textId="77777777" w:rsidTr="003A44D5">
        <w:trPr>
          <w:gridAfter w:val="1"/>
          <w:wAfter w:w="16" w:type="dxa"/>
          <w:trHeight w:val="1124"/>
        </w:trPr>
        <w:tc>
          <w:tcPr>
            <w:tcW w:w="708" w:type="dxa"/>
            <w:noWrap/>
            <w:vAlign w:val="center"/>
          </w:tcPr>
          <w:p w14:paraId="0997D0B9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202F02FB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 xml:space="preserve">Zszywki 10/5, stalowe, o dużej wytrzymałości, zszywają do 15 kartek, op. 1000 szt. 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46920C62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op.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6BF1E417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1027" w:type="dxa"/>
            <w:noWrap/>
            <w:vAlign w:val="center"/>
          </w:tcPr>
          <w:p w14:paraId="39C8340D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5081AD90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19EC5B29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1B71F25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2CC08D5D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591DBD80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4FBB622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Papier formatu A3 do drukarek laserowych oraz wysokowydajnych kserokopiarek, gramatura 80g / m2, białość min. 153 wg skali białości CIE +/- 3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27872001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ryza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05E37E30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250</w:t>
            </w:r>
          </w:p>
        </w:tc>
        <w:tc>
          <w:tcPr>
            <w:tcW w:w="1027" w:type="dxa"/>
            <w:noWrap/>
            <w:vAlign w:val="center"/>
          </w:tcPr>
          <w:p w14:paraId="036CB748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CBFEF56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A4DC08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43E113C7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1CC21E94" w14:textId="77777777" w:rsidTr="003A44D5">
        <w:trPr>
          <w:gridAfter w:val="1"/>
          <w:wAfter w:w="16" w:type="dxa"/>
          <w:trHeight w:val="1413"/>
        </w:trPr>
        <w:tc>
          <w:tcPr>
            <w:tcW w:w="708" w:type="dxa"/>
            <w:noWrap/>
            <w:vAlign w:val="center"/>
          </w:tcPr>
          <w:p w14:paraId="71FBFAFB" w14:textId="77777777" w:rsidR="00836664" w:rsidRPr="00836664" w:rsidRDefault="00836664" w:rsidP="00836664">
            <w:pPr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rPr>
                <w:rFonts w:ascii="Verdana" w:hAnsi="Verdana"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Cs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2834" w:type="dxa"/>
            <w:shd w:val="clear" w:color="FFFFCC" w:fill="FFFFFF"/>
            <w:vAlign w:val="center"/>
          </w:tcPr>
          <w:p w14:paraId="6AD852FC" w14:textId="77777777" w:rsidR="00836664" w:rsidRPr="00836664" w:rsidRDefault="00836664" w:rsidP="00836664">
            <w:pPr>
              <w:ind w:firstLine="0"/>
              <w:jc w:val="both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Papier formatu A4 do drukarek laserowych oraz wysokowydajnych kserokopiarek, gramatura 80g / m2, białość min. 153 wg skali białości CIE +/- 3</w:t>
            </w:r>
          </w:p>
        </w:tc>
        <w:tc>
          <w:tcPr>
            <w:tcW w:w="784" w:type="dxa"/>
            <w:shd w:val="clear" w:color="FFFFCC" w:fill="FFFFFF"/>
            <w:noWrap/>
            <w:vAlign w:val="center"/>
          </w:tcPr>
          <w:p w14:paraId="07F48BA8" w14:textId="77777777" w:rsidR="00836664" w:rsidRPr="00836664" w:rsidRDefault="00836664" w:rsidP="00836664">
            <w:pPr>
              <w:ind w:firstLine="0"/>
              <w:rPr>
                <w:rFonts w:ascii="Verdana" w:hAnsi="Verdana"/>
                <w:sz w:val="17"/>
                <w:szCs w:val="17"/>
              </w:rPr>
            </w:pPr>
            <w:r w:rsidRPr="00836664">
              <w:rPr>
                <w:rFonts w:ascii="Verdana" w:hAnsi="Verdana"/>
                <w:sz w:val="17"/>
                <w:szCs w:val="17"/>
              </w:rPr>
              <w:t>ryza</w:t>
            </w:r>
          </w:p>
        </w:tc>
        <w:tc>
          <w:tcPr>
            <w:tcW w:w="1509" w:type="dxa"/>
            <w:shd w:val="clear" w:color="CCCCFF" w:fill="C0C0C0"/>
            <w:noWrap/>
            <w:vAlign w:val="center"/>
          </w:tcPr>
          <w:p w14:paraId="4B9E541E" w14:textId="77777777" w:rsidR="00836664" w:rsidRPr="00836664" w:rsidRDefault="00836664" w:rsidP="00836664">
            <w:pPr>
              <w:ind w:firstLine="0"/>
              <w:jc w:val="center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36664">
              <w:rPr>
                <w:rFonts w:ascii="Verdana" w:hAnsi="Verdana"/>
                <w:b/>
                <w:bCs/>
                <w:sz w:val="17"/>
                <w:szCs w:val="17"/>
              </w:rPr>
              <w:t>4500</w:t>
            </w:r>
          </w:p>
        </w:tc>
        <w:tc>
          <w:tcPr>
            <w:tcW w:w="1027" w:type="dxa"/>
            <w:noWrap/>
            <w:vAlign w:val="center"/>
          </w:tcPr>
          <w:p w14:paraId="140DE38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868" w:type="dxa"/>
            <w:noWrap/>
            <w:vAlign w:val="center"/>
          </w:tcPr>
          <w:p w14:paraId="73DFA48F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106" w:type="dxa"/>
            <w:noWrap/>
            <w:vAlign w:val="center"/>
          </w:tcPr>
          <w:p w14:paraId="65B90A51" w14:textId="77777777" w:rsidR="00836664" w:rsidRPr="00836664" w:rsidRDefault="00836664" w:rsidP="00836664">
            <w:pPr>
              <w:spacing w:line="240" w:lineRule="auto"/>
              <w:ind w:firstLine="0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  <w:tc>
          <w:tcPr>
            <w:tcW w:w="1956" w:type="dxa"/>
            <w:noWrap/>
            <w:vAlign w:val="center"/>
          </w:tcPr>
          <w:p w14:paraId="06CDB5BF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sz w:val="17"/>
                <w:szCs w:val="17"/>
                <w:lang w:eastAsia="pl-PL"/>
              </w:rPr>
            </w:pPr>
          </w:p>
        </w:tc>
      </w:tr>
      <w:tr w:rsidR="00836664" w:rsidRPr="00836664" w14:paraId="3BD8A0D8" w14:textId="77777777" w:rsidTr="003A44D5">
        <w:trPr>
          <w:gridAfter w:val="1"/>
          <w:wAfter w:w="16" w:type="dxa"/>
          <w:trHeight w:val="270"/>
        </w:trPr>
        <w:tc>
          <w:tcPr>
            <w:tcW w:w="708" w:type="dxa"/>
            <w:shd w:val="clear" w:color="CCCCFF" w:fill="C0C0C0"/>
            <w:noWrap/>
            <w:vAlign w:val="bottom"/>
            <w:hideMark/>
          </w:tcPr>
          <w:p w14:paraId="5E1BE476" w14:textId="77777777" w:rsidR="00836664" w:rsidRPr="00836664" w:rsidRDefault="00836664" w:rsidP="00836664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34" w:type="dxa"/>
            <w:shd w:val="clear" w:color="000000" w:fill="C0C0C0"/>
            <w:noWrap/>
            <w:vAlign w:val="bottom"/>
            <w:hideMark/>
          </w:tcPr>
          <w:p w14:paraId="6F1874C1" w14:textId="77777777" w:rsidR="00836664" w:rsidRPr="00836664" w:rsidRDefault="00836664" w:rsidP="00836664">
            <w:pPr>
              <w:spacing w:line="240" w:lineRule="auto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88" w:type="dxa"/>
            <w:gridSpan w:val="4"/>
            <w:shd w:val="clear" w:color="CCCCFF" w:fill="C0C0C0"/>
            <w:noWrap/>
            <w:vAlign w:val="bottom"/>
            <w:hideMark/>
          </w:tcPr>
          <w:p w14:paraId="184413E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Łączna cena brutto</w:t>
            </w:r>
          </w:p>
        </w:tc>
        <w:tc>
          <w:tcPr>
            <w:tcW w:w="1106" w:type="dxa"/>
            <w:shd w:val="clear" w:color="CCCCFF" w:fill="C0C0C0"/>
            <w:noWrap/>
            <w:vAlign w:val="bottom"/>
            <w:hideMark/>
          </w:tcPr>
          <w:p w14:paraId="06BCBEF8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</w:p>
          <w:p w14:paraId="11F6E419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</w:p>
          <w:p w14:paraId="479948CE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</w:p>
          <w:p w14:paraId="5E8AE9BD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</w:p>
          <w:p w14:paraId="1235EEE0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  <w:r w:rsidRPr="00836664"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6" w:type="dxa"/>
            <w:shd w:val="clear" w:color="CCCCFF" w:fill="C0C0C0"/>
            <w:noWrap/>
            <w:vAlign w:val="bottom"/>
            <w:hideMark/>
          </w:tcPr>
          <w:p w14:paraId="3A19BA7A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</w:p>
          <w:p w14:paraId="0813AF84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</w:p>
          <w:p w14:paraId="76412295" w14:textId="77777777" w:rsidR="00836664" w:rsidRPr="00836664" w:rsidRDefault="00836664" w:rsidP="00836664">
            <w:pPr>
              <w:spacing w:line="240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33FED7C4" w14:textId="77777777" w:rsidR="00836664" w:rsidRDefault="00836664"/>
    <w:p w14:paraId="3E7B70C7" w14:textId="77777777" w:rsidR="00836664" w:rsidRDefault="00836664"/>
    <w:p w14:paraId="2ED67E6A" w14:textId="77777777" w:rsidR="00836664" w:rsidRDefault="00836664" w:rsidP="00836664">
      <w:pPr>
        <w:spacing w:line="240" w:lineRule="auto"/>
        <w:ind w:firstLine="0"/>
        <w:rPr>
          <w:rFonts w:ascii="Verdana" w:hAnsi="Verdana" w:cs="Verdana"/>
          <w:sz w:val="17"/>
          <w:szCs w:val="17"/>
        </w:rPr>
      </w:pPr>
      <w:r w:rsidRPr="00847187">
        <w:rPr>
          <w:rFonts w:ascii="Verdana" w:hAnsi="Verdana" w:cs="Verdana"/>
          <w:sz w:val="17"/>
          <w:szCs w:val="17"/>
        </w:rPr>
        <w:t xml:space="preserve">………………………. dnia </w:t>
      </w:r>
      <w:r>
        <w:rPr>
          <w:rFonts w:ascii="Verdana" w:hAnsi="Verdana" w:cs="Verdana"/>
          <w:sz w:val="17"/>
          <w:szCs w:val="17"/>
        </w:rPr>
        <w:t>............................2026</w:t>
      </w:r>
      <w:r w:rsidRPr="00847187">
        <w:rPr>
          <w:rFonts w:ascii="Verdana" w:hAnsi="Verdana" w:cs="Verdana"/>
          <w:sz w:val="17"/>
          <w:szCs w:val="17"/>
        </w:rPr>
        <w:t xml:space="preserve"> r.            </w:t>
      </w:r>
    </w:p>
    <w:p w14:paraId="75BC7B3A" w14:textId="77777777" w:rsidR="00836664" w:rsidRDefault="00836664" w:rsidP="00836664">
      <w:pPr>
        <w:spacing w:line="240" w:lineRule="auto"/>
        <w:rPr>
          <w:rFonts w:ascii="Verdana" w:hAnsi="Verdana" w:cs="Verdana"/>
          <w:sz w:val="17"/>
          <w:szCs w:val="17"/>
        </w:rPr>
      </w:pPr>
    </w:p>
    <w:p w14:paraId="5AD04E4A" w14:textId="08FA2CBF" w:rsidR="00836664" w:rsidRDefault="00836664" w:rsidP="00836664">
      <w:pPr>
        <w:spacing w:line="240" w:lineRule="auto"/>
        <w:ind w:left="5387" w:hanging="482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                                                                                       </w:t>
      </w:r>
      <w:r w:rsidRPr="00847187">
        <w:rPr>
          <w:rFonts w:ascii="Verdana" w:hAnsi="Verdana" w:cs="Verdana"/>
          <w:sz w:val="17"/>
          <w:szCs w:val="17"/>
        </w:rPr>
        <w:t xml:space="preserve">  </w:t>
      </w:r>
      <w:r>
        <w:rPr>
          <w:rFonts w:ascii="Verdana" w:hAnsi="Verdana" w:cs="Verdana"/>
          <w:sz w:val="17"/>
          <w:szCs w:val="17"/>
        </w:rPr>
        <w:t xml:space="preserve">                                         </w:t>
      </w:r>
      <w:r w:rsidRPr="00847187">
        <w:rPr>
          <w:rFonts w:ascii="Verdana" w:hAnsi="Verdana" w:cs="Verdana"/>
          <w:sz w:val="17"/>
          <w:szCs w:val="17"/>
        </w:rPr>
        <w:t>………………………………………………………………</w:t>
      </w:r>
    </w:p>
    <w:p w14:paraId="76F2702C" w14:textId="77777777" w:rsidR="00836664" w:rsidRPr="00847187" w:rsidRDefault="00836664" w:rsidP="00836664">
      <w:pPr>
        <w:spacing w:line="240" w:lineRule="auto"/>
        <w:rPr>
          <w:rFonts w:ascii="Verdana" w:hAnsi="Verdana" w:cs="Verdana"/>
          <w:sz w:val="17"/>
          <w:szCs w:val="17"/>
        </w:rPr>
      </w:pPr>
    </w:p>
    <w:p w14:paraId="04584E38" w14:textId="77777777" w:rsidR="00836664" w:rsidRPr="00847187" w:rsidRDefault="00836664" w:rsidP="00836664">
      <w:pPr>
        <w:spacing w:line="240" w:lineRule="auto"/>
        <w:jc w:val="right"/>
        <w:rPr>
          <w:rFonts w:ascii="Verdana" w:hAnsi="Verdana" w:cs="Verdana"/>
          <w:sz w:val="17"/>
          <w:szCs w:val="17"/>
          <w:vertAlign w:val="superscript"/>
        </w:rPr>
      </w:pPr>
      <w:r w:rsidRPr="00847187">
        <w:rPr>
          <w:rFonts w:ascii="Verdana" w:hAnsi="Verdana" w:cs="Verdana"/>
          <w:sz w:val="17"/>
          <w:szCs w:val="17"/>
        </w:rPr>
        <w:t xml:space="preserve">                                             </w:t>
      </w:r>
      <w:r w:rsidRPr="00847187">
        <w:rPr>
          <w:rFonts w:ascii="Verdana" w:hAnsi="Verdana" w:cs="Verdana"/>
          <w:sz w:val="17"/>
          <w:szCs w:val="17"/>
          <w:vertAlign w:val="superscript"/>
        </w:rPr>
        <w:t>(czytelny podpis osób/osoby uprawnionej do reprezentowania wykonawcy)</w:t>
      </w:r>
    </w:p>
    <w:p w14:paraId="0F08DDC9" w14:textId="77777777" w:rsidR="00836664" w:rsidRDefault="00836664"/>
    <w:sectPr w:rsidR="0083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harter BT Pro">
    <w:altName w:val="Cambria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FA58B46E"/>
    <w:lvl w:ilvl="0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ascii="Verdana" w:hAnsi="Verdana" w:cs="Times New Roman" w:hint="default"/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Arial"/>
        <w:b w:val="0"/>
        <w:i w:val="0"/>
        <w:sz w:val="18"/>
        <w:szCs w:val="18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47C4A2B4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16"/>
        <w:szCs w:val="17"/>
      </w:rPr>
    </w:lvl>
  </w:abstractNum>
  <w:abstractNum w:abstractNumId="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0AF1042D"/>
    <w:multiLevelType w:val="hybridMultilevel"/>
    <w:tmpl w:val="AA783638"/>
    <w:lvl w:ilvl="0" w:tplc="219E1B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2D24"/>
    <w:multiLevelType w:val="multilevel"/>
    <w:tmpl w:val="33C68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hAnsi="Verdana" w:hint="default"/>
        <w:sz w:val="17"/>
        <w:szCs w:val="17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FD5898"/>
    <w:multiLevelType w:val="hybridMultilevel"/>
    <w:tmpl w:val="7C9CE63E"/>
    <w:lvl w:ilvl="0" w:tplc="69E86B3E">
      <w:start w:val="1"/>
      <w:numFmt w:val="decimal"/>
      <w:lvlText w:val="%1."/>
      <w:lvlJc w:val="left"/>
      <w:pPr>
        <w:ind w:left="360" w:hanging="360"/>
      </w:pPr>
      <w:rPr>
        <w:rFonts w:hint="default"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1733CF"/>
    <w:multiLevelType w:val="multilevel"/>
    <w:tmpl w:val="7494B234"/>
    <w:lvl w:ilvl="0">
      <w:start w:val="7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F682B7E"/>
    <w:multiLevelType w:val="hybridMultilevel"/>
    <w:tmpl w:val="A1862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36EFB0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007356"/>
    <w:multiLevelType w:val="multilevel"/>
    <w:tmpl w:val="448408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0" w15:restartNumberingAfterBreak="0">
    <w:nsid w:val="111051AF"/>
    <w:multiLevelType w:val="hybridMultilevel"/>
    <w:tmpl w:val="A79A3D36"/>
    <w:lvl w:ilvl="0" w:tplc="6B3C59E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119077A4"/>
    <w:multiLevelType w:val="multilevel"/>
    <w:tmpl w:val="123CCDF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2" w15:restartNumberingAfterBreak="0">
    <w:nsid w:val="12B15668"/>
    <w:multiLevelType w:val="hybridMultilevel"/>
    <w:tmpl w:val="D7B272C6"/>
    <w:lvl w:ilvl="0" w:tplc="6B04F81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E4335"/>
    <w:multiLevelType w:val="hybridMultilevel"/>
    <w:tmpl w:val="256E7422"/>
    <w:lvl w:ilvl="0" w:tplc="940E6DF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37D77"/>
    <w:multiLevelType w:val="multilevel"/>
    <w:tmpl w:val="2B2C8FB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1A346C9B"/>
    <w:multiLevelType w:val="multilevel"/>
    <w:tmpl w:val="9424BC2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6" w15:restartNumberingAfterBreak="0">
    <w:nsid w:val="1C8B3B18"/>
    <w:multiLevelType w:val="hybridMultilevel"/>
    <w:tmpl w:val="AC247A42"/>
    <w:lvl w:ilvl="0" w:tplc="DE66B1C4">
      <w:start w:val="4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D49E7"/>
    <w:multiLevelType w:val="hybridMultilevel"/>
    <w:tmpl w:val="4F920E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CFE227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5B4E98"/>
    <w:multiLevelType w:val="hybridMultilevel"/>
    <w:tmpl w:val="5854EC62"/>
    <w:lvl w:ilvl="0" w:tplc="E180789C">
      <w:start w:val="1"/>
      <w:numFmt w:val="decimal"/>
      <w:lvlText w:val="%1)"/>
      <w:lvlJc w:val="left"/>
      <w:pPr>
        <w:ind w:left="785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2B447CC7"/>
    <w:multiLevelType w:val="hybridMultilevel"/>
    <w:tmpl w:val="28D0FB84"/>
    <w:lvl w:ilvl="0" w:tplc="B47A6250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5"/>
        <w:szCs w:val="15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22" w15:restartNumberingAfterBreak="0">
    <w:nsid w:val="30630DCA"/>
    <w:multiLevelType w:val="hybridMultilevel"/>
    <w:tmpl w:val="27403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EA315F"/>
    <w:multiLevelType w:val="hybridMultilevel"/>
    <w:tmpl w:val="21204C94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97F6A4A"/>
    <w:multiLevelType w:val="hybridMultilevel"/>
    <w:tmpl w:val="78EA46FC"/>
    <w:lvl w:ilvl="0" w:tplc="CE4859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552FC"/>
    <w:multiLevelType w:val="multilevel"/>
    <w:tmpl w:val="59C6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6" w15:restartNumberingAfterBreak="0">
    <w:nsid w:val="3D1E6C5F"/>
    <w:multiLevelType w:val="multilevel"/>
    <w:tmpl w:val="E89AE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7" w15:restartNumberingAfterBreak="0">
    <w:nsid w:val="3D70417A"/>
    <w:multiLevelType w:val="multilevel"/>
    <w:tmpl w:val="550AB6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Verdana" w:eastAsia="Times New Roman" w:hAnsi="Verdana" w:cs="Arial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8" w15:restartNumberingAfterBreak="0">
    <w:nsid w:val="43531AF9"/>
    <w:multiLevelType w:val="multilevel"/>
    <w:tmpl w:val="D2464F0E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9" w15:restartNumberingAfterBreak="0">
    <w:nsid w:val="456D2378"/>
    <w:multiLevelType w:val="hybridMultilevel"/>
    <w:tmpl w:val="A2F04096"/>
    <w:lvl w:ilvl="0" w:tplc="26D65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5EE7770"/>
    <w:multiLevelType w:val="multilevel"/>
    <w:tmpl w:val="1BF839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kern w:val="0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Verdana" w:eastAsia="Times New Roman" w:hAnsi="Verdana" w:cs="Arial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1" w15:restartNumberingAfterBreak="0">
    <w:nsid w:val="48B86D12"/>
    <w:multiLevelType w:val="hybridMultilevel"/>
    <w:tmpl w:val="2C10D3FC"/>
    <w:lvl w:ilvl="0" w:tplc="2948FC4C">
      <w:start w:val="4"/>
      <w:numFmt w:val="decimal"/>
      <w:lvlText w:val="%1."/>
      <w:lvlJc w:val="right"/>
      <w:pPr>
        <w:tabs>
          <w:tab w:val="num" w:pos="322"/>
        </w:tabs>
        <w:ind w:left="322" w:hanging="180"/>
      </w:pPr>
      <w:rPr>
        <w:rFonts w:ascii="Verdana" w:eastAsia="Times New Roman" w:hAnsi="Verdana" w:cs="Times New Roman" w:hint="default"/>
      </w:rPr>
    </w:lvl>
    <w:lvl w:ilvl="1" w:tplc="A2D41A52">
      <w:start w:val="1"/>
      <w:numFmt w:val="decimal"/>
      <w:lvlText w:val="%2)"/>
      <w:lvlJc w:val="left"/>
      <w:pPr>
        <w:ind w:left="1124" w:hanging="8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42298B8">
      <w:start w:val="1"/>
      <w:numFmt w:val="decimal"/>
      <w:lvlText w:val="%5)"/>
      <w:lvlJc w:val="left"/>
      <w:pPr>
        <w:ind w:left="644" w:hanging="360"/>
      </w:pPr>
      <w:rPr>
        <w:rFonts w:ascii="Verdana" w:eastAsia="Times New Roman" w:hAnsi="Verdana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C90638"/>
    <w:multiLevelType w:val="hybridMultilevel"/>
    <w:tmpl w:val="94A0228E"/>
    <w:lvl w:ilvl="0" w:tplc="B8B6AF8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190B"/>
    <w:multiLevelType w:val="multilevel"/>
    <w:tmpl w:val="8A1E0D7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13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cs="Verdana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Verdana" w:hint="default"/>
        <w:b w:val="0"/>
      </w:rPr>
    </w:lvl>
    <w:lvl w:ilvl="4">
      <w:start w:val="1"/>
      <w:numFmt w:val="decimal"/>
      <w:lvlText w:val="%5."/>
      <w:lvlJc w:val="left"/>
      <w:pPr>
        <w:ind w:left="1440" w:hanging="1440"/>
      </w:pPr>
      <w:rPr>
        <w:rFonts w:ascii="Verdana" w:eastAsia="Times New Roman" w:hAnsi="Verdana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Verdana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Verdana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Verdan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Verdana" w:hint="default"/>
        <w:b w:val="0"/>
      </w:rPr>
    </w:lvl>
  </w:abstractNum>
  <w:abstractNum w:abstractNumId="34" w15:restartNumberingAfterBreak="0">
    <w:nsid w:val="56A25FC2"/>
    <w:multiLevelType w:val="hybridMultilevel"/>
    <w:tmpl w:val="AD984CE4"/>
    <w:lvl w:ilvl="0" w:tplc="72F8FAD0">
      <w:start w:val="2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BF15D2"/>
    <w:multiLevelType w:val="hybridMultilevel"/>
    <w:tmpl w:val="97BA2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476C9F"/>
    <w:multiLevelType w:val="multilevel"/>
    <w:tmpl w:val="E7428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kern w:val="0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Verdana" w:eastAsia="Times New Roman" w:hAnsi="Verdana" w:cs="Arial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7" w15:restartNumberingAfterBreak="0">
    <w:nsid w:val="62953A39"/>
    <w:multiLevelType w:val="hybridMultilevel"/>
    <w:tmpl w:val="A558A624"/>
    <w:lvl w:ilvl="0" w:tplc="7B5CE3D4">
      <w:start w:val="6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B17C1"/>
    <w:multiLevelType w:val="hybridMultilevel"/>
    <w:tmpl w:val="9E4090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8B13A7"/>
    <w:multiLevelType w:val="hybridMultilevel"/>
    <w:tmpl w:val="4E36D7B6"/>
    <w:lvl w:ilvl="0" w:tplc="5D98E2EA">
      <w:start w:val="4"/>
      <w:numFmt w:val="decimal"/>
      <w:lvlText w:val="5.%1."/>
      <w:lvlJc w:val="left"/>
      <w:pPr>
        <w:ind w:left="114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941805"/>
    <w:multiLevelType w:val="multilevel"/>
    <w:tmpl w:val="9866F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cs="Verdana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Verdana" w:hint="default"/>
        <w:b w:val="0"/>
      </w:rPr>
    </w:lvl>
    <w:lvl w:ilvl="4">
      <w:start w:val="1"/>
      <w:numFmt w:val="decimal"/>
      <w:lvlText w:val="%5."/>
      <w:lvlJc w:val="left"/>
      <w:pPr>
        <w:ind w:left="1440" w:hanging="1440"/>
      </w:pPr>
      <w:rPr>
        <w:rFonts w:ascii="Verdana" w:eastAsia="Times New Roman" w:hAnsi="Verdana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Verdana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Verdana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Verdan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Verdana" w:hint="default"/>
        <w:b w:val="0"/>
      </w:rPr>
    </w:lvl>
  </w:abstractNum>
  <w:abstractNum w:abstractNumId="41" w15:restartNumberingAfterBreak="0">
    <w:nsid w:val="6F6D67F0"/>
    <w:multiLevelType w:val="multilevel"/>
    <w:tmpl w:val="3A8C549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2" w15:restartNumberingAfterBreak="0">
    <w:nsid w:val="6F9B6710"/>
    <w:multiLevelType w:val="hybridMultilevel"/>
    <w:tmpl w:val="AC3E5750"/>
    <w:lvl w:ilvl="0" w:tplc="8572E8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E634F4">
      <w:start w:val="19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13A4BFBC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1FE0019"/>
    <w:multiLevelType w:val="hybridMultilevel"/>
    <w:tmpl w:val="CF962B58"/>
    <w:lvl w:ilvl="0" w:tplc="C450A55A">
      <w:start w:val="18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576A5E"/>
    <w:multiLevelType w:val="hybridMultilevel"/>
    <w:tmpl w:val="85103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3791875">
    <w:abstractNumId w:val="0"/>
  </w:num>
  <w:num w:numId="2" w16cid:durableId="1115370082">
    <w:abstractNumId w:val="1"/>
  </w:num>
  <w:num w:numId="3" w16cid:durableId="146480154">
    <w:abstractNumId w:val="2"/>
  </w:num>
  <w:num w:numId="4" w16cid:durableId="1317151585">
    <w:abstractNumId w:val="23"/>
  </w:num>
  <w:num w:numId="5" w16cid:durableId="1784183274">
    <w:abstractNumId w:val="10"/>
  </w:num>
  <w:num w:numId="6" w16cid:durableId="1749617153">
    <w:abstractNumId w:val="42"/>
  </w:num>
  <w:num w:numId="7" w16cid:durableId="1903060648">
    <w:abstractNumId w:val="5"/>
  </w:num>
  <w:num w:numId="8" w16cid:durableId="2002924057">
    <w:abstractNumId w:val="45"/>
  </w:num>
  <w:num w:numId="9" w16cid:durableId="875771100">
    <w:abstractNumId w:val="26"/>
  </w:num>
  <w:num w:numId="10" w16cid:durableId="468279079">
    <w:abstractNumId w:val="25"/>
  </w:num>
  <w:num w:numId="11" w16cid:durableId="724373509">
    <w:abstractNumId w:val="31"/>
  </w:num>
  <w:num w:numId="12" w16cid:durableId="868222044">
    <w:abstractNumId w:val="18"/>
  </w:num>
  <w:num w:numId="13" w16cid:durableId="1590232215">
    <w:abstractNumId w:val="38"/>
  </w:num>
  <w:num w:numId="14" w16cid:durableId="971906869">
    <w:abstractNumId w:val="3"/>
  </w:num>
  <w:num w:numId="15" w16cid:durableId="1528637254">
    <w:abstractNumId w:val="19"/>
  </w:num>
  <w:num w:numId="16" w16cid:durableId="1954748814">
    <w:abstractNumId w:val="28"/>
  </w:num>
  <w:num w:numId="17" w16cid:durableId="573390785">
    <w:abstractNumId w:val="43"/>
  </w:num>
  <w:num w:numId="18" w16cid:durableId="578294388">
    <w:abstractNumId w:val="8"/>
  </w:num>
  <w:num w:numId="19" w16cid:durableId="664625609">
    <w:abstractNumId w:val="21"/>
  </w:num>
  <w:num w:numId="20" w16cid:durableId="442500851">
    <w:abstractNumId w:val="7"/>
  </w:num>
  <w:num w:numId="21" w16cid:durableId="1363870608">
    <w:abstractNumId w:val="6"/>
  </w:num>
  <w:num w:numId="22" w16cid:durableId="1310090332">
    <w:abstractNumId w:val="22"/>
  </w:num>
  <w:num w:numId="23" w16cid:durableId="1463035355">
    <w:abstractNumId w:val="13"/>
  </w:num>
  <w:num w:numId="24" w16cid:durableId="1922373639">
    <w:abstractNumId w:val="4"/>
  </w:num>
  <w:num w:numId="25" w16cid:durableId="2032605710">
    <w:abstractNumId w:val="17"/>
  </w:num>
  <w:num w:numId="26" w16cid:durableId="1079524687">
    <w:abstractNumId w:val="14"/>
  </w:num>
  <w:num w:numId="27" w16cid:durableId="865600114">
    <w:abstractNumId w:val="15"/>
  </w:num>
  <w:num w:numId="28" w16cid:durableId="217860543">
    <w:abstractNumId w:val="34"/>
  </w:num>
  <w:num w:numId="29" w16cid:durableId="1585990025">
    <w:abstractNumId w:val="24"/>
  </w:num>
  <w:num w:numId="30" w16cid:durableId="1599554745">
    <w:abstractNumId w:val="33"/>
  </w:num>
  <w:num w:numId="31" w16cid:durableId="691079116">
    <w:abstractNumId w:val="35"/>
  </w:num>
  <w:num w:numId="32" w16cid:durableId="1240942601">
    <w:abstractNumId w:val="11"/>
  </w:num>
  <w:num w:numId="33" w16cid:durableId="1453355259">
    <w:abstractNumId w:val="36"/>
  </w:num>
  <w:num w:numId="34" w16cid:durableId="528488287">
    <w:abstractNumId w:val="30"/>
  </w:num>
  <w:num w:numId="35" w16cid:durableId="1408069765">
    <w:abstractNumId w:val="37"/>
  </w:num>
  <w:num w:numId="36" w16cid:durableId="1995603707">
    <w:abstractNumId w:val="32"/>
  </w:num>
  <w:num w:numId="37" w16cid:durableId="889002990">
    <w:abstractNumId w:val="16"/>
  </w:num>
  <w:num w:numId="38" w16cid:durableId="1015762862">
    <w:abstractNumId w:val="9"/>
  </w:num>
  <w:num w:numId="39" w16cid:durableId="19746616">
    <w:abstractNumId w:val="29"/>
  </w:num>
  <w:num w:numId="40" w16cid:durableId="1482188476">
    <w:abstractNumId w:val="12"/>
  </w:num>
  <w:num w:numId="41" w16cid:durableId="334189122">
    <w:abstractNumId w:val="39"/>
  </w:num>
  <w:num w:numId="42" w16cid:durableId="2031173785">
    <w:abstractNumId w:val="41"/>
  </w:num>
  <w:num w:numId="43" w16cid:durableId="1981835542">
    <w:abstractNumId w:val="20"/>
  </w:num>
  <w:num w:numId="44" w16cid:durableId="866984006">
    <w:abstractNumId w:val="27"/>
  </w:num>
  <w:num w:numId="45" w16cid:durableId="1193805107">
    <w:abstractNumId w:val="44"/>
  </w:num>
  <w:num w:numId="46" w16cid:durableId="81287089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3A"/>
    <w:rsid w:val="0016084E"/>
    <w:rsid w:val="0050043A"/>
    <w:rsid w:val="0064770A"/>
    <w:rsid w:val="00836664"/>
    <w:rsid w:val="00843A02"/>
    <w:rsid w:val="00925858"/>
    <w:rsid w:val="009640FF"/>
    <w:rsid w:val="00E15CEF"/>
    <w:rsid w:val="00FD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122B"/>
  <w15:chartTrackingRefBased/>
  <w15:docId w15:val="{4E93A90B-EAF3-4835-90C0-D11D09E7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664"/>
    <w:pPr>
      <w:suppressAutoHyphens/>
      <w:spacing w:after="0" w:line="360" w:lineRule="auto"/>
      <w:ind w:firstLine="567"/>
    </w:pPr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4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50043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5004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0043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5004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04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4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4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43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4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50043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0043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43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5004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04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4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4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004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00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43A"/>
    <w:pPr>
      <w:numPr>
        <w:ilvl w:val="1"/>
      </w:numPr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4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4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43A"/>
    <w:rPr>
      <w:i/>
      <w:iCs/>
      <w:color w:val="404040" w:themeColor="text1" w:themeTint="BF"/>
    </w:rPr>
  </w:style>
  <w:style w:type="paragraph" w:styleId="Akapitzlist">
    <w:name w:val="List Paragraph"/>
    <w:aliases w:val="CW_Lista,Numerowanie,BulletC,Wyliczanie,Obiekt,normalny tekst,Akapit z listą31,Bullets,CP-UC,CP-Punkty,Bullet List,List - bullets,Equipment,Bullet 1,List Paragraph Char Char,b1,Figure_name,Numbered Indented Text,lp1,List Paragraph11,Ref"/>
    <w:basedOn w:val="Normalny"/>
    <w:link w:val="AkapitzlistZnak"/>
    <w:uiPriority w:val="34"/>
    <w:qFormat/>
    <w:rsid w:val="005004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43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43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43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43A"/>
    <w:rPr>
      <w:b/>
      <w:bCs/>
      <w:smallCaps/>
      <w:color w:val="2E74B5" w:themeColor="accent1" w:themeShade="BF"/>
      <w:spacing w:val="5"/>
    </w:rPr>
  </w:style>
  <w:style w:type="character" w:customStyle="1" w:styleId="WW8Num1z0">
    <w:name w:val="WW8Num1z0"/>
    <w:rsid w:val="0083666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0">
    <w:name w:val="WW8Num2z0"/>
    <w:rsid w:val="0083666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z0">
    <w:name w:val="WW8Num3z0"/>
    <w:rsid w:val="0083666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4z0">
    <w:name w:val="WW8Num4z0"/>
    <w:rsid w:val="00836664"/>
  </w:style>
  <w:style w:type="character" w:customStyle="1" w:styleId="WW8Num4z1">
    <w:name w:val="WW8Num4z1"/>
    <w:rsid w:val="00836664"/>
  </w:style>
  <w:style w:type="character" w:customStyle="1" w:styleId="WW8Num4z2">
    <w:name w:val="WW8Num4z2"/>
    <w:rsid w:val="00836664"/>
  </w:style>
  <w:style w:type="character" w:customStyle="1" w:styleId="WW8Num4z3">
    <w:name w:val="WW8Num4z3"/>
    <w:rsid w:val="00836664"/>
    <w:rPr>
      <w:rFonts w:ascii="Times New Roman" w:eastAsia="Times New Roman" w:hAnsi="Times New Roman" w:cs="Times New Roman"/>
    </w:rPr>
  </w:style>
  <w:style w:type="character" w:customStyle="1" w:styleId="WW8Num4z4">
    <w:name w:val="WW8Num4z4"/>
    <w:rsid w:val="00836664"/>
  </w:style>
  <w:style w:type="character" w:customStyle="1" w:styleId="WW8Num4z5">
    <w:name w:val="WW8Num4z5"/>
    <w:rsid w:val="00836664"/>
  </w:style>
  <w:style w:type="character" w:customStyle="1" w:styleId="WW8Num4z6">
    <w:name w:val="WW8Num4z6"/>
    <w:rsid w:val="00836664"/>
  </w:style>
  <w:style w:type="character" w:customStyle="1" w:styleId="WW8Num4z7">
    <w:name w:val="WW8Num4z7"/>
    <w:rsid w:val="00836664"/>
  </w:style>
  <w:style w:type="character" w:customStyle="1" w:styleId="WW8Num4z8">
    <w:name w:val="WW8Num4z8"/>
    <w:rsid w:val="00836664"/>
  </w:style>
  <w:style w:type="character" w:customStyle="1" w:styleId="WW8Num5z0">
    <w:name w:val="WW8Num5z0"/>
    <w:rsid w:val="00836664"/>
    <w:rPr>
      <w:rFonts w:ascii="Verdana" w:eastAsia="Times New Roman" w:hAnsi="Verdana" w:cs="Times New Roman" w:hint="default"/>
    </w:rPr>
  </w:style>
  <w:style w:type="character" w:customStyle="1" w:styleId="WW8Num5z1">
    <w:name w:val="WW8Num5z1"/>
    <w:rsid w:val="00836664"/>
  </w:style>
  <w:style w:type="character" w:customStyle="1" w:styleId="WW8Num5z2">
    <w:name w:val="WW8Num5z2"/>
    <w:rsid w:val="00836664"/>
  </w:style>
  <w:style w:type="character" w:customStyle="1" w:styleId="WW8Num5z3">
    <w:name w:val="WW8Num5z3"/>
    <w:rsid w:val="00836664"/>
  </w:style>
  <w:style w:type="character" w:customStyle="1" w:styleId="WW8Num5z4">
    <w:name w:val="WW8Num5z4"/>
    <w:rsid w:val="00836664"/>
  </w:style>
  <w:style w:type="character" w:customStyle="1" w:styleId="WW8Num5z5">
    <w:name w:val="WW8Num5z5"/>
    <w:rsid w:val="00836664"/>
  </w:style>
  <w:style w:type="character" w:customStyle="1" w:styleId="WW8Num5z6">
    <w:name w:val="WW8Num5z6"/>
    <w:rsid w:val="00836664"/>
  </w:style>
  <w:style w:type="character" w:customStyle="1" w:styleId="WW8Num5z7">
    <w:name w:val="WW8Num5z7"/>
    <w:rsid w:val="00836664"/>
  </w:style>
  <w:style w:type="character" w:customStyle="1" w:styleId="WW8Num5z8">
    <w:name w:val="WW8Num5z8"/>
    <w:rsid w:val="00836664"/>
  </w:style>
  <w:style w:type="character" w:customStyle="1" w:styleId="WW8Num6z0">
    <w:name w:val="WW8Num6z0"/>
    <w:rsid w:val="00836664"/>
    <w:rPr>
      <w:rFonts w:ascii="Times New Roman" w:eastAsia="Arial Unicode MS" w:hAnsi="Times New Roman" w:cs="Times New Roman"/>
      <w:sz w:val="22"/>
      <w:szCs w:val="22"/>
    </w:rPr>
  </w:style>
  <w:style w:type="character" w:customStyle="1" w:styleId="WW8Num7z0">
    <w:name w:val="WW8Num7z0"/>
    <w:rsid w:val="00836664"/>
    <w:rPr>
      <w:rFonts w:ascii="Verdana" w:hAnsi="Verdana" w:cs="Verdana"/>
      <w:color w:val="000000"/>
      <w:sz w:val="18"/>
      <w:szCs w:val="18"/>
    </w:rPr>
  </w:style>
  <w:style w:type="character" w:customStyle="1" w:styleId="WW8Num8z0">
    <w:name w:val="WW8Num8z0"/>
    <w:rsid w:val="00836664"/>
    <w:rPr>
      <w:b w:val="0"/>
      <w:bCs w:val="0"/>
      <w:i w:val="0"/>
      <w:iCs w:val="0"/>
    </w:rPr>
  </w:style>
  <w:style w:type="character" w:customStyle="1" w:styleId="WW8Num8z1">
    <w:name w:val="WW8Num8z1"/>
    <w:rsid w:val="00836664"/>
  </w:style>
  <w:style w:type="character" w:customStyle="1" w:styleId="WW8Num8z2">
    <w:name w:val="WW8Num8z2"/>
    <w:rsid w:val="00836664"/>
    <w:rPr>
      <w:rFonts w:ascii="Symbol" w:hAnsi="Symbol" w:cs="Symbol"/>
    </w:rPr>
  </w:style>
  <w:style w:type="character" w:customStyle="1" w:styleId="WW8Num8z5">
    <w:name w:val="WW8Num8z5"/>
    <w:rsid w:val="00836664"/>
    <w:rPr>
      <w:rFonts w:ascii="Wingdings" w:hAnsi="Wingdings" w:cs="Wingdings"/>
    </w:rPr>
  </w:style>
  <w:style w:type="character" w:customStyle="1" w:styleId="WW8Num9z0">
    <w:name w:val="WW8Num9z0"/>
    <w:rsid w:val="00836664"/>
    <w:rPr>
      <w:rFonts w:ascii="Verdana" w:hAnsi="Verdana" w:cs="Verdana"/>
      <w:bCs/>
      <w:sz w:val="18"/>
      <w:szCs w:val="18"/>
    </w:rPr>
  </w:style>
  <w:style w:type="character" w:customStyle="1" w:styleId="WW8Num10z0">
    <w:name w:val="WW8Num10z0"/>
    <w:rsid w:val="00836664"/>
  </w:style>
  <w:style w:type="character" w:customStyle="1" w:styleId="WW8Num10z1">
    <w:name w:val="WW8Num10z1"/>
    <w:rsid w:val="00836664"/>
    <w:rPr>
      <w:rFonts w:hint="default"/>
    </w:rPr>
  </w:style>
  <w:style w:type="character" w:customStyle="1" w:styleId="WW8Num10z2">
    <w:name w:val="WW8Num10z2"/>
    <w:rsid w:val="00836664"/>
  </w:style>
  <w:style w:type="character" w:customStyle="1" w:styleId="WW8Num10z3">
    <w:name w:val="WW8Num10z3"/>
    <w:rsid w:val="00836664"/>
  </w:style>
  <w:style w:type="character" w:customStyle="1" w:styleId="WW8Num10z4">
    <w:name w:val="WW8Num10z4"/>
    <w:rsid w:val="00836664"/>
  </w:style>
  <w:style w:type="character" w:customStyle="1" w:styleId="WW8Num10z5">
    <w:name w:val="WW8Num10z5"/>
    <w:rsid w:val="00836664"/>
  </w:style>
  <w:style w:type="character" w:customStyle="1" w:styleId="WW8Num10z6">
    <w:name w:val="WW8Num10z6"/>
    <w:rsid w:val="00836664"/>
  </w:style>
  <w:style w:type="character" w:customStyle="1" w:styleId="WW8Num10z7">
    <w:name w:val="WW8Num10z7"/>
    <w:rsid w:val="00836664"/>
  </w:style>
  <w:style w:type="character" w:customStyle="1" w:styleId="WW8Num10z8">
    <w:name w:val="WW8Num10z8"/>
    <w:rsid w:val="00836664"/>
  </w:style>
  <w:style w:type="character" w:customStyle="1" w:styleId="WW8Num11z0">
    <w:name w:val="WW8Num11z0"/>
    <w:rsid w:val="00836664"/>
    <w:rPr>
      <w:rFonts w:ascii="Verdana" w:hAnsi="Verdana" w:cs="Verdana"/>
      <w:sz w:val="18"/>
      <w:szCs w:val="18"/>
    </w:rPr>
  </w:style>
  <w:style w:type="character" w:customStyle="1" w:styleId="WW8Num12z0">
    <w:name w:val="WW8Num12z0"/>
    <w:rsid w:val="00836664"/>
    <w:rPr>
      <w:rFonts w:hint="default"/>
    </w:rPr>
  </w:style>
  <w:style w:type="character" w:customStyle="1" w:styleId="WW8Num12z1">
    <w:name w:val="WW8Num12z1"/>
    <w:rsid w:val="00836664"/>
  </w:style>
  <w:style w:type="character" w:customStyle="1" w:styleId="WW8Num12z2">
    <w:name w:val="WW8Num12z2"/>
    <w:rsid w:val="00836664"/>
  </w:style>
  <w:style w:type="character" w:customStyle="1" w:styleId="WW8Num12z3">
    <w:name w:val="WW8Num12z3"/>
    <w:rsid w:val="00836664"/>
  </w:style>
  <w:style w:type="character" w:customStyle="1" w:styleId="WW8Num12z4">
    <w:name w:val="WW8Num12z4"/>
    <w:rsid w:val="00836664"/>
  </w:style>
  <w:style w:type="character" w:customStyle="1" w:styleId="WW8Num12z5">
    <w:name w:val="WW8Num12z5"/>
    <w:rsid w:val="00836664"/>
  </w:style>
  <w:style w:type="character" w:customStyle="1" w:styleId="WW8Num12z6">
    <w:name w:val="WW8Num12z6"/>
    <w:rsid w:val="00836664"/>
  </w:style>
  <w:style w:type="character" w:customStyle="1" w:styleId="WW8Num12z7">
    <w:name w:val="WW8Num12z7"/>
    <w:rsid w:val="00836664"/>
  </w:style>
  <w:style w:type="character" w:customStyle="1" w:styleId="WW8Num12z8">
    <w:name w:val="WW8Num12z8"/>
    <w:rsid w:val="00836664"/>
  </w:style>
  <w:style w:type="character" w:customStyle="1" w:styleId="WW8Num13z0">
    <w:name w:val="WW8Num13z0"/>
    <w:rsid w:val="00836664"/>
    <w:rPr>
      <w:rFonts w:ascii="Verdana" w:hAnsi="Verdana" w:cs="Times New Roman" w:hint="default"/>
      <w:b w:val="0"/>
      <w:i w:val="0"/>
      <w:sz w:val="18"/>
      <w:szCs w:val="18"/>
      <w:u w:val="none"/>
    </w:rPr>
  </w:style>
  <w:style w:type="character" w:customStyle="1" w:styleId="WW8Num13z1">
    <w:name w:val="WW8Num13z1"/>
    <w:rsid w:val="00836664"/>
    <w:rPr>
      <w:rFonts w:cs="Times New Roman"/>
    </w:rPr>
  </w:style>
  <w:style w:type="character" w:customStyle="1" w:styleId="WW8Num13z2">
    <w:name w:val="WW8Num13z2"/>
    <w:rsid w:val="00836664"/>
    <w:rPr>
      <w:rFonts w:cs="Times New Roman" w:hint="default"/>
    </w:rPr>
  </w:style>
  <w:style w:type="character" w:customStyle="1" w:styleId="WW8Num13z3">
    <w:name w:val="WW8Num13z3"/>
    <w:rsid w:val="00836664"/>
    <w:rPr>
      <w:rFonts w:cs="Times New Roman" w:hint="default"/>
      <w:b w:val="0"/>
      <w:i w:val="0"/>
      <w:sz w:val="22"/>
      <w:szCs w:val="22"/>
      <w:u w:val="none"/>
    </w:rPr>
  </w:style>
  <w:style w:type="character" w:customStyle="1" w:styleId="WW8Num13z4">
    <w:name w:val="WW8Num13z4"/>
    <w:rsid w:val="00836664"/>
    <w:rPr>
      <w:rFonts w:ascii="Symbol" w:hAnsi="Symbol" w:cs="Symbol" w:hint="default"/>
      <w:b w:val="0"/>
      <w:i w:val="0"/>
      <w:sz w:val="22"/>
      <w:u w:val="none"/>
    </w:rPr>
  </w:style>
  <w:style w:type="character" w:customStyle="1" w:styleId="WW8Num14z0">
    <w:name w:val="WW8Num14z0"/>
    <w:rsid w:val="00836664"/>
    <w:rPr>
      <w:rFonts w:ascii="Verdana" w:eastAsia="Times New Roman" w:hAnsi="Verdana" w:cs="Arial"/>
      <w:sz w:val="16"/>
      <w:szCs w:val="16"/>
    </w:rPr>
  </w:style>
  <w:style w:type="character" w:customStyle="1" w:styleId="WW8Num14z1">
    <w:name w:val="WW8Num14z1"/>
    <w:rsid w:val="00836664"/>
    <w:rPr>
      <w:rFonts w:ascii="Symbol" w:eastAsia="Times New Roman" w:hAnsi="Symbol" w:cs="Symbol" w:hint="default"/>
    </w:rPr>
  </w:style>
  <w:style w:type="character" w:customStyle="1" w:styleId="WW8Num14z2">
    <w:name w:val="WW8Num14z2"/>
    <w:rsid w:val="00836664"/>
    <w:rPr>
      <w:rFonts w:ascii="Times New Roman" w:hAnsi="Times New Roman" w:cs="Times New Roman" w:hint="default"/>
      <w:sz w:val="24"/>
    </w:rPr>
  </w:style>
  <w:style w:type="character" w:customStyle="1" w:styleId="WW8Num14z3">
    <w:name w:val="WW8Num14z3"/>
    <w:rsid w:val="00836664"/>
    <w:rPr>
      <w:rFonts w:cs="Times New Roman" w:hint="default"/>
    </w:rPr>
  </w:style>
  <w:style w:type="character" w:customStyle="1" w:styleId="WW8Num14z4">
    <w:name w:val="WW8Num14z4"/>
    <w:rsid w:val="00836664"/>
    <w:rPr>
      <w:rFonts w:cs="Times New Roman" w:hint="default"/>
      <w:b/>
    </w:rPr>
  </w:style>
  <w:style w:type="character" w:customStyle="1" w:styleId="WW8Num14z5">
    <w:name w:val="WW8Num14z5"/>
    <w:rsid w:val="00836664"/>
    <w:rPr>
      <w:rFonts w:cs="Times New Roman"/>
    </w:rPr>
  </w:style>
  <w:style w:type="character" w:customStyle="1" w:styleId="WW8Num15z0">
    <w:name w:val="WW8Num15z0"/>
    <w:rsid w:val="00836664"/>
    <w:rPr>
      <w:rFonts w:ascii="Verdana" w:hAnsi="Verdana" w:cs="Times New Roman" w:hint="default"/>
      <w:b/>
      <w:sz w:val="18"/>
      <w:szCs w:val="18"/>
    </w:rPr>
  </w:style>
  <w:style w:type="character" w:customStyle="1" w:styleId="WW8Num15z1">
    <w:name w:val="WW8Num15z1"/>
    <w:rsid w:val="00836664"/>
    <w:rPr>
      <w:rFonts w:ascii="Verdana" w:eastAsia="Times New Roman" w:hAnsi="Verdana" w:cs="Times New Roman"/>
      <w:b/>
      <w:color w:val="FF0000"/>
      <w:sz w:val="18"/>
      <w:szCs w:val="18"/>
    </w:rPr>
  </w:style>
  <w:style w:type="character" w:customStyle="1" w:styleId="WW8Num15z2">
    <w:name w:val="WW8Num15z2"/>
    <w:rsid w:val="00836664"/>
    <w:rPr>
      <w:rFonts w:cs="Times New Roman" w:hint="default"/>
    </w:rPr>
  </w:style>
  <w:style w:type="character" w:customStyle="1" w:styleId="WW8Num16z0">
    <w:name w:val="WW8Num16z0"/>
    <w:rsid w:val="0083666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36664"/>
    <w:rPr>
      <w:rFonts w:ascii="Verdana" w:hAnsi="Verdana" w:cs="Verdana" w:hint="default"/>
      <w:sz w:val="18"/>
      <w:szCs w:val="18"/>
    </w:rPr>
  </w:style>
  <w:style w:type="character" w:customStyle="1" w:styleId="WW8Num16z2">
    <w:name w:val="WW8Num16z2"/>
    <w:rsid w:val="00836664"/>
    <w:rPr>
      <w:rFonts w:hint="default"/>
      <w:b w:val="0"/>
    </w:rPr>
  </w:style>
  <w:style w:type="character" w:customStyle="1" w:styleId="WW8Num16z3">
    <w:name w:val="WW8Num16z3"/>
    <w:rsid w:val="00836664"/>
  </w:style>
  <w:style w:type="character" w:customStyle="1" w:styleId="WW8Num16z5">
    <w:name w:val="WW8Num16z5"/>
    <w:rsid w:val="00836664"/>
  </w:style>
  <w:style w:type="character" w:customStyle="1" w:styleId="WW8Num16z6">
    <w:name w:val="WW8Num16z6"/>
    <w:rsid w:val="00836664"/>
  </w:style>
  <w:style w:type="character" w:customStyle="1" w:styleId="WW8Num16z7">
    <w:name w:val="WW8Num16z7"/>
    <w:rsid w:val="00836664"/>
  </w:style>
  <w:style w:type="character" w:customStyle="1" w:styleId="WW8Num16z8">
    <w:name w:val="WW8Num16z8"/>
    <w:rsid w:val="00836664"/>
  </w:style>
  <w:style w:type="character" w:customStyle="1" w:styleId="WW8Num17z0">
    <w:name w:val="WW8Num17z0"/>
    <w:rsid w:val="00836664"/>
    <w:rPr>
      <w:rFonts w:ascii="Verdana" w:hAnsi="Verdana" w:cs="Verdana"/>
      <w:sz w:val="18"/>
      <w:szCs w:val="18"/>
    </w:rPr>
  </w:style>
  <w:style w:type="character" w:customStyle="1" w:styleId="WW8Num17z1">
    <w:name w:val="WW8Num17z1"/>
    <w:rsid w:val="00836664"/>
  </w:style>
  <w:style w:type="character" w:customStyle="1" w:styleId="WW8Num17z2">
    <w:name w:val="WW8Num17z2"/>
    <w:rsid w:val="00836664"/>
  </w:style>
  <w:style w:type="character" w:customStyle="1" w:styleId="WW8Num17z3">
    <w:name w:val="WW8Num17z3"/>
    <w:rsid w:val="00836664"/>
  </w:style>
  <w:style w:type="character" w:customStyle="1" w:styleId="WW8Num17z4">
    <w:name w:val="WW8Num17z4"/>
    <w:rsid w:val="00836664"/>
  </w:style>
  <w:style w:type="character" w:customStyle="1" w:styleId="WW8Num17z5">
    <w:name w:val="WW8Num17z5"/>
    <w:rsid w:val="00836664"/>
  </w:style>
  <w:style w:type="character" w:customStyle="1" w:styleId="WW8Num17z6">
    <w:name w:val="WW8Num17z6"/>
    <w:rsid w:val="00836664"/>
  </w:style>
  <w:style w:type="character" w:customStyle="1" w:styleId="WW8Num17z7">
    <w:name w:val="WW8Num17z7"/>
    <w:rsid w:val="00836664"/>
  </w:style>
  <w:style w:type="character" w:customStyle="1" w:styleId="WW8Num17z8">
    <w:name w:val="WW8Num17z8"/>
    <w:rsid w:val="00836664"/>
  </w:style>
  <w:style w:type="character" w:customStyle="1" w:styleId="WW8Num18z0">
    <w:name w:val="WW8Num18z0"/>
    <w:rsid w:val="00836664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836664"/>
  </w:style>
  <w:style w:type="character" w:customStyle="1" w:styleId="WW8Num18z2">
    <w:name w:val="WW8Num18z2"/>
    <w:rsid w:val="00836664"/>
  </w:style>
  <w:style w:type="character" w:customStyle="1" w:styleId="WW8Num18z3">
    <w:name w:val="WW8Num18z3"/>
    <w:rsid w:val="00836664"/>
  </w:style>
  <w:style w:type="character" w:customStyle="1" w:styleId="WW8Num18z4">
    <w:name w:val="WW8Num18z4"/>
    <w:rsid w:val="00836664"/>
  </w:style>
  <w:style w:type="character" w:customStyle="1" w:styleId="WW8Num18z5">
    <w:name w:val="WW8Num18z5"/>
    <w:rsid w:val="00836664"/>
  </w:style>
  <w:style w:type="character" w:customStyle="1" w:styleId="WW8Num18z6">
    <w:name w:val="WW8Num18z6"/>
    <w:rsid w:val="00836664"/>
  </w:style>
  <w:style w:type="character" w:customStyle="1" w:styleId="WW8Num18z7">
    <w:name w:val="WW8Num18z7"/>
    <w:rsid w:val="00836664"/>
  </w:style>
  <w:style w:type="character" w:customStyle="1" w:styleId="WW8Num18z8">
    <w:name w:val="WW8Num18z8"/>
    <w:rsid w:val="00836664"/>
  </w:style>
  <w:style w:type="character" w:customStyle="1" w:styleId="WW8Num19z0">
    <w:name w:val="WW8Num19z0"/>
    <w:rsid w:val="00836664"/>
    <w:rPr>
      <w:rFonts w:hint="default"/>
    </w:rPr>
  </w:style>
  <w:style w:type="character" w:customStyle="1" w:styleId="WW8Num19z1">
    <w:name w:val="WW8Num19z1"/>
    <w:rsid w:val="00836664"/>
  </w:style>
  <w:style w:type="character" w:customStyle="1" w:styleId="WW8Num19z2">
    <w:name w:val="WW8Num19z2"/>
    <w:rsid w:val="00836664"/>
  </w:style>
  <w:style w:type="character" w:customStyle="1" w:styleId="WW8Num19z3">
    <w:name w:val="WW8Num19z3"/>
    <w:rsid w:val="00836664"/>
  </w:style>
  <w:style w:type="character" w:customStyle="1" w:styleId="WW8Num19z4">
    <w:name w:val="WW8Num19z4"/>
    <w:rsid w:val="00836664"/>
  </w:style>
  <w:style w:type="character" w:customStyle="1" w:styleId="WW8Num19z5">
    <w:name w:val="WW8Num19z5"/>
    <w:rsid w:val="00836664"/>
  </w:style>
  <w:style w:type="character" w:customStyle="1" w:styleId="WW8Num19z6">
    <w:name w:val="WW8Num19z6"/>
    <w:rsid w:val="00836664"/>
  </w:style>
  <w:style w:type="character" w:customStyle="1" w:styleId="WW8Num19z7">
    <w:name w:val="WW8Num19z7"/>
    <w:rsid w:val="00836664"/>
  </w:style>
  <w:style w:type="character" w:customStyle="1" w:styleId="WW8Num19z8">
    <w:name w:val="WW8Num19z8"/>
    <w:rsid w:val="00836664"/>
  </w:style>
  <w:style w:type="character" w:customStyle="1" w:styleId="WW8Num20z0">
    <w:name w:val="WW8Num20z0"/>
    <w:rsid w:val="00836664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836664"/>
  </w:style>
  <w:style w:type="character" w:customStyle="1" w:styleId="WW8Num20z2">
    <w:name w:val="WW8Num20z2"/>
    <w:rsid w:val="00836664"/>
  </w:style>
  <w:style w:type="character" w:customStyle="1" w:styleId="WW8Num20z3">
    <w:name w:val="WW8Num20z3"/>
    <w:rsid w:val="00836664"/>
  </w:style>
  <w:style w:type="character" w:customStyle="1" w:styleId="WW8Num20z4">
    <w:name w:val="WW8Num20z4"/>
    <w:rsid w:val="00836664"/>
  </w:style>
  <w:style w:type="character" w:customStyle="1" w:styleId="WW8Num20z5">
    <w:name w:val="WW8Num20z5"/>
    <w:rsid w:val="00836664"/>
  </w:style>
  <w:style w:type="character" w:customStyle="1" w:styleId="WW8Num20z6">
    <w:name w:val="WW8Num20z6"/>
    <w:rsid w:val="00836664"/>
  </w:style>
  <w:style w:type="character" w:customStyle="1" w:styleId="WW8Num20z7">
    <w:name w:val="WW8Num20z7"/>
    <w:rsid w:val="00836664"/>
  </w:style>
  <w:style w:type="character" w:customStyle="1" w:styleId="WW8Num20z8">
    <w:name w:val="WW8Num20z8"/>
    <w:rsid w:val="00836664"/>
  </w:style>
  <w:style w:type="character" w:customStyle="1" w:styleId="WW8Num21z0">
    <w:name w:val="WW8Num21z0"/>
    <w:rsid w:val="00836664"/>
    <w:rPr>
      <w:rFonts w:ascii="Verdana" w:hAnsi="Verdana" w:cs="Verdana" w:hint="default"/>
      <w:sz w:val="18"/>
      <w:szCs w:val="18"/>
    </w:rPr>
  </w:style>
  <w:style w:type="character" w:customStyle="1" w:styleId="WW8Num21z1">
    <w:name w:val="WW8Num21z1"/>
    <w:rsid w:val="00836664"/>
  </w:style>
  <w:style w:type="character" w:customStyle="1" w:styleId="WW8Num21z2">
    <w:name w:val="WW8Num21z2"/>
    <w:rsid w:val="00836664"/>
  </w:style>
  <w:style w:type="character" w:customStyle="1" w:styleId="WW8Num21z3">
    <w:name w:val="WW8Num21z3"/>
    <w:rsid w:val="00836664"/>
  </w:style>
  <w:style w:type="character" w:customStyle="1" w:styleId="WW8Num21z4">
    <w:name w:val="WW8Num21z4"/>
    <w:rsid w:val="00836664"/>
  </w:style>
  <w:style w:type="character" w:customStyle="1" w:styleId="WW8Num21z5">
    <w:name w:val="WW8Num21z5"/>
    <w:rsid w:val="00836664"/>
  </w:style>
  <w:style w:type="character" w:customStyle="1" w:styleId="WW8Num21z6">
    <w:name w:val="WW8Num21z6"/>
    <w:rsid w:val="00836664"/>
  </w:style>
  <w:style w:type="character" w:customStyle="1" w:styleId="WW8Num21z7">
    <w:name w:val="WW8Num21z7"/>
    <w:rsid w:val="00836664"/>
  </w:style>
  <w:style w:type="character" w:customStyle="1" w:styleId="WW8Num21z8">
    <w:name w:val="WW8Num21z8"/>
    <w:rsid w:val="00836664"/>
  </w:style>
  <w:style w:type="character" w:customStyle="1" w:styleId="WW8Num22z0">
    <w:name w:val="WW8Num22z0"/>
    <w:rsid w:val="00836664"/>
    <w:rPr>
      <w:rFonts w:ascii="Verdana" w:hAnsi="Verdana" w:cs="Times New Roman" w:hint="default"/>
      <w:sz w:val="18"/>
      <w:szCs w:val="18"/>
    </w:rPr>
  </w:style>
  <w:style w:type="character" w:customStyle="1" w:styleId="WW8Num22z1">
    <w:name w:val="WW8Num22z1"/>
    <w:rsid w:val="00836664"/>
    <w:rPr>
      <w:rFonts w:cs="Times New Roman"/>
    </w:rPr>
  </w:style>
  <w:style w:type="character" w:customStyle="1" w:styleId="WW8Num23z0">
    <w:name w:val="WW8Num23z0"/>
    <w:rsid w:val="00836664"/>
    <w:rPr>
      <w:rFonts w:ascii="Verdana" w:hAnsi="Verdana" w:cs="Verdana"/>
      <w:sz w:val="18"/>
      <w:szCs w:val="18"/>
    </w:rPr>
  </w:style>
  <w:style w:type="character" w:customStyle="1" w:styleId="WW8Num23z1">
    <w:name w:val="WW8Num23z1"/>
    <w:rsid w:val="00836664"/>
  </w:style>
  <w:style w:type="character" w:customStyle="1" w:styleId="WW8Num23z2">
    <w:name w:val="WW8Num23z2"/>
    <w:rsid w:val="00836664"/>
  </w:style>
  <w:style w:type="character" w:customStyle="1" w:styleId="WW8Num23z3">
    <w:name w:val="WW8Num23z3"/>
    <w:rsid w:val="00836664"/>
  </w:style>
  <w:style w:type="character" w:customStyle="1" w:styleId="WW8Num23z4">
    <w:name w:val="WW8Num23z4"/>
    <w:rsid w:val="00836664"/>
  </w:style>
  <w:style w:type="character" w:customStyle="1" w:styleId="WW8Num23z5">
    <w:name w:val="WW8Num23z5"/>
    <w:rsid w:val="00836664"/>
  </w:style>
  <w:style w:type="character" w:customStyle="1" w:styleId="WW8Num23z6">
    <w:name w:val="WW8Num23z6"/>
    <w:rsid w:val="00836664"/>
  </w:style>
  <w:style w:type="character" w:customStyle="1" w:styleId="WW8Num23z7">
    <w:name w:val="WW8Num23z7"/>
    <w:rsid w:val="00836664"/>
  </w:style>
  <w:style w:type="character" w:customStyle="1" w:styleId="WW8Num23z8">
    <w:name w:val="WW8Num23z8"/>
    <w:rsid w:val="00836664"/>
  </w:style>
  <w:style w:type="character" w:customStyle="1" w:styleId="WW8Num24z0">
    <w:name w:val="WW8Num24z0"/>
    <w:rsid w:val="00836664"/>
  </w:style>
  <w:style w:type="character" w:customStyle="1" w:styleId="WW8Num24z1">
    <w:name w:val="WW8Num24z1"/>
    <w:rsid w:val="00836664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836664"/>
    <w:rPr>
      <w:rFonts w:ascii="Symbol" w:hAnsi="Symbol" w:cs="Symbol"/>
    </w:rPr>
  </w:style>
  <w:style w:type="character" w:customStyle="1" w:styleId="WW8Num24z5">
    <w:name w:val="WW8Num24z5"/>
    <w:rsid w:val="00836664"/>
    <w:rPr>
      <w:rFonts w:ascii="Wingdings" w:hAnsi="Wingdings" w:cs="Wingdings"/>
    </w:rPr>
  </w:style>
  <w:style w:type="character" w:customStyle="1" w:styleId="WW8Num25z0">
    <w:name w:val="WW8Num25z0"/>
    <w:rsid w:val="00836664"/>
  </w:style>
  <w:style w:type="character" w:customStyle="1" w:styleId="WW8Num25z1">
    <w:name w:val="WW8Num25z1"/>
    <w:rsid w:val="00836664"/>
  </w:style>
  <w:style w:type="character" w:customStyle="1" w:styleId="WW8Num25z2">
    <w:name w:val="WW8Num25z2"/>
    <w:rsid w:val="00836664"/>
  </w:style>
  <w:style w:type="character" w:customStyle="1" w:styleId="WW8Num25z3">
    <w:name w:val="WW8Num25z3"/>
    <w:rsid w:val="00836664"/>
  </w:style>
  <w:style w:type="character" w:customStyle="1" w:styleId="WW8Num25z4">
    <w:name w:val="WW8Num25z4"/>
    <w:rsid w:val="00836664"/>
  </w:style>
  <w:style w:type="character" w:customStyle="1" w:styleId="WW8Num25z5">
    <w:name w:val="WW8Num25z5"/>
    <w:rsid w:val="00836664"/>
  </w:style>
  <w:style w:type="character" w:customStyle="1" w:styleId="WW8Num25z6">
    <w:name w:val="WW8Num25z6"/>
    <w:rsid w:val="00836664"/>
  </w:style>
  <w:style w:type="character" w:customStyle="1" w:styleId="WW8Num25z7">
    <w:name w:val="WW8Num25z7"/>
    <w:rsid w:val="00836664"/>
  </w:style>
  <w:style w:type="character" w:customStyle="1" w:styleId="WW8Num25z8">
    <w:name w:val="WW8Num25z8"/>
    <w:rsid w:val="00836664"/>
  </w:style>
  <w:style w:type="character" w:customStyle="1" w:styleId="WW8Num26z0">
    <w:name w:val="WW8Num26z0"/>
    <w:rsid w:val="00836664"/>
    <w:rPr>
      <w:rFonts w:cs="Times New Roman"/>
      <w:b w:val="0"/>
      <w:bCs w:val="0"/>
    </w:rPr>
  </w:style>
  <w:style w:type="character" w:customStyle="1" w:styleId="WW8Num26z1">
    <w:name w:val="WW8Num26z1"/>
    <w:rsid w:val="00836664"/>
    <w:rPr>
      <w:rFonts w:cs="Times New Roman" w:hint="default"/>
    </w:rPr>
  </w:style>
  <w:style w:type="character" w:customStyle="1" w:styleId="WW8Num26z2">
    <w:name w:val="WW8Num26z2"/>
    <w:rsid w:val="00836664"/>
    <w:rPr>
      <w:rFonts w:cs="Times New Roman"/>
    </w:rPr>
  </w:style>
  <w:style w:type="character" w:customStyle="1" w:styleId="WW8Num27z0">
    <w:name w:val="WW8Num27z0"/>
    <w:rsid w:val="00836664"/>
    <w:rPr>
      <w:rFonts w:ascii="Verdana" w:hAnsi="Verdana" w:cs="Verdana"/>
      <w:color w:val="000000"/>
      <w:sz w:val="18"/>
      <w:szCs w:val="18"/>
    </w:rPr>
  </w:style>
  <w:style w:type="character" w:customStyle="1" w:styleId="WW8Num27z1">
    <w:name w:val="WW8Num27z1"/>
    <w:rsid w:val="00836664"/>
  </w:style>
  <w:style w:type="character" w:customStyle="1" w:styleId="WW8Num27z2">
    <w:name w:val="WW8Num27z2"/>
    <w:rsid w:val="00836664"/>
    <w:rPr>
      <w:rFonts w:ascii="Symbol" w:hAnsi="Symbol" w:cs="Symbol"/>
    </w:rPr>
  </w:style>
  <w:style w:type="character" w:customStyle="1" w:styleId="WW8Num27z5">
    <w:name w:val="WW8Num27z5"/>
    <w:rsid w:val="00836664"/>
    <w:rPr>
      <w:rFonts w:ascii="Wingdings" w:hAnsi="Wingdings" w:cs="Wingdings"/>
    </w:rPr>
  </w:style>
  <w:style w:type="character" w:customStyle="1" w:styleId="WW8Num28z0">
    <w:name w:val="WW8Num28z0"/>
    <w:rsid w:val="00836664"/>
  </w:style>
  <w:style w:type="character" w:customStyle="1" w:styleId="WW8Num28z1">
    <w:name w:val="WW8Num28z1"/>
    <w:rsid w:val="00836664"/>
  </w:style>
  <w:style w:type="character" w:customStyle="1" w:styleId="WW8Num28z2">
    <w:name w:val="WW8Num28z2"/>
    <w:rsid w:val="00836664"/>
  </w:style>
  <w:style w:type="character" w:customStyle="1" w:styleId="WW8Num28z3">
    <w:name w:val="WW8Num28z3"/>
    <w:rsid w:val="00836664"/>
  </w:style>
  <w:style w:type="character" w:customStyle="1" w:styleId="WW8Num28z4">
    <w:name w:val="WW8Num28z4"/>
    <w:rsid w:val="00836664"/>
  </w:style>
  <w:style w:type="character" w:customStyle="1" w:styleId="WW8Num28z5">
    <w:name w:val="WW8Num28z5"/>
    <w:rsid w:val="00836664"/>
  </w:style>
  <w:style w:type="character" w:customStyle="1" w:styleId="WW8Num28z6">
    <w:name w:val="WW8Num28z6"/>
    <w:rsid w:val="00836664"/>
  </w:style>
  <w:style w:type="character" w:customStyle="1" w:styleId="WW8Num28z7">
    <w:name w:val="WW8Num28z7"/>
    <w:rsid w:val="00836664"/>
  </w:style>
  <w:style w:type="character" w:customStyle="1" w:styleId="WW8Num28z8">
    <w:name w:val="WW8Num28z8"/>
    <w:rsid w:val="00836664"/>
  </w:style>
  <w:style w:type="character" w:customStyle="1" w:styleId="WW8Num29z0">
    <w:name w:val="WW8Num29z0"/>
    <w:rsid w:val="00836664"/>
    <w:rPr>
      <w:rFonts w:ascii="Verdana" w:hAnsi="Verdana" w:cs="Verdana" w:hint="default"/>
      <w:sz w:val="18"/>
      <w:szCs w:val="18"/>
    </w:rPr>
  </w:style>
  <w:style w:type="character" w:customStyle="1" w:styleId="WW8Num29z1">
    <w:name w:val="WW8Num29z1"/>
    <w:rsid w:val="00836664"/>
  </w:style>
  <w:style w:type="character" w:customStyle="1" w:styleId="WW8Num29z2">
    <w:name w:val="WW8Num29z2"/>
    <w:rsid w:val="00836664"/>
  </w:style>
  <w:style w:type="character" w:customStyle="1" w:styleId="WW8Num29z3">
    <w:name w:val="WW8Num29z3"/>
    <w:rsid w:val="00836664"/>
  </w:style>
  <w:style w:type="character" w:customStyle="1" w:styleId="WW8Num29z4">
    <w:name w:val="WW8Num29z4"/>
    <w:rsid w:val="00836664"/>
  </w:style>
  <w:style w:type="character" w:customStyle="1" w:styleId="WW8Num29z5">
    <w:name w:val="WW8Num29z5"/>
    <w:rsid w:val="00836664"/>
  </w:style>
  <w:style w:type="character" w:customStyle="1" w:styleId="WW8Num29z6">
    <w:name w:val="WW8Num29z6"/>
    <w:rsid w:val="00836664"/>
  </w:style>
  <w:style w:type="character" w:customStyle="1" w:styleId="WW8Num29z7">
    <w:name w:val="WW8Num29z7"/>
    <w:rsid w:val="00836664"/>
  </w:style>
  <w:style w:type="character" w:customStyle="1" w:styleId="WW8Num29z8">
    <w:name w:val="WW8Num29z8"/>
    <w:rsid w:val="00836664"/>
  </w:style>
  <w:style w:type="character" w:customStyle="1" w:styleId="WW8Num30z0">
    <w:name w:val="WW8Num30z0"/>
    <w:rsid w:val="00836664"/>
    <w:rPr>
      <w:rFonts w:hint="default"/>
    </w:rPr>
  </w:style>
  <w:style w:type="character" w:customStyle="1" w:styleId="WW8Num30z1">
    <w:name w:val="WW8Num30z1"/>
    <w:rsid w:val="00836664"/>
  </w:style>
  <w:style w:type="character" w:customStyle="1" w:styleId="WW8Num30z2">
    <w:name w:val="WW8Num30z2"/>
    <w:rsid w:val="00836664"/>
  </w:style>
  <w:style w:type="character" w:customStyle="1" w:styleId="WW8Num30z3">
    <w:name w:val="WW8Num30z3"/>
    <w:rsid w:val="00836664"/>
  </w:style>
  <w:style w:type="character" w:customStyle="1" w:styleId="WW8Num30z4">
    <w:name w:val="WW8Num30z4"/>
    <w:rsid w:val="00836664"/>
  </w:style>
  <w:style w:type="character" w:customStyle="1" w:styleId="WW8Num30z5">
    <w:name w:val="WW8Num30z5"/>
    <w:rsid w:val="00836664"/>
  </w:style>
  <w:style w:type="character" w:customStyle="1" w:styleId="WW8Num30z6">
    <w:name w:val="WW8Num30z6"/>
    <w:rsid w:val="00836664"/>
  </w:style>
  <w:style w:type="character" w:customStyle="1" w:styleId="WW8Num30z7">
    <w:name w:val="WW8Num30z7"/>
    <w:rsid w:val="00836664"/>
  </w:style>
  <w:style w:type="character" w:customStyle="1" w:styleId="WW8Num30z8">
    <w:name w:val="WW8Num30z8"/>
    <w:rsid w:val="00836664"/>
  </w:style>
  <w:style w:type="character" w:customStyle="1" w:styleId="WW8Num31z0">
    <w:name w:val="WW8Num31z0"/>
    <w:rsid w:val="00836664"/>
  </w:style>
  <w:style w:type="character" w:customStyle="1" w:styleId="WW8Num31z1">
    <w:name w:val="WW8Num31z1"/>
    <w:rsid w:val="00836664"/>
  </w:style>
  <w:style w:type="character" w:customStyle="1" w:styleId="WW8Num31z2">
    <w:name w:val="WW8Num31z2"/>
    <w:rsid w:val="00836664"/>
  </w:style>
  <w:style w:type="character" w:customStyle="1" w:styleId="WW8Num31z3">
    <w:name w:val="WW8Num31z3"/>
    <w:rsid w:val="00836664"/>
  </w:style>
  <w:style w:type="character" w:customStyle="1" w:styleId="WW8Num31z4">
    <w:name w:val="WW8Num31z4"/>
    <w:rsid w:val="00836664"/>
  </w:style>
  <w:style w:type="character" w:customStyle="1" w:styleId="WW8Num31z5">
    <w:name w:val="WW8Num31z5"/>
    <w:rsid w:val="00836664"/>
  </w:style>
  <w:style w:type="character" w:customStyle="1" w:styleId="WW8Num31z6">
    <w:name w:val="WW8Num31z6"/>
    <w:rsid w:val="00836664"/>
  </w:style>
  <w:style w:type="character" w:customStyle="1" w:styleId="WW8Num31z7">
    <w:name w:val="WW8Num31z7"/>
    <w:rsid w:val="00836664"/>
  </w:style>
  <w:style w:type="character" w:customStyle="1" w:styleId="WW8Num31z8">
    <w:name w:val="WW8Num31z8"/>
    <w:rsid w:val="00836664"/>
  </w:style>
  <w:style w:type="character" w:customStyle="1" w:styleId="WW8Num32z0">
    <w:name w:val="WW8Num32z0"/>
    <w:rsid w:val="00836664"/>
    <w:rPr>
      <w:rFonts w:ascii="Verdana" w:hAnsi="Verdana" w:cs="Verdana" w:hint="default"/>
      <w:sz w:val="18"/>
      <w:szCs w:val="18"/>
    </w:rPr>
  </w:style>
  <w:style w:type="character" w:customStyle="1" w:styleId="WW8Num32z1">
    <w:name w:val="WW8Num32z1"/>
    <w:rsid w:val="00836664"/>
  </w:style>
  <w:style w:type="character" w:customStyle="1" w:styleId="WW8Num32z2">
    <w:name w:val="WW8Num32z2"/>
    <w:rsid w:val="00836664"/>
  </w:style>
  <w:style w:type="character" w:customStyle="1" w:styleId="WW8Num32z3">
    <w:name w:val="WW8Num32z3"/>
    <w:rsid w:val="00836664"/>
  </w:style>
  <w:style w:type="character" w:customStyle="1" w:styleId="WW8Num32z4">
    <w:name w:val="WW8Num32z4"/>
    <w:rsid w:val="00836664"/>
  </w:style>
  <w:style w:type="character" w:customStyle="1" w:styleId="WW8Num32z5">
    <w:name w:val="WW8Num32z5"/>
    <w:rsid w:val="00836664"/>
  </w:style>
  <w:style w:type="character" w:customStyle="1" w:styleId="WW8Num32z6">
    <w:name w:val="WW8Num32z6"/>
    <w:rsid w:val="00836664"/>
  </w:style>
  <w:style w:type="character" w:customStyle="1" w:styleId="WW8Num32z7">
    <w:name w:val="WW8Num32z7"/>
    <w:rsid w:val="00836664"/>
  </w:style>
  <w:style w:type="character" w:customStyle="1" w:styleId="WW8Num32z8">
    <w:name w:val="WW8Num32z8"/>
    <w:rsid w:val="00836664"/>
  </w:style>
  <w:style w:type="character" w:customStyle="1" w:styleId="WW8Num33z0">
    <w:name w:val="WW8Num33z0"/>
    <w:rsid w:val="00836664"/>
  </w:style>
  <w:style w:type="character" w:customStyle="1" w:styleId="WW8Num33z1">
    <w:name w:val="WW8Num33z1"/>
    <w:rsid w:val="00836664"/>
  </w:style>
  <w:style w:type="character" w:customStyle="1" w:styleId="WW8Num33z2">
    <w:name w:val="WW8Num33z2"/>
    <w:rsid w:val="00836664"/>
  </w:style>
  <w:style w:type="character" w:customStyle="1" w:styleId="WW8Num33z3">
    <w:name w:val="WW8Num33z3"/>
    <w:rsid w:val="00836664"/>
  </w:style>
  <w:style w:type="character" w:customStyle="1" w:styleId="WW8Num33z4">
    <w:name w:val="WW8Num33z4"/>
    <w:rsid w:val="00836664"/>
  </w:style>
  <w:style w:type="character" w:customStyle="1" w:styleId="WW8Num33z5">
    <w:name w:val="WW8Num33z5"/>
    <w:rsid w:val="00836664"/>
  </w:style>
  <w:style w:type="character" w:customStyle="1" w:styleId="WW8Num33z6">
    <w:name w:val="WW8Num33z6"/>
    <w:rsid w:val="00836664"/>
  </w:style>
  <w:style w:type="character" w:customStyle="1" w:styleId="WW8Num33z7">
    <w:name w:val="WW8Num33z7"/>
    <w:rsid w:val="00836664"/>
  </w:style>
  <w:style w:type="character" w:customStyle="1" w:styleId="WW8Num33z8">
    <w:name w:val="WW8Num33z8"/>
    <w:rsid w:val="00836664"/>
  </w:style>
  <w:style w:type="character" w:customStyle="1" w:styleId="Domylnaczcionkaakapitu1">
    <w:name w:val="Domyślna czcionka akapitu1"/>
    <w:rsid w:val="00836664"/>
  </w:style>
  <w:style w:type="character" w:styleId="Hipercze">
    <w:name w:val="Hyperlink"/>
    <w:rsid w:val="00836664"/>
    <w:rPr>
      <w:color w:val="0000FF"/>
      <w:u w:val="single"/>
    </w:rPr>
  </w:style>
  <w:style w:type="character" w:styleId="Numerstrony">
    <w:name w:val="page number"/>
    <w:basedOn w:val="Domylnaczcionkaakapitu1"/>
    <w:rsid w:val="00836664"/>
  </w:style>
  <w:style w:type="character" w:customStyle="1" w:styleId="StopkaZnak">
    <w:name w:val="Stopka Znak"/>
    <w:uiPriority w:val="99"/>
    <w:rsid w:val="00836664"/>
    <w:rPr>
      <w:rFonts w:ascii="Arial" w:hAnsi="Arial" w:cs="Arial"/>
      <w:sz w:val="24"/>
    </w:rPr>
  </w:style>
  <w:style w:type="character" w:customStyle="1" w:styleId="NagwekZnak">
    <w:name w:val="Nagłówek Znak"/>
    <w:rsid w:val="00836664"/>
    <w:rPr>
      <w:rFonts w:ascii="Arial" w:hAnsi="Arial" w:cs="Arial"/>
      <w:sz w:val="24"/>
    </w:rPr>
  </w:style>
  <w:style w:type="character" w:customStyle="1" w:styleId="TekstpodstawowyZnak">
    <w:name w:val="Tekst podstawowy Znak"/>
    <w:rsid w:val="00836664"/>
    <w:rPr>
      <w:sz w:val="24"/>
      <w:szCs w:val="24"/>
    </w:rPr>
  </w:style>
  <w:style w:type="character" w:customStyle="1" w:styleId="TekstpodstawowywcityZnak">
    <w:name w:val="Tekst podstawowy wcięty Znak"/>
    <w:rsid w:val="00836664"/>
    <w:rPr>
      <w:sz w:val="24"/>
      <w:szCs w:val="24"/>
    </w:rPr>
  </w:style>
  <w:style w:type="character" w:customStyle="1" w:styleId="Odwoaniedokomentarza1">
    <w:name w:val="Odwołanie do komentarza1"/>
    <w:rsid w:val="00836664"/>
    <w:rPr>
      <w:sz w:val="16"/>
      <w:szCs w:val="16"/>
    </w:rPr>
  </w:style>
  <w:style w:type="character" w:customStyle="1" w:styleId="TekstkomentarzaZnak">
    <w:name w:val="Tekst komentarza Znak"/>
    <w:uiPriority w:val="99"/>
    <w:rsid w:val="00836664"/>
    <w:rPr>
      <w:rFonts w:ascii="Arial" w:hAnsi="Arial" w:cs="Arial"/>
    </w:rPr>
  </w:style>
  <w:style w:type="character" w:customStyle="1" w:styleId="TematkomentarzaZnak">
    <w:name w:val="Temat komentarza Znak"/>
    <w:rsid w:val="00836664"/>
    <w:rPr>
      <w:rFonts w:ascii="Arial" w:hAnsi="Arial" w:cs="Arial"/>
      <w:b/>
      <w:bCs/>
    </w:rPr>
  </w:style>
  <w:style w:type="character" w:customStyle="1" w:styleId="Teksttreci">
    <w:name w:val="Tekst treści_"/>
    <w:rsid w:val="00836664"/>
    <w:rPr>
      <w:rFonts w:ascii="Arial Unicode MS" w:eastAsia="Arial Unicode MS" w:hAnsi="Arial Unicode MS"/>
      <w:sz w:val="19"/>
      <w:shd w:val="clear" w:color="auto" w:fill="FFFFFF"/>
    </w:rPr>
  </w:style>
  <w:style w:type="character" w:customStyle="1" w:styleId="fontstyle01">
    <w:name w:val="fontstyle01"/>
    <w:rsid w:val="0083666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ymbolewypunktowania">
    <w:name w:val="Symbole wypunktowania"/>
    <w:rsid w:val="0083666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36664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836664"/>
    <w:pPr>
      <w:spacing w:after="120" w:line="276" w:lineRule="auto"/>
      <w:ind w:firstLine="0"/>
    </w:pPr>
    <w:rPr>
      <w:rFonts w:ascii="Times New Roman" w:hAnsi="Times New Roman" w:cs="Times New Roman"/>
      <w:szCs w:val="24"/>
      <w:lang w:val="x-none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836664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Lista">
    <w:name w:val="List"/>
    <w:basedOn w:val="Tekstpodstawowy"/>
    <w:rsid w:val="00836664"/>
    <w:rPr>
      <w:rFonts w:cs="Arial"/>
    </w:rPr>
  </w:style>
  <w:style w:type="paragraph" w:customStyle="1" w:styleId="Podpis1">
    <w:name w:val="Podpis1"/>
    <w:basedOn w:val="Normalny"/>
    <w:rsid w:val="00836664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836664"/>
    <w:pPr>
      <w:suppressLineNumbers/>
    </w:pPr>
  </w:style>
  <w:style w:type="paragraph" w:styleId="Nagwek">
    <w:name w:val="header"/>
    <w:basedOn w:val="Normalny"/>
    <w:link w:val="NagwekZnak1"/>
    <w:rsid w:val="00836664"/>
  </w:style>
  <w:style w:type="character" w:customStyle="1" w:styleId="NagwekZnak1">
    <w:name w:val="Nagłówek Znak1"/>
    <w:basedOn w:val="Domylnaczcionkaakapitu"/>
    <w:link w:val="Nagwek"/>
    <w:rsid w:val="00836664"/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paragraph" w:styleId="Stopka">
    <w:name w:val="footer"/>
    <w:basedOn w:val="Normalny"/>
    <w:link w:val="StopkaZnak1"/>
    <w:uiPriority w:val="99"/>
    <w:rsid w:val="00836664"/>
  </w:style>
  <w:style w:type="character" w:customStyle="1" w:styleId="StopkaZnak1">
    <w:name w:val="Stopka Znak1"/>
    <w:basedOn w:val="Domylnaczcionkaakapitu"/>
    <w:link w:val="Stopka"/>
    <w:uiPriority w:val="99"/>
    <w:rsid w:val="00836664"/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rsid w:val="008366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36664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customStyle="1" w:styleId="3372873BB58A4DED866D2BE34882C06C">
    <w:name w:val="3372873BB58A4DED866D2BE34882C06C"/>
    <w:rsid w:val="00836664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1"/>
    <w:rsid w:val="00836664"/>
    <w:pPr>
      <w:spacing w:after="120" w:line="276" w:lineRule="auto"/>
      <w:ind w:left="283" w:firstLine="0"/>
    </w:pPr>
    <w:rPr>
      <w:rFonts w:ascii="Times New Roman" w:hAnsi="Times New Roman" w:cs="Times New Roman"/>
      <w:szCs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83666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836664"/>
    <w:pPr>
      <w:spacing w:before="280" w:after="280" w:line="240" w:lineRule="auto"/>
      <w:ind w:left="720" w:firstLine="0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Tekstkomentarza1">
    <w:name w:val="Tekst komentarza1"/>
    <w:basedOn w:val="Normalny"/>
    <w:rsid w:val="00836664"/>
    <w:rPr>
      <w:sz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36664"/>
    <w:pPr>
      <w:spacing w:line="240" w:lineRule="auto"/>
    </w:pPr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36664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1"/>
    <w:next w:val="Tekstkomentarza1"/>
    <w:link w:val="TematkomentarzaZnak1"/>
    <w:rsid w:val="00836664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836664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Teksttreci0">
    <w:name w:val="Tekst treści"/>
    <w:basedOn w:val="Normalny"/>
    <w:rsid w:val="00836664"/>
    <w:pPr>
      <w:widowControl w:val="0"/>
      <w:shd w:val="clear" w:color="auto" w:fill="FFFFFF"/>
      <w:spacing w:after="120" w:line="250" w:lineRule="exact"/>
      <w:ind w:hanging="640"/>
      <w:jc w:val="both"/>
    </w:pPr>
    <w:rPr>
      <w:rFonts w:ascii="Arial Unicode MS" w:eastAsia="Arial Unicode MS" w:hAnsi="Arial Unicode MS" w:cs="Times New Roman"/>
      <w:sz w:val="19"/>
      <w:shd w:val="clear" w:color="auto" w:fill="FFFFFF"/>
    </w:rPr>
  </w:style>
  <w:style w:type="paragraph" w:styleId="NormalnyWeb">
    <w:name w:val="Normal (Web)"/>
    <w:basedOn w:val="Normalny"/>
    <w:rsid w:val="00836664"/>
    <w:pPr>
      <w:spacing w:before="280" w:after="119" w:line="240" w:lineRule="auto"/>
      <w:ind w:firstLine="0"/>
    </w:pPr>
    <w:rPr>
      <w:rFonts w:ascii="Times New Roman" w:hAnsi="Times New Roman" w:cs="Times New Roman"/>
      <w:szCs w:val="24"/>
    </w:rPr>
  </w:style>
  <w:style w:type="paragraph" w:customStyle="1" w:styleId="Zawartotabeli">
    <w:name w:val="Zawartość tabeli"/>
    <w:basedOn w:val="Normalny"/>
    <w:rsid w:val="00836664"/>
    <w:pPr>
      <w:suppressLineNumbers/>
    </w:pPr>
  </w:style>
  <w:style w:type="paragraph" w:customStyle="1" w:styleId="Nagwektabeli">
    <w:name w:val="Nagłówek tabeli"/>
    <w:basedOn w:val="Zawartotabeli"/>
    <w:rsid w:val="00836664"/>
    <w:pPr>
      <w:jc w:val="center"/>
    </w:pPr>
    <w:rPr>
      <w:b/>
      <w:bCs/>
    </w:rPr>
  </w:style>
  <w:style w:type="character" w:customStyle="1" w:styleId="tabulatory">
    <w:name w:val="tabulatory"/>
    <w:basedOn w:val="Domylnaczcionkaakapitu"/>
    <w:rsid w:val="00836664"/>
  </w:style>
  <w:style w:type="paragraph" w:styleId="Tekstprzypisudolnego">
    <w:name w:val="footnote text"/>
    <w:basedOn w:val="Normalny"/>
    <w:link w:val="TekstprzypisudolnegoZnak"/>
    <w:uiPriority w:val="99"/>
    <w:rsid w:val="00836664"/>
    <w:pPr>
      <w:suppressAutoHyphens w:val="0"/>
      <w:spacing w:line="240" w:lineRule="auto"/>
      <w:ind w:firstLine="0"/>
    </w:pPr>
    <w:rPr>
      <w:rFonts w:cs="Times New Roman"/>
      <w:sz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6664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Akapitzlist1">
    <w:name w:val="Akapit z listą1"/>
    <w:basedOn w:val="Normalny"/>
    <w:rsid w:val="00836664"/>
    <w:pPr>
      <w:suppressAutoHyphens w:val="0"/>
      <w:spacing w:after="160" w:line="259" w:lineRule="auto"/>
      <w:ind w:left="720" w:firstLine="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836664"/>
    <w:pPr>
      <w:suppressAutoHyphens w:val="0"/>
      <w:spacing w:after="160" w:line="259" w:lineRule="auto"/>
      <w:ind w:left="720" w:firstLine="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Tresc1">
    <w:name w:val="Tresc1"/>
    <w:basedOn w:val="Normalny"/>
    <w:rsid w:val="00836664"/>
    <w:pPr>
      <w:suppressAutoHyphens w:val="0"/>
      <w:spacing w:before="120" w:after="120" w:line="240" w:lineRule="auto"/>
      <w:ind w:firstLine="0"/>
      <w:jc w:val="center"/>
    </w:pPr>
    <w:rPr>
      <w:rFonts w:ascii="Tahoma" w:eastAsia="Calibri" w:hAnsi="Tahoma" w:cs="Tahoma"/>
      <w:szCs w:val="24"/>
      <w:lang w:eastAsia="zh-CN"/>
    </w:rPr>
  </w:style>
  <w:style w:type="table" w:styleId="Tabela-Siatka">
    <w:name w:val="Table Grid"/>
    <w:basedOn w:val="Standardowy"/>
    <w:uiPriority w:val="39"/>
    <w:rsid w:val="00836664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66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paragraph" w:customStyle="1" w:styleId="ust">
    <w:name w:val="ust"/>
    <w:rsid w:val="008366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rsid w:val="00836664"/>
    <w:pPr>
      <w:widowControl w:val="0"/>
      <w:spacing w:line="100" w:lineRule="atLeast"/>
      <w:ind w:right="-142" w:firstLine="0"/>
    </w:pPr>
    <w:rPr>
      <w:rFonts w:ascii="Times New Roman" w:eastAsia="Lucida Sans Unicode" w:hAnsi="Times New Roman" w:cs="Tahoma"/>
      <w:b/>
      <w:color w:val="000000"/>
      <w:szCs w:val="24"/>
      <w:lang w:eastAsia="en-US" w:bidi="en-US"/>
    </w:rPr>
  </w:style>
  <w:style w:type="paragraph" w:customStyle="1" w:styleId="Tekstpodstawowywcity21">
    <w:name w:val="Tekst podstawowy wcięty 21"/>
    <w:basedOn w:val="Normalny"/>
    <w:rsid w:val="00836664"/>
    <w:pPr>
      <w:widowControl w:val="0"/>
      <w:spacing w:line="100" w:lineRule="atLeast"/>
      <w:ind w:left="60" w:firstLine="0"/>
    </w:pPr>
    <w:rPr>
      <w:rFonts w:ascii="Times New Roman" w:eastAsia="Lucida Sans Unicode" w:hAnsi="Times New Roman" w:cs="Tahoma"/>
      <w:b/>
      <w:color w:val="000000"/>
      <w:sz w:val="28"/>
      <w:szCs w:val="24"/>
      <w:lang w:eastAsia="en-US" w:bidi="en-US"/>
    </w:rPr>
  </w:style>
  <w:style w:type="paragraph" w:customStyle="1" w:styleId="ListParagraph1">
    <w:name w:val="List Paragraph1"/>
    <w:basedOn w:val="Normalny"/>
    <w:rsid w:val="00836664"/>
    <w:pPr>
      <w:spacing w:line="100" w:lineRule="atLeast"/>
      <w:ind w:left="720" w:firstLine="0"/>
    </w:pPr>
    <w:rPr>
      <w:rFonts w:ascii="Times New Roman" w:eastAsia="Calibri" w:hAnsi="Times New Roman" w:cs="Times New Roman"/>
      <w:color w:val="00000A"/>
      <w:sz w:val="20"/>
    </w:rPr>
  </w:style>
  <w:style w:type="paragraph" w:customStyle="1" w:styleId="NoSpacing1">
    <w:name w:val="No Spacing1"/>
    <w:rsid w:val="00836664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color w:val="000000"/>
      <w:kern w:val="0"/>
      <w:sz w:val="24"/>
      <w:szCs w:val="24"/>
      <w:lang w:bidi="en-US"/>
      <w14:ligatures w14:val="none"/>
    </w:rPr>
  </w:style>
  <w:style w:type="paragraph" w:customStyle="1" w:styleId="Wzorytekst">
    <w:name w:val="Wzory tekst"/>
    <w:basedOn w:val="Normalny"/>
    <w:uiPriority w:val="99"/>
    <w:rsid w:val="00836664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both"/>
      <w:textAlignment w:val="center"/>
    </w:pPr>
    <w:rPr>
      <w:rFonts w:ascii="Charter BT Pro" w:hAnsi="Charter BT Pro" w:cs="Charter BT Pro"/>
      <w:color w:val="000000"/>
      <w:sz w:val="18"/>
      <w:szCs w:val="18"/>
      <w:lang w:eastAsia="pl-PL"/>
    </w:rPr>
  </w:style>
  <w:style w:type="paragraph" w:customStyle="1" w:styleId="Wzoryparagraf">
    <w:name w:val="Wzory paragraf"/>
    <w:basedOn w:val="Normalny"/>
    <w:uiPriority w:val="99"/>
    <w:rsid w:val="00836664"/>
    <w:pPr>
      <w:widowControl w:val="0"/>
      <w:suppressAutoHyphens w:val="0"/>
      <w:autoSpaceDE w:val="0"/>
      <w:autoSpaceDN w:val="0"/>
      <w:adjustRightInd w:val="0"/>
      <w:spacing w:before="113" w:after="57" w:line="288" w:lineRule="auto"/>
      <w:ind w:firstLine="0"/>
      <w:jc w:val="center"/>
      <w:textAlignment w:val="center"/>
    </w:pPr>
    <w:rPr>
      <w:rFonts w:ascii="Charter BT Pro" w:hAnsi="Charter BT Pro" w:cs="Charter BT Pro"/>
      <w:color w:val="000000"/>
      <w:sz w:val="18"/>
      <w:szCs w:val="18"/>
      <w:lang w:eastAsia="pl-PL"/>
    </w:rPr>
  </w:style>
  <w:style w:type="character" w:customStyle="1" w:styleId="Bold">
    <w:name w:val="Bold"/>
    <w:uiPriority w:val="99"/>
    <w:rsid w:val="00836664"/>
    <w:rPr>
      <w:b/>
    </w:rPr>
  </w:style>
  <w:style w:type="character" w:customStyle="1" w:styleId="Italic">
    <w:name w:val="Italic"/>
    <w:uiPriority w:val="99"/>
    <w:rsid w:val="00836664"/>
    <w:rPr>
      <w:i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CP-UC Znak,CP-Punkty Znak,Bullet List Znak,List - bullets Znak,Equipment Znak,Bullet 1 Znak,b1 Znak"/>
    <w:link w:val="Akapitzlist"/>
    <w:uiPriority w:val="34"/>
    <w:qFormat/>
    <w:locked/>
    <w:rsid w:val="00836664"/>
  </w:style>
  <w:style w:type="character" w:styleId="Odwoaniedokomentarza">
    <w:name w:val="annotation reference"/>
    <w:uiPriority w:val="99"/>
    <w:unhideWhenUsed/>
    <w:rsid w:val="00836664"/>
    <w:rPr>
      <w:sz w:val="16"/>
      <w:szCs w:val="16"/>
    </w:rPr>
  </w:style>
  <w:style w:type="character" w:styleId="Pogrubienie">
    <w:name w:val="Strong"/>
    <w:uiPriority w:val="99"/>
    <w:qFormat/>
    <w:rsid w:val="00836664"/>
    <w:rPr>
      <w:rFonts w:cs="Times New Roman"/>
      <w:b/>
    </w:rPr>
  </w:style>
  <w:style w:type="character" w:customStyle="1" w:styleId="txt-new">
    <w:name w:val="txt-new"/>
    <w:rsid w:val="00836664"/>
  </w:style>
  <w:style w:type="paragraph" w:customStyle="1" w:styleId="Naglwekstrony">
    <w:name w:val="Naglówek strony"/>
    <w:basedOn w:val="Normalny"/>
    <w:rsid w:val="00836664"/>
    <w:pPr>
      <w:widowControl w:val="0"/>
      <w:tabs>
        <w:tab w:val="center" w:pos="4536"/>
        <w:tab w:val="right" w:pos="9072"/>
      </w:tabs>
      <w:suppressAutoHyphens w:val="0"/>
      <w:spacing w:line="240" w:lineRule="auto"/>
      <w:ind w:firstLine="0"/>
    </w:pPr>
    <w:rPr>
      <w:rFonts w:ascii="Times New Roman" w:hAnsi="Times New Roman" w:cs="Times New Roman"/>
      <w:sz w:val="20"/>
      <w:lang w:eastAsia="pl-PL"/>
    </w:rPr>
  </w:style>
  <w:style w:type="paragraph" w:customStyle="1" w:styleId="Lista1">
    <w:name w:val="Lista1"/>
    <w:basedOn w:val="Normalny"/>
    <w:uiPriority w:val="99"/>
    <w:rsid w:val="00836664"/>
    <w:pPr>
      <w:widowControl w:val="0"/>
      <w:suppressAutoHyphens w:val="0"/>
      <w:spacing w:line="240" w:lineRule="auto"/>
      <w:ind w:left="709" w:hanging="425"/>
      <w:jc w:val="both"/>
    </w:pPr>
    <w:rPr>
      <w:rFonts w:ascii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36664"/>
    <w:pPr>
      <w:spacing w:after="0" w:line="240" w:lineRule="auto"/>
    </w:pPr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table" w:styleId="rednialista2akcent1">
    <w:name w:val="Medium List 2 Accent 1"/>
    <w:basedOn w:val="Standardowy"/>
    <w:uiPriority w:val="66"/>
    <w:rsid w:val="00836664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:lang w:eastAsia="pl-PL"/>
      <w14:ligatures w14:val="non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Akapitzlist3">
    <w:name w:val="Akapit z listą3"/>
    <w:basedOn w:val="Normalny"/>
    <w:rsid w:val="00836664"/>
    <w:pPr>
      <w:spacing w:line="100" w:lineRule="atLeast"/>
      <w:ind w:left="720" w:firstLine="0"/>
    </w:pPr>
    <w:rPr>
      <w:rFonts w:ascii="Times New Roman" w:eastAsia="Calibri" w:hAnsi="Times New Roman" w:cs="Times New Roman"/>
      <w:color w:val="00000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3770</Words>
  <Characters>22621</Characters>
  <Application>Microsoft Office Word</Application>
  <DocSecurity>0</DocSecurity>
  <Lines>188</Lines>
  <Paragraphs>52</Paragraphs>
  <ScaleCrop>false</ScaleCrop>
  <Company>ANR</Company>
  <LinksUpToDate>false</LinksUpToDate>
  <CharactersWithSpaces>26339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Samborska Joanna</dc:creator>
  <cp:keywords/>
  <dc:description/>
  <cp:lastModifiedBy>Samborska Joanna</cp:lastModifiedBy>
  <cp:revision>3</cp:revision>
  <dcterms:created xsi:type="dcterms:W3CDTF">2026-01-07T10:50:00Z</dcterms:created>
  <dcterms:modified xsi:type="dcterms:W3CDTF">2026-01-20T07:17:00Z</dcterms:modified>
</cp:coreProperties>
</file>