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306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6804"/>
      </w:tblGrid>
      <w:tr w:rsidR="009016CB" w:rsidRPr="005E2B0A" w14:paraId="52743DAD" w14:textId="77777777" w:rsidTr="00D65DE1">
        <w:trPr>
          <w:trHeight w:val="418"/>
        </w:trPr>
        <w:tc>
          <w:tcPr>
            <w:tcW w:w="93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E2B0A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bookmarkStart w:id="0" w:name="_Hlk484504172"/>
            <w:bookmarkStart w:id="1" w:name="_Hlk484504216"/>
            <w:r w:rsidRPr="005E2B0A">
              <w:rPr>
                <w:rFonts w:ascii="Arial" w:hAnsi="Arial" w:cs="Arial"/>
                <w:b/>
                <w:bCs/>
                <w:sz w:val="22"/>
              </w:rPr>
              <w:t>FORMULARZ OFERTOWY</w:t>
            </w:r>
          </w:p>
        </w:tc>
      </w:tr>
      <w:bookmarkEnd w:id="0"/>
      <w:bookmarkEnd w:id="1"/>
      <w:tr w:rsidR="009016CB" w:rsidRPr="005E2B0A" w14:paraId="122FDB66" w14:textId="77777777" w:rsidTr="00D65DE1">
        <w:trPr>
          <w:trHeight w:val="680"/>
        </w:trPr>
        <w:tc>
          <w:tcPr>
            <w:tcW w:w="2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E2B0A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</w:pPr>
            <w:r w:rsidRPr="005E2B0A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D0D4C2B" w14:textId="37DC2AA0" w:rsidR="00C327CA" w:rsidRPr="005E2B0A" w:rsidRDefault="006862B5" w:rsidP="000A4154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eastAsia="Andale Sans UI" w:hAnsi="Arial" w:cs="Arial"/>
                <w:b/>
                <w:bCs/>
                <w:szCs w:val="24"/>
                <w:lang w:eastAsia="ja-JP" w:bidi="fa-IR"/>
              </w:rPr>
              <w:t>Profilaktyczna opieka zdrowotna pracowników</w:t>
            </w:r>
          </w:p>
        </w:tc>
      </w:tr>
      <w:tr w:rsidR="009016CB" w:rsidRPr="005E2B0A" w14:paraId="4E294DA0" w14:textId="77777777" w:rsidTr="008C7A93">
        <w:trPr>
          <w:trHeight w:val="219"/>
        </w:trPr>
        <w:tc>
          <w:tcPr>
            <w:tcW w:w="2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77777777" w:rsidR="009016CB" w:rsidRPr="005E2B0A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5E2B0A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5E2B0A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</w:pPr>
            <w:r w:rsidRPr="005E2B0A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E2B0A" w:rsidRDefault="00B30F1B" w:rsidP="00481AF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2B0A">
              <w:rPr>
                <w:rFonts w:ascii="Arial" w:hAnsi="Arial" w:cs="Arial"/>
                <w:b/>
                <w:sz w:val="22"/>
              </w:rPr>
              <w:t xml:space="preserve">ul. </w:t>
            </w:r>
            <w:r w:rsidR="00CB3252" w:rsidRPr="005E2B0A">
              <w:rPr>
                <w:rFonts w:ascii="Arial" w:hAnsi="Arial" w:cs="Arial"/>
                <w:b/>
                <w:sz w:val="22"/>
              </w:rPr>
              <w:t>Armii Krajowej 54b</w:t>
            </w:r>
            <w:r w:rsidRPr="005E2B0A">
              <w:rPr>
                <w:rFonts w:ascii="Arial" w:hAnsi="Arial" w:cs="Arial"/>
                <w:b/>
                <w:sz w:val="22"/>
              </w:rPr>
              <w:t>, 41-90</w:t>
            </w:r>
            <w:r w:rsidR="00CB3252" w:rsidRPr="005E2B0A">
              <w:rPr>
                <w:rFonts w:ascii="Arial" w:hAnsi="Arial" w:cs="Arial"/>
                <w:b/>
                <w:sz w:val="22"/>
              </w:rPr>
              <w:t>9</w:t>
            </w:r>
            <w:r w:rsidRPr="005E2B0A">
              <w:rPr>
                <w:rFonts w:ascii="Arial" w:hAnsi="Arial" w:cs="Arial"/>
                <w:b/>
                <w:sz w:val="22"/>
              </w:rPr>
              <w:t xml:space="preserve"> Bytom</w:t>
            </w:r>
          </w:p>
        </w:tc>
      </w:tr>
    </w:tbl>
    <w:p w14:paraId="22CCF4F0" w14:textId="77777777" w:rsidR="00D05DEC" w:rsidRPr="005E2B0A" w:rsidRDefault="00D05DEC" w:rsidP="00CB3252">
      <w:pPr>
        <w:autoSpaceDN w:val="0"/>
        <w:rPr>
          <w:rFonts w:ascii="Arial" w:eastAsia="Calibri" w:hAnsi="Arial" w:cs="Arial"/>
          <w:color w:val="auto"/>
          <w:sz w:val="22"/>
        </w:rPr>
      </w:pPr>
    </w:p>
    <w:p w14:paraId="3E5D77F7" w14:textId="4D21BFEE" w:rsidR="0058472E" w:rsidRPr="00D65DE1" w:rsidRDefault="00A00E09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2193D150" w14:textId="65DD48AE" w:rsidR="00A00E09" w:rsidRPr="00D65DE1" w:rsidRDefault="00A00E09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D65DE1">
        <w:rPr>
          <w:rFonts w:ascii="Arial" w:eastAsia="Calibri" w:hAnsi="Arial" w:cs="Arial"/>
          <w:color w:val="auto"/>
          <w:sz w:val="20"/>
          <w:szCs w:val="20"/>
        </w:rPr>
        <w:t>.</w:t>
      </w:r>
      <w:r w:rsidRPr="00D65DE1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D65DE1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D65DE1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D65DE1" w:rsidRDefault="00A00E09" w:rsidP="00CB3252">
      <w:pPr>
        <w:autoSpaceDN w:val="0"/>
        <w:jc w:val="center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>(imię i nazwisko)</w:t>
      </w:r>
    </w:p>
    <w:p w14:paraId="19918FE0" w14:textId="6425EA5A" w:rsidR="00CB3252" w:rsidRPr="00D65DE1" w:rsidRDefault="00A00E09" w:rsidP="00FB369D">
      <w:pPr>
        <w:autoSpaceDN w:val="0"/>
        <w:spacing w:line="360" w:lineRule="auto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D65DE1" w:rsidRDefault="00A00E09" w:rsidP="00173E28">
      <w:pPr>
        <w:autoSpaceDN w:val="0"/>
        <w:spacing w:line="240" w:lineRule="auto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D65DE1">
        <w:rPr>
          <w:rFonts w:ascii="Arial" w:eastAsia="Calibri" w:hAnsi="Arial" w:cs="Arial"/>
          <w:color w:val="auto"/>
          <w:sz w:val="20"/>
          <w:szCs w:val="20"/>
        </w:rPr>
        <w:t>.</w:t>
      </w:r>
      <w:r w:rsidRPr="00D65DE1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1A784C4C" w:rsidR="00173E28" w:rsidRPr="00D65DE1" w:rsidRDefault="00A00E09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>(nazwa</w:t>
      </w:r>
      <w:r w:rsidR="005030F3" w:rsidRPr="00D65DE1">
        <w:rPr>
          <w:rFonts w:ascii="Arial" w:eastAsia="Calibri" w:hAnsi="Arial" w:cs="Arial"/>
          <w:color w:val="auto"/>
          <w:sz w:val="20"/>
          <w:szCs w:val="20"/>
        </w:rPr>
        <w:t>,</w:t>
      </w:r>
      <w:r w:rsidRPr="00D65DE1">
        <w:rPr>
          <w:rFonts w:ascii="Arial" w:eastAsia="Calibri" w:hAnsi="Arial" w:cs="Arial"/>
          <w:color w:val="auto"/>
          <w:sz w:val="20"/>
          <w:szCs w:val="20"/>
        </w:rPr>
        <w:t xml:space="preserve"> adres podmiotu</w:t>
      </w:r>
      <w:r w:rsidR="005030F3" w:rsidRPr="00D65DE1">
        <w:rPr>
          <w:rFonts w:ascii="Arial" w:eastAsia="Calibri" w:hAnsi="Arial" w:cs="Arial"/>
          <w:color w:val="auto"/>
          <w:sz w:val="20"/>
          <w:szCs w:val="20"/>
        </w:rPr>
        <w:t>, NIP</w:t>
      </w:r>
      <w:r w:rsidRPr="00D65DE1">
        <w:rPr>
          <w:rFonts w:ascii="Arial" w:eastAsia="Calibri" w:hAnsi="Arial" w:cs="Arial"/>
          <w:color w:val="auto"/>
          <w:sz w:val="20"/>
          <w:szCs w:val="20"/>
        </w:rPr>
        <w:t xml:space="preserve"> - Wykonawcy)</w:t>
      </w:r>
    </w:p>
    <w:p w14:paraId="0DF770AA" w14:textId="77777777" w:rsidR="0058472E" w:rsidRPr="00D65DE1" w:rsidRDefault="0058472E" w:rsidP="0058472E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20"/>
          <w:szCs w:val="20"/>
        </w:rPr>
      </w:pPr>
    </w:p>
    <w:p w14:paraId="64574387" w14:textId="45623881" w:rsidR="00173E28" w:rsidRPr="00D65DE1" w:rsidRDefault="00A00E09" w:rsidP="00A00E09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D65DE1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550058DB" w:rsidR="00ED0CB5" w:rsidRPr="00D65DE1" w:rsidRDefault="00A00E09" w:rsidP="00D05DEC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(dane kontaktowe Wykonawcy – tel./e-mail)</w:t>
      </w:r>
    </w:p>
    <w:p w14:paraId="6AC4F588" w14:textId="77777777" w:rsidR="00D05DEC" w:rsidRPr="00D65DE1" w:rsidRDefault="00D05DEC" w:rsidP="00D05DEC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</w:p>
    <w:p w14:paraId="5943775E" w14:textId="09FC47C9" w:rsidR="0058472E" w:rsidRPr="00D65DE1" w:rsidRDefault="0058472E" w:rsidP="0058472E">
      <w:pPr>
        <w:pStyle w:val="Akapitzlist"/>
        <w:numPr>
          <w:ilvl w:val="0"/>
          <w:numId w:val="12"/>
        </w:numPr>
        <w:autoSpaceDN w:val="0"/>
        <w:spacing w:after="12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ogłoszenie o konkursie ofert na </w:t>
      </w:r>
      <w:r w:rsidR="006862B5" w:rsidRPr="00D65DE1">
        <w:rPr>
          <w:rFonts w:ascii="Arial" w:hAnsi="Arial" w:cs="Arial"/>
          <w:b/>
          <w:bCs/>
          <w:sz w:val="20"/>
          <w:szCs w:val="20"/>
        </w:rPr>
        <w:t xml:space="preserve">profilaktyczną opiekę zdrowotną pracowników </w:t>
      </w: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oferuję(my) wykonanie niniejszego zamówienia zgodnie z wymogami Zamawiającego określonymi w Ogólnych warunkach zamówienia (OWZ), </w:t>
      </w:r>
      <w:r w:rsidRPr="00D65DE1">
        <w:rPr>
          <w:rFonts w:ascii="Arial" w:eastAsia="Times New Roman" w:hAnsi="Arial" w:cs="Arial"/>
          <w:sz w:val="20"/>
          <w:szCs w:val="20"/>
          <w:lang w:eastAsia="ar-SA"/>
        </w:rPr>
        <w:t xml:space="preserve">za cenę:  </w:t>
      </w:r>
    </w:p>
    <w:p w14:paraId="1F0FB8DE" w14:textId="411F38BE" w:rsidR="0058472E" w:rsidRPr="00D65DE1" w:rsidRDefault="0058472E" w:rsidP="0058472E">
      <w:pPr>
        <w:spacing w:after="12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……………………………………. </w:t>
      </w:r>
      <w:r w:rsidR="004A4509" w:rsidRPr="00D65D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D65DE1">
        <w:rPr>
          <w:rFonts w:ascii="Arial" w:eastAsia="Times New Roman" w:hAnsi="Arial" w:cs="Arial"/>
          <w:sz w:val="20"/>
          <w:szCs w:val="20"/>
          <w:lang w:eastAsia="pl-PL"/>
        </w:rPr>
        <w:t>łotych</w:t>
      </w:r>
      <w:r w:rsidR="004A4509" w:rsidRPr="00D65D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2911C9B" w14:textId="34CCF309" w:rsidR="00573173" w:rsidRPr="00D65DE1" w:rsidRDefault="0051688A" w:rsidP="0058472E">
      <w:pPr>
        <w:pStyle w:val="Akapitzlist"/>
        <w:numPr>
          <w:ilvl w:val="0"/>
          <w:numId w:val="12"/>
        </w:numPr>
        <w:spacing w:after="120"/>
        <w:ind w:left="284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D65DE1">
        <w:rPr>
          <w:rFonts w:ascii="Arial" w:eastAsia="Arial" w:hAnsi="Arial" w:cs="Arial"/>
          <w:sz w:val="20"/>
          <w:szCs w:val="20"/>
          <w:lang w:eastAsia="pl-PL"/>
        </w:rPr>
        <w:t>Zamawiający przewiduje możliwość zastosowania prawa opcji o której mowa w</w:t>
      </w:r>
      <w:r w:rsidR="00573173" w:rsidRPr="00D65DE1">
        <w:rPr>
          <w:rFonts w:ascii="Arial" w:eastAsia="Cambria" w:hAnsi="Arial" w:cs="Arial"/>
          <w:bCs/>
          <w:sz w:val="20"/>
          <w:szCs w:val="20"/>
        </w:rPr>
        <w:t xml:space="preserve"> § </w:t>
      </w:r>
      <w:r w:rsidR="00BC4E2C">
        <w:rPr>
          <w:rFonts w:ascii="Arial" w:eastAsia="Cambria" w:hAnsi="Arial" w:cs="Arial"/>
          <w:bCs/>
          <w:sz w:val="20"/>
          <w:szCs w:val="20"/>
        </w:rPr>
        <w:t>7</w:t>
      </w:r>
      <w:bookmarkStart w:id="2" w:name="_GoBack"/>
      <w:bookmarkEnd w:id="2"/>
      <w:r w:rsidRPr="00D65DE1">
        <w:rPr>
          <w:rFonts w:ascii="Arial" w:eastAsia="Cambria" w:hAnsi="Arial" w:cs="Arial"/>
          <w:bCs/>
          <w:sz w:val="20"/>
          <w:szCs w:val="20"/>
        </w:rPr>
        <w:t xml:space="preserve"> Projektowanych postanowieniach umowy (Załącznik nr </w:t>
      </w:r>
      <w:r w:rsidR="00573173" w:rsidRPr="00D65DE1">
        <w:rPr>
          <w:rFonts w:ascii="Arial" w:eastAsia="Cambria" w:hAnsi="Arial" w:cs="Arial"/>
          <w:bCs/>
          <w:sz w:val="20"/>
          <w:szCs w:val="20"/>
        </w:rPr>
        <w:t xml:space="preserve"> </w:t>
      </w:r>
      <w:r w:rsidRPr="00D65DE1">
        <w:rPr>
          <w:rFonts w:ascii="Arial" w:eastAsia="Cambria" w:hAnsi="Arial" w:cs="Arial"/>
          <w:bCs/>
          <w:sz w:val="20"/>
          <w:szCs w:val="20"/>
        </w:rPr>
        <w:t>4 do OWZ) w wysokości nieprzekraczającej 20% wartości zamówienia.</w:t>
      </w:r>
    </w:p>
    <w:p w14:paraId="7531A9E7" w14:textId="379CB921" w:rsidR="00173E28" w:rsidRPr="00D65DE1" w:rsidRDefault="00173E28" w:rsidP="0058472E">
      <w:pPr>
        <w:pStyle w:val="Akapitzlist"/>
        <w:numPr>
          <w:ilvl w:val="0"/>
          <w:numId w:val="12"/>
        </w:numPr>
        <w:spacing w:after="120"/>
        <w:ind w:left="284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D65DE1">
        <w:rPr>
          <w:rFonts w:ascii="Arial" w:eastAsia="Arial" w:hAnsi="Arial" w:cs="Arial"/>
          <w:sz w:val="20"/>
          <w:szCs w:val="20"/>
          <w:lang w:eastAsia="pl-PL"/>
        </w:rPr>
        <w:t>Oświadczam(y), że wypełniłem(liśmy) obowiązki informacyjne przewidziane w art. 13 lub art. 14 RODO</w:t>
      </w:r>
      <w:r w:rsidRPr="00D65DE1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Pr="00D65DE1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</w:t>
      </w:r>
      <w:r w:rsidR="00CC094D">
        <w:rPr>
          <w:rFonts w:ascii="Arial" w:eastAsia="Arial" w:hAnsi="Arial" w:cs="Arial"/>
          <w:sz w:val="20"/>
          <w:szCs w:val="20"/>
          <w:lang w:eastAsia="pl-PL"/>
        </w:rPr>
        <w:t>zielanie zamówienia publicznego</w:t>
      </w:r>
      <w:r w:rsidR="009B3FC3" w:rsidRPr="00D65DE1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D65DE1">
        <w:rPr>
          <w:rFonts w:ascii="Arial" w:eastAsia="Arial" w:hAnsi="Arial" w:cs="Arial"/>
          <w:sz w:val="20"/>
          <w:szCs w:val="20"/>
          <w:lang w:eastAsia="pl-PL"/>
        </w:rPr>
        <w:t xml:space="preserve">w niniejszym postępowaniu. </w:t>
      </w:r>
    </w:p>
    <w:p w14:paraId="0D4FEDD8" w14:textId="77777777" w:rsidR="00173E28" w:rsidRPr="00D65DE1" w:rsidRDefault="00173E28" w:rsidP="0058472E">
      <w:pPr>
        <w:numPr>
          <w:ilvl w:val="0"/>
          <w:numId w:val="12"/>
        </w:numPr>
        <w:spacing w:after="120"/>
        <w:ind w:left="284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4E6432BD" w14:textId="16B051F3" w:rsidR="00173E28" w:rsidRPr="00D65DE1" w:rsidRDefault="00173E28" w:rsidP="0058472E">
      <w:pPr>
        <w:numPr>
          <w:ilvl w:val="0"/>
          <w:numId w:val="3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Zapoznałem(liśmy) się z Ogólnymi warunkami zamówienia (OWZ) wraz z załącznikami i akceptuję(my) wszystkie zawarte w nim warunki w tym termin płatności wynagrodzenia, tj. do 30 dni licząc od daty </w:t>
      </w:r>
      <w:r w:rsidR="000358E4" w:rsidRPr="00D65DE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C094D">
        <w:rPr>
          <w:rFonts w:ascii="Arial" w:eastAsia="Times New Roman" w:hAnsi="Arial" w:cs="Arial"/>
          <w:sz w:val="20"/>
          <w:szCs w:val="20"/>
          <w:lang w:eastAsia="pl-PL"/>
        </w:rPr>
        <w:t xml:space="preserve">pływu faktury do Zamawiającego, </w:t>
      </w:r>
      <w:r w:rsidR="000358E4"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a zapłata może być dokonana </w:t>
      </w:r>
      <w:r w:rsidR="00CC094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358E4" w:rsidRPr="00D65DE1">
        <w:rPr>
          <w:rFonts w:ascii="Arial" w:eastAsia="Times New Roman" w:hAnsi="Arial" w:cs="Arial"/>
          <w:sz w:val="20"/>
          <w:szCs w:val="20"/>
          <w:lang w:eastAsia="pl-PL"/>
        </w:rPr>
        <w:t>w ostatnim dniu tego terminu;</w:t>
      </w:r>
    </w:p>
    <w:p w14:paraId="74FB4A22" w14:textId="77777777" w:rsidR="00173E28" w:rsidRPr="00D65DE1" w:rsidRDefault="00173E28" w:rsidP="0058472E">
      <w:pPr>
        <w:numPr>
          <w:ilvl w:val="0"/>
          <w:numId w:val="3"/>
        </w:numPr>
        <w:spacing w:after="1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D65DE1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D65DE1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D65DE1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3425B77E" w14:textId="77777777" w:rsidR="00173E28" w:rsidRPr="00D65DE1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niniejszą ofertą obejmuje okres wskazany w OWZ; </w:t>
      </w:r>
    </w:p>
    <w:p w14:paraId="25FD1A84" w14:textId="207FFA60" w:rsidR="00173E28" w:rsidRPr="00D65DE1" w:rsidRDefault="00173E28" w:rsidP="0058472E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65DE1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65DE1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58472E" w:rsidRPr="00D65D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65DE1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05448E81" w:rsidR="00C83AB2" w:rsidRPr="00D65DE1" w:rsidRDefault="00173E28" w:rsidP="0058472E">
      <w:pPr>
        <w:pStyle w:val="Akapitzlist"/>
        <w:numPr>
          <w:ilvl w:val="0"/>
          <w:numId w:val="1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65DE1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CC094D">
        <w:rPr>
          <w:rFonts w:ascii="Arial" w:hAnsi="Arial" w:cs="Arial"/>
          <w:sz w:val="20"/>
          <w:szCs w:val="20"/>
        </w:rPr>
        <w:br/>
      </w:r>
      <w:r w:rsidRPr="00D65DE1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4F649F0A" w14:textId="7F4E99D3" w:rsidR="008373DC" w:rsidRPr="00D65DE1" w:rsidRDefault="00ED0CB5" w:rsidP="00D05DEC">
      <w:pPr>
        <w:pStyle w:val="NormalnyWeb"/>
        <w:numPr>
          <w:ilvl w:val="0"/>
          <w:numId w:val="12"/>
        </w:numPr>
        <w:suppressAutoHyphens w:val="0"/>
        <w:spacing w:before="0" w:after="120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D65DE1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7686D0EB" w14:textId="77777777" w:rsidR="005E2B0A" w:rsidRDefault="005E2B0A" w:rsidP="005E2B0A">
      <w:pPr>
        <w:pStyle w:val="NormalnyWeb"/>
        <w:suppressAutoHyphens w:val="0"/>
        <w:spacing w:before="0"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9C19503" w14:textId="721BF00D" w:rsidR="005E2B0A" w:rsidRPr="005E2B0A" w:rsidRDefault="0015108B" w:rsidP="005E2B0A">
      <w:pPr>
        <w:pStyle w:val="NormalnyWeb"/>
        <w:suppressAutoHyphens w:val="0"/>
        <w:spacing w:before="0"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>……………..………., dnia  ……………….……</w:t>
      </w:r>
    </w:p>
    <w:p w14:paraId="58C17CE5" w14:textId="122177C8" w:rsidR="008373DC" w:rsidRPr="005E2B0A" w:rsidRDefault="008373DC" w:rsidP="0015108B">
      <w:pPr>
        <w:widowControl w:val="0"/>
        <w:suppressAutoHyphens/>
        <w:overflowPunct w:val="0"/>
        <w:spacing w:line="240" w:lineRule="auto"/>
        <w:ind w:left="3969" w:firstLine="709"/>
        <w:jc w:val="right"/>
        <w:textAlignment w:val="baseline"/>
        <w:rPr>
          <w:rFonts w:ascii="Arial" w:eastAsia="Arial" w:hAnsi="Arial" w:cs="Arial"/>
          <w:bCs/>
          <w:sz w:val="22"/>
          <w:lang w:eastAsia="pl-PL"/>
        </w:rPr>
      </w:pPr>
      <w:r w:rsidRPr="005E2B0A">
        <w:rPr>
          <w:rFonts w:ascii="Arial" w:eastAsia="Arial" w:hAnsi="Arial" w:cs="Arial"/>
          <w:bCs/>
          <w:sz w:val="22"/>
          <w:lang w:eastAsia="pl-PL"/>
        </w:rPr>
        <w:t>………………………………</w:t>
      </w:r>
    </w:p>
    <w:p w14:paraId="49C6540F" w14:textId="67745549" w:rsidR="008373DC" w:rsidRDefault="0015108B" w:rsidP="0015108B">
      <w:pPr>
        <w:jc w:val="right"/>
        <w:rPr>
          <w:rFonts w:ascii="Arial" w:hAnsi="Arial" w:cs="Arial"/>
          <w:b/>
          <w:iCs/>
          <w:sz w:val="16"/>
          <w:szCs w:val="16"/>
        </w:rPr>
      </w:pPr>
      <w:r>
        <w:rPr>
          <w:rFonts w:ascii="Arial" w:eastAsia="Arial" w:hAnsi="Arial" w:cs="Arial"/>
          <w:bCs/>
          <w:sz w:val="18"/>
          <w:szCs w:val="18"/>
          <w:lang w:eastAsia="pl-PL"/>
        </w:rPr>
        <w:t>podpis i pieczątka Wykonawcy</w:t>
      </w:r>
    </w:p>
    <w:p w14:paraId="58939592" w14:textId="77777777" w:rsidR="008373DC" w:rsidRDefault="008373DC" w:rsidP="0015108B">
      <w:pPr>
        <w:ind w:left="4678"/>
        <w:jc w:val="right"/>
        <w:rPr>
          <w:rFonts w:ascii="Arial" w:hAnsi="Arial" w:cs="Arial"/>
          <w:b/>
          <w:iCs/>
          <w:sz w:val="16"/>
          <w:szCs w:val="16"/>
        </w:rPr>
      </w:pPr>
    </w:p>
    <w:p w14:paraId="30DDDEE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ABC133D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2C3AD929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68A9D71A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56ADFF26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6C22349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77475765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06F0AADE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59D7ACC9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20C8651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7589AF75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3E1D1A22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7D80634A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16DFF06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33DD6DCF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50CA75DD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02188D0F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02E82FE6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20824DEB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1F40629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99D2444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2C852896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0B72BAD8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B76945C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1F26677D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1F5CE6A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A085527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3CB78884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67FD178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737B8AC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6586CE40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7FA359AB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5C47A14C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4303CD8E" w14:textId="77777777" w:rsidR="008373DC" w:rsidRDefault="008373DC" w:rsidP="008373DC">
      <w:pPr>
        <w:ind w:left="4678"/>
        <w:rPr>
          <w:rFonts w:ascii="Arial" w:hAnsi="Arial" w:cs="Arial"/>
          <w:b/>
          <w:iCs/>
          <w:sz w:val="16"/>
          <w:szCs w:val="16"/>
        </w:rPr>
      </w:pPr>
    </w:p>
    <w:p w14:paraId="67595249" w14:textId="77777777" w:rsidR="008373DC" w:rsidRPr="008373DC" w:rsidRDefault="008373DC" w:rsidP="008373DC">
      <w:pPr>
        <w:ind w:left="4678"/>
        <w:rPr>
          <w:rFonts w:ascii="Arial" w:hAnsi="Arial" w:cs="Arial"/>
          <w:sz w:val="16"/>
          <w:szCs w:val="16"/>
        </w:rPr>
      </w:pPr>
    </w:p>
    <w:p w14:paraId="62361A99" w14:textId="77777777" w:rsidR="008373DC" w:rsidRPr="005030F3" w:rsidRDefault="008373DC" w:rsidP="0058472E">
      <w:pPr>
        <w:widowControl w:val="0"/>
        <w:suppressAutoHyphens/>
        <w:overflowPunct w:val="0"/>
        <w:spacing w:line="240" w:lineRule="auto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sectPr w:rsidR="008373DC" w:rsidRPr="005030F3" w:rsidSect="00207A17">
      <w:headerReference w:type="first" r:id="rId8"/>
      <w:footerReference w:type="first" r:id="rId9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6B8F3895" w:rsidR="00D17195" w:rsidRPr="006A2B38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  <w:r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Załącznik nr </w:t>
    </w:r>
    <w:r w:rsidR="002107A0" w:rsidRPr="006A2B38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AF45BA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</w:t>
    </w:r>
    <w:r w:rsidRPr="006A2B38">
      <w:rPr>
        <w:rFonts w:ascii="Arial" w:eastAsia="Times New Roman" w:hAnsi="Arial" w:cs="Arial"/>
        <w:bCs/>
        <w:sz w:val="18"/>
        <w:szCs w:val="18"/>
        <w:lang w:eastAsia="pl-PL"/>
      </w:rPr>
      <w:t>do OWZ</w:t>
    </w:r>
    <w:r w:rsidR="001158A5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1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1878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25134"/>
    <w:rsid w:val="000358E4"/>
    <w:rsid w:val="000625F7"/>
    <w:rsid w:val="00065C85"/>
    <w:rsid w:val="0009675F"/>
    <w:rsid w:val="000A18CF"/>
    <w:rsid w:val="000A4154"/>
    <w:rsid w:val="000A7CE8"/>
    <w:rsid w:val="000D5D41"/>
    <w:rsid w:val="000E1FCB"/>
    <w:rsid w:val="000F60D7"/>
    <w:rsid w:val="001158A5"/>
    <w:rsid w:val="00130DA1"/>
    <w:rsid w:val="0015108B"/>
    <w:rsid w:val="0017359F"/>
    <w:rsid w:val="00173E28"/>
    <w:rsid w:val="00195284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43D56"/>
    <w:rsid w:val="00255386"/>
    <w:rsid w:val="00282708"/>
    <w:rsid w:val="00285EAE"/>
    <w:rsid w:val="002C3CC4"/>
    <w:rsid w:val="002D588D"/>
    <w:rsid w:val="002D7CB4"/>
    <w:rsid w:val="002E371D"/>
    <w:rsid w:val="002F3FD8"/>
    <w:rsid w:val="00313C17"/>
    <w:rsid w:val="00315A82"/>
    <w:rsid w:val="0031660B"/>
    <w:rsid w:val="00343C84"/>
    <w:rsid w:val="00361020"/>
    <w:rsid w:val="00361BF5"/>
    <w:rsid w:val="00362CCD"/>
    <w:rsid w:val="00370DC4"/>
    <w:rsid w:val="00376DB4"/>
    <w:rsid w:val="00391DF9"/>
    <w:rsid w:val="003A6777"/>
    <w:rsid w:val="003A67BF"/>
    <w:rsid w:val="003D10FC"/>
    <w:rsid w:val="0040331F"/>
    <w:rsid w:val="00442AF2"/>
    <w:rsid w:val="00447ABA"/>
    <w:rsid w:val="00481AF2"/>
    <w:rsid w:val="0049790D"/>
    <w:rsid w:val="004A0547"/>
    <w:rsid w:val="004A0E83"/>
    <w:rsid w:val="004A4509"/>
    <w:rsid w:val="004B16F2"/>
    <w:rsid w:val="004E2FA4"/>
    <w:rsid w:val="004F6758"/>
    <w:rsid w:val="005030F3"/>
    <w:rsid w:val="0051688A"/>
    <w:rsid w:val="00540B7E"/>
    <w:rsid w:val="00555558"/>
    <w:rsid w:val="00564094"/>
    <w:rsid w:val="0057202D"/>
    <w:rsid w:val="00573173"/>
    <w:rsid w:val="0058472E"/>
    <w:rsid w:val="00587F20"/>
    <w:rsid w:val="005916ED"/>
    <w:rsid w:val="005A0C25"/>
    <w:rsid w:val="005E2B0A"/>
    <w:rsid w:val="005E436D"/>
    <w:rsid w:val="005E7F64"/>
    <w:rsid w:val="005F3586"/>
    <w:rsid w:val="005F63D8"/>
    <w:rsid w:val="005F73F1"/>
    <w:rsid w:val="0060411B"/>
    <w:rsid w:val="006225C3"/>
    <w:rsid w:val="006273A3"/>
    <w:rsid w:val="00630EFD"/>
    <w:rsid w:val="006443CF"/>
    <w:rsid w:val="006475DC"/>
    <w:rsid w:val="00656D4B"/>
    <w:rsid w:val="00666AD3"/>
    <w:rsid w:val="00685D19"/>
    <w:rsid w:val="006862B5"/>
    <w:rsid w:val="00694F90"/>
    <w:rsid w:val="006A2B38"/>
    <w:rsid w:val="006B14AB"/>
    <w:rsid w:val="006B5AA0"/>
    <w:rsid w:val="006E309A"/>
    <w:rsid w:val="007003E7"/>
    <w:rsid w:val="0070340F"/>
    <w:rsid w:val="0070496F"/>
    <w:rsid w:val="00731753"/>
    <w:rsid w:val="007410B6"/>
    <w:rsid w:val="007707E7"/>
    <w:rsid w:val="007C3E7F"/>
    <w:rsid w:val="007F24B1"/>
    <w:rsid w:val="00833997"/>
    <w:rsid w:val="008373DC"/>
    <w:rsid w:val="008529BD"/>
    <w:rsid w:val="008741B6"/>
    <w:rsid w:val="008B1217"/>
    <w:rsid w:val="008C7A93"/>
    <w:rsid w:val="008E0E5F"/>
    <w:rsid w:val="008F5B1F"/>
    <w:rsid w:val="009016CB"/>
    <w:rsid w:val="00933A91"/>
    <w:rsid w:val="009769AE"/>
    <w:rsid w:val="009B3FC3"/>
    <w:rsid w:val="009F5BDC"/>
    <w:rsid w:val="00A00E09"/>
    <w:rsid w:val="00A173C8"/>
    <w:rsid w:val="00A2505B"/>
    <w:rsid w:val="00A42CB6"/>
    <w:rsid w:val="00A56F4F"/>
    <w:rsid w:val="00AE79C3"/>
    <w:rsid w:val="00AF15F8"/>
    <w:rsid w:val="00AF45BA"/>
    <w:rsid w:val="00B044D5"/>
    <w:rsid w:val="00B25881"/>
    <w:rsid w:val="00B30F1B"/>
    <w:rsid w:val="00B45EE6"/>
    <w:rsid w:val="00B608CC"/>
    <w:rsid w:val="00B639B5"/>
    <w:rsid w:val="00BA30A8"/>
    <w:rsid w:val="00BC4E2C"/>
    <w:rsid w:val="00BD2F50"/>
    <w:rsid w:val="00C033EE"/>
    <w:rsid w:val="00C1456E"/>
    <w:rsid w:val="00C327CA"/>
    <w:rsid w:val="00C47885"/>
    <w:rsid w:val="00C571EF"/>
    <w:rsid w:val="00C65B0D"/>
    <w:rsid w:val="00C83AB2"/>
    <w:rsid w:val="00C87127"/>
    <w:rsid w:val="00C93268"/>
    <w:rsid w:val="00CA0951"/>
    <w:rsid w:val="00CA5424"/>
    <w:rsid w:val="00CA631F"/>
    <w:rsid w:val="00CB3252"/>
    <w:rsid w:val="00CC094D"/>
    <w:rsid w:val="00D05DEC"/>
    <w:rsid w:val="00D15C73"/>
    <w:rsid w:val="00D17195"/>
    <w:rsid w:val="00D21882"/>
    <w:rsid w:val="00D25A2A"/>
    <w:rsid w:val="00D25BF5"/>
    <w:rsid w:val="00D27EA0"/>
    <w:rsid w:val="00D375E0"/>
    <w:rsid w:val="00D65DE1"/>
    <w:rsid w:val="00D8088E"/>
    <w:rsid w:val="00D96A0F"/>
    <w:rsid w:val="00D97C9F"/>
    <w:rsid w:val="00DA0F5D"/>
    <w:rsid w:val="00DF7325"/>
    <w:rsid w:val="00E049EA"/>
    <w:rsid w:val="00E2626D"/>
    <w:rsid w:val="00E33CD7"/>
    <w:rsid w:val="00E34A11"/>
    <w:rsid w:val="00E554AA"/>
    <w:rsid w:val="00E8170A"/>
    <w:rsid w:val="00E87634"/>
    <w:rsid w:val="00EB377B"/>
    <w:rsid w:val="00ED0CB5"/>
    <w:rsid w:val="00ED216E"/>
    <w:rsid w:val="00F00547"/>
    <w:rsid w:val="00F008BA"/>
    <w:rsid w:val="00F3489B"/>
    <w:rsid w:val="00F467AE"/>
    <w:rsid w:val="00F46F5F"/>
    <w:rsid w:val="00F84B0D"/>
    <w:rsid w:val="00FA04C2"/>
    <w:rsid w:val="00FB369D"/>
    <w:rsid w:val="00FC33CF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3A677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3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43AD-3614-4FC5-AA13-25B039BF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98</cp:revision>
  <cp:lastPrinted>2025-12-15T10:04:00Z</cp:lastPrinted>
  <dcterms:created xsi:type="dcterms:W3CDTF">2018-12-12T11:53:00Z</dcterms:created>
  <dcterms:modified xsi:type="dcterms:W3CDTF">2025-12-15T14:10:00Z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