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5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  <w:gridCol w:w="425"/>
        <w:gridCol w:w="132"/>
      </w:tblGrid>
      <w:tr w:rsidR="006914A9" w:rsidRPr="003D410D" w14:paraId="02178D43" w14:textId="77777777" w:rsidTr="003D410D">
        <w:trPr>
          <w:gridAfter w:val="2"/>
          <w:wAfter w:w="557" w:type="dxa"/>
        </w:trPr>
        <w:tc>
          <w:tcPr>
            <w:tcW w:w="9498" w:type="dxa"/>
            <w:shd w:val="clear" w:color="auto" w:fill="auto"/>
            <w:vAlign w:val="center"/>
          </w:tcPr>
          <w:p w14:paraId="46232AA9" w14:textId="77777777" w:rsidR="006914A9" w:rsidRPr="003D410D" w:rsidRDefault="006914A9" w:rsidP="003D410D">
            <w:pPr>
              <w:pStyle w:val="Nagwek"/>
              <w:tabs>
                <w:tab w:val="clear" w:pos="4536"/>
                <w:tab w:val="clear" w:pos="9072"/>
              </w:tabs>
              <w:ind w:left="-67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3D410D">
              <w:rPr>
                <w:rFonts w:ascii="Arial" w:hAnsi="Arial" w:cs="Arial"/>
                <w:b/>
                <w:sz w:val="30"/>
                <w:szCs w:val="30"/>
              </w:rPr>
              <w:t>Formularz „Wynagrodzenie”</w:t>
            </w:r>
          </w:p>
          <w:p w14:paraId="4E287B85" w14:textId="77777777" w:rsidR="006914A9" w:rsidRPr="003D410D" w:rsidRDefault="006914A9" w:rsidP="00EB71F3">
            <w:pPr>
              <w:pStyle w:val="Nagwek"/>
              <w:jc w:val="center"/>
              <w:rPr>
                <w:rFonts w:ascii="Arial" w:hAnsi="Arial" w:cs="Arial"/>
                <w:b/>
              </w:rPr>
            </w:pPr>
          </w:p>
        </w:tc>
      </w:tr>
      <w:tr w:rsidR="006914A9" w:rsidRPr="003D410D" w14:paraId="0223C6F8" w14:textId="77777777" w:rsidTr="003D410D">
        <w:tblPrEx>
          <w:tblCellMar>
            <w:left w:w="56" w:type="dxa"/>
            <w:right w:w="56" w:type="dxa"/>
          </w:tblCellMar>
        </w:tblPrEx>
        <w:trPr>
          <w:cantSplit/>
          <w:trHeight w:val="510"/>
        </w:trPr>
        <w:tc>
          <w:tcPr>
            <w:tcW w:w="9923" w:type="dxa"/>
            <w:gridSpan w:val="2"/>
            <w:shd w:val="clear" w:color="auto" w:fill="auto"/>
          </w:tcPr>
          <w:p w14:paraId="5C93050D" w14:textId="67E9EDF1" w:rsidR="00D34AEE" w:rsidRPr="003D410D" w:rsidRDefault="00D34AEE" w:rsidP="00D34A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410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Dotyczy zadania pn.: </w:t>
            </w:r>
            <w:r w:rsidR="00C30C34" w:rsidRPr="003D410D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2501A9" w:rsidRPr="00F02CAE">
              <w:rPr>
                <w:rFonts w:ascii="Arial" w:hAnsi="Arial" w:cs="Arial"/>
                <w:b/>
                <w:bCs/>
              </w:rPr>
              <w:t>Dostawa i montaż nowych wytwornic wody lodowej dla sprężarek ALMIG SP-1 oraz SP-2</w:t>
            </w:r>
            <w:r w:rsidR="00C30C34" w:rsidRPr="003D410D">
              <w:rPr>
                <w:rFonts w:ascii="Arial" w:hAnsi="Arial" w:cs="Arial"/>
                <w:b/>
                <w:sz w:val="22"/>
                <w:szCs w:val="22"/>
              </w:rPr>
              <w:t>”</w:t>
            </w:r>
          </w:p>
          <w:p w14:paraId="0F35A908" w14:textId="77777777" w:rsidR="0065621A" w:rsidRPr="003D410D" w:rsidRDefault="0065621A" w:rsidP="00BF34DB">
            <w:pPr>
              <w:rPr>
                <w:rFonts w:ascii="Arial" w:hAnsi="Arial" w:cs="Arial"/>
                <w:lang w:eastAsia="pl-PL"/>
              </w:rPr>
            </w:pPr>
          </w:p>
          <w:p w14:paraId="18A25234" w14:textId="1EDDF271" w:rsidR="00FE7EFD" w:rsidRPr="003D410D" w:rsidRDefault="006914A9" w:rsidP="00FF66EF">
            <w:pPr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3D410D">
              <w:rPr>
                <w:rFonts w:ascii="Arial" w:hAnsi="Arial" w:cs="Arial"/>
                <w:sz w:val="22"/>
                <w:szCs w:val="22"/>
                <w:lang w:eastAsia="pl-PL"/>
              </w:rPr>
              <w:t xml:space="preserve">Postępowanie nr </w:t>
            </w:r>
            <w:r w:rsidRPr="003D410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TEP/</w:t>
            </w:r>
            <w:r w:rsidR="00342C6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475</w:t>
            </w:r>
            <w:r w:rsidR="007370D1" w:rsidRPr="003D410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/</w:t>
            </w:r>
            <w:r w:rsidR="00342C6B" w:rsidRPr="003D410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202</w:t>
            </w:r>
            <w:r w:rsidR="00342C6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5</w:t>
            </w:r>
          </w:p>
          <w:p w14:paraId="26385482" w14:textId="77777777" w:rsidR="00FF66EF" w:rsidRPr="003D410D" w:rsidRDefault="00FF66EF" w:rsidP="00FF66EF">
            <w:pPr>
              <w:rPr>
                <w:rFonts w:ascii="Arial" w:hAnsi="Arial" w:cs="Arial"/>
                <w:b/>
              </w:rPr>
            </w:pPr>
          </w:p>
        </w:tc>
        <w:tc>
          <w:tcPr>
            <w:tcW w:w="132" w:type="dxa"/>
            <w:shd w:val="clear" w:color="auto" w:fill="auto"/>
          </w:tcPr>
          <w:p w14:paraId="5A0EBADE" w14:textId="77777777" w:rsidR="006914A9" w:rsidRPr="003D410D" w:rsidRDefault="006914A9" w:rsidP="00EB71F3">
            <w:pPr>
              <w:jc w:val="right"/>
              <w:rPr>
                <w:rFonts w:ascii="Arial" w:hAnsi="Arial" w:cs="Arial"/>
              </w:rPr>
            </w:pPr>
            <w:r w:rsidRPr="003D410D">
              <w:rPr>
                <w:rFonts w:ascii="Arial" w:hAnsi="Arial" w:cs="Arial"/>
              </w:rPr>
              <w:t xml:space="preserve"> </w:t>
            </w:r>
          </w:p>
        </w:tc>
      </w:tr>
    </w:tbl>
    <w:p w14:paraId="3194D649" w14:textId="77777777" w:rsidR="00901F7C" w:rsidRPr="003D410D" w:rsidRDefault="00901F7C" w:rsidP="0062180F">
      <w:pPr>
        <w:pStyle w:val="Nagwek7"/>
        <w:spacing w:before="0"/>
      </w:pPr>
      <w:r w:rsidRPr="003D410D">
        <w:rPr>
          <w:b/>
        </w:rPr>
        <w:t xml:space="preserve">CENY </w:t>
      </w:r>
    </w:p>
    <w:p w14:paraId="35ED7F38" w14:textId="77777777" w:rsidR="00901F7C" w:rsidRPr="003D410D" w:rsidRDefault="00901F7C" w:rsidP="0062180F">
      <w:pPr>
        <w:pStyle w:val="Nagwek2"/>
        <w:numPr>
          <w:ilvl w:val="1"/>
          <w:numId w:val="4"/>
        </w:numPr>
        <w:spacing w:before="0"/>
      </w:pPr>
      <w:r w:rsidRPr="003D410D">
        <w:t>Waluta oferty</w:t>
      </w:r>
    </w:p>
    <w:p w14:paraId="733669DF" w14:textId="77777777" w:rsidR="00901F7C" w:rsidRPr="003D410D" w:rsidRDefault="00901F7C" w:rsidP="0062180F">
      <w:pPr>
        <w:pStyle w:val="Tekstpodstawowy"/>
        <w:widowControl w:val="0"/>
        <w:jc w:val="both"/>
        <w:rPr>
          <w:rFonts w:ascii="Arial" w:hAnsi="Arial" w:cs="Arial"/>
          <w:sz w:val="20"/>
        </w:rPr>
      </w:pPr>
      <w:r w:rsidRPr="003D410D">
        <w:rPr>
          <w:rFonts w:ascii="Arial" w:hAnsi="Arial" w:cs="Arial"/>
          <w:sz w:val="20"/>
        </w:rPr>
        <w:t xml:space="preserve">Wszystkie ceny są cenami netto i wyrażone są w PLN. Podatek VAT zostanie doliczony zgodnie </w:t>
      </w:r>
      <w:r w:rsidRPr="003D410D">
        <w:rPr>
          <w:rFonts w:ascii="Arial" w:hAnsi="Arial" w:cs="Arial"/>
          <w:sz w:val="20"/>
        </w:rPr>
        <w:br/>
        <w:t>z obowiązującymi przepisami.</w:t>
      </w:r>
    </w:p>
    <w:p w14:paraId="09888ABF" w14:textId="77777777" w:rsidR="00901F7C" w:rsidRPr="003D410D" w:rsidRDefault="00901F7C" w:rsidP="0062180F">
      <w:pPr>
        <w:pStyle w:val="Tekstpodstawowy"/>
        <w:widowControl w:val="0"/>
        <w:jc w:val="both"/>
        <w:rPr>
          <w:rFonts w:ascii="Arial" w:hAnsi="Arial" w:cs="Arial"/>
          <w:sz w:val="20"/>
        </w:rPr>
      </w:pPr>
    </w:p>
    <w:p w14:paraId="563F893E" w14:textId="77777777" w:rsidR="00901F7C" w:rsidRPr="003D410D" w:rsidRDefault="00901F7C" w:rsidP="00B22701">
      <w:pPr>
        <w:pStyle w:val="Nagwek2"/>
        <w:numPr>
          <w:ilvl w:val="1"/>
          <w:numId w:val="4"/>
        </w:numPr>
        <w:spacing w:before="0"/>
      </w:pPr>
      <w:r w:rsidRPr="003D410D">
        <w:t>Wynagrodzenie</w:t>
      </w:r>
    </w:p>
    <w:p w14:paraId="5E80F0C7" w14:textId="77777777" w:rsidR="00E27327" w:rsidRPr="003D410D" w:rsidRDefault="00E27327" w:rsidP="00E27327">
      <w:pPr>
        <w:rPr>
          <w:rFonts w:ascii="Arial" w:hAnsi="Arial" w:cs="Arial"/>
        </w:rPr>
      </w:pPr>
    </w:p>
    <w:p w14:paraId="13A1F9A8" w14:textId="77777777" w:rsidR="00FF66EF" w:rsidRPr="003D410D" w:rsidRDefault="00FF66EF" w:rsidP="00E27327">
      <w:pPr>
        <w:rPr>
          <w:rFonts w:ascii="Arial" w:hAnsi="Arial" w:cs="Arial"/>
        </w:rPr>
      </w:pPr>
    </w:p>
    <w:p w14:paraId="47F36312" w14:textId="77777777" w:rsidR="00FF66EF" w:rsidRPr="003D410D" w:rsidRDefault="00FF66EF" w:rsidP="00E27327">
      <w:pPr>
        <w:rPr>
          <w:rFonts w:ascii="Arial" w:hAnsi="Arial" w:cs="Arial"/>
        </w:rPr>
      </w:pPr>
    </w:p>
    <w:p w14:paraId="5F2C767D" w14:textId="77777777" w:rsidR="00774E5B" w:rsidRPr="003D410D" w:rsidRDefault="00774E5B" w:rsidP="00774E5B">
      <w:pPr>
        <w:rPr>
          <w:rFonts w:ascii="Arial" w:hAnsi="Arial" w:cs="Arial"/>
          <w:b/>
        </w:rPr>
      </w:pPr>
      <w:r w:rsidRPr="003D410D">
        <w:rPr>
          <w:rFonts w:ascii="Arial" w:hAnsi="Arial" w:cs="Arial"/>
          <w:b/>
        </w:rPr>
        <w:t xml:space="preserve">Tabela nr 1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7087"/>
        <w:gridCol w:w="2410"/>
      </w:tblGrid>
      <w:tr w:rsidR="00774E5B" w:rsidRPr="003D410D" w14:paraId="7D5E924C" w14:textId="77777777" w:rsidTr="00FB61A8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CA8827" w14:textId="77777777" w:rsidR="00774E5B" w:rsidRPr="003D410D" w:rsidRDefault="00774E5B" w:rsidP="000534D3">
            <w:pPr>
              <w:pStyle w:val="Zwykytekst1"/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FD62BD7" w14:textId="77777777" w:rsidR="00774E5B" w:rsidRPr="003D410D" w:rsidRDefault="00774E5B" w:rsidP="000534D3">
            <w:pPr>
              <w:pStyle w:val="Zwykytekst1"/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D410D">
              <w:rPr>
                <w:rFonts w:ascii="Arial" w:hAnsi="Arial" w:cs="Arial"/>
                <w:b/>
                <w:color w:val="000000"/>
                <w:sz w:val="20"/>
              </w:rPr>
              <w:t xml:space="preserve">Wyszczególnienie </w:t>
            </w:r>
          </w:p>
          <w:p w14:paraId="165CB19F" w14:textId="77777777" w:rsidR="00774E5B" w:rsidRPr="003D410D" w:rsidRDefault="00774E5B" w:rsidP="000534D3">
            <w:pPr>
              <w:pStyle w:val="Zwykytekst1"/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16E46B" w14:textId="77777777" w:rsidR="00774E5B" w:rsidRPr="003D410D" w:rsidRDefault="00774E5B" w:rsidP="000534D3">
            <w:pPr>
              <w:pStyle w:val="Zwykytekst1"/>
              <w:widowControl w:val="0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D410D">
              <w:rPr>
                <w:rFonts w:ascii="Arial" w:hAnsi="Arial" w:cs="Arial"/>
                <w:b/>
                <w:color w:val="000000"/>
                <w:sz w:val="20"/>
              </w:rPr>
              <w:t>Cena oferowana</w:t>
            </w:r>
          </w:p>
          <w:p w14:paraId="7245DDE5" w14:textId="77777777" w:rsidR="00774E5B" w:rsidRPr="003D410D" w:rsidRDefault="00774E5B" w:rsidP="000534D3">
            <w:pPr>
              <w:pStyle w:val="Zwykytekst1"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b/>
                <w:color w:val="000000"/>
                <w:sz w:val="20"/>
              </w:rPr>
              <w:t xml:space="preserve">netto zł </w:t>
            </w:r>
          </w:p>
        </w:tc>
      </w:tr>
      <w:tr w:rsidR="00774E5B" w:rsidRPr="003D410D" w14:paraId="7BC1FE2E" w14:textId="77777777" w:rsidTr="00FB61A8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7468" w14:textId="77777777" w:rsidR="00774E5B" w:rsidRPr="003D410D" w:rsidRDefault="00774E5B" w:rsidP="000534D3">
            <w:pPr>
              <w:ind w:left="470"/>
              <w:rPr>
                <w:rFonts w:ascii="Arial" w:hAnsi="Arial" w:cs="Arial"/>
                <w:lang w:eastAsia="pl-PL"/>
              </w:rPr>
            </w:pPr>
          </w:p>
          <w:p w14:paraId="41C18AEE" w14:textId="77777777" w:rsidR="00774E5B" w:rsidRPr="003D410D" w:rsidRDefault="00774E5B" w:rsidP="000534D3">
            <w:pPr>
              <w:ind w:left="29"/>
              <w:jc w:val="center"/>
              <w:rPr>
                <w:rFonts w:ascii="Arial" w:hAnsi="Arial" w:cs="Arial"/>
                <w:b/>
                <w:lang w:eastAsia="pl-PL"/>
              </w:rPr>
            </w:pPr>
            <w:r w:rsidRPr="003D410D">
              <w:rPr>
                <w:rFonts w:ascii="Arial" w:hAnsi="Arial" w:cs="Arial"/>
                <w:b/>
                <w:lang w:eastAsia="pl-PL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9B70" w14:textId="77777777" w:rsidR="00774E5B" w:rsidRPr="003D410D" w:rsidRDefault="00F02CAE" w:rsidP="000534D3">
            <w:pPr>
              <w:jc w:val="both"/>
              <w:rPr>
                <w:rFonts w:ascii="Arial" w:hAnsi="Arial" w:cs="Arial"/>
                <w:b/>
              </w:rPr>
            </w:pPr>
            <w:r w:rsidRPr="00F02CAE">
              <w:rPr>
                <w:rFonts w:ascii="Arial" w:hAnsi="Arial" w:cs="Arial"/>
                <w:b/>
                <w:bCs/>
              </w:rPr>
              <w:t>Dostawa i montaż nowych wytwornic wody lodowej dla sprężarek ALMIG SP-1 oraz SP-2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6DC66" w14:textId="77777777" w:rsidR="00774E5B" w:rsidRPr="003D410D" w:rsidRDefault="00774E5B" w:rsidP="000534D3">
            <w:pPr>
              <w:pStyle w:val="Zwykytekst1"/>
              <w:widowControl w:val="0"/>
              <w:snapToGrid w:val="0"/>
              <w:jc w:val="right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</w:tbl>
    <w:p w14:paraId="5C4135B4" w14:textId="77777777" w:rsidR="007C0DD9" w:rsidRDefault="007C0DD9" w:rsidP="00774E5B">
      <w:pPr>
        <w:rPr>
          <w:rFonts w:ascii="Arial" w:hAnsi="Arial" w:cs="Arial"/>
          <w:b/>
          <w:bCs/>
        </w:rPr>
      </w:pPr>
    </w:p>
    <w:p w14:paraId="4CB61222" w14:textId="77777777" w:rsidR="00774E5B" w:rsidRPr="003D410D" w:rsidRDefault="004524D1" w:rsidP="00774E5B">
      <w:pPr>
        <w:rPr>
          <w:rFonts w:ascii="Arial" w:hAnsi="Arial" w:cs="Arial"/>
          <w:b/>
          <w:bCs/>
        </w:rPr>
      </w:pPr>
      <w:r w:rsidRPr="003D410D">
        <w:rPr>
          <w:rFonts w:ascii="Arial" w:hAnsi="Arial" w:cs="Arial"/>
          <w:b/>
          <w:bCs/>
        </w:rPr>
        <w:t xml:space="preserve">Tabela nr 2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7"/>
        <w:gridCol w:w="2410"/>
      </w:tblGrid>
      <w:tr w:rsidR="004524D1" w:rsidRPr="003D410D" w14:paraId="2D0B6943" w14:textId="77777777" w:rsidTr="00FB61A8">
        <w:trPr>
          <w:trHeight w:val="83"/>
        </w:trPr>
        <w:tc>
          <w:tcPr>
            <w:tcW w:w="10207" w:type="dxa"/>
            <w:gridSpan w:val="3"/>
            <w:shd w:val="clear" w:color="auto" w:fill="auto"/>
          </w:tcPr>
          <w:p w14:paraId="7FE270B9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b/>
                <w:sz w:val="20"/>
              </w:rPr>
            </w:pPr>
            <w:bookmarkStart w:id="0" w:name="_Hlk177467810"/>
            <w:r w:rsidRPr="003D410D">
              <w:rPr>
                <w:rFonts w:ascii="Arial" w:hAnsi="Arial" w:cs="Arial"/>
                <w:b/>
                <w:bCs/>
                <w:sz w:val="20"/>
              </w:rPr>
              <w:t xml:space="preserve">Przeglądy serwisowe/gwarancyjne </w:t>
            </w:r>
            <w:r w:rsidR="0074276A" w:rsidRPr="003D410D">
              <w:rPr>
                <w:rFonts w:ascii="Arial" w:hAnsi="Arial" w:cs="Arial"/>
                <w:b/>
                <w:bCs/>
                <w:sz w:val="20"/>
              </w:rPr>
              <w:t xml:space="preserve">w okresie gwarancji </w:t>
            </w:r>
            <w:r w:rsidR="007320CF" w:rsidRPr="003D410D">
              <w:rPr>
                <w:rFonts w:ascii="Arial" w:hAnsi="Arial" w:cs="Arial"/>
                <w:b/>
                <w:bCs/>
                <w:sz w:val="20"/>
              </w:rPr>
              <w:t>– 24 miesiące</w:t>
            </w:r>
          </w:p>
        </w:tc>
      </w:tr>
      <w:tr w:rsidR="004524D1" w:rsidRPr="003D410D" w14:paraId="2DB93DF6" w14:textId="77777777" w:rsidTr="00FB61A8">
        <w:trPr>
          <w:trHeight w:val="83"/>
        </w:trPr>
        <w:tc>
          <w:tcPr>
            <w:tcW w:w="710" w:type="dxa"/>
            <w:shd w:val="clear" w:color="auto" w:fill="auto"/>
          </w:tcPr>
          <w:p w14:paraId="29D1F327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669E167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sz w:val="20"/>
              </w:rPr>
              <w:t>Wyszczególnienie (należy podać zakres przeglądu, ilość przeglądów w okresie gwarancji)</w:t>
            </w:r>
          </w:p>
        </w:tc>
        <w:tc>
          <w:tcPr>
            <w:tcW w:w="2410" w:type="dxa"/>
            <w:shd w:val="clear" w:color="auto" w:fill="auto"/>
          </w:tcPr>
          <w:p w14:paraId="56F91C23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sz w:val="20"/>
              </w:rPr>
              <w:t xml:space="preserve">Cena netto </w:t>
            </w:r>
          </w:p>
        </w:tc>
      </w:tr>
      <w:tr w:rsidR="004524D1" w:rsidRPr="003D410D" w14:paraId="60A06027" w14:textId="77777777" w:rsidTr="00FB61A8">
        <w:trPr>
          <w:trHeight w:val="83"/>
        </w:trPr>
        <w:tc>
          <w:tcPr>
            <w:tcW w:w="710" w:type="dxa"/>
            <w:shd w:val="clear" w:color="auto" w:fill="auto"/>
          </w:tcPr>
          <w:p w14:paraId="368AD8A4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7A5CFFE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ind w:left="0" w:firstLine="0"/>
              <w:jc w:val="center"/>
              <w:rPr>
                <w:rFonts w:ascii="Arial" w:hAnsi="Arial" w:cs="Arial"/>
                <w:i/>
                <w:sz w:val="20"/>
              </w:rPr>
            </w:pPr>
            <w:r w:rsidRPr="003D410D">
              <w:rPr>
                <w:rFonts w:ascii="Arial" w:hAnsi="Arial" w:cs="Arial"/>
                <w:i/>
                <w:sz w:val="20"/>
              </w:rPr>
              <w:t>(wypełnia Wykonawca)</w:t>
            </w:r>
          </w:p>
        </w:tc>
        <w:tc>
          <w:tcPr>
            <w:tcW w:w="2410" w:type="dxa"/>
            <w:shd w:val="clear" w:color="auto" w:fill="auto"/>
          </w:tcPr>
          <w:p w14:paraId="7F28F087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4524D1" w:rsidRPr="003D410D" w14:paraId="2C2203B9" w14:textId="77777777" w:rsidTr="00FB61A8">
        <w:trPr>
          <w:trHeight w:val="91"/>
        </w:trPr>
        <w:tc>
          <w:tcPr>
            <w:tcW w:w="710" w:type="dxa"/>
            <w:shd w:val="clear" w:color="auto" w:fill="auto"/>
          </w:tcPr>
          <w:p w14:paraId="0395B4C7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14:paraId="2144EC65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i/>
                <w:sz w:val="20"/>
              </w:rPr>
              <w:t>(wypełnia Wykonawca)</w:t>
            </w:r>
          </w:p>
        </w:tc>
        <w:tc>
          <w:tcPr>
            <w:tcW w:w="2410" w:type="dxa"/>
            <w:shd w:val="clear" w:color="auto" w:fill="auto"/>
          </w:tcPr>
          <w:p w14:paraId="6C2D97B6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085B6C" w:rsidRPr="003D410D" w14:paraId="2CAD31F7" w14:textId="77777777" w:rsidTr="00FB61A8">
        <w:trPr>
          <w:trHeight w:val="91"/>
        </w:trPr>
        <w:tc>
          <w:tcPr>
            <w:tcW w:w="710" w:type="dxa"/>
            <w:shd w:val="clear" w:color="auto" w:fill="auto"/>
          </w:tcPr>
          <w:p w14:paraId="2FF5AB8C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7EC2DD71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B6321D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085B6C" w:rsidRPr="003D410D" w14:paraId="6E6B2E38" w14:textId="77777777" w:rsidTr="00FB61A8">
        <w:trPr>
          <w:trHeight w:val="91"/>
        </w:trPr>
        <w:tc>
          <w:tcPr>
            <w:tcW w:w="710" w:type="dxa"/>
            <w:shd w:val="clear" w:color="auto" w:fill="auto"/>
          </w:tcPr>
          <w:p w14:paraId="0B62A9C0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6316D622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21B6B5" w14:textId="77777777" w:rsidR="00085B6C" w:rsidRPr="003D410D" w:rsidRDefault="00085B6C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4524D1" w:rsidRPr="003D410D" w14:paraId="1E918553" w14:textId="77777777" w:rsidTr="00FB61A8">
        <w:trPr>
          <w:trHeight w:val="88"/>
        </w:trPr>
        <w:tc>
          <w:tcPr>
            <w:tcW w:w="710" w:type="dxa"/>
            <w:shd w:val="clear" w:color="auto" w:fill="auto"/>
          </w:tcPr>
          <w:p w14:paraId="20D90CE9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41D11625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4B5892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4524D1" w:rsidRPr="003D410D" w14:paraId="68FA06B6" w14:textId="77777777" w:rsidTr="00FB61A8">
        <w:trPr>
          <w:trHeight w:val="135"/>
        </w:trPr>
        <w:tc>
          <w:tcPr>
            <w:tcW w:w="7797" w:type="dxa"/>
            <w:gridSpan w:val="2"/>
            <w:shd w:val="clear" w:color="auto" w:fill="auto"/>
          </w:tcPr>
          <w:p w14:paraId="4FB4820A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3D410D">
              <w:rPr>
                <w:rFonts w:ascii="Arial" w:hAnsi="Arial" w:cs="Arial"/>
                <w:b/>
                <w:sz w:val="20"/>
              </w:rPr>
              <w:t>Razem – łączna wartość czynności serwisowych w okresie gwarancji*</w:t>
            </w:r>
          </w:p>
        </w:tc>
        <w:tc>
          <w:tcPr>
            <w:tcW w:w="2410" w:type="dxa"/>
            <w:shd w:val="clear" w:color="auto" w:fill="auto"/>
          </w:tcPr>
          <w:p w14:paraId="5AED9F02" w14:textId="77777777" w:rsidR="004524D1" w:rsidRPr="003D410D" w:rsidRDefault="004524D1" w:rsidP="001E1137">
            <w:pPr>
              <w:pStyle w:val="Romek"/>
              <w:widowControl w:val="0"/>
              <w:tabs>
                <w:tab w:val="clear" w:pos="1418"/>
                <w:tab w:val="clear" w:pos="1985"/>
                <w:tab w:val="left" w:pos="567"/>
                <w:tab w:val="right" w:pos="8789"/>
              </w:tabs>
              <w:spacing w:before="120" w:after="120"/>
              <w:ind w:left="720" w:firstLine="0"/>
              <w:rPr>
                <w:rFonts w:ascii="Arial" w:hAnsi="Arial" w:cs="Arial"/>
                <w:sz w:val="20"/>
              </w:rPr>
            </w:pPr>
          </w:p>
        </w:tc>
      </w:tr>
      <w:bookmarkEnd w:id="0"/>
    </w:tbl>
    <w:p w14:paraId="5AE05F0A" w14:textId="77777777" w:rsidR="0074276A" w:rsidRPr="003D410D" w:rsidRDefault="0074276A" w:rsidP="004524D1">
      <w:pPr>
        <w:pStyle w:val="Akapitzlist"/>
        <w:suppressAutoHyphens/>
        <w:spacing w:line="240" w:lineRule="auto"/>
        <w:ind w:left="-426"/>
        <w:rPr>
          <w:rFonts w:cs="Arial"/>
          <w:b/>
          <w:sz w:val="20"/>
          <w:szCs w:val="20"/>
        </w:rPr>
      </w:pPr>
    </w:p>
    <w:p w14:paraId="6CAAE430" w14:textId="77777777" w:rsidR="0074276A" w:rsidRPr="003D410D" w:rsidRDefault="0074276A" w:rsidP="004524D1">
      <w:pPr>
        <w:pStyle w:val="Akapitzlist"/>
        <w:suppressAutoHyphens/>
        <w:spacing w:line="240" w:lineRule="auto"/>
        <w:ind w:left="-426"/>
        <w:rPr>
          <w:rFonts w:cs="Arial"/>
          <w:b/>
          <w:sz w:val="20"/>
          <w:szCs w:val="20"/>
        </w:rPr>
      </w:pPr>
    </w:p>
    <w:p w14:paraId="7300F24E" w14:textId="77777777" w:rsidR="004524D1" w:rsidRPr="003D410D" w:rsidRDefault="004524D1" w:rsidP="004524D1">
      <w:pPr>
        <w:pStyle w:val="Akapitzlist"/>
        <w:suppressAutoHyphens/>
        <w:spacing w:line="240" w:lineRule="auto"/>
        <w:ind w:left="-426"/>
        <w:rPr>
          <w:rFonts w:eastAsia="Tahoma" w:cs="Arial"/>
          <w:b/>
          <w:sz w:val="20"/>
          <w:szCs w:val="20"/>
        </w:rPr>
      </w:pPr>
      <w:r w:rsidRPr="003D410D">
        <w:rPr>
          <w:rFonts w:cs="Arial"/>
          <w:b/>
          <w:sz w:val="20"/>
          <w:szCs w:val="20"/>
        </w:rPr>
        <w:t>Całkowita wartość oferty dla części 1 wynosi (Tabela 1+2):</w:t>
      </w:r>
      <w:r w:rsidRPr="003D410D">
        <w:rPr>
          <w:rFonts w:eastAsia="Tahoma" w:cs="Arial"/>
          <w:b/>
          <w:sz w:val="20"/>
          <w:szCs w:val="20"/>
        </w:rPr>
        <w:t xml:space="preserve"> ……………………….. PLN netto </w:t>
      </w:r>
      <w:r w:rsidRPr="003D410D">
        <w:rPr>
          <w:rFonts w:cs="Arial"/>
          <w:i/>
          <w:sz w:val="20"/>
          <w:szCs w:val="20"/>
          <w:u w:val="single"/>
        </w:rPr>
        <w:t>(pozycja brana do kryterium oceny ofert zgodnie pkt 9.4 IDW)</w:t>
      </w:r>
      <w:r w:rsidRPr="003D410D">
        <w:rPr>
          <w:rFonts w:eastAsia="Tahoma" w:cs="Arial"/>
          <w:sz w:val="20"/>
          <w:szCs w:val="20"/>
        </w:rPr>
        <w:t xml:space="preserve">, </w:t>
      </w:r>
    </w:p>
    <w:p w14:paraId="065C97B2" w14:textId="77777777" w:rsidR="00273A39" w:rsidRPr="003D410D" w:rsidRDefault="00273A39" w:rsidP="00774E5B">
      <w:pPr>
        <w:rPr>
          <w:rFonts w:ascii="Arial" w:hAnsi="Arial" w:cs="Arial"/>
        </w:rPr>
      </w:pPr>
    </w:p>
    <w:p w14:paraId="293436CC" w14:textId="77777777" w:rsidR="004524D1" w:rsidRPr="003D410D" w:rsidRDefault="00FB61A8" w:rsidP="00F02CAE">
      <w:pPr>
        <w:ind w:left="-426"/>
        <w:rPr>
          <w:rFonts w:ascii="Arial" w:hAnsi="Arial" w:cs="Arial"/>
          <w:b/>
        </w:rPr>
      </w:pPr>
      <w:bookmarkStart w:id="1" w:name="_Hlk177630848"/>
      <w:r w:rsidRPr="00FB61A8">
        <w:rPr>
          <w:rFonts w:ascii="Arial" w:hAnsi="Arial" w:cs="Arial"/>
          <w:b/>
        </w:rPr>
        <w:t xml:space="preserve">Oferujemy dostawę </w:t>
      </w:r>
      <w:r w:rsidR="00F02CAE" w:rsidRPr="00F02CAE">
        <w:rPr>
          <w:rFonts w:ascii="Arial" w:hAnsi="Arial" w:cs="Arial"/>
          <w:b/>
        </w:rPr>
        <w:t xml:space="preserve">wytwornic wody lodowej </w:t>
      </w:r>
      <w:r w:rsidRPr="00FB61A8">
        <w:rPr>
          <w:rFonts w:ascii="Arial" w:hAnsi="Arial" w:cs="Arial"/>
          <w:b/>
        </w:rPr>
        <w:t xml:space="preserve">wyprodukowanej przez …………………………………… (nazwa producenta i typ) </w:t>
      </w:r>
      <w:bookmarkEnd w:id="1"/>
    </w:p>
    <w:p w14:paraId="5326ED40" w14:textId="77777777" w:rsidR="0074276A" w:rsidRDefault="0074276A" w:rsidP="00774403">
      <w:pPr>
        <w:rPr>
          <w:rFonts w:ascii="Arial" w:hAnsi="Arial" w:cs="Arial"/>
          <w:b/>
        </w:rPr>
      </w:pPr>
    </w:p>
    <w:p w14:paraId="1768927C" w14:textId="77777777" w:rsidR="00FB61A8" w:rsidRPr="003D410D" w:rsidRDefault="00FB61A8" w:rsidP="00774403">
      <w:pPr>
        <w:rPr>
          <w:rFonts w:ascii="Arial" w:hAnsi="Arial" w:cs="Arial"/>
          <w:b/>
        </w:rPr>
      </w:pPr>
    </w:p>
    <w:p w14:paraId="21C8578C" w14:textId="77777777" w:rsidR="00B94E49" w:rsidRPr="003D410D" w:rsidRDefault="00B94E49" w:rsidP="00B94E49">
      <w:pPr>
        <w:widowControl w:val="0"/>
        <w:ind w:left="-426"/>
        <w:jc w:val="both"/>
        <w:rPr>
          <w:rFonts w:ascii="Arial" w:hAnsi="Arial" w:cs="Arial"/>
        </w:rPr>
      </w:pPr>
      <w:r w:rsidRPr="003D410D">
        <w:rPr>
          <w:rFonts w:ascii="Arial" w:hAnsi="Arial" w:cs="Arial"/>
          <w:vertAlign w:val="superscript"/>
        </w:rPr>
        <w:t xml:space="preserve">* </w:t>
      </w:r>
      <w:r w:rsidRPr="003D410D">
        <w:rPr>
          <w:rFonts w:ascii="Arial" w:hAnsi="Arial" w:cs="Arial"/>
        </w:rPr>
        <w:t xml:space="preserve"> </w:t>
      </w:r>
      <w:r w:rsidRPr="003D410D">
        <w:rPr>
          <w:rFonts w:ascii="Arial" w:hAnsi="Arial" w:cs="Arial"/>
          <w:i/>
        </w:rPr>
        <w:t>obejmuje wszelkie koszty wykonania w okresie gwarancyjnym przeglądów serwisowych urządzeń i instalacji zabudowanych/wykonanych w ramach przedmiotowej Umowy (robocizna, części, materiały itp.), koszty dojazdu, zakwaterowania, dostawy, cła, opłaty, podatki graniczne, koszty zezwoleń, pozwoleń, koncesji itp., i stanowi całkowite maksymalne wynagrodzenie Wykonawcy za wszelkie czynności niezbędne do wykonania przeglądów serwisowych zgodnie z DTR urządzeń i instalacji. Ryzyko niewłaściwego oszacowania kosztów wykonania tych prac lub dostaw ponosi Wykonawca. Niedoszacowanie, pominięcie oraz brak rozpoznania zakresu rzeczowego tych prac lub dostaw nie jest podstawą do żądania zmiany wysokości wynagrodzenia.</w:t>
      </w:r>
    </w:p>
    <w:p w14:paraId="1DD347B0" w14:textId="77777777" w:rsidR="00E27327" w:rsidRPr="003D410D" w:rsidRDefault="00E27327" w:rsidP="00E27327">
      <w:pPr>
        <w:rPr>
          <w:rFonts w:ascii="Arial" w:hAnsi="Arial" w:cs="Arial"/>
        </w:rPr>
      </w:pPr>
    </w:p>
    <w:p w14:paraId="4D71FCC2" w14:textId="77777777" w:rsidR="00B245F7" w:rsidRDefault="00B245F7" w:rsidP="00E27327">
      <w:pPr>
        <w:rPr>
          <w:rFonts w:ascii="Arial" w:hAnsi="Arial" w:cs="Arial"/>
        </w:rPr>
      </w:pPr>
    </w:p>
    <w:p w14:paraId="28FA85CE" w14:textId="77777777" w:rsidR="007C0DD9" w:rsidRPr="003D410D" w:rsidRDefault="007C0DD9" w:rsidP="00E27327">
      <w:pPr>
        <w:rPr>
          <w:rFonts w:ascii="Arial" w:hAnsi="Arial" w:cs="Arial"/>
        </w:rPr>
      </w:pPr>
    </w:p>
    <w:p w14:paraId="2DEBF5D2" w14:textId="77777777" w:rsidR="00273A39" w:rsidRPr="003D410D" w:rsidRDefault="00273A39" w:rsidP="00E27327">
      <w:pPr>
        <w:rPr>
          <w:rFonts w:ascii="Arial" w:hAnsi="Arial" w:cs="Arial"/>
        </w:rPr>
      </w:pPr>
    </w:p>
    <w:p w14:paraId="504245CA" w14:textId="77777777" w:rsidR="00901F7C" w:rsidRPr="003D410D" w:rsidRDefault="00901F7C">
      <w:pPr>
        <w:pStyle w:val="Nagwek7"/>
      </w:pPr>
      <w:r w:rsidRPr="003D410D">
        <w:rPr>
          <w:b/>
        </w:rPr>
        <w:t xml:space="preserve">WARUNKI PŁATNOŚCI </w:t>
      </w:r>
    </w:p>
    <w:p w14:paraId="197C41AF" w14:textId="77777777" w:rsidR="00901F7C" w:rsidRPr="003D410D" w:rsidRDefault="00901F7C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3D410D">
        <w:rPr>
          <w:rFonts w:ascii="Arial" w:hAnsi="Arial" w:cs="Arial"/>
        </w:rPr>
        <w:t xml:space="preserve">Oferta uwzględnia następujące warunki płatności: </w:t>
      </w:r>
      <w:r w:rsidRPr="003D410D">
        <w:rPr>
          <w:rFonts w:ascii="Arial" w:hAnsi="Arial" w:cs="Arial"/>
          <w:b/>
        </w:rPr>
        <w:t>30 dni</w:t>
      </w:r>
      <w:r w:rsidRPr="003D410D">
        <w:rPr>
          <w:rFonts w:ascii="Arial" w:hAnsi="Arial" w:cs="Arial"/>
        </w:rPr>
        <w:t xml:space="preserve"> od daty otrzymania prawidłowo wystawionej faktury. </w:t>
      </w:r>
    </w:p>
    <w:p w14:paraId="4EF08E3F" w14:textId="77777777" w:rsidR="00901F7C" w:rsidRPr="003D410D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lang w:val="pl-PL"/>
        </w:rPr>
      </w:pPr>
    </w:p>
    <w:p w14:paraId="7D8DDF26" w14:textId="77777777" w:rsidR="00901F7C" w:rsidRPr="003D410D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u w:val="none"/>
          <w:lang w:val="pl-PL"/>
        </w:rPr>
      </w:pPr>
      <w:r w:rsidRPr="003D410D">
        <w:rPr>
          <w:lang w:val="pl-PL"/>
        </w:rPr>
        <w:tab/>
      </w:r>
      <w:r w:rsidRPr="003D410D">
        <w:rPr>
          <w:lang w:val="pl-PL"/>
        </w:rPr>
        <w:tab/>
      </w:r>
      <w:r w:rsidRPr="003D410D">
        <w:rPr>
          <w:lang w:val="pl-PL"/>
        </w:rPr>
        <w:tab/>
      </w:r>
      <w:r w:rsidRPr="003D410D">
        <w:rPr>
          <w:lang w:val="pl-PL"/>
        </w:rPr>
        <w:tab/>
      </w:r>
      <w:r w:rsidRPr="003D410D">
        <w:rPr>
          <w:lang w:val="pl-PL"/>
        </w:rPr>
        <w:tab/>
      </w:r>
      <w:r w:rsidRPr="003D410D">
        <w:rPr>
          <w:lang w:val="pl-PL"/>
        </w:rPr>
        <w:tab/>
      </w:r>
    </w:p>
    <w:p w14:paraId="46B6B3F5" w14:textId="77777777" w:rsidR="00901F7C" w:rsidRPr="003D410D" w:rsidRDefault="00901F7C">
      <w:pPr>
        <w:pStyle w:val="Sidfot1"/>
        <w:keepNext w:val="0"/>
        <w:keepLines w:val="0"/>
        <w:widowControl w:val="0"/>
        <w:tabs>
          <w:tab w:val="clear" w:pos="9639"/>
        </w:tabs>
        <w:rPr>
          <w:lang w:val="pl-PL"/>
        </w:rPr>
      </w:pPr>
      <w:r w:rsidRPr="003D410D">
        <w:rPr>
          <w:u w:val="none"/>
          <w:lang w:val="pl-PL"/>
        </w:rPr>
        <w:t>Miejsce i data</w:t>
      </w:r>
    </w:p>
    <w:p w14:paraId="6A22A148" w14:textId="77777777" w:rsidR="00901F7C" w:rsidRPr="003D410D" w:rsidRDefault="00901F7C">
      <w:pPr>
        <w:widowControl w:val="0"/>
        <w:spacing w:before="60"/>
        <w:rPr>
          <w:rFonts w:ascii="Arial" w:hAnsi="Arial" w:cs="Arial"/>
          <w:u w:val="single"/>
        </w:rPr>
      </w:pP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br/>
      </w:r>
      <w:r w:rsidRPr="003D410D">
        <w:rPr>
          <w:rFonts w:ascii="Arial" w:hAnsi="Arial" w:cs="Arial"/>
        </w:rPr>
        <w:t xml:space="preserve">Nazwa </w:t>
      </w:r>
      <w:r w:rsidR="00C30C34" w:rsidRPr="003D410D">
        <w:rPr>
          <w:rFonts w:ascii="Arial" w:hAnsi="Arial" w:cs="Arial"/>
        </w:rPr>
        <w:t>Wykonawcy</w:t>
      </w:r>
    </w:p>
    <w:p w14:paraId="4D923AD8" w14:textId="77777777" w:rsidR="00901F7C" w:rsidRPr="003D410D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7DE85BB0" w14:textId="77777777" w:rsidR="00901F7C" w:rsidRPr="003D410D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56126C5E" w14:textId="77777777" w:rsidR="00901F7C" w:rsidRPr="003D410D" w:rsidRDefault="00901F7C">
      <w:pPr>
        <w:widowControl w:val="0"/>
        <w:spacing w:before="60"/>
        <w:rPr>
          <w:rFonts w:ascii="Arial" w:hAnsi="Arial" w:cs="Arial"/>
          <w:u w:val="single"/>
        </w:rPr>
      </w:pP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</w:rPr>
        <w:br/>
        <w:t>Podpis osoby uprawnionej</w:t>
      </w:r>
    </w:p>
    <w:p w14:paraId="1BD42EB0" w14:textId="77777777" w:rsidR="00901F7C" w:rsidRPr="003D410D" w:rsidRDefault="00901F7C">
      <w:pPr>
        <w:widowControl w:val="0"/>
        <w:spacing w:before="60"/>
        <w:rPr>
          <w:rFonts w:ascii="Arial" w:hAnsi="Arial" w:cs="Arial"/>
          <w:u w:val="single"/>
        </w:rPr>
      </w:pP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</w:rPr>
        <w:br/>
        <w:t>Nazwisko (litery drukowane)</w:t>
      </w:r>
    </w:p>
    <w:p w14:paraId="360FD5ED" w14:textId="77777777" w:rsidR="00901F7C" w:rsidRPr="003D410D" w:rsidRDefault="00901F7C">
      <w:pPr>
        <w:widowControl w:val="0"/>
        <w:spacing w:before="60"/>
        <w:rPr>
          <w:rFonts w:ascii="Arial" w:hAnsi="Arial" w:cs="Arial"/>
        </w:rPr>
      </w:pP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  <w:r w:rsidRPr="003D410D">
        <w:rPr>
          <w:rFonts w:ascii="Arial" w:hAnsi="Arial" w:cs="Arial"/>
          <w:u w:val="single"/>
        </w:rPr>
        <w:tab/>
      </w:r>
    </w:p>
    <w:p w14:paraId="188EC396" w14:textId="77777777" w:rsidR="000A6476" w:rsidRPr="003D410D" w:rsidRDefault="00901F7C">
      <w:pPr>
        <w:rPr>
          <w:rFonts w:ascii="Arial" w:hAnsi="Arial" w:cs="Arial"/>
        </w:rPr>
      </w:pPr>
      <w:r w:rsidRPr="003D410D">
        <w:rPr>
          <w:rFonts w:ascii="Arial" w:hAnsi="Arial" w:cs="Arial"/>
        </w:rPr>
        <w:t>Stanowisko</w:t>
      </w:r>
    </w:p>
    <w:p w14:paraId="37F206D8" w14:textId="77777777" w:rsidR="000A6476" w:rsidRPr="003D410D" w:rsidRDefault="000A6476" w:rsidP="000A6476">
      <w:pPr>
        <w:rPr>
          <w:rFonts w:ascii="Arial" w:hAnsi="Arial" w:cs="Arial"/>
        </w:rPr>
      </w:pPr>
    </w:p>
    <w:sectPr w:rsidR="000A6476" w:rsidRPr="003D410D" w:rsidSect="00A91D49">
      <w:headerReference w:type="default" r:id="rId7"/>
      <w:footerReference w:type="default" r:id="rId8"/>
      <w:pgSz w:w="11906" w:h="16838"/>
      <w:pgMar w:top="284" w:right="1418" w:bottom="1134" w:left="1418" w:header="142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BA97E" w14:textId="77777777" w:rsidR="00386169" w:rsidRDefault="00386169">
      <w:r>
        <w:separator/>
      </w:r>
    </w:p>
  </w:endnote>
  <w:endnote w:type="continuationSeparator" w:id="0">
    <w:p w14:paraId="4AE0B135" w14:textId="77777777" w:rsidR="00386169" w:rsidRDefault="0038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A7AD4" w14:textId="77777777" w:rsidR="006914A9" w:rsidRDefault="006914A9" w:rsidP="006914A9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439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439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13121" w14:textId="77777777" w:rsidR="00386169" w:rsidRDefault="00386169">
      <w:r>
        <w:separator/>
      </w:r>
    </w:p>
  </w:footnote>
  <w:footnote w:type="continuationSeparator" w:id="0">
    <w:p w14:paraId="00AF5665" w14:textId="77777777" w:rsidR="00386169" w:rsidRDefault="00386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B26D" w14:textId="77777777" w:rsidR="006914A9" w:rsidRDefault="006914A9" w:rsidP="006914A9">
    <w:pPr>
      <w:pStyle w:val="Nagwek"/>
      <w:tabs>
        <w:tab w:val="clear" w:pos="4536"/>
        <w:tab w:val="clear" w:pos="9072"/>
        <w:tab w:val="left" w:pos="2745"/>
      </w:tabs>
    </w:pPr>
  </w:p>
  <w:p w14:paraId="6B90E546" w14:textId="77777777" w:rsidR="00901F7C" w:rsidRDefault="00901F7C" w:rsidP="006914A9">
    <w:pPr>
      <w:tabs>
        <w:tab w:val="left" w:pos="2822"/>
        <w:tab w:val="left" w:pos="3260"/>
      </w:tabs>
    </w:pPr>
  </w:p>
  <w:p w14:paraId="30B89AED" w14:textId="77777777" w:rsidR="006914A9" w:rsidRDefault="006914A9" w:rsidP="006914A9">
    <w:pPr>
      <w:tabs>
        <w:tab w:val="left" w:pos="2822"/>
        <w:tab w:val="left" w:pos="32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decimal"/>
      <w:pStyle w:val="Nagwek1"/>
      <w:lvlText w:val="%1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1416" w:hanging="708"/>
      </w:p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2124" w:hanging="708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832" w:hanging="708"/>
      </w:p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6372" w:hanging="708"/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cs="Arial" w:hint="default"/>
        <w:b w:val="0"/>
        <w:i w:val="0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3F0DE8"/>
    <w:multiLevelType w:val="hybridMultilevel"/>
    <w:tmpl w:val="9E8E3138"/>
    <w:lvl w:ilvl="0" w:tplc="DC04390A">
      <w:start w:val="1"/>
      <w:numFmt w:val="decimal"/>
      <w:lvlText w:val="3.%1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15224"/>
    <w:multiLevelType w:val="hybridMultilevel"/>
    <w:tmpl w:val="E182CC32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A721B"/>
    <w:multiLevelType w:val="hybridMultilevel"/>
    <w:tmpl w:val="A57040DA"/>
    <w:lvl w:ilvl="0" w:tplc="4272777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85D2F"/>
    <w:multiLevelType w:val="hybridMultilevel"/>
    <w:tmpl w:val="78502C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602FE"/>
    <w:multiLevelType w:val="hybridMultilevel"/>
    <w:tmpl w:val="1758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85D3B"/>
    <w:multiLevelType w:val="multilevel"/>
    <w:tmpl w:val="F6F231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7A2D621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22" w15:restartNumberingAfterBreak="0">
    <w:nsid w:val="7BE41F32"/>
    <w:multiLevelType w:val="hybridMultilevel"/>
    <w:tmpl w:val="811456AE"/>
    <w:lvl w:ilvl="0" w:tplc="C2ACCB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759554">
    <w:abstractNumId w:val="0"/>
  </w:num>
  <w:num w:numId="2" w16cid:durableId="1084375051">
    <w:abstractNumId w:val="1"/>
  </w:num>
  <w:num w:numId="3" w16cid:durableId="383064973">
    <w:abstractNumId w:val="2"/>
  </w:num>
  <w:num w:numId="4" w16cid:durableId="878785119">
    <w:abstractNumId w:val="3"/>
  </w:num>
  <w:num w:numId="5" w16cid:durableId="795755266">
    <w:abstractNumId w:val="4"/>
  </w:num>
  <w:num w:numId="6" w16cid:durableId="1520578393">
    <w:abstractNumId w:val="5"/>
  </w:num>
  <w:num w:numId="7" w16cid:durableId="672299174">
    <w:abstractNumId w:val="6"/>
  </w:num>
  <w:num w:numId="8" w16cid:durableId="1429813814">
    <w:abstractNumId w:val="7"/>
  </w:num>
  <w:num w:numId="9" w16cid:durableId="1596329383">
    <w:abstractNumId w:val="8"/>
  </w:num>
  <w:num w:numId="10" w16cid:durableId="2123840399">
    <w:abstractNumId w:val="9"/>
  </w:num>
  <w:num w:numId="11" w16cid:durableId="238440033">
    <w:abstractNumId w:val="10"/>
  </w:num>
  <w:num w:numId="12" w16cid:durableId="770735810">
    <w:abstractNumId w:val="11"/>
  </w:num>
  <w:num w:numId="13" w16cid:durableId="675305893">
    <w:abstractNumId w:val="21"/>
  </w:num>
  <w:num w:numId="14" w16cid:durableId="1312061748">
    <w:abstractNumId w:val="17"/>
  </w:num>
  <w:num w:numId="15" w16cid:durableId="346760398">
    <w:abstractNumId w:val="22"/>
  </w:num>
  <w:num w:numId="16" w16cid:durableId="577833090">
    <w:abstractNumId w:val="18"/>
  </w:num>
  <w:num w:numId="17" w16cid:durableId="558326439">
    <w:abstractNumId w:val="14"/>
  </w:num>
  <w:num w:numId="18" w16cid:durableId="1531993570">
    <w:abstractNumId w:val="15"/>
  </w:num>
  <w:num w:numId="19" w16cid:durableId="1704136805">
    <w:abstractNumId w:val="16"/>
  </w:num>
  <w:num w:numId="20" w16cid:durableId="822895918">
    <w:abstractNumId w:val="12"/>
  </w:num>
  <w:num w:numId="21" w16cid:durableId="1460297589">
    <w:abstractNumId w:val="12"/>
  </w:num>
  <w:num w:numId="22" w16cid:durableId="1663774093">
    <w:abstractNumId w:val="19"/>
  </w:num>
  <w:num w:numId="23" w16cid:durableId="1054697822">
    <w:abstractNumId w:val="13"/>
  </w:num>
  <w:num w:numId="24" w16cid:durableId="2155135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06"/>
    <w:rsid w:val="000263A3"/>
    <w:rsid w:val="000314A9"/>
    <w:rsid w:val="00033DD2"/>
    <w:rsid w:val="000534D3"/>
    <w:rsid w:val="000736DE"/>
    <w:rsid w:val="00085B6C"/>
    <w:rsid w:val="000A6476"/>
    <w:rsid w:val="000B3C5E"/>
    <w:rsid w:val="000F20C5"/>
    <w:rsid w:val="001022E3"/>
    <w:rsid w:val="0011307B"/>
    <w:rsid w:val="00133F65"/>
    <w:rsid w:val="00154207"/>
    <w:rsid w:val="0015656B"/>
    <w:rsid w:val="00175176"/>
    <w:rsid w:val="00186543"/>
    <w:rsid w:val="001909A4"/>
    <w:rsid w:val="001B3404"/>
    <w:rsid w:val="001D69B7"/>
    <w:rsid w:val="001E1137"/>
    <w:rsid w:val="002131D9"/>
    <w:rsid w:val="00214D7A"/>
    <w:rsid w:val="0021562D"/>
    <w:rsid w:val="00235A16"/>
    <w:rsid w:val="002501A9"/>
    <w:rsid w:val="002503FC"/>
    <w:rsid w:val="00251BCF"/>
    <w:rsid w:val="00252A9F"/>
    <w:rsid w:val="00270236"/>
    <w:rsid w:val="00273A39"/>
    <w:rsid w:val="002A1E26"/>
    <w:rsid w:val="002E6387"/>
    <w:rsid w:val="002F1CCD"/>
    <w:rsid w:val="002F49D6"/>
    <w:rsid w:val="002F53F8"/>
    <w:rsid w:val="00301DB4"/>
    <w:rsid w:val="00342C6B"/>
    <w:rsid w:val="0035035B"/>
    <w:rsid w:val="00386169"/>
    <w:rsid w:val="003A6604"/>
    <w:rsid w:val="003C67DF"/>
    <w:rsid w:val="003D3BDE"/>
    <w:rsid w:val="003D410D"/>
    <w:rsid w:val="003F75C6"/>
    <w:rsid w:val="004053EE"/>
    <w:rsid w:val="004403A6"/>
    <w:rsid w:val="004524D1"/>
    <w:rsid w:val="00454EAF"/>
    <w:rsid w:val="004607AB"/>
    <w:rsid w:val="0047089D"/>
    <w:rsid w:val="00474394"/>
    <w:rsid w:val="0049307C"/>
    <w:rsid w:val="004A4385"/>
    <w:rsid w:val="004D662C"/>
    <w:rsid w:val="004E484E"/>
    <w:rsid w:val="00514891"/>
    <w:rsid w:val="005231C1"/>
    <w:rsid w:val="0053054C"/>
    <w:rsid w:val="00542CCA"/>
    <w:rsid w:val="005579C8"/>
    <w:rsid w:val="00595C83"/>
    <w:rsid w:val="005A0796"/>
    <w:rsid w:val="005A41E8"/>
    <w:rsid w:val="005C4C72"/>
    <w:rsid w:val="005C7CFA"/>
    <w:rsid w:val="005D72EE"/>
    <w:rsid w:val="005F0D5A"/>
    <w:rsid w:val="005F2729"/>
    <w:rsid w:val="005F32AD"/>
    <w:rsid w:val="00607CDA"/>
    <w:rsid w:val="0062180F"/>
    <w:rsid w:val="0063746F"/>
    <w:rsid w:val="0065462E"/>
    <w:rsid w:val="0065621A"/>
    <w:rsid w:val="006824E0"/>
    <w:rsid w:val="006914A9"/>
    <w:rsid w:val="00697DD7"/>
    <w:rsid w:val="006C46B3"/>
    <w:rsid w:val="006C68C3"/>
    <w:rsid w:val="006D2D51"/>
    <w:rsid w:val="006E249C"/>
    <w:rsid w:val="006F14A3"/>
    <w:rsid w:val="00724811"/>
    <w:rsid w:val="007320CF"/>
    <w:rsid w:val="007370D1"/>
    <w:rsid w:val="0074276A"/>
    <w:rsid w:val="00760556"/>
    <w:rsid w:val="00763133"/>
    <w:rsid w:val="00774403"/>
    <w:rsid w:val="00774E5B"/>
    <w:rsid w:val="00790FFC"/>
    <w:rsid w:val="00791F5D"/>
    <w:rsid w:val="007A311F"/>
    <w:rsid w:val="007C0DD9"/>
    <w:rsid w:val="007C1D12"/>
    <w:rsid w:val="007E4DCC"/>
    <w:rsid w:val="008508E8"/>
    <w:rsid w:val="00853081"/>
    <w:rsid w:val="008566C3"/>
    <w:rsid w:val="0087302C"/>
    <w:rsid w:val="0087578A"/>
    <w:rsid w:val="008773C0"/>
    <w:rsid w:val="008A1E08"/>
    <w:rsid w:val="008A2D75"/>
    <w:rsid w:val="008B5F44"/>
    <w:rsid w:val="008C5C2B"/>
    <w:rsid w:val="008F0872"/>
    <w:rsid w:val="008F7F35"/>
    <w:rsid w:val="00901F7C"/>
    <w:rsid w:val="00944DA0"/>
    <w:rsid w:val="00971697"/>
    <w:rsid w:val="009717D0"/>
    <w:rsid w:val="009732A5"/>
    <w:rsid w:val="0097330B"/>
    <w:rsid w:val="009753DA"/>
    <w:rsid w:val="009B5057"/>
    <w:rsid w:val="009B7011"/>
    <w:rsid w:val="009C7E75"/>
    <w:rsid w:val="009E2028"/>
    <w:rsid w:val="009E2A45"/>
    <w:rsid w:val="00A03180"/>
    <w:rsid w:val="00A22AC4"/>
    <w:rsid w:val="00A64520"/>
    <w:rsid w:val="00A8313D"/>
    <w:rsid w:val="00A8422B"/>
    <w:rsid w:val="00A845BB"/>
    <w:rsid w:val="00A86C28"/>
    <w:rsid w:val="00A91D49"/>
    <w:rsid w:val="00A924DC"/>
    <w:rsid w:val="00A92DCA"/>
    <w:rsid w:val="00AA1929"/>
    <w:rsid w:val="00AA2406"/>
    <w:rsid w:val="00AA5C8C"/>
    <w:rsid w:val="00AB0BD7"/>
    <w:rsid w:val="00AD5A8F"/>
    <w:rsid w:val="00AE27E1"/>
    <w:rsid w:val="00AE4DBD"/>
    <w:rsid w:val="00AF3319"/>
    <w:rsid w:val="00B065B7"/>
    <w:rsid w:val="00B22701"/>
    <w:rsid w:val="00B245F7"/>
    <w:rsid w:val="00B251EF"/>
    <w:rsid w:val="00B3691A"/>
    <w:rsid w:val="00B45064"/>
    <w:rsid w:val="00B56B87"/>
    <w:rsid w:val="00B6744B"/>
    <w:rsid w:val="00B67E5A"/>
    <w:rsid w:val="00B81359"/>
    <w:rsid w:val="00B93A76"/>
    <w:rsid w:val="00B94E49"/>
    <w:rsid w:val="00BC7FD3"/>
    <w:rsid w:val="00BD5327"/>
    <w:rsid w:val="00BE3984"/>
    <w:rsid w:val="00BF34DB"/>
    <w:rsid w:val="00C05181"/>
    <w:rsid w:val="00C178E3"/>
    <w:rsid w:val="00C30C34"/>
    <w:rsid w:val="00C36C77"/>
    <w:rsid w:val="00C459DB"/>
    <w:rsid w:val="00C574A4"/>
    <w:rsid w:val="00D020DE"/>
    <w:rsid w:val="00D22104"/>
    <w:rsid w:val="00D34AEE"/>
    <w:rsid w:val="00D47865"/>
    <w:rsid w:val="00D71242"/>
    <w:rsid w:val="00D84AEB"/>
    <w:rsid w:val="00DA1EE7"/>
    <w:rsid w:val="00DA5CA3"/>
    <w:rsid w:val="00E27327"/>
    <w:rsid w:val="00E37675"/>
    <w:rsid w:val="00E641F3"/>
    <w:rsid w:val="00E7076F"/>
    <w:rsid w:val="00E70E40"/>
    <w:rsid w:val="00E70FA0"/>
    <w:rsid w:val="00E77C40"/>
    <w:rsid w:val="00E86E7B"/>
    <w:rsid w:val="00E91740"/>
    <w:rsid w:val="00EA3001"/>
    <w:rsid w:val="00EB0524"/>
    <w:rsid w:val="00EB0763"/>
    <w:rsid w:val="00EB33E1"/>
    <w:rsid w:val="00EB3F8B"/>
    <w:rsid w:val="00EB43D7"/>
    <w:rsid w:val="00EB71F3"/>
    <w:rsid w:val="00ED735F"/>
    <w:rsid w:val="00EE6BD1"/>
    <w:rsid w:val="00F02CAE"/>
    <w:rsid w:val="00F13243"/>
    <w:rsid w:val="00F24D98"/>
    <w:rsid w:val="00F27836"/>
    <w:rsid w:val="00F53FE0"/>
    <w:rsid w:val="00F737E4"/>
    <w:rsid w:val="00FB61A8"/>
    <w:rsid w:val="00FE3C5F"/>
    <w:rsid w:val="00FE7EFD"/>
    <w:rsid w:val="00FF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7CDFD7EA"/>
  <w15:chartTrackingRefBased/>
  <w15:docId w15:val="{D7573315-4579-462B-A542-065AC0C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1A8"/>
    <w:pPr>
      <w:suppressAutoHyphens/>
    </w:pPr>
    <w:rPr>
      <w:lang w:eastAsia="zh-CN"/>
    </w:rPr>
  </w:style>
  <w:style w:type="paragraph" w:styleId="Nagwek10">
    <w:name w:val="heading 1"/>
    <w:basedOn w:val="Normalny"/>
    <w:next w:val="Normalny"/>
    <w:qFormat/>
    <w:pPr>
      <w:widowControl w:val="0"/>
      <w:numPr>
        <w:numId w:val="11"/>
      </w:numPr>
      <w:spacing w:before="240"/>
      <w:outlineLvl w:val="0"/>
    </w:pPr>
    <w:rPr>
      <w:rFonts w:ascii="Arial" w:hAnsi="Arial" w:cs="Arial"/>
      <w:b/>
      <w:caps/>
    </w:rPr>
  </w:style>
  <w:style w:type="paragraph" w:styleId="Nagwek2">
    <w:name w:val="heading 2"/>
    <w:basedOn w:val="Normalny"/>
    <w:next w:val="Normalny"/>
    <w:qFormat/>
    <w:pPr>
      <w:widowControl w:val="0"/>
      <w:numPr>
        <w:numId w:val="10"/>
      </w:numPr>
      <w:spacing w:before="120"/>
      <w:outlineLvl w:val="1"/>
    </w:pPr>
    <w:rPr>
      <w:rFonts w:ascii="Arial" w:hAnsi="Arial" w:cs="Arial"/>
      <w:b/>
      <w:u w:val="single"/>
    </w:rPr>
  </w:style>
  <w:style w:type="paragraph" w:styleId="Nagwek3">
    <w:name w:val="heading 3"/>
    <w:basedOn w:val="Normalny"/>
    <w:next w:val="Normalny"/>
    <w:qFormat/>
    <w:pPr>
      <w:widowControl w:val="0"/>
      <w:numPr>
        <w:numId w:val="2"/>
      </w:numPr>
      <w:spacing w:before="120"/>
      <w:ind w:left="0" w:firstLine="0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Tekstpodstawowy"/>
    <w:qFormat/>
    <w:pPr>
      <w:widowControl w:val="0"/>
      <w:numPr>
        <w:numId w:val="5"/>
      </w:numPr>
      <w:spacing w:before="12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Tekstpodstawowy"/>
    <w:qFormat/>
    <w:pPr>
      <w:widowControl w:val="0"/>
      <w:numPr>
        <w:numId w:val="9"/>
      </w:numPr>
      <w:spacing w:before="120"/>
      <w:ind w:left="357" w:hanging="357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kern w:val="1"/>
      <w:sz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hint="default"/>
      <w:sz w:val="20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0"/>
      <w:szCs w:val="20"/>
    </w:rPr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auto"/>
      <w:sz w:val="20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kern w:val="1"/>
      <w:sz w:val="20"/>
    </w:rPr>
  </w:style>
  <w:style w:type="character" w:customStyle="1" w:styleId="WW8Num11z0">
    <w:name w:val="WW8Num11z0"/>
    <w:rPr>
      <w:rFonts w:ascii="Arial" w:hAnsi="Arial" w:cs="Arial" w:hint="default"/>
      <w:b w:val="0"/>
      <w:i w:val="0"/>
      <w:sz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z1">
    <w:name w:val="WW8Num3z1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2z0">
    <w:name w:val="WW8Num12z0"/>
    <w:rPr>
      <w:rFonts w:ascii="Symbol" w:hAnsi="Symbol" w:cs="Symbol" w:hint="default"/>
      <w:kern w:val="1"/>
      <w:sz w:val="20"/>
    </w:rPr>
  </w:style>
  <w:style w:type="character" w:customStyle="1" w:styleId="WW8Num13z0">
    <w:name w:val="WW8Num13z0"/>
    <w:rPr>
      <w:rFonts w:ascii="Arial" w:hAnsi="Arial" w:cs="Arial" w:hint="default"/>
      <w:b w:val="0"/>
      <w:i w:val="0"/>
      <w:sz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3Znak">
    <w:name w:val="Nagłówek 3 Znak"/>
    <w:rPr>
      <w:rFonts w:ascii="Arial" w:hAnsi="Arial" w:cs="Arial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rPr>
      <w:spacing w:val="-5"/>
      <w:sz w:val="24"/>
    </w:rPr>
  </w:style>
  <w:style w:type="paragraph" w:customStyle="1" w:styleId="Nagwek1">
    <w:name w:val="Nagłówek1"/>
    <w:basedOn w:val="Normalny"/>
    <w:next w:val="Tekstpodstawowy"/>
    <w:pPr>
      <w:numPr>
        <w:numId w:val="8"/>
      </w:numPr>
      <w:jc w:val="center"/>
    </w:pPr>
    <w:rPr>
      <w:b/>
      <w:sz w:val="22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 w:cs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 w:cs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 w:cs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 w:cs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 w:cs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 w:cs="Arial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 w:cs="Arial"/>
      <w:u w:val="single"/>
      <w:lang w:val="en-GB"/>
    </w:rPr>
  </w:style>
  <w:style w:type="paragraph" w:customStyle="1" w:styleId="TableText">
    <w:name w:val="Table Text"/>
    <w:pPr>
      <w:suppressAutoHyphens/>
    </w:pPr>
    <w:rPr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rPr>
      <w:rFonts w:ascii="Arial" w:hAnsi="Arial" w:cs="Arial"/>
      <w:color w:val="00000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blokowy1">
    <w:name w:val="Tekst blokowy1"/>
    <w:basedOn w:val="Normalny"/>
    <w:pPr>
      <w:widowControl w:val="0"/>
      <w:spacing w:before="120"/>
      <w:ind w:left="214" w:right="-70" w:hanging="214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widowControl w:val="0"/>
      <w:spacing w:before="120"/>
      <w:ind w:left="214" w:hanging="21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Pr>
      <w:b/>
      <w:color w:val="FF0000"/>
    </w:rPr>
  </w:style>
  <w:style w:type="paragraph" w:customStyle="1" w:styleId="Tekstpodstawowywcity31">
    <w:name w:val="Tekst podstawowy wcięty 31"/>
    <w:basedOn w:val="Normalny"/>
    <w:pPr>
      <w:spacing w:before="120" w:after="120"/>
      <w:ind w:left="284" w:hanging="284"/>
    </w:pPr>
    <w:rPr>
      <w:sz w:val="24"/>
    </w:rPr>
  </w:style>
  <w:style w:type="paragraph" w:styleId="Spistreci1">
    <w:name w:val="toc 1"/>
    <w:basedOn w:val="Normalny"/>
    <w:next w:val="Normalny"/>
    <w:pPr>
      <w:widowControl w:val="0"/>
      <w:numPr>
        <w:numId w:val="6"/>
      </w:numPr>
      <w:tabs>
        <w:tab w:val="left" w:pos="426"/>
      </w:tabs>
      <w:spacing w:before="60"/>
      <w:ind w:left="426" w:hanging="426"/>
    </w:pPr>
    <w:rPr>
      <w:color w:val="000000"/>
      <w:sz w:val="22"/>
    </w:rPr>
  </w:style>
  <w:style w:type="paragraph" w:customStyle="1" w:styleId="Listapunktowana1">
    <w:name w:val="Lista punktowana1"/>
    <w:basedOn w:val="Normalny"/>
    <w:pPr>
      <w:keepNext/>
      <w:keepLines/>
      <w:numPr>
        <w:numId w:val="3"/>
      </w:numPr>
      <w:spacing w:before="120"/>
    </w:pPr>
    <w:rPr>
      <w:rFonts w:ascii="Arial" w:hAnsi="Arial" w:cs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12"/>
      </w:numPr>
      <w:spacing w:before="120"/>
    </w:pPr>
    <w:rPr>
      <w:rFonts w:ascii="Arial" w:hAnsi="Arial" w:cs="Arial"/>
      <w:lang w:val="en-GB"/>
    </w:rPr>
  </w:style>
  <w:style w:type="paragraph" w:customStyle="1" w:styleId="ZnakZnak">
    <w:name w:val="Znak Znak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customStyle="1" w:styleId="ZnakZnak2ZnakZnakZnak1">
    <w:name w:val="Znak Znak2 Znak Znak Znak1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1">
    <w:name w:val="Zwykły tekst1"/>
    <w:basedOn w:val="Normalny"/>
    <w:pPr>
      <w:spacing w:line="360" w:lineRule="atLeast"/>
      <w:jc w:val="both"/>
      <w:textAlignment w:val="baseline"/>
    </w:pPr>
    <w:rPr>
      <w:spacing w:val="-5"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"/>
    <w:next w:val="Tekstpodstawowy"/>
    <w:qFormat/>
    <w:rPr>
      <w:bCs/>
      <w:sz w:val="56"/>
      <w:szCs w:val="56"/>
    </w:rPr>
  </w:style>
  <w:style w:type="paragraph" w:styleId="Podtytu">
    <w:name w:val="Subtitle"/>
    <w:basedOn w:val="Nagwek1"/>
    <w:next w:val="Tekstpodstawowy"/>
    <w:qFormat/>
    <w:pPr>
      <w:spacing w:before="60" w:after="120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63746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3746F"/>
  </w:style>
  <w:style w:type="character" w:customStyle="1" w:styleId="TekstkomentarzaZnak1">
    <w:name w:val="Tekst komentarza Znak1"/>
    <w:link w:val="Tekstkomentarza"/>
    <w:uiPriority w:val="99"/>
    <w:rsid w:val="0063746F"/>
    <w:rPr>
      <w:lang w:eastAsia="zh-CN"/>
    </w:rPr>
  </w:style>
  <w:style w:type="table" w:styleId="Tabela-Siatka">
    <w:name w:val="Table Grid"/>
    <w:basedOn w:val="Standardowy"/>
    <w:uiPriority w:val="59"/>
    <w:rsid w:val="004D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6914A9"/>
    <w:rPr>
      <w:lang w:eastAsia="zh-CN"/>
    </w:rPr>
  </w:style>
  <w:style w:type="character" w:customStyle="1" w:styleId="StopkaZnak">
    <w:name w:val="Stopka Znak"/>
    <w:link w:val="Stopka"/>
    <w:uiPriority w:val="99"/>
    <w:rsid w:val="006914A9"/>
    <w:rPr>
      <w:lang w:eastAsia="zh-CN"/>
    </w:rPr>
  </w:style>
  <w:style w:type="paragraph" w:styleId="Akapitzlist">
    <w:name w:val="List Paragraph"/>
    <w:aliases w:val="podpunkty a,BulletC,normalny tekst,List bullet,Obiekt,List Paragraph1"/>
    <w:basedOn w:val="Normalny"/>
    <w:link w:val="AkapitzlistZnak"/>
    <w:uiPriority w:val="34"/>
    <w:qFormat/>
    <w:rsid w:val="00B251EF"/>
    <w:pPr>
      <w:suppressAutoHyphens w:val="0"/>
      <w:spacing w:line="320" w:lineRule="exact"/>
      <w:ind w:left="708"/>
      <w:jc w:val="both"/>
    </w:pPr>
    <w:rPr>
      <w:rFonts w:ascii="Arial" w:hAnsi="Arial"/>
      <w:sz w:val="22"/>
      <w:szCs w:val="24"/>
      <w:lang w:eastAsia="pl-PL"/>
    </w:rPr>
  </w:style>
  <w:style w:type="character" w:customStyle="1" w:styleId="AkapitzlistZnak">
    <w:name w:val="Akapit z listą Znak"/>
    <w:aliases w:val="podpunkty a Znak,BulletC Znak,normalny tekst Znak,List bullet Znak,Obiekt Znak,List Paragraph1 Znak"/>
    <w:link w:val="Akapitzlist"/>
    <w:uiPriority w:val="34"/>
    <w:qFormat/>
    <w:rsid w:val="006C46B3"/>
    <w:rPr>
      <w:rFonts w:ascii="Arial" w:hAnsi="Arial"/>
      <w:sz w:val="22"/>
      <w:szCs w:val="24"/>
    </w:rPr>
  </w:style>
  <w:style w:type="paragraph" w:customStyle="1" w:styleId="ZnakZnak0">
    <w:name w:val=" Znak Znak"/>
    <w:basedOn w:val="Normalny"/>
    <w:rsid w:val="00B22701"/>
    <w:pPr>
      <w:suppressAutoHyphens w:val="0"/>
      <w:spacing w:after="160" w:line="240" w:lineRule="exact"/>
    </w:pPr>
    <w:rPr>
      <w:rFonts w:ascii="Garamond" w:hAnsi="Garamond"/>
      <w:sz w:val="16"/>
      <w:lang w:eastAsia="pl-PL"/>
    </w:rPr>
  </w:style>
  <w:style w:type="paragraph" w:styleId="Zwykytekst">
    <w:name w:val="Plain Text"/>
    <w:basedOn w:val="Normalny"/>
    <w:link w:val="ZwykytekstZnak"/>
    <w:rsid w:val="00B22701"/>
    <w:pPr>
      <w:suppressAutoHyphens w:val="0"/>
      <w:adjustRightInd w:val="0"/>
      <w:spacing w:line="360" w:lineRule="atLeast"/>
      <w:jc w:val="both"/>
      <w:textAlignment w:val="baseline"/>
    </w:pPr>
    <w:rPr>
      <w:spacing w:val="-5"/>
      <w:sz w:val="24"/>
      <w:lang w:eastAsia="pl-PL"/>
    </w:rPr>
  </w:style>
  <w:style w:type="character" w:customStyle="1" w:styleId="ZwykytekstZnak1">
    <w:name w:val="Zwykły tekst Znak1"/>
    <w:uiPriority w:val="99"/>
    <w:semiHidden/>
    <w:rsid w:val="00B22701"/>
    <w:rPr>
      <w:rFonts w:ascii="Courier New" w:hAnsi="Courier New" w:cs="Courier New"/>
      <w:lang w:eastAsia="zh-CN"/>
    </w:rPr>
  </w:style>
  <w:style w:type="paragraph" w:customStyle="1" w:styleId="Romek">
    <w:name w:val="Romek"/>
    <w:basedOn w:val="Normalny"/>
    <w:rsid w:val="004524D1"/>
    <w:pPr>
      <w:tabs>
        <w:tab w:val="right" w:pos="1418"/>
        <w:tab w:val="left" w:pos="1985"/>
      </w:tabs>
      <w:ind w:left="1985" w:hanging="1985"/>
      <w:jc w:val="both"/>
    </w:pPr>
    <w:rPr>
      <w:sz w:val="24"/>
    </w:rPr>
  </w:style>
  <w:style w:type="paragraph" w:styleId="Poprawka">
    <w:name w:val="Revision"/>
    <w:hidden/>
    <w:uiPriority w:val="99"/>
    <w:semiHidden/>
    <w:rsid w:val="009B505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Advicom Sp z o.o.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Franciszek Kwoka</dc:creator>
  <cp:keywords/>
  <cp:lastModifiedBy>Ślusarek Paweł</cp:lastModifiedBy>
  <cp:revision>2</cp:revision>
  <cp:lastPrinted>2018-03-13T13:08:00Z</cp:lastPrinted>
  <dcterms:created xsi:type="dcterms:W3CDTF">2025-11-21T07:34:00Z</dcterms:created>
  <dcterms:modified xsi:type="dcterms:W3CDTF">2025-11-21T07:34:00Z</dcterms:modified>
</cp:coreProperties>
</file>