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EB9B5" w14:textId="755886F2" w:rsidR="00C46C39" w:rsidRPr="00FA4637" w:rsidRDefault="00C46C39" w:rsidP="00C46C39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FA4637">
        <w:rPr>
          <w:rFonts w:ascii="Arial" w:eastAsia="Times New Roman" w:hAnsi="Arial" w:cs="Arial"/>
          <w:b/>
          <w:szCs w:val="20"/>
          <w:lang w:eastAsia="pl-PL"/>
        </w:rPr>
        <w:t>OPIS PRZEDMIOTU ZAMÓWIENIA</w:t>
      </w:r>
    </w:p>
    <w:p w14:paraId="603DDE42" w14:textId="40847CFE" w:rsidR="00FA4637" w:rsidRDefault="00FA4637" w:rsidP="00C46C3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5BBEF25" w14:textId="77777777" w:rsidR="00FA4637" w:rsidRPr="00FA4637" w:rsidRDefault="00FA4637" w:rsidP="00C46C39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14:paraId="5FCFA934" w14:textId="0E1601E9" w:rsidR="00FA4637" w:rsidRDefault="00FA4637" w:rsidP="00C46C39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  <w:r w:rsidRPr="00FA4637">
        <w:rPr>
          <w:rFonts w:ascii="Arial" w:eastAsia="Times New Roman" w:hAnsi="Arial" w:cs="Arial"/>
          <w:b/>
          <w:szCs w:val="20"/>
          <w:lang w:eastAsia="pl-PL"/>
        </w:rPr>
        <w:t>Serwisowanie systemów sygnalizacji pożaru z podziałem na zadania:</w:t>
      </w:r>
    </w:p>
    <w:p w14:paraId="7D540E00" w14:textId="77777777" w:rsidR="00FA4637" w:rsidRDefault="00FA4637" w:rsidP="00C46C39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  <w:lang w:eastAsia="pl-PL"/>
        </w:rPr>
      </w:pPr>
    </w:p>
    <w:p w14:paraId="6C2ABACF" w14:textId="1CAA0559" w:rsidR="00FA4637" w:rsidRDefault="00FA4637" w:rsidP="00FA4637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  <w:r w:rsidRPr="00FA4637">
        <w:rPr>
          <w:rFonts w:ascii="Arial" w:eastAsia="Times New Roman" w:hAnsi="Arial" w:cs="Arial"/>
          <w:b/>
          <w:szCs w:val="20"/>
          <w:lang w:eastAsia="pl-PL"/>
        </w:rPr>
        <w:t xml:space="preserve">Zadanie nr </w:t>
      </w:r>
      <w:r>
        <w:rPr>
          <w:rFonts w:ascii="Arial" w:eastAsia="Times New Roman" w:hAnsi="Arial" w:cs="Arial"/>
          <w:b/>
          <w:szCs w:val="20"/>
          <w:lang w:eastAsia="pl-PL"/>
        </w:rPr>
        <w:t>1</w:t>
      </w:r>
      <w:r w:rsidRPr="00FA4637">
        <w:rPr>
          <w:rFonts w:ascii="Arial" w:eastAsia="Times New Roman" w:hAnsi="Arial" w:cs="Arial"/>
          <w:b/>
          <w:szCs w:val="20"/>
          <w:lang w:eastAsia="pl-PL"/>
        </w:rPr>
        <w:t xml:space="preserve">: </w:t>
      </w:r>
      <w:r w:rsidRPr="00FA4637">
        <w:rPr>
          <w:rFonts w:ascii="Arial" w:eastAsia="Times New Roman" w:hAnsi="Arial" w:cs="Arial"/>
          <w:szCs w:val="20"/>
          <w:lang w:eastAsia="pl-PL"/>
        </w:rPr>
        <w:t>Serwisowanie systemu sygnalizacji pożaru oraz instalacji oddymiania dla Zakładu Sieci Kanalizacyjnej</w:t>
      </w:r>
    </w:p>
    <w:p w14:paraId="246C3594" w14:textId="7A249E7D" w:rsidR="00FA4637" w:rsidRDefault="00FA4637" w:rsidP="00FA4637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  <w:r w:rsidRPr="00FA4637">
        <w:rPr>
          <w:rFonts w:ascii="Arial" w:eastAsia="Times New Roman" w:hAnsi="Arial" w:cs="Arial"/>
          <w:b/>
          <w:szCs w:val="20"/>
          <w:lang w:eastAsia="pl-PL"/>
        </w:rPr>
        <w:t xml:space="preserve">Zadanie nr 2: </w:t>
      </w:r>
      <w:r w:rsidRPr="00FA4637">
        <w:rPr>
          <w:rFonts w:ascii="Arial" w:eastAsia="Times New Roman" w:hAnsi="Arial" w:cs="Arial"/>
          <w:szCs w:val="20"/>
          <w:lang w:eastAsia="pl-PL"/>
        </w:rPr>
        <w:t>Serwisowanie systemu sygnalizacji pożaru oraz instalacji oddymiania dla Pionu Sprzętu i Transportu</w:t>
      </w:r>
    </w:p>
    <w:p w14:paraId="69E12B93" w14:textId="7E51A481" w:rsidR="00FA4637" w:rsidRDefault="00FA4637" w:rsidP="00FA4637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1D20DD9B" w14:textId="77777777" w:rsidR="00FA4637" w:rsidRPr="00FA4637" w:rsidRDefault="00FA4637" w:rsidP="00FA4637">
      <w:pPr>
        <w:spacing w:after="0" w:line="240" w:lineRule="auto"/>
        <w:rPr>
          <w:rFonts w:ascii="Arial" w:eastAsia="Times New Roman" w:hAnsi="Arial" w:cs="Arial"/>
          <w:szCs w:val="20"/>
          <w:lang w:eastAsia="pl-PL"/>
        </w:rPr>
      </w:pPr>
    </w:p>
    <w:p w14:paraId="31E7484B" w14:textId="77777777" w:rsidR="00C46C39" w:rsidRPr="00FA4637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0CD4289" w14:textId="77777777" w:rsidR="00C46C39" w:rsidRPr="00C46C39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Zakres przeglądów technicznych i czynności serwisowych systemów sygnalizacji pożaru, instalacji oddymiania</w:t>
      </w:r>
      <w:r w:rsidRPr="00C46C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oraz mechanicznych urządzeń i instalacji wchodzących w ich skład, należy realizować zgodnie z </w:t>
      </w:r>
      <w:bookmarkStart w:id="0" w:name="_Hlk172024072"/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Rozporządzeniem Ministra Spraw Wewnętrznych 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br/>
        <w:t>i Administracji z dnia 7 czerwca 2010r. w sprawie ochrony przeciwpożarowej budynków, innych obiektów budowlanych i terenów</w:t>
      </w:r>
      <w:bookmarkEnd w:id="0"/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 (Dz. U. z 2010 Nr 109 poz. 719). Urządzenia przeciwpożarowe powinny być poddawane przeglądom technicznym i czynnościom konserwacyjnym, zgodnie  z zasadami i w sposób określony w Polskich Normach dotyczących urządzeń przeciwpożarowych,  dokumentacji techniczno-ruchowej oraz w instrukcjach obsługi, opracowanych przez ich producentów.</w:t>
      </w:r>
    </w:p>
    <w:p w14:paraId="2D7E3AB7" w14:textId="77777777" w:rsidR="00C46C39" w:rsidRPr="00C46C39" w:rsidRDefault="00C46C39" w:rsidP="00C46C39">
      <w:pPr>
        <w:spacing w:before="240" w:after="0" w:line="240" w:lineRule="auto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Zgodnie z PN PKN-CEN/TS 54-14 Systemy Sygnalizacji pożarowej – Część 14: Wytyczne planowania, projektowania, instalowania, odbioru, eksploatacji i konserwacji minimalny zakres przeglądów technicznych i czynności serwisowych przedmiotu zamówienia obejmuje:</w:t>
      </w:r>
    </w:p>
    <w:p w14:paraId="5E9F5A1E" w14:textId="77777777" w:rsidR="00C46C39" w:rsidRPr="00C46C39" w:rsidRDefault="00C46C39" w:rsidP="00C46C39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2251105C" w14:textId="77777777" w:rsidR="00C46C39" w:rsidRPr="00C46C39" w:rsidRDefault="00C46C39" w:rsidP="00C46C39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1" w:name="_Hlk93315847"/>
      <w:r w:rsidRPr="00C46C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Obsługa kwartalna: </w:t>
      </w:r>
      <w:r w:rsidRPr="00C46C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</w:r>
    </w:p>
    <w:p w14:paraId="1AED5CA3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przeprowadzenie prób zalecanych dla obsługi codziennej i miesięcznej,</w:t>
      </w:r>
    </w:p>
    <w:p w14:paraId="1F078A12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sprawdzenie centrali oraz innych elementów systemu według zapisów niesprawności zapisanych w książce pracy oraz dokonanie naprawy systemu.</w:t>
      </w:r>
    </w:p>
    <w:p w14:paraId="7F48987F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sprawdzenie wszystkich zapisów w książce pracy i podjęcie niezbędnych działań, aby</w:t>
      </w: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doprowadzić do prawidłowej pracy instalacji,</w:t>
      </w:r>
    </w:p>
    <w:p w14:paraId="1F0F36AD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spowodowanie zadziałania, co najmniej jednej czujki i ręcznego ostrzegacza pożarowego w każdej strefie, w celu sprawdzenia czy centrala sygnalizacji pożarowej prawidłowo odbiera i wyświetla określone sygnały, emituje alarm akustyczny oraz uruchamia wszystkie inne urządzenia ostrzegawcze i pomocnicze,</w:t>
      </w:r>
    </w:p>
    <w:p w14:paraId="25B14C1D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sprawdzenie czy monitoring uszkodzeń centrali sygnalizacji pożarowej funkcjonuje prawidłowo,</w:t>
      </w:r>
    </w:p>
    <w:p w14:paraId="1DC1B008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spowodowanie zadziałania każdego łącza do straży pożarnej lub do zdalnego centrum stałej obserwacji,</w:t>
      </w:r>
    </w:p>
    <w:p w14:paraId="2A8ADEED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przeprowadzenie wszystkich innych kontroli i prób, określonych przez wykonawcę, dostawcę lub producenta,</w:t>
      </w:r>
    </w:p>
    <w:p w14:paraId="2C96F088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rozpoznanie czy w budynku nastąpiły jakieś zmiany budowlane lub w jego przeznaczeniu, które mogły by wpłynąć na rozmieszczenie czujek i ręcznych ostrzegaczy pożarowych oraz sygnalizatorów akustycznych i – jeśli tak – dokonanie oględzin.</w:t>
      </w:r>
    </w:p>
    <w:p w14:paraId="3596615B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wyczyszczenie/przedmuchanie labiryntów czujek dymu w przypadku stwierdzenia ich zabrudzenia.</w:t>
      </w:r>
    </w:p>
    <w:p w14:paraId="6521B2A1" w14:textId="77777777" w:rsidR="00C46C39" w:rsidRPr="00C46C39" w:rsidRDefault="00C46C39" w:rsidP="00C46C39">
      <w:pPr>
        <w:numPr>
          <w:ilvl w:val="0"/>
          <w:numId w:val="22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każda zauważona nieprawidłowość powinna być odnotowana w książce pracy i możliwie szybko usunięta.</w:t>
      </w:r>
      <w:r w:rsidRPr="00C46C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14:paraId="58CEAAC5" w14:textId="77777777" w:rsidR="00C46C39" w:rsidRPr="00C46C39" w:rsidRDefault="00C46C39" w:rsidP="00C46C39">
      <w:pPr>
        <w:spacing w:after="8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Obsługa roczna:</w:t>
      </w:r>
    </w:p>
    <w:p w14:paraId="0B7A3112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przeprowadzenie prób zalecanych dla obsługi codziennej, miesięcznej i kwartalnej,</w:t>
      </w:r>
    </w:p>
    <w:p w14:paraId="69B9296C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sprawdzenie każdej czujki poprzez zadymienie na poprawność działania zgodnie z zaleceniami producenta (chociaż każda czujka powinna być sprawdzana przynajmniej raz w roku. Dopuszcza się sprawdzanie kolejnych 25% czujek przy przeprowadzaniu kontroli raz na kwartał),</w:t>
      </w:r>
    </w:p>
    <w:p w14:paraId="7F7702AD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sprawdzenie zdolności centrali sygnalizacji pożarowej do uaktywnienia wszystkich funkcji pomocniczych,</w:t>
      </w:r>
    </w:p>
    <w:p w14:paraId="13AE9D03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sprawdzenie wzrokowo czy wszystkie połączenia kablowe i sprzęt są sprawne, nieuszkodzone i odpowiednio zabezpieczone,</w:t>
      </w:r>
    </w:p>
    <w:p w14:paraId="2CCA40CD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oględziny czy w budynku nastąpiły jakieś zmiany budowlane lub w jego przeznaczeniu, które mogłyby wpłynąć na rozmieszczenie czujek i ręcznych ostrzegaczy pożarowych oraz sygnalizatorów akustycznych. Oględziny powinny także potwierdzić, czy pod każdą czujką jest utrzymana wolna przestrzeń co najmniej 0,5 m we wszystkich kierunkach i czy wszystkie ręczne ostrzegacze pożarowe są dostępne i widoczne,</w:t>
      </w:r>
    </w:p>
    <w:p w14:paraId="6624C19A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sprawdzenie i przeprowadzenie próby wszystkich baterii akumulatorów.</w:t>
      </w:r>
    </w:p>
    <w:p w14:paraId="2B241593" w14:textId="77777777" w:rsidR="00C46C39" w:rsidRPr="00C46C39" w:rsidRDefault="00C46C39" w:rsidP="00C46C39">
      <w:pPr>
        <w:numPr>
          <w:ilvl w:val="0"/>
          <w:numId w:val="23"/>
        </w:numPr>
        <w:spacing w:after="8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każda zauważona nieprawidłowość powinna być odnotowana w książce pracy </w:t>
      </w: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i możliwie szybko usunięta</w:t>
      </w:r>
    </w:p>
    <w:bookmarkEnd w:id="1"/>
    <w:p w14:paraId="225C8012" w14:textId="77777777" w:rsidR="00C46C39" w:rsidRPr="00C46C39" w:rsidRDefault="00C46C39" w:rsidP="00C46C39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1A9F9F2" w14:textId="77777777" w:rsidR="00C46C39" w:rsidRPr="00C46C39" w:rsidRDefault="00C46C39" w:rsidP="00C46C39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 przypadku dodatkowych wymagań wynikających z dokumentacji techniczno-ruchowej oraz w instrukcji obsługi, opracowanych przez ich producentów, należy uwzględnić dodatkowe wymagane czynności.</w:t>
      </w:r>
    </w:p>
    <w:p w14:paraId="00E696BA" w14:textId="77777777" w:rsidR="00C46C39" w:rsidRPr="00C46C39" w:rsidRDefault="00C46C39" w:rsidP="00C46C39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93120EF" w14:textId="77777777" w:rsidR="00C46C39" w:rsidRPr="00C46C39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Z przeglądów technicznych i czynności konserwacyjnych powinien być sporządzony  protokół zgodnie ze wzorem stanowiącym załącznik nr 1 do OPZ. Załącznikiem do protokołu powinien być wydruk lub wersja elektroniczna  stanów generowanych przez Centralę Sygnalizacji Pożaru podczas realizowanych przeglądów.</w:t>
      </w:r>
    </w:p>
    <w:p w14:paraId="5CC92F9D" w14:textId="77777777" w:rsidR="00C46C39" w:rsidRPr="00C46C39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34879F" w14:textId="77777777" w:rsidR="00C46C39" w:rsidRPr="00C46C39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lang w:eastAsia="pl-PL"/>
        </w:rPr>
        <w:t>Każdy przegląd powinien stanowić zweryfikowanie poprawności działania Systemu Sygnalizacji Pożaru ze scenariuszem pożarowym oraz Projektem Systemu Sygnalizacji Pożaru. W przypadku rozbieżności należy w protokole z przeglądu odnotować uwagi oraz dostosować System do dokumentacji</w:t>
      </w:r>
      <w:r w:rsidRPr="00C46C39">
        <w:rPr>
          <w:rFonts w:ascii="Arial" w:eastAsia="Times New Roman" w:hAnsi="Arial" w:cs="Arial"/>
          <w:lang w:eastAsia="pl-PL"/>
        </w:rPr>
        <w:t>.</w:t>
      </w:r>
    </w:p>
    <w:p w14:paraId="53439802" w14:textId="77777777" w:rsidR="00C46C39" w:rsidRPr="00C46C39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2B55DF" w14:textId="77777777" w:rsidR="00C46C39" w:rsidRPr="00C46C39" w:rsidRDefault="00C46C39" w:rsidP="00C46C3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Każdorazowo podczas okresowych przeglądów technicznych i czynności konserwacyjnych należy przeszkolić z obsługi systemu sygnalizacji pożaru/systemu oddymiania osoby wyznaczone przez administratora obiektu na podstawie czego sporządzona zostanie lista osób potwierdzających szkolenie własnoręcznym podpisem.</w:t>
      </w:r>
    </w:p>
    <w:p w14:paraId="108A415A" w14:textId="77777777" w:rsidR="00C46C39" w:rsidRDefault="00C46C39" w:rsidP="00C46C39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F9DE68" w14:textId="77777777" w:rsidR="00C46C39" w:rsidRDefault="00C46C39" w:rsidP="00C46C39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D604E9" w14:textId="1CEFB2D3" w:rsidR="00C46C39" w:rsidRPr="00C46C39" w:rsidRDefault="00F37017" w:rsidP="00C46C39">
      <w:p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/>
          <w:sz w:val="20"/>
          <w:szCs w:val="20"/>
          <w:lang w:eastAsia="pl-PL"/>
        </w:rPr>
        <w:t>Zadanie nr 1: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46C39" w:rsidRPr="00C46C39">
        <w:rPr>
          <w:rFonts w:ascii="Arial" w:eastAsia="Times New Roman" w:hAnsi="Arial" w:cs="Arial"/>
          <w:sz w:val="20"/>
          <w:szCs w:val="20"/>
          <w:lang w:eastAsia="pl-PL"/>
        </w:rPr>
        <w:t>Serwisowanie systemu sygnalizacji pożaru oraz instalacji oddymiania dla Zakładu Sieci Kanalizacyjnej</w:t>
      </w:r>
    </w:p>
    <w:p w14:paraId="3B874346" w14:textId="77777777" w:rsidR="00C46C39" w:rsidRPr="00C46C39" w:rsidRDefault="00C46C39" w:rsidP="00C46C39">
      <w:pPr>
        <w:numPr>
          <w:ilvl w:val="0"/>
          <w:numId w:val="4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/>
          <w:sz w:val="20"/>
          <w:szCs w:val="20"/>
          <w:lang w:eastAsia="pl-PL"/>
        </w:rPr>
        <w:t>Ogólny opis usługi:</w:t>
      </w:r>
    </w:p>
    <w:p w14:paraId="4F2CAC18" w14:textId="541D9918" w:rsidR="00C46C39" w:rsidRDefault="00C46C39" w:rsidP="00C46C39">
      <w:pPr>
        <w:spacing w:before="120" w:after="12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Serwisowanie urządzeń przeciwpożarowych - system sygnalizacji pożaru oraz system oddymiania (w tym klapy dymowe) dla Zakładu Sieci Kanalizacyjnej.</w:t>
      </w:r>
    </w:p>
    <w:p w14:paraId="0E8718F2" w14:textId="0AF07397" w:rsidR="006A70F6" w:rsidRPr="006A70F6" w:rsidRDefault="006A70F6" w:rsidP="006A70F6">
      <w:pPr>
        <w:pStyle w:val="Akapitzlist"/>
        <w:numPr>
          <w:ilvl w:val="0"/>
          <w:numId w:val="29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Zakres usługi:</w:t>
      </w:r>
    </w:p>
    <w:p w14:paraId="04569F5B" w14:textId="77777777" w:rsidR="00C46C39" w:rsidRPr="00C46C39" w:rsidRDefault="00C46C39" w:rsidP="00C46C39">
      <w:pPr>
        <w:numPr>
          <w:ilvl w:val="0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US"/>
        </w:rPr>
      </w:pPr>
      <w:proofErr w:type="spellStart"/>
      <w:r w:rsidRPr="00C46C39">
        <w:rPr>
          <w:rFonts w:ascii="Arial" w:eastAsia="Times New Roman" w:hAnsi="Arial" w:cs="Arial"/>
          <w:b/>
          <w:sz w:val="20"/>
          <w:szCs w:val="20"/>
          <w:lang w:val="en-US"/>
        </w:rPr>
        <w:t>Opis</w:t>
      </w:r>
      <w:proofErr w:type="spellEnd"/>
      <w:r w:rsidRPr="00C46C39">
        <w:rPr>
          <w:rFonts w:ascii="Arial" w:eastAsia="Times New Roman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C46C39">
        <w:rPr>
          <w:rFonts w:ascii="Arial" w:eastAsia="Times New Roman" w:hAnsi="Arial" w:cs="Arial"/>
          <w:b/>
          <w:sz w:val="20"/>
          <w:szCs w:val="20"/>
          <w:lang w:val="en-US"/>
        </w:rPr>
        <w:t>urządzeń</w:t>
      </w:r>
      <w:proofErr w:type="spellEnd"/>
      <w:r w:rsidRPr="00C46C39">
        <w:rPr>
          <w:rFonts w:ascii="Arial" w:eastAsia="Times New Roman" w:hAnsi="Arial" w:cs="Arial"/>
          <w:b/>
          <w:sz w:val="20"/>
          <w:szCs w:val="20"/>
          <w:lang w:val="en-US"/>
        </w:rPr>
        <w:t>:</w:t>
      </w:r>
    </w:p>
    <w:p w14:paraId="0A2C2587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Budynek wartowni (Powiśle I), przy ul. Dobra 74 w Warszawie,</w:t>
      </w:r>
    </w:p>
    <w:p w14:paraId="5AA859BF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Polon-ALFA IGNIS 4900-1 szt.</w:t>
      </w:r>
    </w:p>
    <w:p w14:paraId="0787ECF3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Czujki optyczne DUR-4046- 75 szt.</w:t>
      </w:r>
    </w:p>
    <w:p w14:paraId="0499E3B9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Przyciski pożarowe ROP-4001- 11 szt.</w:t>
      </w:r>
    </w:p>
    <w:p w14:paraId="1EC1E196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Wskaźniki zadziałania WZ-31</w:t>
      </w:r>
    </w:p>
    <w:p w14:paraId="0EF805DF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Sygnalizacja akustycz</w:t>
      </w:r>
      <w:bookmarkStart w:id="2" w:name="_GoBack"/>
      <w:bookmarkEnd w:id="2"/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no-optyczna EMA24FR</w:t>
      </w:r>
    </w:p>
    <w:p w14:paraId="5C05EF56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Powiśle II (budynek przepompowni ścieków), przy ul. Dobra 74 w Warszawie,</w:t>
      </w:r>
    </w:p>
    <w:p w14:paraId="6ABBA057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3" w:name="_Hlk177986856"/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Czujki optyczne DUR-4046- 29 szt.</w:t>
      </w:r>
    </w:p>
    <w:p w14:paraId="3B030B3D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Gniazdo przemysłowe PG-40 - 33 szt.</w:t>
      </w:r>
    </w:p>
    <w:p w14:paraId="7ED2F0A2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Uniwersalna czujka ciepła TUN-4046 – 4 szt.</w:t>
      </w:r>
    </w:p>
    <w:p w14:paraId="7D667002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Przyciski pożarowe ROP-4001H- 18 szt.</w:t>
      </w:r>
    </w:p>
    <w:p w14:paraId="5DE3F1FD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Wskaźniki zadziałania WZ-31 – 8 szt.</w:t>
      </w:r>
    </w:p>
    <w:bookmarkEnd w:id="3"/>
    <w:p w14:paraId="0CC75B18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Budynek Stacja Pomp Kanałowych Saska Kępa I, przy ul. Waszyngtona 3 </w:t>
      </w:r>
    </w:p>
    <w:p w14:paraId="56FE5593" w14:textId="77777777" w:rsidR="00C46C39" w:rsidRPr="00C46C39" w:rsidRDefault="00C46C39" w:rsidP="00C46C39">
      <w:pPr>
        <w:spacing w:before="120" w:after="120" w:line="240" w:lineRule="auto"/>
        <w:ind w:left="113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 Warszawie. </w:t>
      </w:r>
    </w:p>
    <w:p w14:paraId="7625C888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Centrala Polon 4100 </w:t>
      </w: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– 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>1 szt.</w:t>
      </w:r>
    </w:p>
    <w:p w14:paraId="228B0B56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Czujki optyczne DOR 4043, – 46 szt.</w:t>
      </w:r>
    </w:p>
    <w:p w14:paraId="4B3E9485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Przyciski pożarowe ROP-4001M, – 9 </w:t>
      </w:r>
      <w:proofErr w:type="spellStart"/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szt</w:t>
      </w:r>
      <w:proofErr w:type="spellEnd"/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3AD48796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Przyciski pożarowe ROP-4001MH, – 3 szt.</w:t>
      </w:r>
    </w:p>
    <w:p w14:paraId="06625419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Sygnalizacja akustyczno-optyczna SA-K5n – 9 szt.</w:t>
      </w:r>
    </w:p>
    <w:p w14:paraId="0540E4F4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Element kontrolno-sterujący EKS4001 – 1 szt.</w:t>
      </w:r>
    </w:p>
    <w:p w14:paraId="259C1C04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sz w:val="20"/>
          <w:szCs w:val="20"/>
          <w:lang w:eastAsia="pl-PL"/>
        </w:rPr>
        <w:t>Budynek przepompowni Saska Kępa II, przy ul. Międzynarodowa 72 w Warszawie,</w:t>
      </w:r>
    </w:p>
    <w:p w14:paraId="70EB81D8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Polon-ALFA IGNIS 2040- -1 szt.</w:t>
      </w:r>
    </w:p>
    <w:p w14:paraId="15E124BF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Czujki optyczne DOR-40- 3 szt.</w:t>
      </w:r>
    </w:p>
    <w:p w14:paraId="794B6ECD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Przyciski pożarowe ROP-33</w:t>
      </w:r>
    </w:p>
    <w:p w14:paraId="5DE6B03F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Wskaźniki zadziałania WZ-31</w:t>
      </w:r>
    </w:p>
    <w:p w14:paraId="760451CD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Sygnalizacja akustyczno-optyczna EMA24FR</w:t>
      </w:r>
    </w:p>
    <w:p w14:paraId="1EC31B6A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sz w:val="20"/>
          <w:szCs w:val="20"/>
          <w:lang w:eastAsia="pl-PL"/>
        </w:rPr>
        <w:t>Budynek przepompowni Marymont, przy ul. Klaudyny 18b w Warszawie,</w:t>
      </w:r>
    </w:p>
    <w:p w14:paraId="3DFF6163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Polon-ALFA IGNIS 4200-1 szt.</w:t>
      </w:r>
    </w:p>
    <w:p w14:paraId="0947EF6E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Czujki optyczne DUR-4046- 26 szt.</w:t>
      </w:r>
    </w:p>
    <w:p w14:paraId="27B907FC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Przyciski pożarowe ROP-4001- 8 szt.</w:t>
      </w:r>
    </w:p>
    <w:p w14:paraId="00740ACB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Wskaźniki zadziałania WZ-31</w:t>
      </w:r>
    </w:p>
    <w:p w14:paraId="7ECEC2B8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Sygnalizacja akustyczno-optyczna EMA24FR</w:t>
      </w:r>
    </w:p>
    <w:p w14:paraId="5D10F6CB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Budynek Stacji Pomp Kanałowych Żerań I, przy ul. Zarzecze 2 w Warszawie. </w:t>
      </w:r>
    </w:p>
    <w:p w14:paraId="6ED8A8FA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Centrala BC600 </w:t>
      </w: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– 1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 szt.</w:t>
      </w:r>
    </w:p>
    <w:p w14:paraId="08D779DB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Czujki optyczne FI750/O, –  42 szt.</w:t>
      </w:r>
    </w:p>
    <w:p w14:paraId="4D6A83ED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Przyciski pożarowe HFM/3/72/xx (typ B) – 3 szt.</w:t>
      </w:r>
    </w:p>
    <w:p w14:paraId="0A53EBE0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Sygnalizacja akustyczno-optyczny SAOZ-</w:t>
      </w:r>
      <w:proofErr w:type="spellStart"/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Pk</w:t>
      </w:r>
      <w:proofErr w:type="spellEnd"/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– 2 szt.</w:t>
      </w:r>
    </w:p>
    <w:p w14:paraId="508C9C82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Sygnalizacja akustyczna SA-K5n – 5 szt.</w:t>
      </w:r>
    </w:p>
    <w:p w14:paraId="3D5D008B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Budynek Stacji Pomp Kanałowych Żerań II, przy ul. Modlińska 19 w Warszawie. </w:t>
      </w:r>
    </w:p>
    <w:p w14:paraId="33EA9BC1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Centrala Polon 4100 </w:t>
      </w: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– 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 1 szt.</w:t>
      </w:r>
    </w:p>
    <w:p w14:paraId="4A660AFD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Czujki optyczne DOR-4043, – 92 szt.</w:t>
      </w:r>
    </w:p>
    <w:p w14:paraId="47C05783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Przyciski pożarowe ROP-4001M, –  6 szt.</w:t>
      </w:r>
    </w:p>
    <w:p w14:paraId="38EA20FF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Przyciski pożarowe ROP-4001MH, –  5 szt.</w:t>
      </w:r>
    </w:p>
    <w:p w14:paraId="09009967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Sygnalizacja akustyczno-optyczna SA-K5n –   1 szt.</w:t>
      </w:r>
    </w:p>
    <w:p w14:paraId="7709B1D2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Cs/>
          <w:sz w:val="20"/>
          <w:szCs w:val="20"/>
          <w:lang w:eastAsia="pl-PL"/>
        </w:rPr>
        <w:t>Element kontrolno-sterujący EKS4001 –  5 szt.</w:t>
      </w:r>
    </w:p>
    <w:p w14:paraId="49F7C857" w14:textId="77777777" w:rsidR="00C46C39" w:rsidRPr="00581912" w:rsidRDefault="00C46C39" w:rsidP="00C46C39">
      <w:pPr>
        <w:numPr>
          <w:ilvl w:val="1"/>
          <w:numId w:val="3"/>
        </w:numPr>
        <w:spacing w:before="120" w:after="120" w:line="240" w:lineRule="auto"/>
        <w:ind w:left="113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Budynek </w:t>
      </w:r>
      <w:proofErr w:type="spellStart"/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administracyjno</w:t>
      </w:r>
      <w:proofErr w:type="spellEnd"/>
      <w:r w:rsidRPr="0058191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– biurowy przy ul. Jagiellońskiej 65/67 w Warszawie.</w:t>
      </w:r>
    </w:p>
    <w:p w14:paraId="41CD7F9B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entrala sterowania gaszeniem </w:t>
      </w:r>
      <w:proofErr w:type="spellStart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Schrack</w:t>
      </w:r>
      <w:proofErr w:type="spellEnd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proofErr w:type="spellStart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Integral</w:t>
      </w:r>
      <w:proofErr w:type="spellEnd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-IP CXE B6-X2A-CP1L</w:t>
      </w:r>
    </w:p>
    <w:p w14:paraId="03A53A86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Przycisk ręcznego uruchomienia START GASZENIE MCP535X-5 kolor żółty – służący do ręcznego elektrycznego uruchomienia instalacji gaszenia</w:t>
      </w:r>
    </w:p>
    <w:p w14:paraId="74C2D8A7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Przycisk ręcznego wstrzymania gaszenia STOP GASZENIE MCP535X-7 kolor niebieski – służący do zatrzymania procedur gaśniczych</w:t>
      </w:r>
    </w:p>
    <w:p w14:paraId="71FE84C9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Czujki </w:t>
      </w:r>
      <w:proofErr w:type="spellStart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multisensorowe</w:t>
      </w:r>
      <w:proofErr w:type="spellEnd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CUBUS MTD 533X z gniazdem USB 502-1</w:t>
      </w:r>
    </w:p>
    <w:p w14:paraId="4C39189E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Czujki </w:t>
      </w:r>
      <w:proofErr w:type="spellStart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multisensorowe</w:t>
      </w:r>
      <w:proofErr w:type="spellEnd"/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ED100 z gniazdem EB-0010</w:t>
      </w:r>
    </w:p>
    <w:p w14:paraId="45723A24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Wskaźnik zadziałania BX-UPI</w:t>
      </w:r>
    </w:p>
    <w:p w14:paraId="4A2D61A0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Wskaźnik zadziałania OR-WZ</w:t>
      </w:r>
    </w:p>
    <w:p w14:paraId="4A071C34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>Sygnalizatory optyczno-akustyczny SA-K7/N</w:t>
      </w:r>
    </w:p>
    <w:p w14:paraId="0DD1D202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Sygnalizatory optyczne ostrzegawcze SE-1, SW-1</w:t>
      </w:r>
    </w:p>
    <w:p w14:paraId="45724568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Butla z gazem obojętnym</w:t>
      </w:r>
    </w:p>
    <w:p w14:paraId="4BDD86D7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Czujnik niskiego ciśnienia w butli</w:t>
      </w:r>
    </w:p>
    <w:p w14:paraId="0C8ABAB4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Elektrozawór butli</w:t>
      </w:r>
    </w:p>
    <w:p w14:paraId="412941A4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Wskaźnik wyzwolenia środka gaśniczego</w:t>
      </w:r>
    </w:p>
    <w:p w14:paraId="66C7F788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Klapa pożarowa odciążająca</w:t>
      </w:r>
    </w:p>
    <w:p w14:paraId="20701D23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Przewody kablowe</w:t>
      </w:r>
    </w:p>
    <w:p w14:paraId="081A7D71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Ręczne ostrzegacze pożarowe ROP-A-D 3K 2Y</w:t>
      </w:r>
    </w:p>
    <w:p w14:paraId="0A61DC12" w14:textId="77777777" w:rsidR="00C46C39" w:rsidRPr="00C46C39" w:rsidRDefault="00C46C39" w:rsidP="00C46C39">
      <w:pPr>
        <w:spacing w:before="120" w:after="120" w:line="240" w:lineRule="auto"/>
        <w:ind w:left="540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74451B7" w14:textId="77777777" w:rsidR="00C46C39" w:rsidRPr="00C46C39" w:rsidRDefault="00C46C39" w:rsidP="00C46C39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/>
          <w:sz w:val="20"/>
          <w:szCs w:val="20"/>
          <w:lang w:eastAsia="pl-PL"/>
        </w:rPr>
        <w:t>Świadczenie pogotowia technicznego</w:t>
      </w:r>
    </w:p>
    <w:p w14:paraId="42FFB5A4" w14:textId="77777777" w:rsidR="00C46C39" w:rsidRPr="00C46C39" w:rsidRDefault="00C46C39" w:rsidP="00C46C39">
      <w:pPr>
        <w:numPr>
          <w:ilvl w:val="3"/>
          <w:numId w:val="3"/>
        </w:numPr>
        <w:autoSpaceDE w:val="0"/>
        <w:autoSpaceDN w:val="0"/>
        <w:adjustRightInd w:val="0"/>
        <w:spacing w:before="120" w:after="12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Wykonawca jest zobowiązany do świadczenia pogotowia technicznego i przybycia od chwili zgłoszenia awarii/ usterki w celu jej usunięcia w terminie do 4 godzin od otrzymania telefonicznego lub pisemnego zapotrzebowania od Zamawiającego Wykonawca w ramach pogotowia technicznego jest zobowiązany do ustalenia przyczyny i zakresu awarii, jeżeli jest to możliwe to do natychmiastowego usunięcia awarii/usterki, w przypadku braku możliwości usunięcia awarii bezzwłocznie (konieczność wykorzystania dodatkowych materiałów części) zabezpieczy system przed pogłębianiem się strat.</w:t>
      </w:r>
    </w:p>
    <w:p w14:paraId="66E83E73" w14:textId="77777777" w:rsidR="00C46C39" w:rsidRPr="00C46C39" w:rsidRDefault="00C46C39" w:rsidP="00C46C39">
      <w:pPr>
        <w:numPr>
          <w:ilvl w:val="3"/>
          <w:numId w:val="3"/>
        </w:numPr>
        <w:spacing w:before="120" w:after="120" w:line="240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 szczególnie uzasadnionych przypadkach na pisemny lub elektroniczny wniosek Wykonawcy naprawa może trwać dłużej.</w:t>
      </w:r>
    </w:p>
    <w:p w14:paraId="76B0B4DD" w14:textId="77777777" w:rsidR="00C46C39" w:rsidRPr="00C46C39" w:rsidRDefault="00C46C39" w:rsidP="00C46C39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 xml:space="preserve">Uzasadnienie przedłużenia terminu zakończenia naprawy musi być zaakceptowane przez Zamawiającego i zawierać termin zakończenia naprawy. </w:t>
      </w:r>
    </w:p>
    <w:p w14:paraId="7417827C" w14:textId="77777777" w:rsidR="00C46C39" w:rsidRPr="00C46C39" w:rsidRDefault="00C46C39" w:rsidP="00C46C39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 przypadku konieczności wymiany uszkodzonych części zamiennych lub podzespołów, Wykonawca zobowiązuje się do ich zastępowania częściami i podzespołami o parametrach jakościowych i technicznych nie gorszych niż zastosowane przez producenta. Części zamienne/podzespoły nie mogą być regenerowane.</w:t>
      </w:r>
    </w:p>
    <w:p w14:paraId="44F5C728" w14:textId="77777777" w:rsidR="00C46C39" w:rsidRPr="00C46C39" w:rsidRDefault="00C46C39" w:rsidP="00C46C39">
      <w:pPr>
        <w:numPr>
          <w:ilvl w:val="0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b/>
          <w:i/>
          <w:color w:val="00B050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Czynności dodatkowe określone  w OPZ </w:t>
      </w:r>
    </w:p>
    <w:p w14:paraId="23E629F7" w14:textId="35FA273D" w:rsidR="00C46C39" w:rsidRPr="00376C61" w:rsidRDefault="00C46C39" w:rsidP="00376C61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6C61">
        <w:rPr>
          <w:rFonts w:ascii="Arial" w:eastAsia="Times New Roman" w:hAnsi="Arial" w:cs="Arial"/>
          <w:sz w:val="20"/>
          <w:szCs w:val="20"/>
          <w:lang w:eastAsia="pl-PL"/>
        </w:rPr>
        <w:t>W przypadku stwierdzenia podczas realizacji przedmiotu zamówienia konieczności wykonania dodatkowych czynności określonych w OPZ lub dostawy i 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4FE4B9CD" w14:textId="21B726A6" w:rsidR="00C46C39" w:rsidRPr="00376C61" w:rsidRDefault="00C46C39" w:rsidP="00376C61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6C61">
        <w:rPr>
          <w:rFonts w:ascii="Arial" w:eastAsia="Times New Roman" w:hAnsi="Arial" w:cs="Arial"/>
          <w:sz w:val="20"/>
          <w:szCs w:val="20"/>
          <w:lang w:eastAsia="pl-PL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czynności dodatkowych sporządzonej na podstawie cen jednostkowych wskazanych w formularzu cenowym, przed upływem terminu określonego na realizację niniejszego zamówienia;</w:t>
      </w:r>
    </w:p>
    <w:p w14:paraId="14B8DBD8" w14:textId="477841C8" w:rsidR="00C46C39" w:rsidRPr="00376C61" w:rsidRDefault="00C46C39" w:rsidP="00376C61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6C61">
        <w:rPr>
          <w:rFonts w:ascii="Arial" w:eastAsia="Times New Roman" w:hAnsi="Arial" w:cs="Arial"/>
          <w:sz w:val="20"/>
          <w:szCs w:val="20"/>
          <w:lang w:eastAsia="pl-PL"/>
        </w:rPr>
        <w:t>Wynagrodzenie za dodatkowe czynności określone w niniejszym ustępie, płatne będzie w ramach wynagrodzenia maksymalnego określonego w zamówieniu na czynności dodatkowe określone w OPZ;</w:t>
      </w:r>
    </w:p>
    <w:p w14:paraId="12D6B64D" w14:textId="0D89FFFD" w:rsidR="00C46C39" w:rsidRPr="00376C61" w:rsidRDefault="00C46C39" w:rsidP="00376C61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6C61">
        <w:rPr>
          <w:rFonts w:ascii="Arial" w:eastAsia="Times New Roman" w:hAnsi="Arial" w:cs="Arial"/>
          <w:sz w:val="20"/>
          <w:szCs w:val="20"/>
          <w:lang w:eastAsia="pl-PL"/>
        </w:rPr>
        <w:t>W przypadku konieczności wymiany części Wykonawca jest zobowiązany użyć części fabrycznie nowych w oryginalnych opakowaniach producenta</w:t>
      </w:r>
    </w:p>
    <w:p w14:paraId="521C70BA" w14:textId="66FA01B2" w:rsidR="00C46C39" w:rsidRPr="00376C61" w:rsidRDefault="00C46C39" w:rsidP="00376C61">
      <w:pPr>
        <w:pStyle w:val="Akapitzlist"/>
        <w:numPr>
          <w:ilvl w:val="0"/>
          <w:numId w:val="24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6C61">
        <w:rPr>
          <w:rFonts w:ascii="Arial" w:eastAsia="Times New Roman" w:hAnsi="Arial" w:cs="Arial"/>
          <w:sz w:val="20"/>
          <w:szCs w:val="20"/>
          <w:lang w:eastAsia="pl-PL"/>
        </w:rPr>
        <w:t>Wykaz ewentualnych czynności dodatkowych:</w:t>
      </w:r>
    </w:p>
    <w:p w14:paraId="281D77B9" w14:textId="4158D1BC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a)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akumulatora bezobsługowego ZS-7.5, 12V/7.5Ah w centrali POLON – ALFA, model IGNIS 2040 – 2 szt., Saska Kępa II</w:t>
      </w:r>
    </w:p>
    <w:p w14:paraId="0D86BA1E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b)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akumulatora bezobsługowego MX 12V 40Ah w centrali POLON – ALFA, model IGNIS 4200 – 2 szt., Marymont</w:t>
      </w:r>
    </w:p>
    <w:p w14:paraId="049ED670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c)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akumulatora bezobsługowego SB 12-18VO, 12/18Ah w centrali POLON 4100 – 2 szt., Saska Kępa I</w:t>
      </w:r>
    </w:p>
    <w:p w14:paraId="5C952961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d)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akumulatora bezobsługowego 12V, 18Ah w centrali LST BC-600-8L2S  – 2 szt., Żerań I,</w:t>
      </w:r>
    </w:p>
    <w:p w14:paraId="61614BE6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lastRenderedPageBreak/>
        <w:t>e)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akumulatora bezobsługowego 12V, 18Ah w centrali LST BC-600-16L4S  – 2 szt., Żerań II,</w:t>
      </w:r>
    </w:p>
    <w:p w14:paraId="6CA99257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f)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czujki optycznej DUR 4046 – 7 szt.,</w:t>
      </w:r>
    </w:p>
    <w:p w14:paraId="40600100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g)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czujki optycznej DOR 4043 – 7 szt.,</w:t>
      </w:r>
    </w:p>
    <w:p w14:paraId="3E133E55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h)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czujki optycznej DOR 40 – 5 szt.,</w:t>
      </w:r>
    </w:p>
    <w:p w14:paraId="034B1AD9" w14:textId="77777777" w:rsidR="00C46C39" w:rsidRPr="00C46C39" w:rsidRDefault="00C46C39" w:rsidP="00C46C39">
      <w:pPr>
        <w:spacing w:before="120" w:after="120" w:line="240" w:lineRule="auto"/>
        <w:ind w:left="107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i)</w:t>
      </w:r>
      <w:r w:rsidRPr="00C46C39">
        <w:rPr>
          <w:rFonts w:ascii="Arial" w:eastAsia="Times New Roman" w:hAnsi="Arial" w:cs="Arial"/>
          <w:sz w:val="20"/>
          <w:szCs w:val="20"/>
          <w:lang w:eastAsia="pl-PL"/>
        </w:rPr>
        <w:tab/>
        <w:t>Dostawa i wymiana czujki optycznej FI750/O – 5 szt.</w:t>
      </w:r>
    </w:p>
    <w:p w14:paraId="7351B3BF" w14:textId="77777777" w:rsidR="00C46C39" w:rsidRPr="00C46C39" w:rsidRDefault="00C46C39" w:rsidP="00C46C39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Wykonanie czynności dodatkowych nieokreślonych w OPZ </w:t>
      </w:r>
    </w:p>
    <w:p w14:paraId="20699A15" w14:textId="77777777" w:rsidR="00C46C39" w:rsidRPr="00C46C39" w:rsidRDefault="00C46C39" w:rsidP="00C46C39">
      <w:pPr>
        <w:numPr>
          <w:ilvl w:val="1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 przypadku stwierdzenia podczas realizacji przedmiotu zamówienia konieczności wykonania dodatkowych czynności nie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0E48CD35" w14:textId="77777777" w:rsidR="00C46C39" w:rsidRPr="00C46C39" w:rsidRDefault="00C46C39" w:rsidP="00C46C39">
      <w:pPr>
        <w:numPr>
          <w:ilvl w:val="1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czynności dodatkowych, przed upływem terminu określonego na realizację niniejszego zamówienia;</w:t>
      </w:r>
    </w:p>
    <w:p w14:paraId="19F518DD" w14:textId="77777777" w:rsidR="00C46C39" w:rsidRPr="00C46C39" w:rsidRDefault="00C46C39" w:rsidP="00C46C39">
      <w:pPr>
        <w:numPr>
          <w:ilvl w:val="1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Wynagrodzenie za dodatkowe czynności określone w niniejszym ustępie, płatne będzie w ramach w ramach wynagrodzenia maksymalnego określonego w zamówieniu na czynności dodatkowe nie określone w OPZ;</w:t>
      </w:r>
    </w:p>
    <w:p w14:paraId="6AC78902" w14:textId="77777777" w:rsidR="00C46C39" w:rsidRPr="00C46C39" w:rsidRDefault="00C46C39" w:rsidP="00C46C39">
      <w:pPr>
        <w:numPr>
          <w:ilvl w:val="1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W przypadku konieczności wymiany części Wykonawca jest zobowiązany użyć części fabrycznie nowych w oryginalnych opakowaniach producenta</w:t>
      </w:r>
    </w:p>
    <w:p w14:paraId="03E010CF" w14:textId="77777777" w:rsidR="00C46C39" w:rsidRPr="00C46C39" w:rsidRDefault="00C46C39" w:rsidP="00C46C39">
      <w:pPr>
        <w:numPr>
          <w:ilvl w:val="0"/>
          <w:numId w:val="3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Termin realizacji: </w:t>
      </w:r>
    </w:p>
    <w:p w14:paraId="45F18B13" w14:textId="77777777" w:rsidR="00C46C39" w:rsidRPr="00C46C39" w:rsidRDefault="00C46C39" w:rsidP="00C46C39">
      <w:pPr>
        <w:numPr>
          <w:ilvl w:val="1"/>
          <w:numId w:val="7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przegląd:</w:t>
      </w:r>
    </w:p>
    <w:p w14:paraId="5E712261" w14:textId="77777777" w:rsidR="00C46C39" w:rsidRPr="00C46C39" w:rsidRDefault="00C46C39" w:rsidP="00C46C39">
      <w:pPr>
        <w:spacing w:before="120" w:after="120" w:line="240" w:lineRule="auto"/>
        <w:ind w:left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- I przegląd - do 31 marca 2026r.</w:t>
      </w:r>
    </w:p>
    <w:p w14:paraId="3540D235" w14:textId="77777777" w:rsidR="00C46C39" w:rsidRPr="00C46C39" w:rsidRDefault="00C46C39" w:rsidP="00C46C39">
      <w:pPr>
        <w:spacing w:before="120" w:after="120" w:line="240" w:lineRule="auto"/>
        <w:ind w:left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- II przegląd - do 30 czerwca 2026r.</w:t>
      </w:r>
    </w:p>
    <w:p w14:paraId="12CD1578" w14:textId="77777777" w:rsidR="00C46C39" w:rsidRPr="00C46C39" w:rsidRDefault="00C46C39" w:rsidP="00C46C39">
      <w:pPr>
        <w:spacing w:before="120" w:after="120" w:line="240" w:lineRule="auto"/>
        <w:ind w:left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- III przegląd - do 30 września 2026r.</w:t>
      </w:r>
    </w:p>
    <w:p w14:paraId="60BD6ABE" w14:textId="77777777" w:rsidR="00C46C39" w:rsidRPr="00C46C39" w:rsidRDefault="00C46C39" w:rsidP="00C46C39">
      <w:pPr>
        <w:spacing w:before="120" w:after="120" w:line="240" w:lineRule="auto"/>
        <w:ind w:left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- IV przegląd - do 31 grudnia 2026r. - przegląd roczny</w:t>
      </w:r>
    </w:p>
    <w:p w14:paraId="5DB4E62B" w14:textId="77777777" w:rsidR="00C46C39" w:rsidRPr="00C46C39" w:rsidRDefault="00C46C39" w:rsidP="00C46C39">
      <w:pPr>
        <w:numPr>
          <w:ilvl w:val="1"/>
          <w:numId w:val="7"/>
        </w:num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46C39">
        <w:rPr>
          <w:rFonts w:ascii="Arial" w:eastAsia="Times New Roman" w:hAnsi="Arial" w:cs="Arial"/>
          <w:sz w:val="20"/>
          <w:szCs w:val="20"/>
          <w:lang w:eastAsia="pl-PL"/>
        </w:rPr>
        <w:t>pogotowie serwisowe: od daty podpisania umowy do 31.12.2026r.</w:t>
      </w:r>
    </w:p>
    <w:p w14:paraId="7FEEF614" w14:textId="77777777" w:rsidR="00C46C39" w:rsidRPr="00581912" w:rsidRDefault="00C46C39" w:rsidP="00581912">
      <w:pPr>
        <w:pStyle w:val="Akapitzlist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191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Miejsce realizacji: </w:t>
      </w:r>
      <w:r w:rsidRPr="00581912">
        <w:rPr>
          <w:rFonts w:ascii="Arial" w:eastAsia="Times New Roman" w:hAnsi="Arial" w:cs="Arial"/>
          <w:sz w:val="20"/>
          <w:szCs w:val="20"/>
          <w:lang w:eastAsia="pl-PL"/>
        </w:rPr>
        <w:t>zgodnie z punktem III OPZ.</w:t>
      </w:r>
    </w:p>
    <w:p w14:paraId="0D636424" w14:textId="7CE965AE" w:rsidR="00C46C39" w:rsidRDefault="00C46C39" w:rsidP="00C46C39">
      <w:pPr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20EECE88" w14:textId="265A7447" w:rsidR="00376C61" w:rsidRDefault="00376C61" w:rsidP="00C46C39">
      <w:pPr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3251BABF" w14:textId="63147F75" w:rsidR="00376C61" w:rsidRPr="00F37017" w:rsidRDefault="00376C61" w:rsidP="00B309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Zadanie nr 2: </w:t>
      </w:r>
      <w:r w:rsidRPr="00F37017">
        <w:rPr>
          <w:rFonts w:ascii="Arial" w:eastAsia="Times New Roman" w:hAnsi="Arial" w:cs="Arial"/>
          <w:sz w:val="20"/>
          <w:szCs w:val="20"/>
          <w:lang w:eastAsia="pl-PL"/>
        </w:rPr>
        <w:t>Serwisowanie systemu sygnalizacji pożaru oraz instalacji oddymiania dla Pionu Sprzętu i Transportu</w:t>
      </w:r>
    </w:p>
    <w:p w14:paraId="04761053" w14:textId="77777777" w:rsidR="00376C61" w:rsidRPr="00F37017" w:rsidRDefault="00376C61" w:rsidP="00376C61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proofErr w:type="spellStart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>Zakres</w:t>
      </w:r>
      <w:proofErr w:type="spellEnd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>usługi</w:t>
      </w:r>
      <w:proofErr w:type="spellEnd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>:</w:t>
      </w:r>
    </w:p>
    <w:p w14:paraId="405CF8F3" w14:textId="77777777" w:rsidR="00376C61" w:rsidRPr="00F37017" w:rsidRDefault="00376C61" w:rsidP="00376C61">
      <w:pPr>
        <w:numPr>
          <w:ilvl w:val="0"/>
          <w:numId w:val="8"/>
        </w:numPr>
        <w:spacing w:before="120"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Przeprowadzenie w roku 2 przeglądów o zakresie przeglądu kwartalnego oraz dodatkowo sprawdzenie działania klap dymowych i odcinających:</w:t>
      </w:r>
    </w:p>
    <w:p w14:paraId="49C74FFA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optyczne sprawdzenie stanu klap (uszkodzenia mechaniczne, otwory, korozja, zagniecenia),</w:t>
      </w:r>
    </w:p>
    <w:p w14:paraId="7E541185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ocena czystości klap, ewentualne czyszczenie,</w:t>
      </w:r>
    </w:p>
    <w:p w14:paraId="7A310423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ocena stanu przegrody oraz uszczelek,</w:t>
      </w:r>
    </w:p>
    <w:p w14:paraId="4578B76A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ocena poprawności zamykania się przegrody klap,</w:t>
      </w:r>
    </w:p>
    <w:p w14:paraId="43212B5C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optyczna ocena zadziałania ze szczególnym uwzględnieniem pozostania klapy w pozycji pożarowej,</w:t>
      </w:r>
    </w:p>
    <w:p w14:paraId="6A8937B2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 xml:space="preserve">optyczna ocena stanu przewodów zasilających siłownik. </w:t>
      </w:r>
    </w:p>
    <w:p w14:paraId="2D2A8840" w14:textId="77777777" w:rsidR="00376C61" w:rsidRPr="00F37017" w:rsidRDefault="00376C61" w:rsidP="00376C61">
      <w:pPr>
        <w:numPr>
          <w:ilvl w:val="0"/>
          <w:numId w:val="13"/>
        </w:numPr>
        <w:spacing w:before="120" w:after="120" w:line="240" w:lineRule="auto"/>
        <w:ind w:left="1560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każdorazowy przegląd klapy należy zakończyć stosownym protokołem i wpisem w książkę serwisową budynku.</w:t>
      </w:r>
    </w:p>
    <w:p w14:paraId="53B9B7E5" w14:textId="77777777" w:rsidR="00376C61" w:rsidRPr="00F37017" w:rsidRDefault="00376C61" w:rsidP="00376C61">
      <w:pPr>
        <w:spacing w:before="120" w:after="120" w:line="240" w:lineRule="auto"/>
        <w:ind w:left="1134" w:hanging="567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2. Przeprowadzenie w ostatnim kwartale roku 1 przeglądu o zakresie przeglądu rocznego</w:t>
      </w:r>
      <w:r w:rsidRPr="00F37017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16D0B252" w14:textId="0F50621D" w:rsidR="00376C61" w:rsidRDefault="00376C61" w:rsidP="00376C61">
      <w:pPr>
        <w:numPr>
          <w:ilvl w:val="0"/>
          <w:numId w:val="2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US"/>
        </w:rPr>
      </w:pPr>
      <w:proofErr w:type="spellStart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>Opis</w:t>
      </w:r>
      <w:proofErr w:type="spellEnd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 xml:space="preserve"> </w:t>
      </w:r>
      <w:proofErr w:type="spellStart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>urządzeń</w:t>
      </w:r>
      <w:proofErr w:type="spellEnd"/>
      <w:r w:rsidRPr="00F37017">
        <w:rPr>
          <w:rFonts w:ascii="Arial" w:eastAsia="Times New Roman" w:hAnsi="Arial" w:cs="Arial"/>
          <w:b/>
          <w:sz w:val="20"/>
          <w:szCs w:val="20"/>
          <w:lang w:val="en-US"/>
        </w:rPr>
        <w:t>:</w:t>
      </w:r>
    </w:p>
    <w:p w14:paraId="19D0B8AC" w14:textId="77777777" w:rsidR="00581912" w:rsidRPr="00F37017" w:rsidRDefault="00581912" w:rsidP="00581912">
      <w:pPr>
        <w:spacing w:before="120" w:after="120" w:line="240" w:lineRule="auto"/>
        <w:ind w:left="1080"/>
        <w:jc w:val="both"/>
        <w:rPr>
          <w:rFonts w:ascii="Arial" w:eastAsia="Times New Roman" w:hAnsi="Arial" w:cs="Arial"/>
          <w:b/>
          <w:sz w:val="20"/>
          <w:szCs w:val="20"/>
          <w:lang w:val="en-US"/>
        </w:rPr>
      </w:pPr>
    </w:p>
    <w:p w14:paraId="5F55BD5E" w14:textId="77777777" w:rsidR="00376C61" w:rsidRPr="00F37017" w:rsidRDefault="00376C61" w:rsidP="00376C61">
      <w:pPr>
        <w:numPr>
          <w:ilvl w:val="3"/>
          <w:numId w:val="2"/>
        </w:numPr>
        <w:spacing w:before="120" w:after="120" w:line="240" w:lineRule="auto"/>
        <w:ind w:left="851" w:hanging="284"/>
        <w:jc w:val="both"/>
        <w:rPr>
          <w:rFonts w:ascii="Arial" w:eastAsia="Times New Roman" w:hAnsi="Arial" w:cs="Arial"/>
          <w:sz w:val="20"/>
          <w:szCs w:val="20"/>
        </w:rPr>
      </w:pPr>
      <w:r w:rsidRPr="00581912">
        <w:rPr>
          <w:rFonts w:ascii="Arial" w:eastAsia="Times New Roman" w:hAnsi="Arial" w:cs="Arial"/>
          <w:b/>
          <w:sz w:val="20"/>
          <w:szCs w:val="20"/>
        </w:rPr>
        <w:t xml:space="preserve">Budynek </w:t>
      </w:r>
      <w:proofErr w:type="spellStart"/>
      <w:r w:rsidRPr="00581912">
        <w:rPr>
          <w:rFonts w:ascii="Arial" w:eastAsia="Times New Roman" w:hAnsi="Arial" w:cs="Arial"/>
          <w:b/>
          <w:sz w:val="20"/>
          <w:szCs w:val="20"/>
        </w:rPr>
        <w:t>administracyjno</w:t>
      </w:r>
      <w:proofErr w:type="spellEnd"/>
      <w:r w:rsidRPr="00581912">
        <w:rPr>
          <w:rFonts w:ascii="Arial" w:eastAsia="Times New Roman" w:hAnsi="Arial" w:cs="Arial"/>
          <w:b/>
          <w:sz w:val="20"/>
          <w:szCs w:val="20"/>
        </w:rPr>
        <w:t xml:space="preserve"> warsztatowy ABC oraz hala garażowo – magazynowa (wulkanizatornia)</w:t>
      </w:r>
      <w:r w:rsidRPr="00F37017">
        <w:rPr>
          <w:rFonts w:ascii="Arial" w:eastAsia="Times New Roman" w:hAnsi="Arial" w:cs="Arial"/>
          <w:sz w:val="20"/>
          <w:szCs w:val="20"/>
        </w:rPr>
        <w:br/>
      </w:r>
      <w:r w:rsidRPr="00F37017">
        <w:rPr>
          <w:rFonts w:ascii="Arial" w:eastAsia="Times New Roman" w:hAnsi="Arial" w:cs="Arial"/>
          <w:sz w:val="20"/>
          <w:szCs w:val="20"/>
          <w:lang w:eastAsia="pl-PL"/>
        </w:rPr>
        <w:t>Instalacja sygnalizacji alarmu pożarowego opartego na Centrali POLON 4900 nr 1:</w:t>
      </w:r>
    </w:p>
    <w:p w14:paraId="774EA739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centralka nr 1 POLON 4900 (4x127) z modułem liniowym MSL2M i modułem sieciowym MSI48,</w:t>
      </w:r>
    </w:p>
    <w:p w14:paraId="1F721B03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zasilanie awaryjne - 2 akumulatory dla centralki nr 1 - 12V/65Ah z 2 pojemnikami PAR4800,</w:t>
      </w:r>
    </w:p>
    <w:p w14:paraId="77830BBE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czujki (gniazdo czujki G40, czujka </w:t>
      </w: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multisensorowa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DUT6046) </w:t>
      </w: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br/>
        <w:t>- 588 szt.,</w:t>
      </w:r>
    </w:p>
    <w:p w14:paraId="79666710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czujki WZ31 - 30 szt.,</w:t>
      </w:r>
    </w:p>
    <w:p w14:paraId="688CD881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liniowa optyczna czujka dymu DOP6001 z reflektorem </w:t>
      </w: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pryzmowym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czujek DOP, </w:t>
      </w: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br/>
        <w:t>5-50m typ E39-R8 – 4 szt.,</w:t>
      </w:r>
    </w:p>
    <w:p w14:paraId="7E5ACB44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ręczne ostrzegacze pożaru ROP4001M – 58 szt.,</w:t>
      </w:r>
    </w:p>
    <w:p w14:paraId="7C34D9F3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ręczne ostrzegacze pożaru ROP401MH - 7 szt.,</w:t>
      </w:r>
    </w:p>
    <w:p w14:paraId="129A2F00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moduł sterujący kontrolny 1 wy/2we typ EKS4001 z obudową1x EKS – 6 szt.,</w:t>
      </w:r>
    </w:p>
    <w:p w14:paraId="4009BFE2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moduł kontrolny 8we - 1 szt.,</w:t>
      </w:r>
    </w:p>
    <w:p w14:paraId="5113135F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moduł MKA60 do central UCS  - 2 szt.,</w:t>
      </w:r>
    </w:p>
    <w:p w14:paraId="63DB0E48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sygnalizator akustyczny SAK7 n/3m  - 42 szt.,</w:t>
      </w:r>
    </w:p>
    <w:p w14:paraId="65BFDA23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zasilaczy ZSP 135-DR-5A-2 24V/5A - 1 szt.,</w:t>
      </w:r>
    </w:p>
    <w:p w14:paraId="0C2065D5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zasilacz ZSP135-DR-2A-1 24V/1A – 1 szt.,</w:t>
      </w:r>
    </w:p>
    <w:p w14:paraId="51EF4C2F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akumulator 12V28Ah – 2 szt.,</w:t>
      </w:r>
    </w:p>
    <w:p w14:paraId="644A7C91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akumulator 12V/17Ah - 2 szt.,</w:t>
      </w:r>
    </w:p>
    <w:p w14:paraId="1899AA2F" w14:textId="77777777" w:rsidR="00376C61" w:rsidRPr="00F37017" w:rsidRDefault="00376C61" w:rsidP="00376C61">
      <w:pPr>
        <w:numPr>
          <w:ilvl w:val="0"/>
          <w:numId w:val="9"/>
        </w:numPr>
        <w:spacing w:before="120" w:after="120" w:line="240" w:lineRule="auto"/>
        <w:ind w:left="1560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okablowanie:</w:t>
      </w:r>
    </w:p>
    <w:p w14:paraId="5A2288F1" w14:textId="77777777" w:rsidR="00376C61" w:rsidRPr="00F37017" w:rsidRDefault="00376C61" w:rsidP="00376C61">
      <w:pPr>
        <w:numPr>
          <w:ilvl w:val="0"/>
          <w:numId w:val="11"/>
        </w:numPr>
        <w:spacing w:before="120" w:after="120" w:line="240" w:lineRule="auto"/>
        <w:ind w:left="1843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YnTKSYekw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1x2x0,8 - 7000 m,</w:t>
      </w:r>
    </w:p>
    <w:p w14:paraId="79EC6468" w14:textId="77777777" w:rsidR="00376C61" w:rsidRPr="00F37017" w:rsidRDefault="00376C61" w:rsidP="00376C61">
      <w:pPr>
        <w:numPr>
          <w:ilvl w:val="0"/>
          <w:numId w:val="11"/>
        </w:numPr>
        <w:spacing w:before="120" w:after="120" w:line="240" w:lineRule="auto"/>
        <w:ind w:left="1843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HDGs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2x1,5 - 1400 m,</w:t>
      </w:r>
    </w:p>
    <w:p w14:paraId="7CD4E855" w14:textId="77777777" w:rsidR="00376C61" w:rsidRPr="00F37017" w:rsidRDefault="00376C61" w:rsidP="00376C61">
      <w:pPr>
        <w:numPr>
          <w:ilvl w:val="0"/>
          <w:numId w:val="11"/>
        </w:numPr>
        <w:spacing w:before="120" w:after="120" w:line="240" w:lineRule="auto"/>
        <w:ind w:left="1843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XzTKMXpw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4x2x0,8 - 400 m,</w:t>
      </w:r>
    </w:p>
    <w:p w14:paraId="0EE1FD24" w14:textId="77777777" w:rsidR="00376C61" w:rsidRPr="00F37017" w:rsidRDefault="00376C61" w:rsidP="00376C61">
      <w:pPr>
        <w:numPr>
          <w:ilvl w:val="0"/>
          <w:numId w:val="11"/>
        </w:numPr>
        <w:spacing w:before="120" w:after="120" w:line="240" w:lineRule="auto"/>
        <w:ind w:left="1843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XzTKMXpw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6x2x0,8 - 150 m</w:t>
      </w:r>
    </w:p>
    <w:p w14:paraId="0EB91616" w14:textId="77777777" w:rsidR="00376C61" w:rsidRPr="00F37017" w:rsidRDefault="00376C61" w:rsidP="00376C61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Instalacja sygnalizacji alarmu pożarowego opartego na Centrali POLON 4900 nr 2:</w:t>
      </w:r>
    </w:p>
    <w:p w14:paraId="6D9112D2" w14:textId="77777777" w:rsidR="00376C61" w:rsidRPr="00F37017" w:rsidRDefault="00376C61" w:rsidP="00376C61">
      <w:pPr>
        <w:numPr>
          <w:ilvl w:val="0"/>
          <w:numId w:val="10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centralka nr 2 POLON 4900 (4x127) z modułem sieciowym MSI48,</w:t>
      </w:r>
    </w:p>
    <w:p w14:paraId="718BF168" w14:textId="77777777" w:rsidR="00376C61" w:rsidRPr="00F37017" w:rsidRDefault="00376C61" w:rsidP="00376C61">
      <w:pPr>
        <w:numPr>
          <w:ilvl w:val="0"/>
          <w:numId w:val="10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zasilanie awaryjne (2 akumulatory dla centralki nr 2 12V/44Ah z pojemnikiem PAR4800),</w:t>
      </w:r>
    </w:p>
    <w:p w14:paraId="20B90B02" w14:textId="77777777" w:rsidR="00376C61" w:rsidRPr="00F37017" w:rsidRDefault="00376C61" w:rsidP="00376C61">
      <w:pPr>
        <w:numPr>
          <w:ilvl w:val="0"/>
          <w:numId w:val="10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czujki (gniazdo czujki G40, czujka </w:t>
      </w: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multisensorowa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DUT6046) - 26 szt.,</w:t>
      </w:r>
    </w:p>
    <w:p w14:paraId="75E818AD" w14:textId="77777777" w:rsidR="00376C61" w:rsidRPr="00F37017" w:rsidRDefault="00376C61" w:rsidP="00376C61">
      <w:pPr>
        <w:numPr>
          <w:ilvl w:val="0"/>
          <w:numId w:val="10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ręczne ostrzegacze pożaru ROP4001M – 5 szt., </w:t>
      </w:r>
    </w:p>
    <w:p w14:paraId="64079397" w14:textId="77777777" w:rsidR="00376C61" w:rsidRPr="00F37017" w:rsidRDefault="00376C61" w:rsidP="00376C61">
      <w:pPr>
        <w:numPr>
          <w:ilvl w:val="0"/>
          <w:numId w:val="10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ręczne ostrzegacze pożaru ROP401MH – 4 szt.,</w:t>
      </w:r>
    </w:p>
    <w:p w14:paraId="11B5F3AE" w14:textId="77777777" w:rsidR="00376C61" w:rsidRPr="00F37017" w:rsidRDefault="00376C61" w:rsidP="00376C61">
      <w:pPr>
        <w:numPr>
          <w:ilvl w:val="0"/>
          <w:numId w:val="10"/>
        </w:numPr>
        <w:spacing w:before="120" w:after="120" w:line="240" w:lineRule="auto"/>
        <w:ind w:left="15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okablowanie:</w:t>
      </w:r>
    </w:p>
    <w:p w14:paraId="0C521C4D" w14:textId="77777777" w:rsidR="00376C61" w:rsidRPr="00F37017" w:rsidRDefault="00376C61" w:rsidP="00376C61">
      <w:pPr>
        <w:numPr>
          <w:ilvl w:val="0"/>
          <w:numId w:val="14"/>
        </w:numPr>
        <w:spacing w:before="120" w:after="120" w:line="240" w:lineRule="auto"/>
        <w:ind w:left="1843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YnTKSYekw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1x2x0,8 - 350 m,</w:t>
      </w:r>
    </w:p>
    <w:p w14:paraId="45147164" w14:textId="77777777" w:rsidR="00376C61" w:rsidRPr="00F37017" w:rsidRDefault="00376C61" w:rsidP="00376C61">
      <w:pPr>
        <w:numPr>
          <w:ilvl w:val="0"/>
          <w:numId w:val="14"/>
        </w:numPr>
        <w:spacing w:before="120" w:after="120" w:line="240" w:lineRule="auto"/>
        <w:ind w:left="1843" w:hanging="28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proofErr w:type="spellStart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XzTKMXpw</w:t>
      </w:r>
      <w:proofErr w:type="spellEnd"/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4x2x0,8 - 750 m,</w:t>
      </w:r>
    </w:p>
    <w:p w14:paraId="3C4EE4BE" w14:textId="77777777" w:rsidR="00376C61" w:rsidRPr="00581912" w:rsidRDefault="00376C61" w:rsidP="00376C61">
      <w:pPr>
        <w:numPr>
          <w:ilvl w:val="3"/>
          <w:numId w:val="2"/>
        </w:numPr>
        <w:spacing w:before="120" w:after="120" w:line="240" w:lineRule="auto"/>
        <w:ind w:left="851"/>
        <w:jc w:val="both"/>
        <w:rPr>
          <w:rFonts w:ascii="Arial" w:eastAsia="Times New Roman" w:hAnsi="Arial" w:cs="Arial"/>
          <w:b/>
          <w:sz w:val="20"/>
          <w:szCs w:val="20"/>
        </w:rPr>
      </w:pPr>
      <w:r w:rsidRPr="00581912">
        <w:rPr>
          <w:rFonts w:ascii="Arial" w:eastAsia="Times New Roman" w:hAnsi="Arial" w:cs="Arial"/>
          <w:b/>
          <w:sz w:val="20"/>
          <w:szCs w:val="20"/>
        </w:rPr>
        <w:t>Magazyn M010 wraz z zapleczem biurowym</w:t>
      </w:r>
    </w:p>
    <w:p w14:paraId="39AA1794" w14:textId="77777777" w:rsidR="00376C61" w:rsidRPr="00F37017" w:rsidRDefault="00376C61" w:rsidP="00376C61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Instalacja sygnalizacji alarmu pożarowego w magazynie M010 wraz z zapleczem biurowo - socjalnym: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417"/>
        <w:gridCol w:w="1418"/>
        <w:gridCol w:w="1984"/>
      </w:tblGrid>
      <w:tr w:rsidR="00376C61" w:rsidRPr="00F37017" w14:paraId="0A24EAB1" w14:textId="77777777" w:rsidTr="00FA4637">
        <w:trPr>
          <w:trHeight w:val="342"/>
        </w:trPr>
        <w:tc>
          <w:tcPr>
            <w:tcW w:w="4361" w:type="dxa"/>
            <w:vAlign w:val="center"/>
          </w:tcPr>
          <w:p w14:paraId="4D57585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Opis</w:t>
            </w:r>
          </w:p>
        </w:tc>
        <w:tc>
          <w:tcPr>
            <w:tcW w:w="1417" w:type="dxa"/>
            <w:vAlign w:val="center"/>
          </w:tcPr>
          <w:p w14:paraId="2AE4D7B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418" w:type="dxa"/>
            <w:vAlign w:val="center"/>
          </w:tcPr>
          <w:p w14:paraId="2833BC8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984" w:type="dxa"/>
            <w:vAlign w:val="center"/>
          </w:tcPr>
          <w:p w14:paraId="63D554D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</w:tr>
      <w:tr w:rsidR="00376C61" w:rsidRPr="00F37017" w14:paraId="579E153A" w14:textId="77777777" w:rsidTr="00FA4637">
        <w:trPr>
          <w:trHeight w:val="321"/>
        </w:trPr>
        <w:tc>
          <w:tcPr>
            <w:tcW w:w="4361" w:type="dxa"/>
            <w:vAlign w:val="center"/>
          </w:tcPr>
          <w:p w14:paraId="454C4451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Sygnalizacji Pożarowej</w:t>
            </w:r>
          </w:p>
        </w:tc>
        <w:tc>
          <w:tcPr>
            <w:tcW w:w="1417" w:type="dxa"/>
            <w:vAlign w:val="center"/>
          </w:tcPr>
          <w:p w14:paraId="19E5C43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1EA58EA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IGNIS 2040</w:t>
            </w:r>
          </w:p>
        </w:tc>
        <w:tc>
          <w:tcPr>
            <w:tcW w:w="1984" w:type="dxa"/>
            <w:vAlign w:val="center"/>
          </w:tcPr>
          <w:p w14:paraId="505E959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7583BB0A" w14:textId="77777777" w:rsidTr="00FA4637">
        <w:trPr>
          <w:trHeight w:val="227"/>
        </w:trPr>
        <w:tc>
          <w:tcPr>
            <w:tcW w:w="4361" w:type="dxa"/>
            <w:vAlign w:val="center"/>
          </w:tcPr>
          <w:p w14:paraId="66A13B91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</w:t>
            </w:r>
          </w:p>
        </w:tc>
        <w:tc>
          <w:tcPr>
            <w:tcW w:w="1417" w:type="dxa"/>
            <w:vAlign w:val="center"/>
          </w:tcPr>
          <w:p w14:paraId="5277204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Zeus</w:t>
            </w:r>
          </w:p>
        </w:tc>
        <w:tc>
          <w:tcPr>
            <w:tcW w:w="1418" w:type="dxa"/>
            <w:vAlign w:val="center"/>
          </w:tcPr>
          <w:p w14:paraId="3F1E7EF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 V </w:t>
            </w: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-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7 Ah</w:t>
            </w:r>
          </w:p>
        </w:tc>
        <w:tc>
          <w:tcPr>
            <w:tcW w:w="1984" w:type="dxa"/>
            <w:vAlign w:val="center"/>
          </w:tcPr>
          <w:p w14:paraId="0FF9998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szt.</w:t>
            </w:r>
          </w:p>
        </w:tc>
      </w:tr>
      <w:tr w:rsidR="00376C61" w:rsidRPr="00F37017" w14:paraId="79645D01" w14:textId="77777777" w:rsidTr="00FA4637">
        <w:trPr>
          <w:trHeight w:val="386"/>
        </w:trPr>
        <w:tc>
          <w:tcPr>
            <w:tcW w:w="4361" w:type="dxa"/>
            <w:vAlign w:val="center"/>
          </w:tcPr>
          <w:p w14:paraId="59AB5728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Ręczny ostrzegacz pożarowy</w:t>
            </w:r>
          </w:p>
        </w:tc>
        <w:tc>
          <w:tcPr>
            <w:tcW w:w="1417" w:type="dxa"/>
            <w:vAlign w:val="center"/>
          </w:tcPr>
          <w:p w14:paraId="1D3B825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0F04BB5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ROP-63</w:t>
            </w:r>
          </w:p>
        </w:tc>
        <w:tc>
          <w:tcPr>
            <w:tcW w:w="1984" w:type="dxa"/>
            <w:vAlign w:val="center"/>
          </w:tcPr>
          <w:p w14:paraId="4392FF9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szt.</w:t>
            </w:r>
          </w:p>
        </w:tc>
      </w:tr>
      <w:tr w:rsidR="00376C61" w:rsidRPr="00F37017" w14:paraId="22AD52F1" w14:textId="77777777" w:rsidTr="00FA4637">
        <w:trPr>
          <w:trHeight w:val="279"/>
        </w:trPr>
        <w:tc>
          <w:tcPr>
            <w:tcW w:w="4361" w:type="dxa"/>
            <w:vAlign w:val="center"/>
          </w:tcPr>
          <w:p w14:paraId="1A50FA0F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Ramka maskująca do ROP-63</w:t>
            </w:r>
          </w:p>
        </w:tc>
        <w:tc>
          <w:tcPr>
            <w:tcW w:w="1417" w:type="dxa"/>
            <w:vAlign w:val="center"/>
          </w:tcPr>
          <w:p w14:paraId="2F95CD5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20F27B4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RM-60-R</w:t>
            </w:r>
          </w:p>
        </w:tc>
        <w:tc>
          <w:tcPr>
            <w:tcW w:w="1984" w:type="dxa"/>
            <w:vAlign w:val="center"/>
          </w:tcPr>
          <w:p w14:paraId="117077B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szt.</w:t>
            </w:r>
          </w:p>
        </w:tc>
      </w:tr>
      <w:tr w:rsidR="00376C61" w:rsidRPr="00F37017" w14:paraId="67F9F29C" w14:textId="77777777" w:rsidTr="00FA4637">
        <w:trPr>
          <w:trHeight w:val="282"/>
        </w:trPr>
        <w:tc>
          <w:tcPr>
            <w:tcW w:w="4361" w:type="dxa"/>
            <w:vAlign w:val="center"/>
          </w:tcPr>
          <w:p w14:paraId="6E53A883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Optyczna czujka dymu</w:t>
            </w:r>
          </w:p>
        </w:tc>
        <w:tc>
          <w:tcPr>
            <w:tcW w:w="1417" w:type="dxa"/>
            <w:vAlign w:val="center"/>
          </w:tcPr>
          <w:p w14:paraId="1A7495F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05A8E4D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DUR-40</w:t>
            </w:r>
          </w:p>
        </w:tc>
        <w:tc>
          <w:tcPr>
            <w:tcW w:w="1984" w:type="dxa"/>
            <w:vAlign w:val="center"/>
          </w:tcPr>
          <w:p w14:paraId="3B5FDEF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37 szt.</w:t>
            </w:r>
          </w:p>
        </w:tc>
      </w:tr>
      <w:tr w:rsidR="00376C61" w:rsidRPr="00F37017" w14:paraId="697BB867" w14:textId="77777777" w:rsidTr="00FA4637">
        <w:trPr>
          <w:trHeight w:val="400"/>
        </w:trPr>
        <w:tc>
          <w:tcPr>
            <w:tcW w:w="4361" w:type="dxa"/>
            <w:vAlign w:val="center"/>
          </w:tcPr>
          <w:p w14:paraId="7ADD4A0C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Czujka ciepła (nadmiarowo- różniczkowa)</w:t>
            </w:r>
          </w:p>
        </w:tc>
        <w:tc>
          <w:tcPr>
            <w:tcW w:w="1417" w:type="dxa"/>
            <w:vAlign w:val="center"/>
          </w:tcPr>
          <w:p w14:paraId="166EA67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2DF52A0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TUP-40</w:t>
            </w:r>
          </w:p>
        </w:tc>
        <w:tc>
          <w:tcPr>
            <w:tcW w:w="1984" w:type="dxa"/>
            <w:vAlign w:val="center"/>
          </w:tcPr>
          <w:p w14:paraId="315A1F9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10DEC7BF" w14:textId="77777777" w:rsidTr="00FA4637">
        <w:trPr>
          <w:trHeight w:val="323"/>
        </w:trPr>
        <w:tc>
          <w:tcPr>
            <w:tcW w:w="4361" w:type="dxa"/>
            <w:vAlign w:val="center"/>
          </w:tcPr>
          <w:p w14:paraId="4A5E369C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Wskaźnik zadziałania</w:t>
            </w:r>
          </w:p>
        </w:tc>
        <w:tc>
          <w:tcPr>
            <w:tcW w:w="1417" w:type="dxa"/>
            <w:vAlign w:val="center"/>
          </w:tcPr>
          <w:p w14:paraId="1B61EDC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16EC468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WZ-31</w:t>
            </w:r>
          </w:p>
        </w:tc>
        <w:tc>
          <w:tcPr>
            <w:tcW w:w="1984" w:type="dxa"/>
            <w:vAlign w:val="center"/>
          </w:tcPr>
          <w:p w14:paraId="015ABBA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szt.</w:t>
            </w:r>
          </w:p>
        </w:tc>
      </w:tr>
      <w:tr w:rsidR="00376C61" w:rsidRPr="00F37017" w14:paraId="61FB4792" w14:textId="77777777" w:rsidTr="00FA4637">
        <w:trPr>
          <w:trHeight w:val="271"/>
        </w:trPr>
        <w:tc>
          <w:tcPr>
            <w:tcW w:w="4361" w:type="dxa"/>
            <w:vAlign w:val="center"/>
          </w:tcPr>
          <w:p w14:paraId="4DA1B371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Gniazdo czujki</w:t>
            </w:r>
          </w:p>
        </w:tc>
        <w:tc>
          <w:tcPr>
            <w:tcW w:w="1417" w:type="dxa"/>
            <w:vAlign w:val="center"/>
          </w:tcPr>
          <w:p w14:paraId="4F6DDF36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4519050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G-40</w:t>
            </w:r>
          </w:p>
        </w:tc>
        <w:tc>
          <w:tcPr>
            <w:tcW w:w="1984" w:type="dxa"/>
            <w:vAlign w:val="center"/>
          </w:tcPr>
          <w:p w14:paraId="6BE2419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38 szt.</w:t>
            </w:r>
          </w:p>
        </w:tc>
      </w:tr>
      <w:tr w:rsidR="00376C61" w:rsidRPr="00F37017" w14:paraId="66432087" w14:textId="77777777" w:rsidTr="00FA4637">
        <w:trPr>
          <w:trHeight w:val="275"/>
        </w:trPr>
        <w:tc>
          <w:tcPr>
            <w:tcW w:w="4361" w:type="dxa"/>
            <w:vAlign w:val="center"/>
          </w:tcPr>
          <w:p w14:paraId="7FF5A6D8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Sygnalizator akustyczny</w:t>
            </w:r>
          </w:p>
        </w:tc>
        <w:tc>
          <w:tcPr>
            <w:tcW w:w="1417" w:type="dxa"/>
            <w:vAlign w:val="center"/>
          </w:tcPr>
          <w:p w14:paraId="0E0EA18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1418" w:type="dxa"/>
            <w:vAlign w:val="center"/>
          </w:tcPr>
          <w:p w14:paraId="6256C79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SA-K5</w:t>
            </w:r>
          </w:p>
        </w:tc>
        <w:tc>
          <w:tcPr>
            <w:tcW w:w="1984" w:type="dxa"/>
            <w:vAlign w:val="center"/>
          </w:tcPr>
          <w:p w14:paraId="363339F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szt.</w:t>
            </w:r>
          </w:p>
        </w:tc>
      </w:tr>
      <w:tr w:rsidR="00376C61" w:rsidRPr="00F37017" w14:paraId="6AD01690" w14:textId="77777777" w:rsidTr="00FA4637">
        <w:trPr>
          <w:trHeight w:val="265"/>
        </w:trPr>
        <w:tc>
          <w:tcPr>
            <w:tcW w:w="4361" w:type="dxa"/>
            <w:vAlign w:val="center"/>
          </w:tcPr>
          <w:p w14:paraId="3843C18C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 kontrolno-sterujący</w:t>
            </w:r>
          </w:p>
        </w:tc>
        <w:tc>
          <w:tcPr>
            <w:tcW w:w="1417" w:type="dxa"/>
            <w:vAlign w:val="center"/>
          </w:tcPr>
          <w:p w14:paraId="1A64DDE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2AA253D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EKS-4001</w:t>
            </w:r>
          </w:p>
        </w:tc>
        <w:tc>
          <w:tcPr>
            <w:tcW w:w="1984" w:type="dxa"/>
            <w:vAlign w:val="center"/>
          </w:tcPr>
          <w:p w14:paraId="3077464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szt.</w:t>
            </w:r>
          </w:p>
        </w:tc>
      </w:tr>
      <w:tr w:rsidR="00376C61" w:rsidRPr="00F37017" w14:paraId="6D5E6EB8" w14:textId="77777777" w:rsidTr="00FA4637">
        <w:trPr>
          <w:trHeight w:val="462"/>
        </w:trPr>
        <w:tc>
          <w:tcPr>
            <w:tcW w:w="4361" w:type="dxa"/>
            <w:vAlign w:val="center"/>
          </w:tcPr>
          <w:p w14:paraId="4BFE8D6B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Pojedyncza obudowa do</w:t>
            </w:r>
          </w:p>
          <w:p w14:paraId="7F842C7E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EKS-4001</w:t>
            </w:r>
          </w:p>
        </w:tc>
        <w:tc>
          <w:tcPr>
            <w:tcW w:w="1417" w:type="dxa"/>
            <w:vAlign w:val="center"/>
          </w:tcPr>
          <w:p w14:paraId="0CABC9D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Polon-Alfa</w:t>
            </w:r>
          </w:p>
        </w:tc>
        <w:tc>
          <w:tcPr>
            <w:tcW w:w="1418" w:type="dxa"/>
            <w:vAlign w:val="center"/>
          </w:tcPr>
          <w:p w14:paraId="356A546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1xEKS</w:t>
            </w:r>
          </w:p>
        </w:tc>
        <w:tc>
          <w:tcPr>
            <w:tcW w:w="1984" w:type="dxa"/>
            <w:vAlign w:val="center"/>
          </w:tcPr>
          <w:p w14:paraId="4B35E35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szt.</w:t>
            </w:r>
          </w:p>
        </w:tc>
      </w:tr>
      <w:tr w:rsidR="00376C61" w:rsidRPr="00F37017" w14:paraId="57D830E1" w14:textId="77777777" w:rsidTr="00FA4637">
        <w:trPr>
          <w:trHeight w:val="319"/>
        </w:trPr>
        <w:tc>
          <w:tcPr>
            <w:tcW w:w="4361" w:type="dxa"/>
            <w:vAlign w:val="center"/>
          </w:tcPr>
          <w:p w14:paraId="5ACA6FF2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</w:t>
            </w: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HDGs</w:t>
            </w:r>
            <w:proofErr w:type="spellEnd"/>
          </w:p>
        </w:tc>
        <w:tc>
          <w:tcPr>
            <w:tcW w:w="1417" w:type="dxa"/>
            <w:vAlign w:val="center"/>
          </w:tcPr>
          <w:p w14:paraId="23356E5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1418" w:type="dxa"/>
            <w:vAlign w:val="center"/>
          </w:tcPr>
          <w:p w14:paraId="53D771E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PH 90 3x1,5</w:t>
            </w:r>
          </w:p>
        </w:tc>
        <w:tc>
          <w:tcPr>
            <w:tcW w:w="1984" w:type="dxa"/>
            <w:vAlign w:val="center"/>
          </w:tcPr>
          <w:p w14:paraId="0B3A54E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--------</w:t>
            </w:r>
          </w:p>
        </w:tc>
      </w:tr>
      <w:tr w:rsidR="00376C61" w:rsidRPr="00F37017" w14:paraId="3045CC46" w14:textId="77777777" w:rsidTr="00FA4637">
        <w:trPr>
          <w:trHeight w:val="386"/>
        </w:trPr>
        <w:tc>
          <w:tcPr>
            <w:tcW w:w="4361" w:type="dxa"/>
            <w:vAlign w:val="center"/>
          </w:tcPr>
          <w:p w14:paraId="1BD81775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Przewód </w:t>
            </w: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YnTKSY</w:t>
            </w:r>
            <w:proofErr w:type="spellEnd"/>
          </w:p>
        </w:tc>
        <w:tc>
          <w:tcPr>
            <w:tcW w:w="1417" w:type="dxa"/>
            <w:vAlign w:val="center"/>
          </w:tcPr>
          <w:p w14:paraId="4C08B6A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1418" w:type="dxa"/>
            <w:vAlign w:val="center"/>
          </w:tcPr>
          <w:p w14:paraId="0554D62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1x2x1</w:t>
            </w:r>
          </w:p>
        </w:tc>
        <w:tc>
          <w:tcPr>
            <w:tcW w:w="1984" w:type="dxa"/>
            <w:vAlign w:val="center"/>
          </w:tcPr>
          <w:p w14:paraId="22A85EB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--------</w:t>
            </w:r>
          </w:p>
        </w:tc>
      </w:tr>
    </w:tbl>
    <w:p w14:paraId="00BA6BB5" w14:textId="3319ACDD" w:rsidR="00376C61" w:rsidRPr="00F37017" w:rsidRDefault="00376C61" w:rsidP="00376C61">
      <w:pPr>
        <w:spacing w:before="120" w:after="120" w:line="240" w:lineRule="auto"/>
        <w:ind w:left="851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Instalacja systemu oddymiania</w:t>
      </w:r>
      <w:r w:rsidR="0058191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</w:t>
      </w: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magazynie M010 wraz z zapleczem biurowo - socjalnym:</w:t>
      </w:r>
    </w:p>
    <w:tbl>
      <w:tblPr>
        <w:tblW w:w="9291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850"/>
        <w:gridCol w:w="1418"/>
        <w:gridCol w:w="2837"/>
        <w:gridCol w:w="2186"/>
      </w:tblGrid>
      <w:tr w:rsidR="00376C61" w:rsidRPr="00F37017" w14:paraId="6366E0A2" w14:textId="77777777" w:rsidTr="00FA4637">
        <w:trPr>
          <w:trHeight w:val="444"/>
        </w:trPr>
        <w:tc>
          <w:tcPr>
            <w:tcW w:w="2850" w:type="dxa"/>
            <w:tcBorders>
              <w:top w:val="single" w:sz="8" w:space="0" w:color="auto"/>
            </w:tcBorders>
            <w:noWrap/>
            <w:vAlign w:val="center"/>
          </w:tcPr>
          <w:p w14:paraId="0AC29CC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418" w:type="dxa"/>
            <w:tcBorders>
              <w:top w:val="single" w:sz="8" w:space="0" w:color="auto"/>
            </w:tcBorders>
            <w:vAlign w:val="center"/>
          </w:tcPr>
          <w:p w14:paraId="6706381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2837" w:type="dxa"/>
            <w:tcBorders>
              <w:top w:val="single" w:sz="8" w:space="0" w:color="auto"/>
            </w:tcBorders>
            <w:noWrap/>
            <w:vAlign w:val="center"/>
          </w:tcPr>
          <w:p w14:paraId="74A2CAF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2186" w:type="dxa"/>
            <w:tcBorders>
              <w:top w:val="single" w:sz="8" w:space="0" w:color="auto"/>
            </w:tcBorders>
            <w:noWrap/>
            <w:vAlign w:val="center"/>
          </w:tcPr>
          <w:p w14:paraId="245170F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376C61" w:rsidRPr="00F37017" w14:paraId="6FC072FE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7CC4963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sterująca oddymianiem</w:t>
            </w:r>
          </w:p>
        </w:tc>
        <w:tc>
          <w:tcPr>
            <w:tcW w:w="1418" w:type="dxa"/>
            <w:vAlign w:val="center"/>
          </w:tcPr>
          <w:p w14:paraId="1CC2D2D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 Alfa</w:t>
            </w:r>
          </w:p>
        </w:tc>
        <w:tc>
          <w:tcPr>
            <w:tcW w:w="2837" w:type="dxa"/>
            <w:noWrap/>
            <w:vAlign w:val="center"/>
          </w:tcPr>
          <w:p w14:paraId="791FFB8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UCS 6000 4A</w:t>
            </w:r>
          </w:p>
        </w:tc>
        <w:tc>
          <w:tcPr>
            <w:tcW w:w="2186" w:type="dxa"/>
            <w:noWrap/>
            <w:vAlign w:val="center"/>
          </w:tcPr>
          <w:p w14:paraId="5B01D11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40ED8C9D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4508673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</w:t>
            </w:r>
          </w:p>
        </w:tc>
        <w:tc>
          <w:tcPr>
            <w:tcW w:w="1418" w:type="dxa"/>
            <w:vAlign w:val="center"/>
          </w:tcPr>
          <w:p w14:paraId="6E6CAD6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Zeus</w:t>
            </w:r>
          </w:p>
        </w:tc>
        <w:tc>
          <w:tcPr>
            <w:tcW w:w="2837" w:type="dxa"/>
            <w:noWrap/>
            <w:vAlign w:val="center"/>
          </w:tcPr>
          <w:p w14:paraId="5A443A8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7,2Ah/12V</w:t>
            </w:r>
          </w:p>
        </w:tc>
        <w:tc>
          <w:tcPr>
            <w:tcW w:w="2186" w:type="dxa"/>
            <w:noWrap/>
            <w:vAlign w:val="center"/>
          </w:tcPr>
          <w:p w14:paraId="06853FC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szt.</w:t>
            </w:r>
          </w:p>
        </w:tc>
      </w:tr>
      <w:tr w:rsidR="00376C61" w:rsidRPr="00F37017" w14:paraId="5BF397F8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7438478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Przycisk oddymiania</w:t>
            </w:r>
          </w:p>
        </w:tc>
        <w:tc>
          <w:tcPr>
            <w:tcW w:w="1418" w:type="dxa"/>
            <w:vAlign w:val="center"/>
          </w:tcPr>
          <w:p w14:paraId="2E1C5CA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 Alfa</w:t>
            </w:r>
          </w:p>
        </w:tc>
        <w:tc>
          <w:tcPr>
            <w:tcW w:w="2837" w:type="dxa"/>
            <w:noWrap/>
            <w:vAlign w:val="center"/>
          </w:tcPr>
          <w:p w14:paraId="111C753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PO-63</w:t>
            </w:r>
          </w:p>
        </w:tc>
        <w:tc>
          <w:tcPr>
            <w:tcW w:w="2186" w:type="dxa"/>
            <w:noWrap/>
            <w:vAlign w:val="center"/>
          </w:tcPr>
          <w:p w14:paraId="0BC9E8C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szt.</w:t>
            </w:r>
          </w:p>
        </w:tc>
      </w:tr>
      <w:tr w:rsidR="00376C61" w:rsidRPr="00F37017" w14:paraId="5B44798F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2B19ED1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Przycisk przewietrzania z obudową natynkową</w:t>
            </w:r>
          </w:p>
        </w:tc>
        <w:tc>
          <w:tcPr>
            <w:tcW w:w="1418" w:type="dxa"/>
            <w:vAlign w:val="center"/>
          </w:tcPr>
          <w:p w14:paraId="1CA9900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D+H</w:t>
            </w:r>
          </w:p>
        </w:tc>
        <w:tc>
          <w:tcPr>
            <w:tcW w:w="2837" w:type="dxa"/>
            <w:noWrap/>
            <w:vAlign w:val="center"/>
          </w:tcPr>
          <w:p w14:paraId="300836D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LT-43</w:t>
            </w:r>
          </w:p>
        </w:tc>
        <w:tc>
          <w:tcPr>
            <w:tcW w:w="2186" w:type="dxa"/>
            <w:noWrap/>
            <w:vAlign w:val="center"/>
          </w:tcPr>
          <w:p w14:paraId="462D849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6A75E102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6CF8419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Czujka pogodowa</w:t>
            </w:r>
          </w:p>
        </w:tc>
        <w:tc>
          <w:tcPr>
            <w:tcW w:w="1418" w:type="dxa"/>
            <w:vAlign w:val="center"/>
          </w:tcPr>
          <w:p w14:paraId="0AF8DAC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AFG</w:t>
            </w:r>
          </w:p>
        </w:tc>
        <w:tc>
          <w:tcPr>
            <w:tcW w:w="2837" w:type="dxa"/>
            <w:noWrap/>
            <w:vAlign w:val="center"/>
          </w:tcPr>
          <w:p w14:paraId="07EDE2A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CDW-03</w:t>
            </w:r>
          </w:p>
        </w:tc>
        <w:tc>
          <w:tcPr>
            <w:tcW w:w="2186" w:type="dxa"/>
            <w:noWrap/>
            <w:vAlign w:val="center"/>
          </w:tcPr>
          <w:p w14:paraId="4C1C084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1szt.</w:t>
            </w:r>
          </w:p>
        </w:tc>
      </w:tr>
      <w:tr w:rsidR="00376C61" w:rsidRPr="00F37017" w14:paraId="2BAAE38D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4745EE6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Klapa oddymiająca z siłownikiem</w:t>
            </w:r>
          </w:p>
        </w:tc>
        <w:tc>
          <w:tcPr>
            <w:tcW w:w="1418" w:type="dxa"/>
            <w:vAlign w:val="center"/>
          </w:tcPr>
          <w:p w14:paraId="60D8D09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DYMKLAP</w:t>
            </w:r>
          </w:p>
        </w:tc>
        <w:tc>
          <w:tcPr>
            <w:tcW w:w="2837" w:type="dxa"/>
            <w:noWrap/>
            <w:vAlign w:val="center"/>
          </w:tcPr>
          <w:p w14:paraId="78C740D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Klapa o wym. </w:t>
            </w: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geomet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110 x </w:t>
            </w:r>
            <w:smartTag w:uri="urn:schemas-microsoft-com:office:smarttags" w:element="metricconverter">
              <w:smartTagPr>
                <w:attr w:name="ProductID" w:val="110 cm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110 cm</w:t>
              </w:r>
            </w:smartTag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owiewkami,</w:t>
            </w:r>
          </w:p>
          <w:p w14:paraId="0F1062D6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pow. czynna </w:t>
            </w:r>
            <w:smartTag w:uri="urn:schemas-microsoft-com:office:smarttags" w:element="metricconverter">
              <w:smartTagPr>
                <w:attr w:name="ProductID" w:val="0,89 m2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0,89 m</w:t>
              </w:r>
              <w:r w:rsidRPr="00F37017">
                <w:rPr>
                  <w:rFonts w:ascii="Arial" w:eastAsia="Times New Roman" w:hAnsi="Arial" w:cs="Arial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  <w:tc>
          <w:tcPr>
            <w:tcW w:w="2186" w:type="dxa"/>
            <w:noWrap/>
            <w:vAlign w:val="center"/>
          </w:tcPr>
          <w:p w14:paraId="02AC6BA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58169C9A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55E851B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Puszki przyłączeniowe</w:t>
            </w:r>
          </w:p>
        </w:tc>
        <w:tc>
          <w:tcPr>
            <w:tcW w:w="1418" w:type="dxa"/>
            <w:vAlign w:val="center"/>
          </w:tcPr>
          <w:p w14:paraId="4C92F05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2837" w:type="dxa"/>
            <w:noWrap/>
            <w:vAlign w:val="center"/>
          </w:tcPr>
          <w:p w14:paraId="3C1BB2F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PIP-2A</w:t>
            </w:r>
          </w:p>
        </w:tc>
        <w:tc>
          <w:tcPr>
            <w:tcW w:w="2186" w:type="dxa"/>
            <w:noWrap/>
            <w:vAlign w:val="center"/>
          </w:tcPr>
          <w:p w14:paraId="0DAD9AC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40AF46B2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7682AC8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</w:t>
            </w:r>
          </w:p>
          <w:p w14:paraId="0E21255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przycisków oddymiania</w:t>
            </w:r>
          </w:p>
        </w:tc>
        <w:tc>
          <w:tcPr>
            <w:tcW w:w="1418" w:type="dxa"/>
            <w:vAlign w:val="center"/>
          </w:tcPr>
          <w:p w14:paraId="28A3195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2837" w:type="dxa"/>
            <w:noWrap/>
            <w:vAlign w:val="center"/>
          </w:tcPr>
          <w:p w14:paraId="1410973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HTKSH PH90 4x2x0,8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86" w:type="dxa"/>
            <w:noWrap/>
            <w:vAlign w:val="center"/>
          </w:tcPr>
          <w:p w14:paraId="5B860D0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5C4A51B8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1F38037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Przewód instalacyjny</w:t>
            </w:r>
          </w:p>
          <w:p w14:paraId="42EAB0A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przycisku przewietrzania</w:t>
            </w:r>
          </w:p>
        </w:tc>
        <w:tc>
          <w:tcPr>
            <w:tcW w:w="1418" w:type="dxa"/>
            <w:vAlign w:val="center"/>
          </w:tcPr>
          <w:p w14:paraId="40887D4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2837" w:type="dxa"/>
            <w:noWrap/>
            <w:vAlign w:val="center"/>
          </w:tcPr>
          <w:p w14:paraId="4F3B72A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YnTKSYekw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2x2x0,8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86" w:type="dxa"/>
            <w:noWrap/>
            <w:vAlign w:val="center"/>
          </w:tcPr>
          <w:p w14:paraId="36AB14D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1F3FF431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2A2DD7B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</w:t>
            </w:r>
          </w:p>
          <w:p w14:paraId="3BBA239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zasilający siłownik klapy</w:t>
            </w:r>
          </w:p>
        </w:tc>
        <w:tc>
          <w:tcPr>
            <w:tcW w:w="1418" w:type="dxa"/>
            <w:vAlign w:val="center"/>
          </w:tcPr>
          <w:p w14:paraId="6EF4E91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2837" w:type="dxa"/>
            <w:noWrap/>
            <w:vAlign w:val="center"/>
          </w:tcPr>
          <w:p w14:paraId="44A00EB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HDGs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PH90 3x1,5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86" w:type="dxa"/>
            <w:noWrap/>
            <w:vAlign w:val="center"/>
          </w:tcPr>
          <w:p w14:paraId="4B62902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02ED26C4" w14:textId="77777777" w:rsidTr="00FA4637">
        <w:trPr>
          <w:trHeight w:val="390"/>
        </w:trPr>
        <w:tc>
          <w:tcPr>
            <w:tcW w:w="2850" w:type="dxa"/>
            <w:noWrap/>
            <w:vAlign w:val="center"/>
          </w:tcPr>
          <w:p w14:paraId="7387CA1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 zasilający centralę</w:t>
            </w:r>
          </w:p>
        </w:tc>
        <w:tc>
          <w:tcPr>
            <w:tcW w:w="1418" w:type="dxa"/>
            <w:vAlign w:val="center"/>
          </w:tcPr>
          <w:p w14:paraId="3B611A2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2837" w:type="dxa"/>
            <w:noWrap/>
            <w:vAlign w:val="center"/>
          </w:tcPr>
          <w:p w14:paraId="1735AB7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HDGs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PH90 3x1,5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86" w:type="dxa"/>
            <w:noWrap/>
            <w:vAlign w:val="center"/>
          </w:tcPr>
          <w:p w14:paraId="0100489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4C15340C" w14:textId="77777777" w:rsidTr="00FA4637">
        <w:trPr>
          <w:trHeight w:val="390"/>
        </w:trPr>
        <w:tc>
          <w:tcPr>
            <w:tcW w:w="2850" w:type="dxa"/>
            <w:tcBorders>
              <w:bottom w:val="single" w:sz="8" w:space="0" w:color="auto"/>
            </w:tcBorders>
            <w:noWrap/>
            <w:vAlign w:val="center"/>
          </w:tcPr>
          <w:p w14:paraId="5EF4EE3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 zasilający czujkę pogodową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vAlign w:val="center"/>
          </w:tcPr>
          <w:p w14:paraId="756498F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2837" w:type="dxa"/>
            <w:tcBorders>
              <w:bottom w:val="single" w:sz="8" w:space="0" w:color="auto"/>
            </w:tcBorders>
            <w:noWrap/>
            <w:vAlign w:val="center"/>
          </w:tcPr>
          <w:p w14:paraId="2F4D6EE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YnTKSYekw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3x2x0,8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186" w:type="dxa"/>
            <w:tcBorders>
              <w:bottom w:val="single" w:sz="8" w:space="0" w:color="auto"/>
            </w:tcBorders>
            <w:noWrap/>
            <w:vAlign w:val="center"/>
          </w:tcPr>
          <w:p w14:paraId="48A3B9A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</w:tbl>
    <w:p w14:paraId="647A930A" w14:textId="77777777" w:rsidR="00376C61" w:rsidRPr="00F37017" w:rsidRDefault="00376C61" w:rsidP="00376C61">
      <w:pPr>
        <w:keepNext/>
        <w:keepLines/>
        <w:spacing w:before="120" w:after="120" w:line="240" w:lineRule="auto"/>
        <w:ind w:left="851"/>
        <w:outlineLvl w:val="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System oddymiania budynku magazynowego M010 wraz z zapleczem biurowo - socjalnym</w:t>
      </w:r>
    </w:p>
    <w:tbl>
      <w:tblPr>
        <w:tblW w:w="9157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64"/>
        <w:gridCol w:w="1284"/>
        <w:gridCol w:w="3138"/>
        <w:gridCol w:w="1771"/>
      </w:tblGrid>
      <w:tr w:rsidR="00376C61" w:rsidRPr="00F37017" w14:paraId="2118312F" w14:textId="77777777" w:rsidTr="00FA4637">
        <w:trPr>
          <w:trHeight w:val="653"/>
        </w:trPr>
        <w:tc>
          <w:tcPr>
            <w:tcW w:w="2964" w:type="dxa"/>
            <w:tcBorders>
              <w:top w:val="single" w:sz="8" w:space="0" w:color="auto"/>
            </w:tcBorders>
            <w:noWrap/>
            <w:vAlign w:val="center"/>
          </w:tcPr>
          <w:p w14:paraId="4D67C8F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284" w:type="dxa"/>
            <w:tcBorders>
              <w:top w:val="single" w:sz="8" w:space="0" w:color="auto"/>
            </w:tcBorders>
            <w:vAlign w:val="center"/>
          </w:tcPr>
          <w:p w14:paraId="2194850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3138" w:type="dxa"/>
            <w:tcBorders>
              <w:top w:val="single" w:sz="8" w:space="0" w:color="auto"/>
            </w:tcBorders>
            <w:noWrap/>
            <w:vAlign w:val="center"/>
          </w:tcPr>
          <w:p w14:paraId="59BFBE8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771" w:type="dxa"/>
            <w:tcBorders>
              <w:top w:val="single" w:sz="8" w:space="0" w:color="auto"/>
            </w:tcBorders>
            <w:noWrap/>
            <w:vAlign w:val="center"/>
          </w:tcPr>
          <w:p w14:paraId="2BFCECE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</w:tr>
      <w:tr w:rsidR="00376C61" w:rsidRPr="00F37017" w14:paraId="7907697A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3823897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sterująca oddymianiem</w:t>
            </w:r>
          </w:p>
        </w:tc>
        <w:tc>
          <w:tcPr>
            <w:tcW w:w="1284" w:type="dxa"/>
            <w:vAlign w:val="center"/>
          </w:tcPr>
          <w:p w14:paraId="465CF58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 Alfa</w:t>
            </w:r>
          </w:p>
        </w:tc>
        <w:tc>
          <w:tcPr>
            <w:tcW w:w="3138" w:type="dxa"/>
            <w:noWrap/>
            <w:vAlign w:val="center"/>
          </w:tcPr>
          <w:p w14:paraId="7743A2A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UCS 6000 64A (8 x 8A)</w:t>
            </w:r>
          </w:p>
        </w:tc>
        <w:tc>
          <w:tcPr>
            <w:tcW w:w="1771" w:type="dxa"/>
            <w:noWrap/>
            <w:vAlign w:val="center"/>
          </w:tcPr>
          <w:p w14:paraId="78C357A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5E0CBA86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2C66613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Centrala sterująca oddymianiem</w:t>
            </w:r>
          </w:p>
        </w:tc>
        <w:tc>
          <w:tcPr>
            <w:tcW w:w="1284" w:type="dxa"/>
            <w:vAlign w:val="center"/>
          </w:tcPr>
          <w:p w14:paraId="6EAD14A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 Alfa</w:t>
            </w:r>
          </w:p>
        </w:tc>
        <w:tc>
          <w:tcPr>
            <w:tcW w:w="3138" w:type="dxa"/>
            <w:noWrap/>
            <w:vAlign w:val="center"/>
          </w:tcPr>
          <w:p w14:paraId="00FD82E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UCS 6000 8A</w:t>
            </w:r>
          </w:p>
        </w:tc>
        <w:tc>
          <w:tcPr>
            <w:tcW w:w="1771" w:type="dxa"/>
            <w:noWrap/>
            <w:vAlign w:val="center"/>
          </w:tcPr>
          <w:p w14:paraId="1893180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2D3A127D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295C9C0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</w:t>
            </w:r>
          </w:p>
        </w:tc>
        <w:tc>
          <w:tcPr>
            <w:tcW w:w="1284" w:type="dxa"/>
            <w:vAlign w:val="center"/>
          </w:tcPr>
          <w:p w14:paraId="60DBA07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Zeus</w:t>
            </w:r>
          </w:p>
        </w:tc>
        <w:tc>
          <w:tcPr>
            <w:tcW w:w="3138" w:type="dxa"/>
            <w:noWrap/>
            <w:vAlign w:val="center"/>
          </w:tcPr>
          <w:p w14:paraId="64A9190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7,2Ah/12V</w:t>
            </w:r>
          </w:p>
        </w:tc>
        <w:tc>
          <w:tcPr>
            <w:tcW w:w="1771" w:type="dxa"/>
            <w:noWrap/>
            <w:vAlign w:val="center"/>
          </w:tcPr>
          <w:p w14:paraId="4632FDA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szt.</w:t>
            </w:r>
          </w:p>
        </w:tc>
      </w:tr>
      <w:tr w:rsidR="00376C61" w:rsidRPr="00F37017" w14:paraId="194B48F9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27E413F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Przycisk oddymiania</w:t>
            </w:r>
          </w:p>
        </w:tc>
        <w:tc>
          <w:tcPr>
            <w:tcW w:w="1284" w:type="dxa"/>
            <w:vAlign w:val="center"/>
          </w:tcPr>
          <w:p w14:paraId="73DD9F7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 Alfa</w:t>
            </w:r>
          </w:p>
        </w:tc>
        <w:tc>
          <w:tcPr>
            <w:tcW w:w="3138" w:type="dxa"/>
            <w:noWrap/>
            <w:vAlign w:val="center"/>
          </w:tcPr>
          <w:p w14:paraId="183AE0A3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PO-63</w:t>
            </w:r>
          </w:p>
        </w:tc>
        <w:tc>
          <w:tcPr>
            <w:tcW w:w="1771" w:type="dxa"/>
            <w:noWrap/>
            <w:vAlign w:val="center"/>
          </w:tcPr>
          <w:p w14:paraId="25C8896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szt.</w:t>
            </w:r>
          </w:p>
        </w:tc>
      </w:tr>
      <w:tr w:rsidR="00376C61" w:rsidRPr="00F37017" w14:paraId="72537B72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783B402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Ramka do przycisku oddymiania</w:t>
            </w:r>
          </w:p>
        </w:tc>
        <w:tc>
          <w:tcPr>
            <w:tcW w:w="1284" w:type="dxa"/>
            <w:vAlign w:val="center"/>
          </w:tcPr>
          <w:p w14:paraId="14195E9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Polon Alfa</w:t>
            </w:r>
          </w:p>
        </w:tc>
        <w:tc>
          <w:tcPr>
            <w:tcW w:w="3138" w:type="dxa"/>
            <w:noWrap/>
            <w:vAlign w:val="center"/>
          </w:tcPr>
          <w:p w14:paraId="2C4E2D0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RM-60-O</w:t>
            </w:r>
          </w:p>
        </w:tc>
        <w:tc>
          <w:tcPr>
            <w:tcW w:w="1771" w:type="dxa"/>
            <w:noWrap/>
            <w:vAlign w:val="center"/>
          </w:tcPr>
          <w:p w14:paraId="4E21660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szt.</w:t>
            </w:r>
          </w:p>
        </w:tc>
      </w:tr>
      <w:tr w:rsidR="00376C61" w:rsidRPr="00F37017" w14:paraId="646F58BC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07B3B60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Przycisk przewietrzania z obudową natynkową</w:t>
            </w:r>
          </w:p>
        </w:tc>
        <w:tc>
          <w:tcPr>
            <w:tcW w:w="1284" w:type="dxa"/>
            <w:vAlign w:val="center"/>
          </w:tcPr>
          <w:p w14:paraId="145A2C4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D+H</w:t>
            </w:r>
          </w:p>
        </w:tc>
        <w:tc>
          <w:tcPr>
            <w:tcW w:w="3138" w:type="dxa"/>
            <w:noWrap/>
            <w:vAlign w:val="center"/>
          </w:tcPr>
          <w:p w14:paraId="6261EA3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LT-43</w:t>
            </w:r>
          </w:p>
        </w:tc>
        <w:tc>
          <w:tcPr>
            <w:tcW w:w="1771" w:type="dxa"/>
            <w:noWrap/>
            <w:vAlign w:val="center"/>
          </w:tcPr>
          <w:p w14:paraId="61646B2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szt.</w:t>
            </w:r>
          </w:p>
        </w:tc>
      </w:tr>
      <w:tr w:rsidR="00376C61" w:rsidRPr="00F37017" w14:paraId="7CB41D71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1EAC0C86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Klapa oddymiająca</w:t>
            </w:r>
          </w:p>
        </w:tc>
        <w:tc>
          <w:tcPr>
            <w:tcW w:w="1284" w:type="dxa"/>
            <w:vAlign w:val="center"/>
          </w:tcPr>
          <w:p w14:paraId="49693D8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Dymklap</w:t>
            </w:r>
            <w:proofErr w:type="spellEnd"/>
          </w:p>
        </w:tc>
        <w:tc>
          <w:tcPr>
            <w:tcW w:w="3138" w:type="dxa"/>
            <w:noWrap/>
            <w:vAlign w:val="center"/>
          </w:tcPr>
          <w:p w14:paraId="656B585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Klapa oddymiająca z owiewkami o wymiarach 125 x 245cm, o podst. </w:t>
            </w:r>
            <w:smartTag w:uri="urn:schemas-microsoft-com:office:smarttags" w:element="metricconverter">
              <w:smartTagPr>
                <w:attr w:name="ProductID" w:val="75 cm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75 cm</w:t>
              </w:r>
            </w:smartTag>
          </w:p>
          <w:p w14:paraId="6229B13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Pow. czynna </w:t>
            </w:r>
            <w:smartTag w:uri="urn:schemas-microsoft-com:office:smarttags" w:element="metricconverter">
              <w:smartTagPr>
                <w:attr w:name="ProductID" w:val="2,23 m2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2,23 m</w:t>
              </w:r>
              <w:r w:rsidRPr="00F37017">
                <w:rPr>
                  <w:rFonts w:ascii="Arial" w:eastAsia="Times New Roman" w:hAnsi="Arial" w:cs="Arial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  <w:tc>
          <w:tcPr>
            <w:tcW w:w="1771" w:type="dxa"/>
            <w:noWrap/>
            <w:vAlign w:val="center"/>
          </w:tcPr>
          <w:p w14:paraId="7480651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 szt.</w:t>
            </w:r>
          </w:p>
        </w:tc>
      </w:tr>
      <w:tr w:rsidR="00376C61" w:rsidRPr="00F37017" w14:paraId="22E0B6E7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24DA677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Klapa żaluzjowa napowietrzająca</w:t>
            </w:r>
          </w:p>
        </w:tc>
        <w:tc>
          <w:tcPr>
            <w:tcW w:w="1284" w:type="dxa"/>
            <w:vAlign w:val="center"/>
          </w:tcPr>
          <w:p w14:paraId="69C0445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Colt</w:t>
            </w:r>
          </w:p>
        </w:tc>
        <w:tc>
          <w:tcPr>
            <w:tcW w:w="3138" w:type="dxa"/>
            <w:noWrap/>
            <w:vAlign w:val="center"/>
          </w:tcPr>
          <w:p w14:paraId="100A2D46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Klapa FCO 2322 w kolorze RAL 7024,</w:t>
            </w:r>
          </w:p>
          <w:p w14:paraId="7177995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 obudowy klapy 2224 x </w:t>
            </w:r>
            <w:smartTag w:uri="urn:schemas-microsoft-com:office:smarttags" w:element="metricconverter">
              <w:smartTagPr>
                <w:attr w:name="ProductID" w:val="1929 mm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1929 mm</w:t>
              </w:r>
            </w:smartTag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1442805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Pow. geometryczna </w:t>
            </w:r>
            <w:smartTag w:uri="urn:schemas-microsoft-com:office:smarttags" w:element="metricconverter">
              <w:smartTagPr>
                <w:attr w:name="ProductID" w:val="3,94 m2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3,94 m</w:t>
              </w:r>
              <w:r w:rsidRPr="00F37017">
                <w:rPr>
                  <w:rFonts w:ascii="Arial" w:eastAsia="Times New Roman" w:hAnsi="Arial" w:cs="Arial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  <w:tc>
          <w:tcPr>
            <w:tcW w:w="1771" w:type="dxa"/>
            <w:noWrap/>
            <w:vAlign w:val="center"/>
          </w:tcPr>
          <w:p w14:paraId="5641518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szt.</w:t>
            </w:r>
          </w:p>
        </w:tc>
      </w:tr>
      <w:tr w:rsidR="00376C61" w:rsidRPr="00F37017" w14:paraId="0030860B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21D58B1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Klapa żaluzjowa napowietrzająca</w:t>
            </w:r>
          </w:p>
        </w:tc>
        <w:tc>
          <w:tcPr>
            <w:tcW w:w="1284" w:type="dxa"/>
            <w:vAlign w:val="center"/>
          </w:tcPr>
          <w:p w14:paraId="1846D78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Colt</w:t>
            </w:r>
          </w:p>
        </w:tc>
        <w:tc>
          <w:tcPr>
            <w:tcW w:w="3138" w:type="dxa"/>
            <w:noWrap/>
            <w:vAlign w:val="center"/>
          </w:tcPr>
          <w:p w14:paraId="70C69FB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Klapa FCO 1222 w kolorze RAL 7024,</w:t>
            </w:r>
          </w:p>
          <w:p w14:paraId="0EEA3B9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Wymiary obudowy klapy 1124 x </w:t>
            </w:r>
            <w:smartTag w:uri="urn:schemas-microsoft-com:office:smarttags" w:element="metricconverter">
              <w:smartTagPr>
                <w:attr w:name="ProductID" w:val="1929 mm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1929 mm</w:t>
              </w:r>
            </w:smartTag>
          </w:p>
          <w:p w14:paraId="4AFD29D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Pow. geometryczna </w:t>
            </w:r>
            <w:smartTag w:uri="urn:schemas-microsoft-com:office:smarttags" w:element="metricconverter">
              <w:smartTagPr>
                <w:attr w:name="ProductID" w:val="1,9 m2"/>
              </w:smartTagPr>
              <w:r w:rsidRPr="00F37017">
                <w:rPr>
                  <w:rFonts w:ascii="Arial" w:eastAsia="Times New Roman" w:hAnsi="Arial" w:cs="Arial"/>
                  <w:sz w:val="20"/>
                  <w:szCs w:val="20"/>
                  <w:lang w:eastAsia="pl-PL"/>
                </w:rPr>
                <w:t>1,9 m</w:t>
              </w:r>
              <w:r w:rsidRPr="00F37017">
                <w:rPr>
                  <w:rFonts w:ascii="Arial" w:eastAsia="Times New Roman" w:hAnsi="Arial" w:cs="Arial"/>
                  <w:sz w:val="20"/>
                  <w:szCs w:val="20"/>
                  <w:vertAlign w:val="superscript"/>
                  <w:lang w:eastAsia="pl-PL"/>
                </w:rPr>
                <w:t>2</w:t>
              </w:r>
            </w:smartTag>
          </w:p>
        </w:tc>
        <w:tc>
          <w:tcPr>
            <w:tcW w:w="1771" w:type="dxa"/>
            <w:noWrap/>
            <w:vAlign w:val="center"/>
          </w:tcPr>
          <w:p w14:paraId="6D3AB4A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1FA7BF90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609309B8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Puszki przyłączeniowe</w:t>
            </w:r>
          </w:p>
        </w:tc>
        <w:tc>
          <w:tcPr>
            <w:tcW w:w="1284" w:type="dxa"/>
            <w:vAlign w:val="center"/>
          </w:tcPr>
          <w:p w14:paraId="03E8BAC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W2</w:t>
            </w:r>
          </w:p>
        </w:tc>
        <w:tc>
          <w:tcPr>
            <w:tcW w:w="3138" w:type="dxa"/>
            <w:noWrap/>
            <w:vAlign w:val="center"/>
          </w:tcPr>
          <w:p w14:paraId="125136F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PIP-2A</w:t>
            </w:r>
          </w:p>
        </w:tc>
        <w:tc>
          <w:tcPr>
            <w:tcW w:w="1771" w:type="dxa"/>
            <w:noWrap/>
            <w:vAlign w:val="center"/>
          </w:tcPr>
          <w:p w14:paraId="50B7363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22 szt.</w:t>
            </w:r>
          </w:p>
        </w:tc>
      </w:tr>
      <w:tr w:rsidR="00376C61" w:rsidRPr="00F37017" w14:paraId="01874679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016CBA27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 do przycisków oddymiania</w:t>
            </w:r>
          </w:p>
        </w:tc>
        <w:tc>
          <w:tcPr>
            <w:tcW w:w="1284" w:type="dxa"/>
            <w:vAlign w:val="center"/>
          </w:tcPr>
          <w:p w14:paraId="432E1E8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3138" w:type="dxa"/>
            <w:noWrap/>
            <w:vAlign w:val="center"/>
          </w:tcPr>
          <w:p w14:paraId="5B569310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HTKSH PH 90 4x2x0,8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771" w:type="dxa"/>
            <w:noWrap/>
            <w:vAlign w:val="center"/>
          </w:tcPr>
          <w:p w14:paraId="2354A69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7C4287AB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3DA7471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Przewód instalacyjny do przycisku przewietrzania</w:t>
            </w:r>
          </w:p>
        </w:tc>
        <w:tc>
          <w:tcPr>
            <w:tcW w:w="1284" w:type="dxa"/>
            <w:vAlign w:val="center"/>
          </w:tcPr>
          <w:p w14:paraId="555FA4A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3138" w:type="dxa"/>
            <w:noWrap/>
            <w:vAlign w:val="center"/>
          </w:tcPr>
          <w:p w14:paraId="513CC222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YnTKSYekw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2x2x0,8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771" w:type="dxa"/>
            <w:noWrap/>
            <w:vAlign w:val="center"/>
          </w:tcPr>
          <w:p w14:paraId="22F06AE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0249A669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1F5BA43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 zasilający siłownik klapy</w:t>
            </w:r>
          </w:p>
        </w:tc>
        <w:tc>
          <w:tcPr>
            <w:tcW w:w="1284" w:type="dxa"/>
            <w:vAlign w:val="center"/>
          </w:tcPr>
          <w:p w14:paraId="19B74D1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3138" w:type="dxa"/>
            <w:noWrap/>
            <w:vAlign w:val="center"/>
          </w:tcPr>
          <w:p w14:paraId="28160C6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HDGs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PH90 3x1,5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771" w:type="dxa"/>
            <w:noWrap/>
            <w:vAlign w:val="center"/>
          </w:tcPr>
          <w:p w14:paraId="70E7A8F5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314B5F79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5E81B0BB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 zasilający centralę</w:t>
            </w:r>
          </w:p>
        </w:tc>
        <w:tc>
          <w:tcPr>
            <w:tcW w:w="1284" w:type="dxa"/>
            <w:vAlign w:val="center"/>
          </w:tcPr>
          <w:p w14:paraId="3065E4AE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3138" w:type="dxa"/>
            <w:noWrap/>
            <w:vAlign w:val="center"/>
          </w:tcPr>
          <w:p w14:paraId="5002C386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HDGs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PH90 3x1,5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771" w:type="dxa"/>
            <w:noWrap/>
            <w:vAlign w:val="center"/>
          </w:tcPr>
          <w:p w14:paraId="1513BD2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  <w:tr w:rsidR="00376C61" w:rsidRPr="00F37017" w14:paraId="0C4250F0" w14:textId="77777777" w:rsidTr="00FA4637">
        <w:trPr>
          <w:trHeight w:val="390"/>
        </w:trPr>
        <w:tc>
          <w:tcPr>
            <w:tcW w:w="2964" w:type="dxa"/>
            <w:noWrap/>
            <w:vAlign w:val="center"/>
          </w:tcPr>
          <w:p w14:paraId="339A7F8C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Przewód instalacyjny zasilający czujkę pogodową</w:t>
            </w:r>
          </w:p>
        </w:tc>
        <w:tc>
          <w:tcPr>
            <w:tcW w:w="1284" w:type="dxa"/>
            <w:vAlign w:val="center"/>
          </w:tcPr>
          <w:p w14:paraId="491BE87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BITNER</w:t>
            </w:r>
          </w:p>
        </w:tc>
        <w:tc>
          <w:tcPr>
            <w:tcW w:w="3138" w:type="dxa"/>
            <w:noWrap/>
            <w:vAlign w:val="center"/>
          </w:tcPr>
          <w:p w14:paraId="4EB2D9F4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YnTKSYekw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3x2x0,8 mm</w:t>
            </w:r>
            <w:r w:rsidRPr="00F37017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771" w:type="dxa"/>
            <w:noWrap/>
            <w:vAlign w:val="center"/>
          </w:tcPr>
          <w:p w14:paraId="3E60379D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</w:tbl>
    <w:p w14:paraId="6727C4ED" w14:textId="77777777" w:rsidR="00376C61" w:rsidRPr="00581912" w:rsidRDefault="00376C61" w:rsidP="00376C61">
      <w:pPr>
        <w:numPr>
          <w:ilvl w:val="3"/>
          <w:numId w:val="2"/>
        </w:numPr>
        <w:spacing w:before="120" w:after="120" w:line="240" w:lineRule="auto"/>
        <w:ind w:left="709"/>
        <w:jc w:val="both"/>
        <w:rPr>
          <w:rFonts w:ascii="Arial" w:eastAsia="Times New Roman" w:hAnsi="Arial" w:cs="Arial"/>
          <w:b/>
          <w:sz w:val="20"/>
          <w:szCs w:val="20"/>
        </w:rPr>
      </w:pPr>
      <w:r w:rsidRPr="00581912">
        <w:rPr>
          <w:rFonts w:ascii="Arial" w:eastAsia="Times New Roman" w:hAnsi="Arial" w:cs="Arial"/>
          <w:b/>
          <w:sz w:val="20"/>
          <w:szCs w:val="20"/>
        </w:rPr>
        <w:t>Węzeł instalacji płukania piasku + garaż dla samochodów ciśnieniowych</w:t>
      </w:r>
    </w:p>
    <w:p w14:paraId="7BBAABB5" w14:textId="77777777" w:rsidR="00376C61" w:rsidRPr="00F37017" w:rsidRDefault="00376C61" w:rsidP="00376C61">
      <w:pPr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Cs/>
          <w:sz w:val="20"/>
          <w:szCs w:val="20"/>
          <w:lang w:eastAsia="pl-PL"/>
        </w:rPr>
        <w:t>Instalacja sygnalizacji alarmu pożarowego w obiekcie: wiata duża - węzeł instalacji płukania pisaku + garaż dla samochodów ciśnieniowych: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1984"/>
      </w:tblGrid>
      <w:tr w:rsidR="00376C61" w:rsidRPr="00F37017" w14:paraId="7A371AC7" w14:textId="77777777" w:rsidTr="00FA4637">
        <w:trPr>
          <w:trHeight w:val="342"/>
        </w:trPr>
        <w:tc>
          <w:tcPr>
            <w:tcW w:w="4361" w:type="dxa"/>
            <w:vAlign w:val="center"/>
          </w:tcPr>
          <w:p w14:paraId="435A495F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984" w:type="dxa"/>
            <w:vAlign w:val="center"/>
          </w:tcPr>
          <w:p w14:paraId="79BD9CD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</w:t>
            </w:r>
          </w:p>
        </w:tc>
      </w:tr>
      <w:tr w:rsidR="00376C61" w:rsidRPr="00F37017" w14:paraId="3701E035" w14:textId="77777777" w:rsidTr="00FA4637">
        <w:trPr>
          <w:trHeight w:val="400"/>
        </w:trPr>
        <w:tc>
          <w:tcPr>
            <w:tcW w:w="4361" w:type="dxa"/>
            <w:vAlign w:val="center"/>
          </w:tcPr>
          <w:p w14:paraId="2F0B3E81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Optyczna czujka dymu</w:t>
            </w:r>
          </w:p>
        </w:tc>
        <w:tc>
          <w:tcPr>
            <w:tcW w:w="1984" w:type="dxa"/>
            <w:vAlign w:val="center"/>
          </w:tcPr>
          <w:p w14:paraId="5D69983A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szt.</w:t>
            </w:r>
          </w:p>
        </w:tc>
      </w:tr>
      <w:tr w:rsidR="00376C61" w:rsidRPr="00F37017" w14:paraId="6515916E" w14:textId="77777777" w:rsidTr="00FA4637">
        <w:trPr>
          <w:trHeight w:val="271"/>
        </w:trPr>
        <w:tc>
          <w:tcPr>
            <w:tcW w:w="4361" w:type="dxa"/>
            <w:vAlign w:val="center"/>
          </w:tcPr>
          <w:p w14:paraId="5E0323C0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Gniazdo czujki</w:t>
            </w:r>
          </w:p>
        </w:tc>
        <w:tc>
          <w:tcPr>
            <w:tcW w:w="1984" w:type="dxa"/>
            <w:vAlign w:val="center"/>
          </w:tcPr>
          <w:p w14:paraId="397F561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 szt.</w:t>
            </w:r>
          </w:p>
        </w:tc>
      </w:tr>
      <w:tr w:rsidR="00376C61" w:rsidRPr="00F37017" w14:paraId="651ADD64" w14:textId="77777777" w:rsidTr="00FA4637">
        <w:trPr>
          <w:trHeight w:val="265"/>
        </w:trPr>
        <w:tc>
          <w:tcPr>
            <w:tcW w:w="4361" w:type="dxa"/>
            <w:vAlign w:val="center"/>
          </w:tcPr>
          <w:p w14:paraId="07791F34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 kontrolno-sterujący</w:t>
            </w:r>
          </w:p>
        </w:tc>
        <w:tc>
          <w:tcPr>
            <w:tcW w:w="1984" w:type="dxa"/>
            <w:vAlign w:val="center"/>
          </w:tcPr>
          <w:p w14:paraId="4CAEB321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szt.</w:t>
            </w:r>
          </w:p>
        </w:tc>
      </w:tr>
      <w:tr w:rsidR="00376C61" w:rsidRPr="00F37017" w14:paraId="4A2D2655" w14:textId="77777777" w:rsidTr="00FA4637">
        <w:trPr>
          <w:trHeight w:val="265"/>
        </w:trPr>
        <w:tc>
          <w:tcPr>
            <w:tcW w:w="4361" w:type="dxa"/>
            <w:vAlign w:val="center"/>
          </w:tcPr>
          <w:p w14:paraId="52AC2E74" w14:textId="77777777" w:rsidR="00376C61" w:rsidRPr="00F37017" w:rsidRDefault="00376C61" w:rsidP="00376C61">
            <w:pPr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Okablowanie</w:t>
            </w:r>
          </w:p>
        </w:tc>
        <w:tc>
          <w:tcPr>
            <w:tcW w:w="1984" w:type="dxa"/>
            <w:vAlign w:val="center"/>
          </w:tcPr>
          <w:p w14:paraId="327EEBE9" w14:textId="77777777" w:rsidR="00376C61" w:rsidRPr="00F37017" w:rsidRDefault="00376C61" w:rsidP="00376C61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Według zapotrzebowania</w:t>
            </w:r>
          </w:p>
        </w:tc>
      </w:tr>
    </w:tbl>
    <w:p w14:paraId="412458CE" w14:textId="77777777" w:rsidR="00376C61" w:rsidRPr="00F37017" w:rsidRDefault="00376C61" w:rsidP="00581912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/>
          <w:sz w:val="20"/>
          <w:szCs w:val="20"/>
          <w:lang w:eastAsia="pl-PL"/>
        </w:rPr>
        <w:t>Świadczenie pogotowia technicznego:</w:t>
      </w:r>
    </w:p>
    <w:p w14:paraId="2A6FAD14" w14:textId="77777777" w:rsidR="00376C61" w:rsidRPr="00F37017" w:rsidRDefault="00376C61" w:rsidP="00376C6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Wykonawca jest zobowiązany do świadczenia pogotowia technicznego całodobowo</w:t>
      </w:r>
      <w:r w:rsidRPr="00F3701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i przybycia od chwili zgłoszenia awarii/ usterki w celu jej usunięcia w okresie 4 godzin. Wykonawca jest zobowiązany do usunięcie awarii do 8 godzin od momentu przybycia.</w:t>
      </w:r>
    </w:p>
    <w:p w14:paraId="194FB4BB" w14:textId="77777777" w:rsidR="00376C61" w:rsidRPr="00F37017" w:rsidRDefault="00376C61" w:rsidP="00376C6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Wykonawca w ramach pogotowia technicznego jest zobowiązany do ustalenia przyczyny </w:t>
      </w:r>
      <w:r w:rsidRPr="00F37017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  <w:t xml:space="preserve">i zakresu awarii, jeżeli jest to możliwe to do natychmiastowego usunięcia awarii/usterki, </w:t>
      </w:r>
      <w:r w:rsidRPr="00F37017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  <w:t>w przypadku braku możliwości usunięcia awarii bezzwłocznie (konieczność wykorzystania dodatkowych materiałów części) zabezpieczy system przed pogłębianiem się strat.</w:t>
      </w:r>
    </w:p>
    <w:p w14:paraId="21D522F5" w14:textId="77777777" w:rsidR="00376C61" w:rsidRPr="00F37017" w:rsidRDefault="00376C61" w:rsidP="00376C61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</w:p>
    <w:p w14:paraId="08AACD40" w14:textId="77777777" w:rsidR="00376C61" w:rsidRPr="00F37017" w:rsidRDefault="00376C61" w:rsidP="00581912">
      <w:pPr>
        <w:numPr>
          <w:ilvl w:val="0"/>
          <w:numId w:val="27"/>
        </w:numPr>
        <w:spacing w:before="120" w:after="120" w:line="240" w:lineRule="auto"/>
        <w:jc w:val="both"/>
        <w:rPr>
          <w:rFonts w:ascii="Arial" w:eastAsia="Times New Roman" w:hAnsi="Arial" w:cs="Arial"/>
          <w:b/>
          <w:i/>
          <w:color w:val="00B050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Czynności dodatkowe określone  w OPZ </w:t>
      </w:r>
    </w:p>
    <w:p w14:paraId="1B90C53A" w14:textId="77777777" w:rsidR="00376C61" w:rsidRPr="00F37017" w:rsidRDefault="00376C61" w:rsidP="00376C61">
      <w:pPr>
        <w:numPr>
          <w:ilvl w:val="0"/>
          <w:numId w:val="12"/>
        </w:numPr>
        <w:spacing w:before="120" w:after="120" w:line="240" w:lineRule="auto"/>
        <w:ind w:right="-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 przypadku stwierdzenia podczas realizacji przedmiotu zamówienia konieczności wykonania dodatkowych czynności określonych w OPZ lub dostawy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1BEB05A8" w14:textId="77777777" w:rsidR="00376C61" w:rsidRPr="00F37017" w:rsidRDefault="00376C61" w:rsidP="00376C61">
      <w:pPr>
        <w:numPr>
          <w:ilvl w:val="0"/>
          <w:numId w:val="12"/>
        </w:numPr>
        <w:spacing w:before="120" w:after="120" w:line="240" w:lineRule="auto"/>
        <w:ind w:left="1134" w:right="-2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Wykonawca zobowiązany będzie do wykonania czynności dodatkowych lub dostawy i wymiany części wyłącznie po zaakceptowaniu przez Zamawiającego kalkulacji wykonania czynności lub dostawy i wymiany tych części i udzieleniu zamówienia na wykonanie czynności dodatkowych sporządzonej na podstawie cen jednostkowych wskazanych w formularzu cenowym, przed upływem terminu określonego na realizację niniejszego zamówienia;</w:t>
      </w:r>
    </w:p>
    <w:p w14:paraId="2244D1BA" w14:textId="77777777" w:rsidR="00376C61" w:rsidRPr="00F37017" w:rsidRDefault="00376C61" w:rsidP="00376C61">
      <w:pPr>
        <w:numPr>
          <w:ilvl w:val="0"/>
          <w:numId w:val="12"/>
        </w:numPr>
        <w:spacing w:before="120" w:after="120" w:line="240" w:lineRule="auto"/>
        <w:ind w:left="1134" w:right="-2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Wynagrodzenie za dodatkowe czynności określone w niniejszym ustępie, płatne będzie w ramach wynagrodzenia maksymalnego określonego w zamówieniu na czynności dodatkowe określone w OPZ;</w:t>
      </w:r>
    </w:p>
    <w:p w14:paraId="452EA24A" w14:textId="77777777" w:rsidR="00376C61" w:rsidRPr="00F37017" w:rsidRDefault="00376C61" w:rsidP="00376C61">
      <w:pPr>
        <w:numPr>
          <w:ilvl w:val="0"/>
          <w:numId w:val="12"/>
        </w:numPr>
        <w:spacing w:before="120" w:after="120" w:line="240" w:lineRule="auto"/>
        <w:ind w:left="1134" w:right="20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 przypadku konieczności wymiany części Wykonawca jest zobowiązany użyć części fabrycznie nowych w oryginalnych opakowaniach producenta</w:t>
      </w:r>
    </w:p>
    <w:p w14:paraId="2914C2EE" w14:textId="77777777" w:rsidR="00376C61" w:rsidRPr="00F37017" w:rsidRDefault="00376C61" w:rsidP="00376C61">
      <w:pPr>
        <w:numPr>
          <w:ilvl w:val="0"/>
          <w:numId w:val="12"/>
        </w:numPr>
        <w:spacing w:before="120" w:after="120" w:line="240" w:lineRule="auto"/>
        <w:ind w:left="1134" w:right="20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Wykaz ewentualnych czynności dodatkowych:</w:t>
      </w:r>
    </w:p>
    <w:p w14:paraId="1C86FA55" w14:textId="77777777" w:rsidR="00376C61" w:rsidRPr="00F37017" w:rsidRDefault="00376C61" w:rsidP="00376C61">
      <w:pPr>
        <w:numPr>
          <w:ilvl w:val="1"/>
          <w:numId w:val="15"/>
        </w:num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budynek </w:t>
      </w:r>
      <w:proofErr w:type="spellStart"/>
      <w:r w:rsidRPr="00F37017">
        <w:rPr>
          <w:rFonts w:ascii="Arial" w:eastAsia="Times New Roman" w:hAnsi="Arial" w:cs="Arial"/>
          <w:sz w:val="20"/>
          <w:szCs w:val="20"/>
          <w:lang w:eastAsia="pl-PL"/>
        </w:rPr>
        <w:t>administracyjno</w:t>
      </w:r>
      <w:proofErr w:type="spellEnd"/>
      <w:r w:rsidRPr="00F37017">
        <w:rPr>
          <w:rFonts w:ascii="Arial" w:eastAsia="Times New Roman" w:hAnsi="Arial" w:cs="Arial"/>
          <w:sz w:val="20"/>
          <w:szCs w:val="20"/>
          <w:lang w:eastAsia="pl-PL"/>
        </w:rPr>
        <w:t xml:space="preserve"> warsztatowy ABC oraz hala garażowo – magazynowa (wulkanizatornia)</w:t>
      </w:r>
    </w:p>
    <w:tbl>
      <w:tblPr>
        <w:tblStyle w:val="Tabela-Siatka"/>
        <w:tblW w:w="7792" w:type="dxa"/>
        <w:tblLook w:val="04A0" w:firstRow="1" w:lastRow="0" w:firstColumn="1" w:lastColumn="0" w:noHBand="0" w:noVBand="1"/>
      </w:tblPr>
      <w:tblGrid>
        <w:gridCol w:w="5240"/>
        <w:gridCol w:w="2552"/>
      </w:tblGrid>
      <w:tr w:rsidR="00376C61" w:rsidRPr="00F37017" w14:paraId="6226C05B" w14:textId="77777777" w:rsidTr="00FA4637">
        <w:tc>
          <w:tcPr>
            <w:tcW w:w="5240" w:type="dxa"/>
            <w:vAlign w:val="center"/>
          </w:tcPr>
          <w:p w14:paraId="013E4881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wymiana i dostawa</w:t>
            </w:r>
          </w:p>
        </w:tc>
        <w:tc>
          <w:tcPr>
            <w:tcW w:w="2552" w:type="dxa"/>
            <w:vAlign w:val="center"/>
          </w:tcPr>
          <w:p w14:paraId="4D702420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Calibri" w:hAnsi="Arial" w:cs="Arial"/>
                <w:sz w:val="20"/>
                <w:szCs w:val="20"/>
                <w:lang w:eastAsia="pl-PL"/>
              </w:rPr>
              <w:t>szacunkowa ilość [szt.] w roku</w:t>
            </w:r>
          </w:p>
        </w:tc>
      </w:tr>
      <w:tr w:rsidR="00376C61" w:rsidRPr="00F37017" w14:paraId="0A6AEEDB" w14:textId="77777777" w:rsidTr="00FA4637">
        <w:tc>
          <w:tcPr>
            <w:tcW w:w="5240" w:type="dxa"/>
            <w:vAlign w:val="center"/>
          </w:tcPr>
          <w:p w14:paraId="03AE5B79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dla centralki nr 1 - 12V/65Ah z 2 pojemnikami PAR4800</w:t>
            </w:r>
          </w:p>
        </w:tc>
        <w:tc>
          <w:tcPr>
            <w:tcW w:w="2552" w:type="dxa"/>
            <w:vAlign w:val="center"/>
          </w:tcPr>
          <w:p w14:paraId="52F7E076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376C61" w:rsidRPr="00F37017" w14:paraId="67B1DFC3" w14:textId="77777777" w:rsidTr="00FA4637">
        <w:tc>
          <w:tcPr>
            <w:tcW w:w="5240" w:type="dxa"/>
            <w:vAlign w:val="center"/>
          </w:tcPr>
          <w:p w14:paraId="4359EED2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gniazdo czujki G40/ DUT6046</w:t>
            </w:r>
          </w:p>
        </w:tc>
        <w:tc>
          <w:tcPr>
            <w:tcW w:w="2552" w:type="dxa"/>
            <w:vAlign w:val="center"/>
          </w:tcPr>
          <w:p w14:paraId="6C2BCF05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376C61" w:rsidRPr="00F37017" w14:paraId="7892325D" w14:textId="77777777" w:rsidTr="00FA4637">
        <w:tc>
          <w:tcPr>
            <w:tcW w:w="5240" w:type="dxa"/>
            <w:vAlign w:val="center"/>
          </w:tcPr>
          <w:p w14:paraId="2DE219E0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czujka </w:t>
            </w:r>
            <w:proofErr w:type="spellStart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multisensorowa</w:t>
            </w:r>
            <w:proofErr w:type="spellEnd"/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DUT6046</w:t>
            </w:r>
          </w:p>
        </w:tc>
        <w:tc>
          <w:tcPr>
            <w:tcW w:w="2552" w:type="dxa"/>
            <w:vAlign w:val="center"/>
          </w:tcPr>
          <w:p w14:paraId="56077EA4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  <w:tr w:rsidR="00376C61" w:rsidRPr="00F37017" w14:paraId="203871DB" w14:textId="77777777" w:rsidTr="00FA4637">
        <w:tc>
          <w:tcPr>
            <w:tcW w:w="5240" w:type="dxa"/>
            <w:vAlign w:val="center"/>
          </w:tcPr>
          <w:p w14:paraId="1BA3235B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czujka WZ31</w:t>
            </w:r>
          </w:p>
        </w:tc>
        <w:tc>
          <w:tcPr>
            <w:tcW w:w="2552" w:type="dxa"/>
            <w:vAlign w:val="center"/>
          </w:tcPr>
          <w:p w14:paraId="5C90206A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376C61" w:rsidRPr="00F37017" w14:paraId="7B557B87" w14:textId="77777777" w:rsidTr="00FA4637">
        <w:tc>
          <w:tcPr>
            <w:tcW w:w="5240" w:type="dxa"/>
            <w:vAlign w:val="center"/>
          </w:tcPr>
          <w:p w14:paraId="30748EE3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ręczny ostrzegacz pożaru ROP4001M</w:t>
            </w:r>
          </w:p>
        </w:tc>
        <w:tc>
          <w:tcPr>
            <w:tcW w:w="2552" w:type="dxa"/>
            <w:vAlign w:val="center"/>
          </w:tcPr>
          <w:p w14:paraId="029A7A61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</w:tr>
      <w:tr w:rsidR="00376C61" w:rsidRPr="00F37017" w14:paraId="02522170" w14:textId="77777777" w:rsidTr="00FA4637">
        <w:tc>
          <w:tcPr>
            <w:tcW w:w="5240" w:type="dxa"/>
            <w:vAlign w:val="center"/>
          </w:tcPr>
          <w:p w14:paraId="1970F544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ręczny ostrzegacz pożaru ROP401MH</w:t>
            </w:r>
          </w:p>
        </w:tc>
        <w:tc>
          <w:tcPr>
            <w:tcW w:w="2552" w:type="dxa"/>
            <w:vAlign w:val="center"/>
          </w:tcPr>
          <w:p w14:paraId="1D7DE8A1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76C61" w:rsidRPr="00F37017" w14:paraId="18F8B53B" w14:textId="77777777" w:rsidTr="00FA4637">
        <w:tc>
          <w:tcPr>
            <w:tcW w:w="5240" w:type="dxa"/>
            <w:vAlign w:val="center"/>
          </w:tcPr>
          <w:p w14:paraId="23D97AF7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12V28Ah</w:t>
            </w:r>
          </w:p>
        </w:tc>
        <w:tc>
          <w:tcPr>
            <w:tcW w:w="2552" w:type="dxa"/>
            <w:vAlign w:val="center"/>
          </w:tcPr>
          <w:p w14:paraId="694F0ED3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376C61" w:rsidRPr="00F37017" w14:paraId="05526CE5" w14:textId="77777777" w:rsidTr="00FA4637">
        <w:tc>
          <w:tcPr>
            <w:tcW w:w="5240" w:type="dxa"/>
            <w:vAlign w:val="center"/>
          </w:tcPr>
          <w:p w14:paraId="184D6696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12V/17Ah</w:t>
            </w:r>
          </w:p>
        </w:tc>
        <w:tc>
          <w:tcPr>
            <w:tcW w:w="2552" w:type="dxa"/>
            <w:vAlign w:val="center"/>
          </w:tcPr>
          <w:p w14:paraId="6C654D46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  <w:tr w:rsidR="00376C61" w:rsidRPr="00F37017" w14:paraId="7E83CC4B" w14:textId="77777777" w:rsidTr="00FA4637">
        <w:tc>
          <w:tcPr>
            <w:tcW w:w="5240" w:type="dxa"/>
            <w:vAlign w:val="center"/>
          </w:tcPr>
          <w:p w14:paraId="46284769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papier do drukarki centrali POLON 4900</w:t>
            </w:r>
          </w:p>
        </w:tc>
        <w:tc>
          <w:tcPr>
            <w:tcW w:w="2552" w:type="dxa"/>
            <w:vAlign w:val="center"/>
          </w:tcPr>
          <w:p w14:paraId="12486628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</w:tr>
    </w:tbl>
    <w:p w14:paraId="21414931" w14:textId="77777777" w:rsidR="00376C61" w:rsidRPr="00F37017" w:rsidRDefault="00376C61" w:rsidP="00376C61">
      <w:pPr>
        <w:numPr>
          <w:ilvl w:val="1"/>
          <w:numId w:val="15"/>
        </w:num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magazyn M010 wraz z zapleczem biurowym</w:t>
      </w:r>
    </w:p>
    <w:p w14:paraId="60A19EA9" w14:textId="77777777" w:rsidR="00376C61" w:rsidRPr="00F37017" w:rsidRDefault="00376C61" w:rsidP="00376C61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Instalacja sygnalizacji alarmu pożarowego w magazynie M010 wraz z zapleczem biurowo - socjalnym:</w:t>
      </w:r>
    </w:p>
    <w:tbl>
      <w:tblPr>
        <w:tblStyle w:val="Tabela-Siatka"/>
        <w:tblW w:w="7792" w:type="dxa"/>
        <w:tblLook w:val="04A0" w:firstRow="1" w:lastRow="0" w:firstColumn="1" w:lastColumn="0" w:noHBand="0" w:noVBand="1"/>
      </w:tblPr>
      <w:tblGrid>
        <w:gridCol w:w="5240"/>
        <w:gridCol w:w="2552"/>
      </w:tblGrid>
      <w:tr w:rsidR="00376C61" w:rsidRPr="00F37017" w14:paraId="29CDABEB" w14:textId="77777777" w:rsidTr="00FA4637">
        <w:tc>
          <w:tcPr>
            <w:tcW w:w="5240" w:type="dxa"/>
            <w:vAlign w:val="center"/>
          </w:tcPr>
          <w:p w14:paraId="3350ACA3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wymiana i dostawa</w:t>
            </w:r>
          </w:p>
        </w:tc>
        <w:tc>
          <w:tcPr>
            <w:tcW w:w="2552" w:type="dxa"/>
            <w:vAlign w:val="center"/>
          </w:tcPr>
          <w:p w14:paraId="38FBAAA1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Calibri" w:hAnsi="Arial" w:cs="Arial"/>
                <w:sz w:val="20"/>
                <w:szCs w:val="20"/>
                <w:lang w:eastAsia="pl-PL"/>
              </w:rPr>
              <w:t>szacunkowa ilość [szt.] w roku</w:t>
            </w:r>
          </w:p>
        </w:tc>
      </w:tr>
      <w:tr w:rsidR="00376C61" w:rsidRPr="00F37017" w14:paraId="3946ECD6" w14:textId="77777777" w:rsidTr="00FA4637">
        <w:tc>
          <w:tcPr>
            <w:tcW w:w="5240" w:type="dxa"/>
            <w:vAlign w:val="center"/>
          </w:tcPr>
          <w:p w14:paraId="52493082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akumulator Zeus 12V – 7Ah</w:t>
            </w:r>
          </w:p>
        </w:tc>
        <w:tc>
          <w:tcPr>
            <w:tcW w:w="2552" w:type="dxa"/>
            <w:vAlign w:val="center"/>
          </w:tcPr>
          <w:p w14:paraId="5CD6D8C5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376C61" w:rsidRPr="00F37017" w14:paraId="66D24AB2" w14:textId="77777777" w:rsidTr="00FA4637">
        <w:tc>
          <w:tcPr>
            <w:tcW w:w="5240" w:type="dxa"/>
            <w:vAlign w:val="center"/>
          </w:tcPr>
          <w:p w14:paraId="70F89D77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ręczny ostrzegacz pożarowy ROP 63</w:t>
            </w:r>
          </w:p>
        </w:tc>
        <w:tc>
          <w:tcPr>
            <w:tcW w:w="2552" w:type="dxa"/>
            <w:vAlign w:val="center"/>
          </w:tcPr>
          <w:p w14:paraId="0CBDC243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76C61" w:rsidRPr="00F37017" w14:paraId="20458DC8" w14:textId="77777777" w:rsidTr="00FA4637">
        <w:tc>
          <w:tcPr>
            <w:tcW w:w="5240" w:type="dxa"/>
            <w:vAlign w:val="center"/>
          </w:tcPr>
          <w:p w14:paraId="2C887E02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optyczna czujka dymu DUR40</w:t>
            </w:r>
          </w:p>
        </w:tc>
        <w:tc>
          <w:tcPr>
            <w:tcW w:w="2552" w:type="dxa"/>
            <w:vAlign w:val="center"/>
          </w:tcPr>
          <w:p w14:paraId="0B56E96C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  <w:tr w:rsidR="00376C61" w:rsidRPr="00F37017" w14:paraId="37B67294" w14:textId="77777777" w:rsidTr="00FA4637">
        <w:tc>
          <w:tcPr>
            <w:tcW w:w="5240" w:type="dxa"/>
            <w:vAlign w:val="center"/>
          </w:tcPr>
          <w:p w14:paraId="275CF851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czujka ciepła TUP-40</w:t>
            </w:r>
          </w:p>
        </w:tc>
        <w:tc>
          <w:tcPr>
            <w:tcW w:w="2552" w:type="dxa"/>
            <w:vAlign w:val="center"/>
          </w:tcPr>
          <w:p w14:paraId="34AEF9EB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  <w:tr w:rsidR="00376C61" w:rsidRPr="00F37017" w14:paraId="4BFFF59B" w14:textId="77777777" w:rsidTr="00FA4637">
        <w:tc>
          <w:tcPr>
            <w:tcW w:w="5240" w:type="dxa"/>
            <w:vAlign w:val="center"/>
          </w:tcPr>
          <w:p w14:paraId="6D56792C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czujka G-40</w:t>
            </w:r>
          </w:p>
        </w:tc>
        <w:tc>
          <w:tcPr>
            <w:tcW w:w="2552" w:type="dxa"/>
            <w:vAlign w:val="center"/>
          </w:tcPr>
          <w:p w14:paraId="29736BEC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</w:tr>
    </w:tbl>
    <w:p w14:paraId="357E0FFB" w14:textId="77777777" w:rsidR="00376C61" w:rsidRPr="00F37017" w:rsidRDefault="00376C61" w:rsidP="00376C61">
      <w:pPr>
        <w:numPr>
          <w:ilvl w:val="1"/>
          <w:numId w:val="15"/>
        </w:num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węzeł instalacji płukania piasku + garaż dla samochodów ciśnieniowych</w:t>
      </w:r>
    </w:p>
    <w:p w14:paraId="4037CD66" w14:textId="77777777" w:rsidR="00376C61" w:rsidRPr="00F37017" w:rsidRDefault="00376C61" w:rsidP="00376C61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7017">
        <w:rPr>
          <w:rFonts w:ascii="Arial" w:eastAsia="Times New Roman" w:hAnsi="Arial" w:cs="Arial"/>
          <w:sz w:val="20"/>
          <w:szCs w:val="20"/>
          <w:lang w:eastAsia="pl-PL"/>
        </w:rPr>
        <w:t>Instalacja sygnalizacji alarmu pożarowego w obiekcie: wiata duża - węzeł instalacji płukania pisaku + garaż dla samochodów ciśnieniowych:</w:t>
      </w:r>
    </w:p>
    <w:tbl>
      <w:tblPr>
        <w:tblStyle w:val="Tabela-Siatka"/>
        <w:tblW w:w="7792" w:type="dxa"/>
        <w:tblLook w:val="04A0" w:firstRow="1" w:lastRow="0" w:firstColumn="1" w:lastColumn="0" w:noHBand="0" w:noVBand="1"/>
      </w:tblPr>
      <w:tblGrid>
        <w:gridCol w:w="5240"/>
        <w:gridCol w:w="2552"/>
      </w:tblGrid>
      <w:tr w:rsidR="00376C61" w:rsidRPr="00F37017" w14:paraId="052BD044" w14:textId="77777777" w:rsidTr="00FA4637">
        <w:tc>
          <w:tcPr>
            <w:tcW w:w="5240" w:type="dxa"/>
            <w:vAlign w:val="center"/>
          </w:tcPr>
          <w:p w14:paraId="37CFAB41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Calibri" w:hAnsi="Arial" w:cs="Arial"/>
                <w:sz w:val="20"/>
                <w:szCs w:val="20"/>
                <w:lang w:eastAsia="pl-PL"/>
              </w:rPr>
              <w:t>wymiana i dostawa</w:t>
            </w:r>
          </w:p>
        </w:tc>
        <w:tc>
          <w:tcPr>
            <w:tcW w:w="2552" w:type="dxa"/>
            <w:vAlign w:val="center"/>
          </w:tcPr>
          <w:p w14:paraId="34E9B75A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Calibri" w:hAnsi="Arial" w:cs="Arial"/>
                <w:sz w:val="20"/>
                <w:szCs w:val="20"/>
                <w:lang w:eastAsia="pl-PL"/>
              </w:rPr>
              <w:t>szacunkowa ilość [szt.] w roku</w:t>
            </w:r>
          </w:p>
        </w:tc>
      </w:tr>
      <w:tr w:rsidR="00376C61" w:rsidRPr="00F37017" w14:paraId="139507D5" w14:textId="77777777" w:rsidTr="00FA4637">
        <w:tc>
          <w:tcPr>
            <w:tcW w:w="5240" w:type="dxa"/>
            <w:vAlign w:val="center"/>
          </w:tcPr>
          <w:p w14:paraId="7CE168A3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optyczna czujka dymu</w:t>
            </w:r>
          </w:p>
        </w:tc>
        <w:tc>
          <w:tcPr>
            <w:tcW w:w="2552" w:type="dxa"/>
            <w:vAlign w:val="center"/>
          </w:tcPr>
          <w:p w14:paraId="6E782E4C" w14:textId="77777777" w:rsidR="00376C61" w:rsidRPr="00F37017" w:rsidRDefault="00376C61" w:rsidP="00376C61">
            <w:pPr>
              <w:spacing w:before="120" w:after="12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701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575A3159" w14:textId="77777777" w:rsidR="00376C61" w:rsidRPr="00F37017" w:rsidRDefault="00376C61" w:rsidP="00376C61">
      <w:pPr>
        <w:spacing w:before="120" w:after="12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3A23FB4C" w14:textId="77777777" w:rsidR="00376C61" w:rsidRPr="00F37017" w:rsidRDefault="00376C61" w:rsidP="00376C61">
      <w:pPr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C4B9B6" w14:textId="77777777" w:rsidR="00376C61" w:rsidRPr="00F37017" w:rsidRDefault="00376C61" w:rsidP="00C46C39">
      <w:pPr>
        <w:spacing w:after="0" w:line="240" w:lineRule="auto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sectPr w:rsidR="00376C61" w:rsidRPr="00F37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D64A1"/>
    <w:multiLevelType w:val="hybridMultilevel"/>
    <w:tmpl w:val="A7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610D"/>
    <w:multiLevelType w:val="hybridMultilevel"/>
    <w:tmpl w:val="4BF45352"/>
    <w:lvl w:ilvl="0" w:tplc="EB5CA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630D5"/>
    <w:multiLevelType w:val="hybridMultilevel"/>
    <w:tmpl w:val="A4027008"/>
    <w:lvl w:ilvl="0" w:tplc="7E923A36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A144E"/>
    <w:multiLevelType w:val="hybridMultilevel"/>
    <w:tmpl w:val="A7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D763A"/>
    <w:multiLevelType w:val="hybridMultilevel"/>
    <w:tmpl w:val="E74A8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5222C"/>
    <w:multiLevelType w:val="hybridMultilevel"/>
    <w:tmpl w:val="3BA698FA"/>
    <w:lvl w:ilvl="0" w:tplc="541E7B9A">
      <w:start w:val="1"/>
      <w:numFmt w:val="upperRoman"/>
      <w:lvlText w:val="%1."/>
      <w:lvlJc w:val="left"/>
      <w:pPr>
        <w:ind w:left="1146" w:hanging="72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67AF3"/>
    <w:multiLevelType w:val="hybridMultilevel"/>
    <w:tmpl w:val="CD609B40"/>
    <w:lvl w:ilvl="0" w:tplc="7E923A36">
      <w:start w:val="3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4B0AE4"/>
    <w:multiLevelType w:val="hybridMultilevel"/>
    <w:tmpl w:val="3CC6F9F0"/>
    <w:lvl w:ilvl="0" w:tplc="04150017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4F18CC"/>
    <w:multiLevelType w:val="hybridMultilevel"/>
    <w:tmpl w:val="336CFC3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1C0ABC"/>
    <w:multiLevelType w:val="hybridMultilevel"/>
    <w:tmpl w:val="140EE2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E5239"/>
    <w:multiLevelType w:val="hybridMultilevel"/>
    <w:tmpl w:val="3176E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45338"/>
    <w:multiLevelType w:val="hybridMultilevel"/>
    <w:tmpl w:val="C5668E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A66118"/>
    <w:multiLevelType w:val="hybridMultilevel"/>
    <w:tmpl w:val="2CE01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03FF3"/>
    <w:multiLevelType w:val="hybridMultilevel"/>
    <w:tmpl w:val="3CFCDFF4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4" w15:restartNumberingAfterBreak="0">
    <w:nsid w:val="3A726868"/>
    <w:multiLevelType w:val="hybridMultilevel"/>
    <w:tmpl w:val="2AF44242"/>
    <w:lvl w:ilvl="0" w:tplc="51D0EF56">
      <w:start w:val="1"/>
      <w:numFmt w:val="upperRoman"/>
      <w:lvlText w:val="%1."/>
      <w:lvlJc w:val="left"/>
      <w:pPr>
        <w:ind w:left="1080" w:hanging="720"/>
      </w:pPr>
      <w:rPr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A9CC320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916D9"/>
    <w:multiLevelType w:val="hybridMultilevel"/>
    <w:tmpl w:val="944E1588"/>
    <w:lvl w:ilvl="0" w:tplc="80EC531C">
      <w:start w:val="2"/>
      <w:numFmt w:val="upperRoman"/>
      <w:lvlText w:val="%1."/>
      <w:lvlJc w:val="righ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72908"/>
    <w:multiLevelType w:val="hybridMultilevel"/>
    <w:tmpl w:val="A210C080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70BE2"/>
    <w:multiLevelType w:val="hybridMultilevel"/>
    <w:tmpl w:val="9866EB40"/>
    <w:lvl w:ilvl="0" w:tplc="8360706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3066CC"/>
    <w:multiLevelType w:val="hybridMultilevel"/>
    <w:tmpl w:val="2B5A7A14"/>
    <w:lvl w:ilvl="0" w:tplc="DF88E8F4">
      <w:start w:val="1"/>
      <w:numFmt w:val="decimal"/>
      <w:lvlText w:val="%1."/>
      <w:lvlJc w:val="left"/>
      <w:pPr>
        <w:ind w:left="1080" w:hanging="720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34E07"/>
    <w:multiLevelType w:val="hybridMultilevel"/>
    <w:tmpl w:val="3F9EE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078DB"/>
    <w:multiLevelType w:val="hybridMultilevel"/>
    <w:tmpl w:val="68B698D2"/>
    <w:lvl w:ilvl="0" w:tplc="0B4A688A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9D08EC4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2017F0"/>
    <w:multiLevelType w:val="hybridMultilevel"/>
    <w:tmpl w:val="2F1A54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A790F"/>
    <w:multiLevelType w:val="hybridMultilevel"/>
    <w:tmpl w:val="E74A8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830F3"/>
    <w:multiLevelType w:val="hybridMultilevel"/>
    <w:tmpl w:val="2B5A7A14"/>
    <w:lvl w:ilvl="0" w:tplc="DF88E8F4">
      <w:start w:val="1"/>
      <w:numFmt w:val="decimal"/>
      <w:lvlText w:val="%1."/>
      <w:lvlJc w:val="left"/>
      <w:pPr>
        <w:ind w:left="1080" w:hanging="720"/>
      </w:pPr>
      <w:rPr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D49B6"/>
    <w:multiLevelType w:val="hybridMultilevel"/>
    <w:tmpl w:val="14682C1C"/>
    <w:lvl w:ilvl="0" w:tplc="B47467E4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F3EBA04">
      <w:start w:val="1"/>
      <w:numFmt w:val="decimal"/>
      <w:lvlText w:val="%4."/>
      <w:lvlJc w:val="left"/>
      <w:pPr>
        <w:ind w:left="2880" w:hanging="360"/>
      </w:pPr>
      <w:rPr>
        <w:i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274864"/>
    <w:multiLevelType w:val="hybridMultilevel"/>
    <w:tmpl w:val="3F9EE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37FA5"/>
    <w:multiLevelType w:val="hybridMultilevel"/>
    <w:tmpl w:val="3DE844F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094" w:hanging="360"/>
      </w:pPr>
    </w:lvl>
    <w:lvl w:ilvl="2" w:tplc="0415001B">
      <w:start w:val="1"/>
      <w:numFmt w:val="lowerRoman"/>
      <w:lvlText w:val="%3."/>
      <w:lvlJc w:val="right"/>
      <w:pPr>
        <w:ind w:left="2814" w:hanging="180"/>
      </w:pPr>
    </w:lvl>
    <w:lvl w:ilvl="3" w:tplc="0415000F" w:tentative="1">
      <w:start w:val="1"/>
      <w:numFmt w:val="decimal"/>
      <w:lvlText w:val="%4."/>
      <w:lvlJc w:val="left"/>
      <w:pPr>
        <w:ind w:left="3534" w:hanging="360"/>
      </w:pPr>
    </w:lvl>
    <w:lvl w:ilvl="4" w:tplc="04150019" w:tentative="1">
      <w:start w:val="1"/>
      <w:numFmt w:val="lowerLetter"/>
      <w:lvlText w:val="%5."/>
      <w:lvlJc w:val="left"/>
      <w:pPr>
        <w:ind w:left="4254" w:hanging="360"/>
      </w:pPr>
    </w:lvl>
    <w:lvl w:ilvl="5" w:tplc="0415001B" w:tentative="1">
      <w:start w:val="1"/>
      <w:numFmt w:val="lowerRoman"/>
      <w:lvlText w:val="%6."/>
      <w:lvlJc w:val="right"/>
      <w:pPr>
        <w:ind w:left="4974" w:hanging="180"/>
      </w:pPr>
    </w:lvl>
    <w:lvl w:ilvl="6" w:tplc="0415000F" w:tentative="1">
      <w:start w:val="1"/>
      <w:numFmt w:val="decimal"/>
      <w:lvlText w:val="%7."/>
      <w:lvlJc w:val="left"/>
      <w:pPr>
        <w:ind w:left="5694" w:hanging="360"/>
      </w:pPr>
    </w:lvl>
    <w:lvl w:ilvl="7" w:tplc="04150019" w:tentative="1">
      <w:start w:val="1"/>
      <w:numFmt w:val="lowerLetter"/>
      <w:lvlText w:val="%8."/>
      <w:lvlJc w:val="left"/>
      <w:pPr>
        <w:ind w:left="6414" w:hanging="360"/>
      </w:pPr>
    </w:lvl>
    <w:lvl w:ilvl="8" w:tplc="0415001B" w:tentative="1">
      <w:start w:val="1"/>
      <w:numFmt w:val="lowerRoman"/>
      <w:lvlText w:val="%9."/>
      <w:lvlJc w:val="right"/>
      <w:pPr>
        <w:ind w:left="7134" w:hanging="180"/>
      </w:pPr>
    </w:lvl>
  </w:abstractNum>
  <w:abstractNum w:abstractNumId="27" w15:restartNumberingAfterBreak="0">
    <w:nsid w:val="74B64980"/>
    <w:multiLevelType w:val="hybridMultilevel"/>
    <w:tmpl w:val="D7C4201A"/>
    <w:lvl w:ilvl="0" w:tplc="80EC531C">
      <w:start w:val="2"/>
      <w:numFmt w:val="upperRoman"/>
      <w:lvlText w:val="%1."/>
      <w:lvlJc w:val="right"/>
      <w:pPr>
        <w:ind w:left="144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86644C"/>
    <w:multiLevelType w:val="hybridMultilevel"/>
    <w:tmpl w:val="0A56C286"/>
    <w:lvl w:ilvl="0" w:tplc="80EC531C">
      <w:start w:val="2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4"/>
  </w:num>
  <w:num w:numId="3">
    <w:abstractNumId w:val="2"/>
  </w:num>
  <w:num w:numId="4">
    <w:abstractNumId w:val="20"/>
  </w:num>
  <w:num w:numId="5">
    <w:abstractNumId w:val="17"/>
  </w:num>
  <w:num w:numId="6">
    <w:abstractNumId w:val="11"/>
  </w:num>
  <w:num w:numId="7">
    <w:abstractNumId w:val="26"/>
  </w:num>
  <w:num w:numId="8">
    <w:abstractNumId w:val="1"/>
  </w:num>
  <w:num w:numId="9">
    <w:abstractNumId w:val="19"/>
  </w:num>
  <w:num w:numId="10">
    <w:abstractNumId w:val="25"/>
  </w:num>
  <w:num w:numId="11">
    <w:abstractNumId w:val="8"/>
  </w:num>
  <w:num w:numId="12">
    <w:abstractNumId w:val="18"/>
  </w:num>
  <w:num w:numId="13">
    <w:abstractNumId w:val="10"/>
  </w:num>
  <w:num w:numId="14">
    <w:abstractNumId w:val="21"/>
  </w:num>
  <w:num w:numId="15">
    <w:abstractNumId w:val="9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23"/>
  </w:num>
  <w:num w:numId="20">
    <w:abstractNumId w:val="7"/>
  </w:num>
  <w:num w:numId="21">
    <w:abstractNumId w:val="6"/>
  </w:num>
  <w:num w:numId="22">
    <w:abstractNumId w:val="4"/>
  </w:num>
  <w:num w:numId="23">
    <w:abstractNumId w:val="3"/>
  </w:num>
  <w:num w:numId="24">
    <w:abstractNumId w:val="13"/>
  </w:num>
  <w:num w:numId="25">
    <w:abstractNumId w:val="22"/>
  </w:num>
  <w:num w:numId="26">
    <w:abstractNumId w:val="0"/>
  </w:num>
  <w:num w:numId="27">
    <w:abstractNumId w:val="28"/>
  </w:num>
  <w:num w:numId="28">
    <w:abstractNumId w:val="15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C39"/>
    <w:rsid w:val="001C0CEF"/>
    <w:rsid w:val="0027348E"/>
    <w:rsid w:val="00376C61"/>
    <w:rsid w:val="00581912"/>
    <w:rsid w:val="006A70F6"/>
    <w:rsid w:val="00B309BB"/>
    <w:rsid w:val="00C46C39"/>
    <w:rsid w:val="00C568D9"/>
    <w:rsid w:val="00F37017"/>
    <w:rsid w:val="00FA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19CE96"/>
  <w15:chartTrackingRefBased/>
  <w15:docId w15:val="{9A4C2A86-1C41-43C1-83D4-772C6785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rsid w:val="00C46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46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C46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C46C3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C3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76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3037</Words>
  <Characters>18227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Grochowska Julia</dc:creator>
  <cp:keywords/>
  <dc:description/>
  <cp:lastModifiedBy>Grochowska Julia</cp:lastModifiedBy>
  <cp:revision>2</cp:revision>
  <dcterms:created xsi:type="dcterms:W3CDTF">2025-10-21T09:35:00Z</dcterms:created>
  <dcterms:modified xsi:type="dcterms:W3CDTF">2025-11-13T09:51:00Z</dcterms:modified>
</cp:coreProperties>
</file>