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5BEC1" w14:textId="77777777" w:rsidR="00F92C77" w:rsidRPr="00243117" w:rsidRDefault="0073583D" w:rsidP="002060F0">
      <w:pPr>
        <w:pStyle w:val="FR4"/>
        <w:spacing w:beforeLines="60" w:before="144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3117">
        <w:rPr>
          <w:rFonts w:asciiTheme="minorHAnsi" w:hAnsiTheme="minorHAnsi" w:cstheme="minorHAnsi"/>
          <w:b/>
          <w:sz w:val="22"/>
          <w:szCs w:val="22"/>
        </w:rPr>
        <w:t xml:space="preserve">ZP NR ……………………... </w:t>
      </w:r>
    </w:p>
    <w:p w14:paraId="00D3DEB0" w14:textId="77777777" w:rsidR="00F92C77" w:rsidRPr="00243117" w:rsidRDefault="0073583D" w:rsidP="002060F0">
      <w:pPr>
        <w:pStyle w:val="FR4"/>
        <w:spacing w:beforeLines="60" w:before="144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3117">
        <w:rPr>
          <w:rFonts w:asciiTheme="minorHAnsi" w:hAnsiTheme="minorHAnsi" w:cstheme="minorHAnsi"/>
          <w:b/>
          <w:sz w:val="22"/>
          <w:szCs w:val="22"/>
        </w:rPr>
        <w:t xml:space="preserve">Umowa nr .......................... </w:t>
      </w:r>
    </w:p>
    <w:p w14:paraId="5B12C0FB" w14:textId="77777777" w:rsidR="00F92C77" w:rsidRPr="00243117" w:rsidRDefault="0073583D" w:rsidP="002060F0">
      <w:pPr>
        <w:pStyle w:val="FR4"/>
        <w:spacing w:beforeLines="60" w:before="144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3117">
        <w:rPr>
          <w:rFonts w:asciiTheme="minorHAnsi" w:hAnsiTheme="minorHAnsi" w:cstheme="minorHAnsi"/>
          <w:b/>
          <w:sz w:val="22"/>
          <w:szCs w:val="22"/>
        </w:rPr>
        <w:t>na podstawie Regulaminu udzielania zamówień publicznych obowiązującego w Zarządzie Komunalnych Zasobów Lokalowych sp. z o. o., zwana dalej „Umową”</w:t>
      </w:r>
    </w:p>
    <w:p w14:paraId="79823C1E" w14:textId="77777777" w:rsidR="00396E72" w:rsidRPr="00243117" w:rsidRDefault="00396E72" w:rsidP="002060F0">
      <w:pPr>
        <w:pStyle w:val="FR4"/>
        <w:spacing w:beforeLines="60" w:before="144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4493586" w14:textId="77777777" w:rsidR="00F92C77" w:rsidRPr="00243117" w:rsidRDefault="0073583D" w:rsidP="002060F0">
      <w:pPr>
        <w:widowControl w:val="0"/>
        <w:spacing w:beforeLines="60" w:before="144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zawarta w Poznaniu w dniu ...........................</w:t>
      </w:r>
      <w:r w:rsidR="00BB7B65" w:rsidRPr="00243117">
        <w:rPr>
          <w:rFonts w:asciiTheme="minorHAnsi" w:hAnsiTheme="minorHAnsi" w:cstheme="minorHAnsi"/>
          <w:sz w:val="22"/>
          <w:szCs w:val="22"/>
        </w:rPr>
        <w:t>....</w:t>
      </w:r>
      <w:r w:rsidRPr="00243117">
        <w:rPr>
          <w:rFonts w:asciiTheme="minorHAnsi" w:hAnsiTheme="minorHAnsi" w:cstheme="minorHAnsi"/>
          <w:sz w:val="22"/>
          <w:szCs w:val="22"/>
        </w:rPr>
        <w:t xml:space="preserve"> r. pomiędzy:</w:t>
      </w:r>
    </w:p>
    <w:p w14:paraId="57971B70" w14:textId="384921BA" w:rsidR="00F92C77" w:rsidRPr="00E21A74" w:rsidRDefault="0073583D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243117">
        <w:rPr>
          <w:rFonts w:asciiTheme="minorHAnsi" w:hAnsiTheme="minorHAnsi" w:cstheme="minorHAnsi"/>
          <w:b/>
          <w:sz w:val="22"/>
          <w:szCs w:val="22"/>
        </w:rPr>
        <w:t xml:space="preserve">Zarządem Komunalnych Zasobów Lokalowych sp. z o.o. z siedzibą w Poznaniu </w:t>
      </w:r>
      <w:r w:rsidRPr="00243117">
        <w:rPr>
          <w:rFonts w:asciiTheme="minorHAnsi" w:hAnsiTheme="minorHAnsi" w:cstheme="minorHAnsi"/>
          <w:sz w:val="22"/>
          <w:szCs w:val="22"/>
        </w:rPr>
        <w:t>ul. Matejki 57, 60-770 Poznań, wpisaną do Rejestru Przedsiębiorców Krajowego Rejestru Sądowego prowadzonego przez Sąd Rejonowy Poznań – Nowe Miasto i Wilda w Poznaniu, Wydział VIII Gospodarczy, nr KRS: 0000483352, NIP 2090002942, REGON 302538131,</w:t>
      </w:r>
      <w:r w:rsidR="00396E72" w:rsidRPr="0024311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96E72" w:rsidRPr="00243117">
        <w:rPr>
          <w:rFonts w:asciiTheme="minorHAnsi" w:hAnsiTheme="minorHAnsi" w:cstheme="minorHAnsi"/>
          <w:sz w:val="22"/>
          <w:szCs w:val="22"/>
        </w:rPr>
        <w:t>kapitał zakładowy</w:t>
      </w:r>
      <w:r w:rsidR="00396E72" w:rsidRPr="0024311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A2C9C" w:rsidRPr="005A2C9C">
        <w:rPr>
          <w:rFonts w:asciiTheme="minorHAnsi" w:hAnsiTheme="minorHAnsi" w:cstheme="minorHAnsi"/>
          <w:sz w:val="22"/>
          <w:szCs w:val="22"/>
        </w:rPr>
        <w:t xml:space="preserve">211 571 500,00 </w:t>
      </w:r>
      <w:r w:rsidR="00396E72" w:rsidRPr="005A2C9C">
        <w:rPr>
          <w:rFonts w:asciiTheme="minorHAnsi" w:hAnsiTheme="minorHAnsi" w:cstheme="minorHAnsi"/>
          <w:sz w:val="22"/>
          <w:szCs w:val="22"/>
        </w:rPr>
        <w:t xml:space="preserve">zł, </w:t>
      </w:r>
      <w:r w:rsidRPr="00243117">
        <w:rPr>
          <w:rFonts w:asciiTheme="minorHAnsi" w:hAnsiTheme="minorHAnsi" w:cstheme="minorHAnsi"/>
          <w:sz w:val="22"/>
          <w:szCs w:val="22"/>
        </w:rPr>
        <w:t>reprezentowaną przez:</w:t>
      </w:r>
    </w:p>
    <w:p w14:paraId="5B0475A5" w14:textId="77777777" w:rsidR="002060F0" w:rsidRPr="00243117" w:rsidRDefault="002060F0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……………………………………………………………………………………………………….….…………………………………………………………</w:t>
      </w:r>
    </w:p>
    <w:p w14:paraId="5522329A" w14:textId="77777777" w:rsidR="004F0971" w:rsidRPr="00243117" w:rsidRDefault="004F0971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……………………………………………………………………………………………………….….…………………………………………………………</w:t>
      </w:r>
    </w:p>
    <w:p w14:paraId="1BFC1ADC" w14:textId="77777777" w:rsidR="00F92C77" w:rsidRPr="00243117" w:rsidRDefault="0073583D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zwaną dalej „</w:t>
      </w:r>
      <w:r w:rsidRPr="00243117">
        <w:rPr>
          <w:rFonts w:asciiTheme="minorHAnsi" w:hAnsiTheme="minorHAnsi" w:cstheme="minorHAnsi"/>
          <w:b/>
          <w:sz w:val="22"/>
          <w:szCs w:val="22"/>
        </w:rPr>
        <w:t>Zamawiającym”</w:t>
      </w:r>
    </w:p>
    <w:p w14:paraId="319F2664" w14:textId="77777777" w:rsidR="00F92C77" w:rsidRPr="00243117" w:rsidRDefault="0073583D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a</w:t>
      </w:r>
      <w:r w:rsidR="002060F0" w:rsidRPr="00243117">
        <w:rPr>
          <w:rFonts w:asciiTheme="minorHAnsi" w:hAnsiTheme="minorHAnsi" w:cstheme="minorHAnsi"/>
          <w:sz w:val="22"/>
          <w:szCs w:val="22"/>
        </w:rPr>
        <w:t xml:space="preserve"> </w:t>
      </w:r>
      <w:r w:rsidRPr="00243117">
        <w:rPr>
          <w:rFonts w:asciiTheme="minorHAnsi" w:hAnsiTheme="minorHAnsi" w:cstheme="minorHAnsi"/>
          <w:sz w:val="22"/>
          <w:szCs w:val="22"/>
        </w:rPr>
        <w:t>…</w:t>
      </w:r>
      <w:r w:rsidR="002060F0" w:rsidRPr="00243117">
        <w:rPr>
          <w:rFonts w:asciiTheme="minorHAnsi" w:hAnsiTheme="minorHAnsi" w:cstheme="minorHAnsi"/>
          <w:sz w:val="22"/>
          <w:szCs w:val="22"/>
        </w:rPr>
        <w:t>..</w:t>
      </w:r>
      <w:r w:rsidRPr="0024311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…………………………………………………………………………………………..…….….…………………………………………………………</w:t>
      </w:r>
    </w:p>
    <w:p w14:paraId="41909435" w14:textId="77777777" w:rsidR="00F92C77" w:rsidRPr="00243117" w:rsidRDefault="0073583D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reprezentowaną/</w:t>
      </w:r>
      <w:proofErr w:type="spellStart"/>
      <w:r w:rsidRPr="00243117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243117">
        <w:rPr>
          <w:rFonts w:asciiTheme="minorHAnsi" w:hAnsiTheme="minorHAnsi" w:cstheme="minorHAnsi"/>
          <w:sz w:val="22"/>
          <w:szCs w:val="22"/>
        </w:rPr>
        <w:t xml:space="preserve"> przez</w:t>
      </w:r>
      <w:r w:rsidR="002060F0" w:rsidRPr="00243117">
        <w:rPr>
          <w:rFonts w:asciiTheme="minorHAnsi" w:hAnsiTheme="minorHAnsi" w:cstheme="minorHAnsi"/>
          <w:sz w:val="22"/>
          <w:szCs w:val="22"/>
        </w:rPr>
        <w:t>:</w:t>
      </w:r>
    </w:p>
    <w:p w14:paraId="629292D6" w14:textId="77777777" w:rsidR="00F92C77" w:rsidRPr="00243117" w:rsidRDefault="0073583D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……………………………………………………………………………………………………….….…………………………………………………………</w:t>
      </w:r>
    </w:p>
    <w:p w14:paraId="2C1816ED" w14:textId="77777777" w:rsidR="00F92C77" w:rsidRPr="00243117" w:rsidRDefault="0073583D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zwaną/</w:t>
      </w:r>
      <w:proofErr w:type="spellStart"/>
      <w:r w:rsidRPr="00243117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243117">
        <w:rPr>
          <w:rFonts w:asciiTheme="minorHAnsi" w:hAnsiTheme="minorHAnsi" w:cstheme="minorHAnsi"/>
          <w:sz w:val="22"/>
          <w:szCs w:val="22"/>
        </w:rPr>
        <w:t xml:space="preserve"> dalej</w:t>
      </w:r>
      <w:r w:rsidRPr="00243117">
        <w:rPr>
          <w:rFonts w:asciiTheme="minorHAnsi" w:hAnsiTheme="minorHAnsi" w:cstheme="minorHAnsi"/>
          <w:b/>
          <w:sz w:val="22"/>
          <w:szCs w:val="22"/>
        </w:rPr>
        <w:t xml:space="preserve"> „Wykonawcą”, </w:t>
      </w:r>
      <w:r w:rsidRPr="00243117">
        <w:rPr>
          <w:rFonts w:asciiTheme="minorHAnsi" w:hAnsiTheme="minorHAnsi" w:cstheme="minorHAnsi"/>
          <w:sz w:val="22"/>
          <w:szCs w:val="22"/>
        </w:rPr>
        <w:t xml:space="preserve">dokumenty potwierdzające umocowanie osób reprezentujących Wykonawcę do podpisania umowy stanowią </w:t>
      </w:r>
      <w:r w:rsidRPr="00243117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B309D" w:rsidRPr="00243117">
        <w:rPr>
          <w:rFonts w:asciiTheme="minorHAnsi" w:hAnsiTheme="minorHAnsi" w:cstheme="minorHAnsi"/>
          <w:b/>
          <w:sz w:val="22"/>
          <w:szCs w:val="22"/>
        </w:rPr>
        <w:t>1</w:t>
      </w:r>
      <w:r w:rsidRPr="00243117">
        <w:rPr>
          <w:rFonts w:asciiTheme="minorHAnsi" w:hAnsiTheme="minorHAnsi" w:cstheme="minorHAnsi"/>
          <w:sz w:val="22"/>
          <w:szCs w:val="22"/>
        </w:rPr>
        <w:t xml:space="preserve"> do Umowy.</w:t>
      </w:r>
    </w:p>
    <w:p w14:paraId="33344D40" w14:textId="77777777" w:rsidR="00F92C77" w:rsidRPr="00243117" w:rsidRDefault="0073583D" w:rsidP="002060F0">
      <w:pPr>
        <w:spacing w:beforeLines="60" w:before="14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zwanymi dalej łącznie</w:t>
      </w:r>
      <w:r w:rsidRPr="00243117">
        <w:rPr>
          <w:rFonts w:asciiTheme="minorHAnsi" w:hAnsiTheme="minorHAnsi" w:cstheme="minorHAnsi"/>
          <w:b/>
          <w:sz w:val="22"/>
          <w:szCs w:val="22"/>
        </w:rPr>
        <w:t xml:space="preserve"> „Stronami”, </w:t>
      </w:r>
      <w:r w:rsidRPr="00243117">
        <w:rPr>
          <w:rFonts w:asciiTheme="minorHAnsi" w:hAnsiTheme="minorHAnsi" w:cstheme="minorHAnsi"/>
          <w:sz w:val="22"/>
          <w:szCs w:val="22"/>
        </w:rPr>
        <w:t>a każda z osobna</w:t>
      </w:r>
      <w:r w:rsidRPr="00243117">
        <w:rPr>
          <w:rFonts w:asciiTheme="minorHAnsi" w:hAnsiTheme="minorHAnsi" w:cstheme="minorHAnsi"/>
          <w:b/>
          <w:sz w:val="22"/>
          <w:szCs w:val="22"/>
        </w:rPr>
        <w:t xml:space="preserve"> „Stroną”.</w:t>
      </w:r>
    </w:p>
    <w:p w14:paraId="78847134" w14:textId="77777777" w:rsidR="00F92C77" w:rsidRPr="00E21A74" w:rsidRDefault="00F92C77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BF7D9BF" w14:textId="77777777" w:rsidR="00F92C77" w:rsidRPr="007C71D5" w:rsidRDefault="0073583D" w:rsidP="002060F0">
      <w:pPr>
        <w:numPr>
          <w:ilvl w:val="0"/>
          <w:numId w:val="4"/>
        </w:numPr>
        <w:spacing w:beforeLines="60" w:before="144"/>
        <w:ind w:left="0" w:firstLine="284"/>
        <w:jc w:val="center"/>
        <w:rPr>
          <w:rFonts w:asciiTheme="minorHAnsi" w:hAnsiTheme="minorHAnsi" w:cstheme="minorHAnsi"/>
          <w:sz w:val="22"/>
          <w:szCs w:val="22"/>
        </w:rPr>
      </w:pPr>
      <w:r w:rsidRPr="007C71D5">
        <w:rPr>
          <w:rFonts w:asciiTheme="minorHAnsi" w:hAnsiTheme="minorHAnsi" w:cstheme="minorHAnsi"/>
          <w:b/>
          <w:color w:val="000000"/>
          <w:sz w:val="22"/>
          <w:szCs w:val="22"/>
        </w:rPr>
        <w:t>Dodatkowe oświadczenia Stron</w:t>
      </w:r>
    </w:p>
    <w:p w14:paraId="3E691F9F" w14:textId="77777777" w:rsidR="00F92C77" w:rsidRPr="007C71D5" w:rsidRDefault="0073583D" w:rsidP="008E4E83">
      <w:pPr>
        <w:pStyle w:val="Akapitzlist"/>
        <w:numPr>
          <w:ilvl w:val="0"/>
          <w:numId w:val="3"/>
        </w:numPr>
        <w:spacing w:beforeLines="60" w:before="144"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71D5">
        <w:rPr>
          <w:rFonts w:asciiTheme="minorHAnsi" w:hAnsiTheme="minorHAnsi" w:cstheme="minorHAnsi"/>
          <w:sz w:val="22"/>
          <w:szCs w:val="22"/>
        </w:rPr>
        <w:t>Wykonawca oświadcza, że zapoznał się z Ogólnymi Warunkami Umowy (OWU) zawieranej zgodnie z Regulaminem udzielania zamówień, których wartość nie przekracza 130 tys. zł, udostępnionymi na stronie internetowej Zamawiającego</w:t>
      </w:r>
      <w:r w:rsidRPr="007C71D5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1EEE92E" w14:textId="77777777" w:rsidR="00F92C77" w:rsidRPr="007C71D5" w:rsidRDefault="0073583D" w:rsidP="008E4E83">
      <w:pPr>
        <w:pStyle w:val="Akapitzlist"/>
        <w:numPr>
          <w:ilvl w:val="0"/>
          <w:numId w:val="3"/>
        </w:numPr>
        <w:spacing w:beforeLines="60" w:before="144"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71D5">
        <w:rPr>
          <w:rFonts w:asciiTheme="minorHAnsi" w:hAnsiTheme="minorHAnsi" w:cstheme="minorHAnsi"/>
          <w:sz w:val="22"/>
          <w:szCs w:val="22"/>
        </w:rPr>
        <w:t xml:space="preserve">Strony </w:t>
      </w:r>
      <w:r w:rsidR="00D3072A" w:rsidRPr="007C71D5">
        <w:rPr>
          <w:rFonts w:asciiTheme="minorHAnsi" w:hAnsiTheme="minorHAnsi" w:cstheme="minorHAnsi"/>
          <w:sz w:val="22"/>
          <w:szCs w:val="22"/>
        </w:rPr>
        <w:t>oświadcza</w:t>
      </w:r>
      <w:r w:rsidR="00D3072A" w:rsidRPr="007C71D5">
        <w:rPr>
          <w:rFonts w:asciiTheme="minorHAnsi" w:hAnsiTheme="minorHAnsi" w:cstheme="minorHAnsi"/>
          <w:sz w:val="22"/>
          <w:szCs w:val="22"/>
          <w:lang w:val="pl-PL"/>
        </w:rPr>
        <w:t>ją</w:t>
      </w:r>
      <w:r w:rsidR="00BB7B65" w:rsidRPr="007C71D5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7C71D5">
        <w:rPr>
          <w:rFonts w:asciiTheme="minorHAnsi" w:hAnsiTheme="minorHAnsi" w:cstheme="minorHAnsi"/>
          <w:sz w:val="22"/>
          <w:szCs w:val="22"/>
        </w:rPr>
        <w:t>że nie wnoszą zastrzeżeń do treści OWU, które stanowią integralną część Umowy.</w:t>
      </w:r>
    </w:p>
    <w:p w14:paraId="2574826C" w14:textId="77777777" w:rsidR="00F92C77" w:rsidRPr="007C71D5" w:rsidRDefault="0073583D" w:rsidP="008E4E83">
      <w:pPr>
        <w:pStyle w:val="Akapitzlist"/>
        <w:numPr>
          <w:ilvl w:val="0"/>
          <w:numId w:val="3"/>
        </w:numPr>
        <w:spacing w:beforeLines="60" w:before="144"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71D5">
        <w:rPr>
          <w:rFonts w:asciiTheme="minorHAnsi" w:hAnsiTheme="minorHAnsi" w:cstheme="minorHAnsi"/>
          <w:sz w:val="22"/>
          <w:szCs w:val="22"/>
        </w:rPr>
        <w:t>W zakresie w jakim treść Umowy nie będzie zgodna z OWU, należy stosować zapisy Umowy.</w:t>
      </w:r>
    </w:p>
    <w:p w14:paraId="01BC349E" w14:textId="77777777" w:rsidR="00F92C77" w:rsidRPr="007C71D5" w:rsidRDefault="0073583D" w:rsidP="008E4E83">
      <w:pPr>
        <w:pStyle w:val="Akapitzlist"/>
        <w:numPr>
          <w:ilvl w:val="0"/>
          <w:numId w:val="3"/>
        </w:numPr>
        <w:spacing w:beforeLines="60" w:before="144"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71D5">
        <w:rPr>
          <w:rFonts w:asciiTheme="minorHAnsi" w:hAnsiTheme="minorHAnsi" w:cstheme="minorHAnsi"/>
          <w:sz w:val="22"/>
          <w:szCs w:val="22"/>
        </w:rPr>
        <w:t>W zakresie nieuregulowanym Umową pełne zastosowanie znajdują zapisy OWU.</w:t>
      </w:r>
    </w:p>
    <w:p w14:paraId="0C7756D4" w14:textId="0B19DFD7" w:rsidR="003861FB" w:rsidRPr="008E4E83" w:rsidRDefault="0073583D" w:rsidP="008E4E83">
      <w:pPr>
        <w:pStyle w:val="Akapitzlist"/>
        <w:numPr>
          <w:ilvl w:val="0"/>
          <w:numId w:val="3"/>
        </w:numPr>
        <w:spacing w:beforeLines="60" w:before="144"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71D5">
        <w:rPr>
          <w:rFonts w:asciiTheme="minorHAnsi" w:hAnsiTheme="minorHAnsi" w:cstheme="minorHAnsi"/>
          <w:sz w:val="22"/>
          <w:szCs w:val="22"/>
          <w:lang w:val="pl-PL"/>
        </w:rPr>
        <w:t xml:space="preserve">Wykonawca oświadcza, że on sam, lub osoba, która w jego imieniu będzie realizowała przedmiot zamówienia, </w:t>
      </w:r>
      <w:r w:rsidRPr="003A58FE">
        <w:rPr>
          <w:rFonts w:asciiTheme="minorHAnsi" w:hAnsiTheme="minorHAnsi" w:cstheme="minorHAnsi"/>
          <w:sz w:val="22"/>
          <w:szCs w:val="22"/>
          <w:lang w:val="pl-PL"/>
        </w:rPr>
        <w:t>posiada odpowiednie uprawnienia budowlane w specjalności architektonicznej lub konstrukcyjno-budowlanej</w:t>
      </w:r>
      <w:r w:rsidR="003861FB" w:rsidRPr="003A58FE">
        <w:rPr>
          <w:rFonts w:asciiTheme="minorHAnsi" w:hAnsiTheme="minorHAnsi" w:cstheme="minorHAnsi"/>
          <w:sz w:val="22"/>
          <w:szCs w:val="22"/>
          <w:lang w:val="pl-PL"/>
        </w:rPr>
        <w:t>, niezbędne do wykonania przedmiotu Umowy, a ponadto że znajduje się w sytuacji finansowej zapewniającej jego wykonanie.</w:t>
      </w:r>
    </w:p>
    <w:p w14:paraId="774168E5" w14:textId="77777777" w:rsidR="00F92C77" w:rsidRPr="00244866" w:rsidRDefault="0073583D" w:rsidP="002060F0">
      <w:pPr>
        <w:numPr>
          <w:ilvl w:val="0"/>
          <w:numId w:val="4"/>
        </w:numPr>
        <w:tabs>
          <w:tab w:val="left" w:pos="567"/>
        </w:tabs>
        <w:spacing w:beforeLines="60" w:before="144"/>
        <w:ind w:left="0" w:firstLine="284"/>
        <w:jc w:val="center"/>
        <w:rPr>
          <w:rFonts w:asciiTheme="minorHAnsi" w:hAnsiTheme="minorHAnsi" w:cstheme="minorHAnsi"/>
          <w:sz w:val="22"/>
          <w:szCs w:val="22"/>
        </w:rPr>
      </w:pPr>
      <w:r w:rsidRPr="0024486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Przedmiot Umowy</w:t>
      </w:r>
    </w:p>
    <w:p w14:paraId="236202D8" w14:textId="77777777" w:rsidR="00F92C77" w:rsidRPr="00244866" w:rsidRDefault="0073583D" w:rsidP="008E4E83">
      <w:pPr>
        <w:pStyle w:val="NormalnyWeb"/>
        <w:numPr>
          <w:ilvl w:val="3"/>
          <w:numId w:val="9"/>
        </w:numPr>
        <w:spacing w:beforeLines="60" w:before="144"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44866">
        <w:rPr>
          <w:rFonts w:asciiTheme="minorHAnsi" w:hAnsiTheme="minorHAnsi" w:cstheme="minorHAnsi"/>
          <w:bCs/>
          <w:sz w:val="22"/>
          <w:szCs w:val="22"/>
        </w:rPr>
        <w:t xml:space="preserve">Przedmiotem Umowy jest </w:t>
      </w:r>
      <w:r w:rsidRPr="00244866">
        <w:rPr>
          <w:rFonts w:asciiTheme="minorHAnsi" w:hAnsiTheme="minorHAnsi" w:cstheme="minorHAnsi"/>
          <w:bCs/>
          <w:iCs/>
          <w:sz w:val="22"/>
          <w:szCs w:val="22"/>
        </w:rPr>
        <w:t>wykonywanie dla nieruchomości położonych na terenie miasta Poznania:</w:t>
      </w:r>
    </w:p>
    <w:p w14:paraId="0213D072" w14:textId="77777777" w:rsidR="00F92C77" w:rsidRPr="00244866" w:rsidRDefault="0073583D" w:rsidP="008E4E83">
      <w:pPr>
        <w:pStyle w:val="Tekstpodstawowy"/>
        <w:numPr>
          <w:ilvl w:val="0"/>
          <w:numId w:val="10"/>
        </w:numPr>
        <w:tabs>
          <w:tab w:val="clear" w:pos="0"/>
          <w:tab w:val="num" w:pos="426"/>
        </w:tabs>
        <w:spacing w:beforeLines="20" w:before="48" w:line="276" w:lineRule="auto"/>
        <w:ind w:left="425" w:firstLine="0"/>
        <w:rPr>
          <w:rFonts w:asciiTheme="minorHAnsi" w:hAnsiTheme="minorHAnsi" w:cstheme="minorHAnsi"/>
          <w:sz w:val="18"/>
          <w:szCs w:val="22"/>
        </w:rPr>
      </w:pPr>
      <w:r w:rsidRPr="00244866">
        <w:rPr>
          <w:rFonts w:asciiTheme="minorHAnsi" w:hAnsiTheme="minorHAnsi" w:cstheme="minorHAnsi"/>
          <w:sz w:val="22"/>
          <w:szCs w:val="22"/>
          <w:lang w:val="pl-PL"/>
        </w:rPr>
        <w:t>o</w:t>
      </w:r>
      <w:proofErr w:type="spellStart"/>
      <w:r w:rsidRPr="00244866">
        <w:rPr>
          <w:rFonts w:asciiTheme="minorHAnsi" w:hAnsiTheme="minorHAnsi" w:cstheme="minorHAnsi"/>
          <w:sz w:val="22"/>
          <w:szCs w:val="22"/>
        </w:rPr>
        <w:t>per</w:t>
      </w:r>
      <w:r w:rsidRPr="00244866">
        <w:rPr>
          <w:rFonts w:asciiTheme="minorHAnsi" w:hAnsiTheme="minorHAnsi" w:cstheme="minorHAnsi"/>
          <w:sz w:val="22"/>
          <w:szCs w:val="22"/>
          <w:lang w:val="pl-PL"/>
        </w:rPr>
        <w:t>atów</w:t>
      </w:r>
      <w:proofErr w:type="spellEnd"/>
      <w:r w:rsidRPr="00244866">
        <w:rPr>
          <w:rFonts w:asciiTheme="minorHAnsi" w:hAnsiTheme="minorHAnsi" w:cstheme="minorHAnsi"/>
          <w:sz w:val="22"/>
          <w:szCs w:val="22"/>
        </w:rPr>
        <w:t xml:space="preserve"> z inwentaryzacji budynk</w:t>
      </w:r>
      <w:r w:rsidRPr="00244866">
        <w:rPr>
          <w:rFonts w:asciiTheme="minorHAnsi" w:hAnsiTheme="minorHAnsi" w:cstheme="minorHAnsi"/>
          <w:sz w:val="22"/>
          <w:szCs w:val="22"/>
          <w:lang w:val="pl-PL"/>
        </w:rPr>
        <w:t>ów wielolokalowych</w:t>
      </w:r>
      <w:bookmarkStart w:id="0" w:name="_Hlk60148226"/>
      <w:r w:rsidRPr="002448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0"/>
      <w:r w:rsidRPr="00244866">
        <w:rPr>
          <w:rFonts w:asciiTheme="minorHAnsi" w:hAnsiTheme="minorHAnsi" w:cstheme="minorHAnsi"/>
          <w:sz w:val="22"/>
          <w:szCs w:val="22"/>
        </w:rPr>
        <w:t xml:space="preserve">- </w:t>
      </w:r>
      <w:r w:rsidRPr="00244866">
        <w:rPr>
          <w:rFonts w:asciiTheme="minorHAnsi" w:hAnsiTheme="minorHAnsi" w:cstheme="minorHAnsi"/>
          <w:b/>
          <w:bCs/>
          <w:sz w:val="22"/>
          <w:szCs w:val="22"/>
        </w:rPr>
        <w:t>ma</w:t>
      </w:r>
      <w:r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>x</w:t>
      </w:r>
      <w:r w:rsidRPr="0024486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96E72"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>20</w:t>
      </w:r>
      <w:r w:rsidRPr="00244866">
        <w:rPr>
          <w:rFonts w:asciiTheme="minorHAnsi" w:hAnsiTheme="minorHAnsi" w:cstheme="minorHAnsi"/>
          <w:b/>
          <w:bCs/>
          <w:sz w:val="22"/>
          <w:szCs w:val="22"/>
        </w:rPr>
        <w:t xml:space="preserve"> szt.</w:t>
      </w:r>
      <w:r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244866">
        <w:rPr>
          <w:rFonts w:asciiTheme="minorHAnsi" w:hAnsiTheme="minorHAnsi" w:cstheme="minorHAnsi"/>
          <w:sz w:val="18"/>
          <w:szCs w:val="22"/>
          <w:lang w:val="pl-PL"/>
        </w:rPr>
        <w:t>(dot. budynków niezinwentaryzowanych),</w:t>
      </w:r>
    </w:p>
    <w:p w14:paraId="4D304CD3" w14:textId="77777777" w:rsidR="00F92C77" w:rsidRPr="00244866" w:rsidRDefault="0073583D" w:rsidP="008E4E83">
      <w:pPr>
        <w:pStyle w:val="Tekstpodstawowy"/>
        <w:numPr>
          <w:ilvl w:val="0"/>
          <w:numId w:val="10"/>
        </w:numPr>
        <w:tabs>
          <w:tab w:val="clear" w:pos="0"/>
          <w:tab w:val="num" w:pos="426"/>
        </w:tabs>
        <w:spacing w:beforeLines="20" w:before="48" w:line="276" w:lineRule="auto"/>
        <w:ind w:left="425" w:firstLine="0"/>
        <w:rPr>
          <w:rFonts w:asciiTheme="minorHAnsi" w:hAnsiTheme="minorHAnsi" w:cstheme="minorHAnsi"/>
          <w:sz w:val="18"/>
          <w:szCs w:val="22"/>
        </w:rPr>
      </w:pPr>
      <w:r w:rsidRPr="00244866">
        <w:rPr>
          <w:rFonts w:asciiTheme="minorHAnsi" w:hAnsiTheme="minorHAnsi" w:cstheme="minorHAnsi"/>
          <w:sz w:val="22"/>
          <w:szCs w:val="22"/>
          <w:lang w:val="pl-PL"/>
        </w:rPr>
        <w:t>o</w:t>
      </w:r>
      <w:proofErr w:type="spellStart"/>
      <w:r w:rsidRPr="00244866">
        <w:rPr>
          <w:rFonts w:asciiTheme="minorHAnsi" w:hAnsiTheme="minorHAnsi" w:cstheme="minorHAnsi"/>
          <w:sz w:val="22"/>
          <w:szCs w:val="22"/>
        </w:rPr>
        <w:t>per</w:t>
      </w:r>
      <w:r w:rsidRPr="00244866">
        <w:rPr>
          <w:rFonts w:asciiTheme="minorHAnsi" w:hAnsiTheme="minorHAnsi" w:cstheme="minorHAnsi"/>
          <w:sz w:val="22"/>
          <w:szCs w:val="22"/>
          <w:lang w:val="pl-PL"/>
        </w:rPr>
        <w:t>atów</w:t>
      </w:r>
      <w:proofErr w:type="spellEnd"/>
      <w:r w:rsidRPr="00244866">
        <w:rPr>
          <w:rFonts w:asciiTheme="minorHAnsi" w:hAnsiTheme="minorHAnsi" w:cstheme="minorHAnsi"/>
          <w:sz w:val="22"/>
          <w:szCs w:val="22"/>
        </w:rPr>
        <w:t xml:space="preserve"> z inwentaryzacji budynk</w:t>
      </w:r>
      <w:r w:rsidRPr="00244866">
        <w:rPr>
          <w:rFonts w:asciiTheme="minorHAnsi" w:hAnsiTheme="minorHAnsi" w:cstheme="minorHAnsi"/>
          <w:sz w:val="22"/>
          <w:szCs w:val="22"/>
          <w:lang w:val="pl-PL"/>
        </w:rPr>
        <w:t xml:space="preserve">ów mieszkalnych jednorodzinnych </w:t>
      </w:r>
      <w:r w:rsidRPr="00244866">
        <w:rPr>
          <w:rFonts w:asciiTheme="minorHAnsi" w:hAnsiTheme="minorHAnsi" w:cstheme="minorHAnsi"/>
          <w:sz w:val="22"/>
          <w:szCs w:val="22"/>
        </w:rPr>
        <w:t xml:space="preserve">- </w:t>
      </w:r>
      <w:r w:rsidRPr="00244866">
        <w:rPr>
          <w:rFonts w:asciiTheme="minorHAnsi" w:hAnsiTheme="minorHAnsi" w:cstheme="minorHAnsi"/>
          <w:b/>
          <w:bCs/>
          <w:sz w:val="22"/>
          <w:szCs w:val="22"/>
        </w:rPr>
        <w:t>ma</w:t>
      </w:r>
      <w:r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>x</w:t>
      </w:r>
      <w:r w:rsidRPr="0024486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96E72"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>3</w:t>
      </w:r>
      <w:r w:rsidRPr="00244866">
        <w:rPr>
          <w:rFonts w:asciiTheme="minorHAnsi" w:hAnsiTheme="minorHAnsi" w:cstheme="minorHAnsi"/>
          <w:b/>
          <w:bCs/>
          <w:sz w:val="22"/>
          <w:szCs w:val="22"/>
        </w:rPr>
        <w:t xml:space="preserve"> szt.</w:t>
      </w:r>
      <w:r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244866">
        <w:rPr>
          <w:rFonts w:asciiTheme="minorHAnsi" w:hAnsiTheme="minorHAnsi" w:cstheme="minorHAnsi"/>
          <w:sz w:val="18"/>
          <w:szCs w:val="22"/>
          <w:lang w:val="pl-PL"/>
        </w:rPr>
        <w:t>(dot. budynków niezinwentaryzowanych),</w:t>
      </w:r>
    </w:p>
    <w:p w14:paraId="51002953" w14:textId="77777777" w:rsidR="00F92C77" w:rsidRPr="00244866" w:rsidRDefault="0073583D" w:rsidP="008E4E83">
      <w:pPr>
        <w:pStyle w:val="Tekstpodstawowy"/>
        <w:numPr>
          <w:ilvl w:val="0"/>
          <w:numId w:val="10"/>
        </w:numPr>
        <w:tabs>
          <w:tab w:val="clear" w:pos="0"/>
          <w:tab w:val="num" w:pos="426"/>
        </w:tabs>
        <w:spacing w:beforeLines="20" w:before="48" w:line="276" w:lineRule="auto"/>
        <w:ind w:left="425" w:firstLine="0"/>
        <w:rPr>
          <w:rFonts w:asciiTheme="minorHAnsi" w:hAnsiTheme="minorHAnsi" w:cstheme="minorHAnsi"/>
          <w:sz w:val="18"/>
          <w:szCs w:val="22"/>
        </w:rPr>
      </w:pPr>
      <w:r w:rsidRPr="00244866">
        <w:rPr>
          <w:rFonts w:asciiTheme="minorHAnsi" w:hAnsiTheme="minorHAnsi" w:cstheme="minorHAnsi"/>
          <w:sz w:val="22"/>
          <w:szCs w:val="22"/>
          <w:lang w:val="pl-PL"/>
        </w:rPr>
        <w:t>o</w:t>
      </w:r>
      <w:proofErr w:type="spellStart"/>
      <w:r w:rsidRPr="00244866">
        <w:rPr>
          <w:rFonts w:asciiTheme="minorHAnsi" w:hAnsiTheme="minorHAnsi" w:cstheme="minorHAnsi"/>
          <w:sz w:val="22"/>
          <w:szCs w:val="22"/>
        </w:rPr>
        <w:t>per</w:t>
      </w:r>
      <w:r w:rsidRPr="00244866">
        <w:rPr>
          <w:rFonts w:asciiTheme="minorHAnsi" w:hAnsiTheme="minorHAnsi" w:cstheme="minorHAnsi"/>
          <w:sz w:val="22"/>
          <w:szCs w:val="22"/>
          <w:lang w:val="pl-PL"/>
        </w:rPr>
        <w:t>atów</w:t>
      </w:r>
      <w:proofErr w:type="spellEnd"/>
      <w:r w:rsidRPr="00244866">
        <w:rPr>
          <w:rFonts w:asciiTheme="minorHAnsi" w:hAnsiTheme="minorHAnsi" w:cstheme="minorHAnsi"/>
          <w:sz w:val="22"/>
          <w:szCs w:val="22"/>
        </w:rPr>
        <w:t xml:space="preserve"> z inwentaryzacji budynk</w:t>
      </w:r>
      <w:r w:rsidRPr="00244866">
        <w:rPr>
          <w:rFonts w:asciiTheme="minorHAnsi" w:hAnsiTheme="minorHAnsi" w:cstheme="minorHAnsi"/>
          <w:sz w:val="22"/>
          <w:szCs w:val="22"/>
          <w:lang w:val="pl-PL"/>
        </w:rPr>
        <w:t xml:space="preserve">ów użytkowych - </w:t>
      </w:r>
      <w:r w:rsidRPr="00244866">
        <w:rPr>
          <w:rFonts w:asciiTheme="minorHAnsi" w:hAnsiTheme="minorHAnsi" w:cstheme="minorHAnsi"/>
          <w:b/>
          <w:bCs/>
          <w:sz w:val="22"/>
          <w:szCs w:val="22"/>
        </w:rPr>
        <w:t>ma</w:t>
      </w:r>
      <w:r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>x</w:t>
      </w:r>
      <w:r w:rsidRPr="0024486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>2</w:t>
      </w:r>
      <w:r w:rsidR="00396E72"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>0</w:t>
      </w:r>
      <w:r w:rsidRPr="00244866">
        <w:rPr>
          <w:rFonts w:asciiTheme="minorHAnsi" w:hAnsiTheme="minorHAnsi" w:cstheme="minorHAnsi"/>
          <w:b/>
          <w:bCs/>
          <w:sz w:val="22"/>
          <w:szCs w:val="22"/>
        </w:rPr>
        <w:t xml:space="preserve"> szt.</w:t>
      </w:r>
      <w:r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244866">
        <w:rPr>
          <w:rFonts w:asciiTheme="minorHAnsi" w:hAnsiTheme="minorHAnsi" w:cstheme="minorHAnsi"/>
          <w:sz w:val="18"/>
          <w:szCs w:val="22"/>
          <w:lang w:val="pl-PL"/>
        </w:rPr>
        <w:t>(dot. budynków niezinwentaryzowanych),</w:t>
      </w:r>
    </w:p>
    <w:p w14:paraId="0E3E2A80" w14:textId="77777777" w:rsidR="00F92C77" w:rsidRPr="00244866" w:rsidRDefault="0073583D" w:rsidP="008E4E83">
      <w:pPr>
        <w:pStyle w:val="Tekstpodstawowy"/>
        <w:numPr>
          <w:ilvl w:val="0"/>
          <w:numId w:val="10"/>
        </w:numPr>
        <w:tabs>
          <w:tab w:val="clear" w:pos="0"/>
          <w:tab w:val="num" w:pos="426"/>
        </w:tabs>
        <w:spacing w:beforeLines="20" w:before="48" w:line="276" w:lineRule="auto"/>
        <w:ind w:left="425" w:firstLine="0"/>
        <w:rPr>
          <w:rFonts w:asciiTheme="minorHAnsi" w:hAnsiTheme="minorHAnsi" w:cstheme="minorHAnsi"/>
          <w:sz w:val="18"/>
          <w:szCs w:val="22"/>
        </w:rPr>
      </w:pPr>
      <w:r w:rsidRPr="00244866">
        <w:rPr>
          <w:rFonts w:asciiTheme="minorHAnsi" w:hAnsiTheme="minorHAnsi" w:cstheme="minorHAnsi"/>
          <w:sz w:val="22"/>
          <w:szCs w:val="22"/>
          <w:lang w:val="pl-PL"/>
        </w:rPr>
        <w:t xml:space="preserve">operatów z inwentaryzacji lokalu </w:t>
      </w:r>
      <w:r w:rsidRPr="00244866">
        <w:rPr>
          <w:rFonts w:asciiTheme="minorHAnsi" w:hAnsiTheme="minorHAnsi" w:cstheme="minorHAnsi"/>
          <w:sz w:val="22"/>
          <w:szCs w:val="22"/>
        </w:rPr>
        <w:t xml:space="preserve">- </w:t>
      </w:r>
      <w:r w:rsidRPr="00244866">
        <w:rPr>
          <w:rFonts w:asciiTheme="minorHAnsi" w:hAnsiTheme="minorHAnsi" w:cstheme="minorHAnsi"/>
          <w:b/>
          <w:bCs/>
          <w:sz w:val="22"/>
          <w:szCs w:val="22"/>
        </w:rPr>
        <w:t>ma</w:t>
      </w:r>
      <w:r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>x</w:t>
      </w:r>
      <w:r w:rsidRPr="0024486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44B06"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>1</w:t>
      </w:r>
      <w:r w:rsidR="00396E72"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>2</w:t>
      </w:r>
      <w:r w:rsidR="00344B06"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>0</w:t>
      </w:r>
      <w:r w:rsidRPr="00244866">
        <w:rPr>
          <w:rFonts w:asciiTheme="minorHAnsi" w:hAnsiTheme="minorHAnsi" w:cstheme="minorHAnsi"/>
          <w:b/>
          <w:bCs/>
          <w:sz w:val="22"/>
          <w:szCs w:val="22"/>
        </w:rPr>
        <w:t xml:space="preserve"> szt.</w:t>
      </w:r>
      <w:r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244866">
        <w:rPr>
          <w:rFonts w:asciiTheme="minorHAnsi" w:hAnsiTheme="minorHAnsi" w:cstheme="minorHAnsi"/>
          <w:sz w:val="18"/>
          <w:szCs w:val="22"/>
          <w:lang w:val="pl-PL"/>
        </w:rPr>
        <w:t>(aktualizacj</w:t>
      </w:r>
      <w:r w:rsidR="00BB7B65" w:rsidRPr="00244866">
        <w:rPr>
          <w:rFonts w:asciiTheme="minorHAnsi" w:hAnsiTheme="minorHAnsi" w:cstheme="minorHAnsi"/>
          <w:sz w:val="18"/>
          <w:szCs w:val="22"/>
          <w:lang w:val="pl-PL"/>
        </w:rPr>
        <w:t>a</w:t>
      </w:r>
      <w:r w:rsidRPr="00244866">
        <w:rPr>
          <w:rFonts w:asciiTheme="minorHAnsi" w:hAnsiTheme="minorHAnsi" w:cstheme="minorHAnsi"/>
          <w:sz w:val="18"/>
          <w:szCs w:val="22"/>
          <w:lang w:val="pl-PL"/>
        </w:rPr>
        <w:t xml:space="preserve"> istniejącej dokumentacji inwentaryzacyjnej).</w:t>
      </w:r>
    </w:p>
    <w:p w14:paraId="01F11FB5" w14:textId="77777777" w:rsidR="00F92C77" w:rsidRPr="00244866" w:rsidRDefault="0073583D" w:rsidP="008E4E83">
      <w:pPr>
        <w:pStyle w:val="Tekstpodstawowy"/>
        <w:numPr>
          <w:ilvl w:val="0"/>
          <w:numId w:val="11"/>
        </w:numPr>
        <w:tabs>
          <w:tab w:val="left" w:pos="8670"/>
        </w:tabs>
        <w:spacing w:beforeLines="60" w:before="144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244866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W zakresie wykonywania operatów mieścić się będzie </w:t>
      </w:r>
      <w:r w:rsidRPr="00244866">
        <w:rPr>
          <w:rFonts w:asciiTheme="minorHAnsi" w:hAnsiTheme="minorHAnsi" w:cstheme="minorHAnsi"/>
          <w:sz w:val="22"/>
          <w:szCs w:val="22"/>
        </w:rPr>
        <w:t xml:space="preserve">wykonanie pomiaru i rzutu </w:t>
      </w:r>
      <w:r w:rsidRPr="00244866">
        <w:rPr>
          <w:rFonts w:asciiTheme="minorHAnsi" w:hAnsiTheme="minorHAnsi" w:cstheme="minorHAnsi"/>
          <w:b/>
          <w:bCs/>
          <w:sz w:val="22"/>
          <w:szCs w:val="22"/>
        </w:rPr>
        <w:t>lokalu mieszkalnego wraz z</w:t>
      </w:r>
      <w:r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powierzchnią </w:t>
      </w:r>
      <w:r w:rsidRPr="00244866">
        <w:rPr>
          <w:rFonts w:asciiTheme="minorHAnsi" w:hAnsiTheme="minorHAnsi" w:cstheme="minorHAnsi"/>
          <w:b/>
          <w:bCs/>
          <w:sz w:val="22"/>
          <w:szCs w:val="22"/>
        </w:rPr>
        <w:t>przynależną</w:t>
      </w:r>
      <w:r w:rsidRPr="00244866">
        <w:rPr>
          <w:rFonts w:asciiTheme="minorHAnsi" w:hAnsiTheme="minorHAnsi" w:cstheme="minorHAnsi"/>
          <w:sz w:val="22"/>
          <w:szCs w:val="22"/>
        </w:rPr>
        <w:t xml:space="preserve"> (rzut</w:t>
      </w:r>
      <w:r w:rsidRPr="002448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44866">
        <w:rPr>
          <w:rFonts w:asciiTheme="minorHAnsi" w:hAnsiTheme="minorHAnsi" w:cstheme="minorHAnsi"/>
          <w:sz w:val="22"/>
          <w:szCs w:val="22"/>
        </w:rPr>
        <w:t xml:space="preserve">z obmiarami liniowymi i wyliczenie powierzchni wraz z zaznaczeniem wejścia do lokalu/przynależności z części nieruchomości wspólnej) - </w:t>
      </w:r>
      <w:r w:rsidRPr="00244866"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>ax</w:t>
      </w:r>
      <w:r w:rsidRPr="0024486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44B06"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>200</w:t>
      </w:r>
      <w:r w:rsidRPr="00244866">
        <w:rPr>
          <w:rFonts w:asciiTheme="minorHAnsi" w:hAnsiTheme="minorHAnsi" w:cstheme="minorHAnsi"/>
          <w:b/>
          <w:bCs/>
          <w:sz w:val="22"/>
          <w:szCs w:val="22"/>
        </w:rPr>
        <w:t xml:space="preserve"> szt.</w:t>
      </w:r>
      <w:r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244866">
        <w:rPr>
          <w:rFonts w:asciiTheme="minorHAnsi" w:hAnsiTheme="minorHAnsi" w:cstheme="minorHAnsi"/>
          <w:bCs/>
          <w:sz w:val="22"/>
          <w:szCs w:val="22"/>
          <w:lang w:val="pl-PL"/>
        </w:rPr>
        <w:t>oraz</w:t>
      </w:r>
      <w:r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244866">
        <w:rPr>
          <w:rFonts w:asciiTheme="minorHAnsi" w:hAnsiTheme="minorHAnsi" w:cstheme="minorHAnsi"/>
          <w:sz w:val="22"/>
          <w:szCs w:val="22"/>
        </w:rPr>
        <w:t xml:space="preserve">wykonanie pomiaru </w:t>
      </w:r>
      <w:r w:rsidRPr="00244866">
        <w:rPr>
          <w:rFonts w:asciiTheme="minorHAnsi" w:hAnsiTheme="minorHAnsi" w:cstheme="minorHAnsi"/>
          <w:sz w:val="22"/>
          <w:szCs w:val="22"/>
          <w:lang w:val="pl-PL"/>
        </w:rPr>
        <w:t xml:space="preserve">i rzutu: </w:t>
      </w:r>
      <w:r w:rsidRPr="00244866">
        <w:rPr>
          <w:rFonts w:asciiTheme="minorHAnsi" w:hAnsiTheme="minorHAnsi" w:cstheme="minorHAnsi"/>
          <w:b/>
          <w:bCs/>
          <w:sz w:val="22"/>
          <w:szCs w:val="22"/>
        </w:rPr>
        <w:t>lokalu użytkowego wraz z powierzchnią przynależną</w:t>
      </w:r>
      <w:r w:rsidRPr="0024486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, </w:t>
      </w:r>
      <w:r w:rsidRPr="00244866">
        <w:rPr>
          <w:rFonts w:asciiTheme="minorHAnsi" w:hAnsiTheme="minorHAnsi" w:cstheme="minorHAnsi"/>
          <w:b/>
          <w:bCs/>
          <w:sz w:val="22"/>
          <w:szCs w:val="22"/>
        </w:rPr>
        <w:t xml:space="preserve">piwnic, pomieszczeń gospodarczych, komórek, skrytek, strychów, klatek schodowych, korytarzy, wiat itp. </w:t>
      </w:r>
      <w:r w:rsidRPr="00244866">
        <w:rPr>
          <w:rFonts w:asciiTheme="minorHAnsi" w:hAnsiTheme="minorHAnsi" w:cstheme="minorHAnsi"/>
          <w:sz w:val="22"/>
          <w:szCs w:val="22"/>
        </w:rPr>
        <w:t>(wykonanie rzutu z obmiarami liniowymi i wyliczenie powierzchni wraz z zaznaczeniem wejścia do lokalu</w:t>
      </w:r>
      <w:r w:rsidRPr="00244866">
        <w:rPr>
          <w:rFonts w:asciiTheme="minorHAnsi" w:hAnsiTheme="minorHAnsi" w:cstheme="minorHAnsi"/>
          <w:sz w:val="22"/>
          <w:szCs w:val="22"/>
          <w:lang w:val="pl-PL"/>
        </w:rPr>
        <w:t xml:space="preserve">/ </w:t>
      </w:r>
      <w:r w:rsidRPr="00244866">
        <w:rPr>
          <w:rFonts w:asciiTheme="minorHAnsi" w:hAnsiTheme="minorHAnsi" w:cstheme="minorHAnsi"/>
          <w:sz w:val="22"/>
          <w:szCs w:val="22"/>
        </w:rPr>
        <w:t>przynależności/pomieszczenia z części nieruchomości wspólnej) w przeliczeniu na 1</w:t>
      </w:r>
      <w:r w:rsidR="002060F0" w:rsidRPr="00244866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244866">
        <w:rPr>
          <w:rFonts w:asciiTheme="minorHAnsi" w:hAnsiTheme="minorHAnsi" w:cstheme="minorHAnsi"/>
          <w:sz w:val="22"/>
          <w:szCs w:val="22"/>
        </w:rPr>
        <w:t>m</w:t>
      </w:r>
      <w:r w:rsidRPr="00244866">
        <w:rPr>
          <w:rFonts w:asciiTheme="minorHAnsi" w:hAnsiTheme="minorHAnsi" w:cstheme="minorHAnsi"/>
          <w:sz w:val="22"/>
          <w:szCs w:val="22"/>
          <w:vertAlign w:val="superscript"/>
          <w:lang w:val="pl-PL"/>
        </w:rPr>
        <w:t>2</w:t>
      </w:r>
      <w:r w:rsidRPr="00244866">
        <w:rPr>
          <w:rFonts w:asciiTheme="minorHAnsi" w:hAnsiTheme="minorHAnsi" w:cstheme="minorHAnsi"/>
          <w:sz w:val="22"/>
          <w:szCs w:val="22"/>
          <w:lang w:val="pl-PL"/>
        </w:rPr>
        <w:t xml:space="preserve"> mierzonej powierzchni</w:t>
      </w:r>
      <w:r w:rsidR="00396E72" w:rsidRPr="0024486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1A5A26DE" w14:textId="77777777" w:rsidR="00780027" w:rsidRPr="00244866" w:rsidRDefault="0073583D" w:rsidP="008E4E83">
      <w:pPr>
        <w:pStyle w:val="Tekstpodstawowy"/>
        <w:numPr>
          <w:ilvl w:val="0"/>
          <w:numId w:val="11"/>
        </w:numPr>
        <w:tabs>
          <w:tab w:val="left" w:pos="8670"/>
        </w:tabs>
        <w:spacing w:beforeLines="60" w:before="144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244866">
        <w:rPr>
          <w:rFonts w:asciiTheme="minorHAnsi" w:hAnsiTheme="minorHAnsi" w:cstheme="minorHAnsi"/>
          <w:sz w:val="22"/>
          <w:szCs w:val="22"/>
          <w:lang w:val="pl-PL"/>
        </w:rPr>
        <w:t>Wykonywanie operatów wymienionych w ust. 1 pkt a, b i c obejmuje również inwentaryzację ewentualnych dodatkowych zabudowań trwale z gruntem związanych, o ile będą znajdować się na działce</w:t>
      </w:r>
      <w:r w:rsidR="00780027" w:rsidRPr="0024486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F91CA67" w14:textId="77777777" w:rsidR="00F92C77" w:rsidRPr="00244866" w:rsidRDefault="0073583D" w:rsidP="008E4E83">
      <w:pPr>
        <w:pStyle w:val="Tekstpodstawowy"/>
        <w:numPr>
          <w:ilvl w:val="0"/>
          <w:numId w:val="11"/>
        </w:numPr>
        <w:tabs>
          <w:tab w:val="left" w:pos="8670"/>
        </w:tabs>
        <w:spacing w:beforeLines="60" w:before="144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244866">
        <w:rPr>
          <w:rFonts w:asciiTheme="minorHAnsi" w:hAnsiTheme="minorHAnsi" w:cstheme="minorHAnsi"/>
          <w:sz w:val="22"/>
          <w:szCs w:val="22"/>
          <w:lang w:val="pl-PL"/>
        </w:rPr>
        <w:t>W przypadkach uzasadnionych wykonywanie operatów w ramach aktualizacji istniejącej dokumentacji inwentaryzacyjnej obejmuje również wykonanie przekroju pionowego</w:t>
      </w:r>
      <w:r w:rsidR="0001436D" w:rsidRPr="0024486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244866">
        <w:rPr>
          <w:rFonts w:asciiTheme="minorHAnsi" w:hAnsiTheme="minorHAnsi" w:cstheme="minorHAnsi"/>
          <w:sz w:val="22"/>
          <w:szCs w:val="22"/>
          <w:lang w:val="pl-PL"/>
        </w:rPr>
        <w:t xml:space="preserve"> rysunk</w:t>
      </w:r>
      <w:r w:rsidR="0001436D" w:rsidRPr="00244866">
        <w:rPr>
          <w:rFonts w:asciiTheme="minorHAnsi" w:hAnsiTheme="minorHAnsi" w:cstheme="minorHAnsi"/>
          <w:sz w:val="22"/>
          <w:szCs w:val="22"/>
          <w:lang w:val="pl-PL"/>
        </w:rPr>
        <w:t>ów</w:t>
      </w:r>
      <w:r w:rsidRPr="00244866">
        <w:rPr>
          <w:rFonts w:asciiTheme="minorHAnsi" w:hAnsiTheme="minorHAnsi" w:cstheme="minorHAnsi"/>
          <w:sz w:val="22"/>
          <w:szCs w:val="22"/>
          <w:lang w:val="pl-PL"/>
        </w:rPr>
        <w:t xml:space="preserve"> elewacji</w:t>
      </w:r>
      <w:r w:rsidR="0001436D" w:rsidRPr="00244866">
        <w:rPr>
          <w:rFonts w:asciiTheme="minorHAnsi" w:hAnsiTheme="minorHAnsi" w:cstheme="minorHAnsi"/>
          <w:sz w:val="22"/>
          <w:szCs w:val="22"/>
          <w:lang w:val="pl-PL"/>
        </w:rPr>
        <w:t xml:space="preserve"> oraz przeliczanie wyników pomiarów i obliczeń</w:t>
      </w:r>
      <w:r w:rsidRPr="0024486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70E7AED" w14:textId="77777777" w:rsidR="00F92C77" w:rsidRPr="00244866" w:rsidRDefault="0073583D" w:rsidP="008E4E83">
      <w:pPr>
        <w:pStyle w:val="Tekstpodstawowy"/>
        <w:numPr>
          <w:ilvl w:val="0"/>
          <w:numId w:val="11"/>
        </w:numPr>
        <w:tabs>
          <w:tab w:val="left" w:pos="8670"/>
        </w:tabs>
        <w:spacing w:beforeLines="60" w:before="144" w:line="276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244866">
        <w:rPr>
          <w:rFonts w:asciiTheme="minorHAnsi" w:hAnsiTheme="minorHAnsi" w:cstheme="minorHAnsi"/>
          <w:b/>
          <w:sz w:val="22"/>
          <w:szCs w:val="22"/>
          <w:lang w:val="pl-PL"/>
        </w:rPr>
        <w:t xml:space="preserve">Zamawiający dopuszcza możliwość zmian w zakresach ilościowych określonych w ust. 1, o ile zmiany te nie przekroczą kwoty </w:t>
      </w:r>
      <w:r w:rsidRPr="00244866">
        <w:rPr>
          <w:rFonts w:asciiTheme="minorHAnsi" w:hAnsiTheme="minorHAnsi" w:cstheme="minorHAnsi"/>
          <w:b/>
          <w:sz w:val="22"/>
          <w:szCs w:val="22"/>
        </w:rPr>
        <w:t>wynagrodzenia</w:t>
      </w:r>
      <w:r w:rsidRPr="00244866">
        <w:rPr>
          <w:rFonts w:asciiTheme="minorHAnsi" w:hAnsiTheme="minorHAnsi" w:cstheme="minorHAnsi"/>
          <w:b/>
          <w:sz w:val="22"/>
          <w:szCs w:val="22"/>
          <w:lang w:val="pl-PL"/>
        </w:rPr>
        <w:t xml:space="preserve">, o której mowa w </w:t>
      </w:r>
      <w:r w:rsidRPr="00244866">
        <w:rPr>
          <w:rFonts w:asciiTheme="minorHAnsi" w:hAnsiTheme="minorHAnsi" w:cstheme="minorHAnsi"/>
          <w:b/>
          <w:sz w:val="22"/>
          <w:szCs w:val="22"/>
        </w:rPr>
        <w:t>§</w:t>
      </w:r>
      <w:r w:rsidRPr="00244866">
        <w:rPr>
          <w:rFonts w:asciiTheme="minorHAnsi" w:hAnsiTheme="minorHAnsi" w:cstheme="minorHAnsi"/>
          <w:b/>
          <w:sz w:val="22"/>
          <w:szCs w:val="22"/>
          <w:lang w:val="pl-PL"/>
        </w:rPr>
        <w:t xml:space="preserve"> 8 ust. 1 Umowy.</w:t>
      </w:r>
    </w:p>
    <w:p w14:paraId="318EC811" w14:textId="77777777" w:rsidR="00780027" w:rsidRPr="00244866" w:rsidRDefault="00780027" w:rsidP="008E4E83">
      <w:pPr>
        <w:pStyle w:val="Tekstpodstawowy"/>
        <w:numPr>
          <w:ilvl w:val="0"/>
          <w:numId w:val="11"/>
        </w:numPr>
        <w:tabs>
          <w:tab w:val="left" w:pos="8670"/>
        </w:tabs>
        <w:spacing w:beforeLines="60" w:before="144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244866">
        <w:rPr>
          <w:rFonts w:asciiTheme="minorHAnsi" w:hAnsiTheme="minorHAnsi" w:cstheme="minorHAnsi"/>
          <w:sz w:val="22"/>
          <w:szCs w:val="22"/>
          <w:lang w:val="pl-PL"/>
        </w:rPr>
        <w:t xml:space="preserve">Wykonanie operatów z inwentaryzacji zlecane będzie sukcesywnie, w miarę bieżących potrzeb wynikających z działalności Zamawiającego. </w:t>
      </w:r>
    </w:p>
    <w:p w14:paraId="3BF16335" w14:textId="097A8822" w:rsidR="008E4E83" w:rsidRPr="008E4E83" w:rsidRDefault="0073583D" w:rsidP="008E4E83">
      <w:pPr>
        <w:pStyle w:val="Tekstpodstawowy"/>
        <w:numPr>
          <w:ilvl w:val="0"/>
          <w:numId w:val="11"/>
        </w:numPr>
        <w:tabs>
          <w:tab w:val="left" w:pos="8670"/>
        </w:tabs>
        <w:spacing w:beforeLines="60" w:before="144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A945F8">
        <w:rPr>
          <w:rFonts w:asciiTheme="minorHAnsi" w:hAnsiTheme="minorHAnsi" w:cstheme="minorHAnsi"/>
          <w:sz w:val="22"/>
          <w:szCs w:val="22"/>
          <w:lang w:val="pl-PL"/>
        </w:rPr>
        <w:t xml:space="preserve">Wykonawca zobowiązany jest do wykonywania operatów z inwentaryzacji budynku/lokalu zgodnie z uchwałą Nr </w:t>
      </w:r>
      <w:r w:rsidR="00494282" w:rsidRPr="00A945F8">
        <w:rPr>
          <w:rFonts w:asciiTheme="minorHAnsi" w:hAnsiTheme="minorHAnsi" w:cstheme="minorHAnsi"/>
          <w:sz w:val="22"/>
          <w:szCs w:val="22"/>
          <w:lang w:val="pl-PL"/>
        </w:rPr>
        <w:t>34/2025</w:t>
      </w:r>
      <w:r w:rsidRPr="00A945F8">
        <w:rPr>
          <w:rFonts w:asciiTheme="minorHAnsi" w:hAnsiTheme="minorHAnsi" w:cstheme="minorHAnsi"/>
          <w:sz w:val="22"/>
          <w:szCs w:val="22"/>
          <w:lang w:val="pl-PL"/>
        </w:rPr>
        <w:t xml:space="preserve"> Zarządu Spółki Zarząd Komunalnych Zasobów Lokalowych sp. z o.o. z dnia </w:t>
      </w:r>
      <w:r w:rsidR="00494282" w:rsidRPr="00A945F8">
        <w:rPr>
          <w:rFonts w:asciiTheme="minorHAnsi" w:hAnsiTheme="minorHAnsi" w:cstheme="minorHAnsi"/>
          <w:sz w:val="22"/>
          <w:szCs w:val="22"/>
          <w:lang w:val="pl-PL"/>
        </w:rPr>
        <w:t>16.10.2025</w:t>
      </w:r>
      <w:r w:rsidRPr="00A945F8">
        <w:rPr>
          <w:rFonts w:asciiTheme="minorHAnsi" w:hAnsiTheme="minorHAnsi" w:cstheme="minorHAnsi"/>
          <w:sz w:val="22"/>
          <w:szCs w:val="22"/>
          <w:lang w:val="pl-PL"/>
        </w:rPr>
        <w:t> r. w sprawie wprowadzenia do stosowania</w:t>
      </w:r>
      <w:r w:rsidR="00494282" w:rsidRPr="00A945F8">
        <w:rPr>
          <w:rFonts w:asciiTheme="minorHAnsi" w:hAnsiTheme="minorHAnsi" w:cstheme="minorHAnsi"/>
          <w:sz w:val="22"/>
          <w:szCs w:val="22"/>
          <w:lang w:val="pl-PL"/>
        </w:rPr>
        <w:t xml:space="preserve"> Procedury</w:t>
      </w:r>
      <w:r w:rsidRPr="00A945F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A945F8">
        <w:rPr>
          <w:rFonts w:asciiTheme="minorHAnsi" w:hAnsiTheme="minorHAnsi" w:cstheme="minorHAnsi"/>
          <w:i/>
          <w:sz w:val="22"/>
          <w:szCs w:val="22"/>
          <w:lang w:val="pl-PL"/>
        </w:rPr>
        <w:t>Zasad</w:t>
      </w:r>
      <w:r w:rsidR="00494282" w:rsidRPr="00A945F8">
        <w:rPr>
          <w:rFonts w:asciiTheme="minorHAnsi" w:hAnsiTheme="minorHAnsi" w:cstheme="minorHAnsi"/>
          <w:i/>
          <w:sz w:val="22"/>
          <w:szCs w:val="22"/>
          <w:lang w:val="pl-PL"/>
        </w:rPr>
        <w:t>y</w:t>
      </w:r>
      <w:r w:rsidRPr="00A945F8">
        <w:rPr>
          <w:rFonts w:asciiTheme="minorHAnsi" w:hAnsiTheme="minorHAnsi" w:cstheme="minorHAnsi"/>
          <w:i/>
          <w:sz w:val="22"/>
          <w:szCs w:val="22"/>
          <w:lang w:val="pl-PL"/>
        </w:rPr>
        <w:t xml:space="preserve"> wykonywania operatów z inwentaryzacji </w:t>
      </w:r>
      <w:r w:rsidR="00494282" w:rsidRPr="00A945F8">
        <w:rPr>
          <w:rFonts w:asciiTheme="minorHAnsi" w:hAnsiTheme="minorHAnsi" w:cstheme="minorHAnsi"/>
          <w:i/>
          <w:sz w:val="22"/>
          <w:szCs w:val="22"/>
          <w:lang w:val="pl-PL"/>
        </w:rPr>
        <w:t xml:space="preserve">dla </w:t>
      </w:r>
      <w:r w:rsidRPr="00A945F8">
        <w:rPr>
          <w:rFonts w:asciiTheme="minorHAnsi" w:hAnsiTheme="minorHAnsi" w:cstheme="minorHAnsi"/>
          <w:i/>
          <w:sz w:val="22"/>
          <w:szCs w:val="22"/>
          <w:lang w:val="pl-PL"/>
        </w:rPr>
        <w:t>budynków</w:t>
      </w:r>
      <w:r w:rsidR="00494282" w:rsidRPr="00A945F8">
        <w:rPr>
          <w:rFonts w:asciiTheme="minorHAnsi" w:hAnsiTheme="minorHAnsi" w:cstheme="minorHAnsi"/>
          <w:i/>
          <w:sz w:val="22"/>
          <w:szCs w:val="22"/>
          <w:lang w:val="pl-PL"/>
        </w:rPr>
        <w:t>, stanowiących własność Zarządu Komunalnych Zasobów Lokalowych sp. z o.o., budynków komunalnych Miasta Poznania oraz budynków wspólnot mieszkaniowych i współwłasności, z udziałem przysługującym Miastu Poznań</w:t>
      </w:r>
      <w:r w:rsidRPr="00A945F8">
        <w:rPr>
          <w:rFonts w:asciiTheme="minorHAnsi" w:hAnsiTheme="minorHAnsi" w:cstheme="minorHAnsi"/>
          <w:i/>
          <w:sz w:val="22"/>
          <w:szCs w:val="22"/>
          <w:lang w:val="pl-PL"/>
        </w:rPr>
        <w:t>.</w:t>
      </w:r>
      <w:r w:rsidRPr="00A945F8">
        <w:rPr>
          <w:rFonts w:asciiTheme="minorHAnsi" w:hAnsiTheme="minorHAnsi" w:cstheme="minorHAnsi"/>
          <w:sz w:val="22"/>
          <w:szCs w:val="22"/>
          <w:lang w:val="pl-PL"/>
        </w:rPr>
        <w:t xml:space="preserve"> Ponadto na rzutach zaznaczone będą: piony wody (ciepła i zimna), kanalizacji, gazu i centralnego ogrzewania, liczniki wody, gazu, elektryczne, zawory wody, gazu i centralnego ogrzewania, kotły gazowe, kominy wentylacyjne, spalinowe i dymowe oraz </w:t>
      </w:r>
      <w:r w:rsidRPr="003A58FE">
        <w:rPr>
          <w:rFonts w:asciiTheme="minorHAnsi" w:hAnsiTheme="minorHAnsi" w:cstheme="minorHAnsi"/>
          <w:sz w:val="22"/>
          <w:szCs w:val="22"/>
          <w:lang w:val="pl-PL"/>
        </w:rPr>
        <w:t>grzejniki.</w:t>
      </w:r>
      <w:r w:rsidR="003861FB" w:rsidRPr="003A58FE">
        <w:rPr>
          <w:rFonts w:asciiTheme="minorHAnsi" w:hAnsiTheme="minorHAnsi" w:cstheme="minorHAnsi"/>
          <w:sz w:val="22"/>
          <w:szCs w:val="22"/>
          <w:lang w:val="pl-PL"/>
        </w:rPr>
        <w:t xml:space="preserve"> Ponadto, Wykonawca zobowiązany jest do wykonania przedmiotu Umowy zgodnie z obowiązującymi w tym zakresie przepisami i z zachowaniem staranności, zapewniającej najwyższą jakość wykonania przedmiotu Umowy.</w:t>
      </w:r>
    </w:p>
    <w:p w14:paraId="30370C94" w14:textId="77777777" w:rsidR="00F92C77" w:rsidRPr="005A2C9C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b/>
          <w:sz w:val="22"/>
          <w:szCs w:val="22"/>
        </w:rPr>
        <w:t>Termin i zasady wykonywania Umowy</w:t>
      </w:r>
    </w:p>
    <w:p w14:paraId="4AEA6674" w14:textId="0C24FD6D" w:rsidR="00F92C77" w:rsidRPr="008E4E83" w:rsidRDefault="0073583D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bCs/>
          <w:sz w:val="22"/>
          <w:szCs w:val="22"/>
        </w:rPr>
        <w:t>Wykonawca zrealizuje Przedmiot Umowy od dnia zawarcia Umowy do dnia 31.12.202</w:t>
      </w:r>
      <w:r w:rsidR="00FE7E82" w:rsidRPr="008E4E83">
        <w:rPr>
          <w:rFonts w:asciiTheme="minorHAnsi" w:hAnsiTheme="minorHAnsi" w:cstheme="minorHAnsi"/>
          <w:bCs/>
          <w:sz w:val="22"/>
          <w:szCs w:val="22"/>
        </w:rPr>
        <w:t>6</w:t>
      </w:r>
      <w:r w:rsidRPr="008E4E83">
        <w:rPr>
          <w:rFonts w:asciiTheme="minorHAnsi" w:hAnsiTheme="minorHAnsi" w:cstheme="minorHAnsi"/>
          <w:bCs/>
          <w:sz w:val="22"/>
          <w:szCs w:val="22"/>
        </w:rPr>
        <w:t xml:space="preserve"> r. </w:t>
      </w:r>
      <w:r w:rsidR="00627599" w:rsidRPr="008E4E83">
        <w:rPr>
          <w:rFonts w:asciiTheme="minorHAnsi" w:hAnsiTheme="minorHAnsi" w:cstheme="minorHAnsi"/>
          <w:bCs/>
          <w:sz w:val="22"/>
          <w:szCs w:val="22"/>
        </w:rPr>
        <w:t>albo</w:t>
      </w:r>
      <w:r w:rsidRPr="008E4E8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E4E83">
        <w:rPr>
          <w:rFonts w:asciiTheme="minorHAnsi" w:hAnsiTheme="minorHAnsi" w:cstheme="minorHAnsi"/>
          <w:sz w:val="22"/>
          <w:szCs w:val="22"/>
        </w:rPr>
        <w:t>do wyczerpania wynagrodzenia Wykonawcy.</w:t>
      </w:r>
    </w:p>
    <w:p w14:paraId="1D693E12" w14:textId="77777777" w:rsidR="00F92C77" w:rsidRPr="008E4E83" w:rsidRDefault="0073583D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Wykonawca przystępować będzie do wykonywania operatów z inwentaryzacji budynku/lokalu na podstawie otrzymywanych od Zamawiającego zbiorczych zleceń przekazywanych drogą mailową na adres e-mail Wykonawcy podany w umowie. Niewniesienie przez Wykonawcę uwag do zlecenia w terminie 3 dni roboczych uważa się za przyjęcie zlecenia do realizacji bez zastrzeżeń. Wniesienie uzasadnionych uwag do zlecenia powoduje anulowanie zlecenia i konieczność ponownego wysłania poprawionego zlecenia.</w:t>
      </w:r>
    </w:p>
    <w:p w14:paraId="697EE86B" w14:textId="77777777" w:rsidR="00F92C77" w:rsidRPr="008E4E83" w:rsidRDefault="0073583D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 xml:space="preserve">Zlecenia będą realizowane w ramach potrzeb Zamawiającego. Zamawiający zastrzega sobie prawo zmniejszenia zamówienia w zależności od bieżących potrzeb. </w:t>
      </w:r>
    </w:p>
    <w:p w14:paraId="44A72D55" w14:textId="77777777" w:rsidR="00F92C77" w:rsidRPr="008E4E83" w:rsidRDefault="0073583D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lastRenderedPageBreak/>
        <w:t xml:space="preserve">Termin realizacji zlecenia w zależności od zakresu prac zostanie określony w zleceniu i będzie wynosił minimalnie 14 dni kalendarzowych i maksymalnie 35 dni kalendarzowych od dnia przekazania zlecenia. </w:t>
      </w:r>
    </w:p>
    <w:p w14:paraId="5C82F543" w14:textId="77777777" w:rsidR="00DE434A" w:rsidRPr="008E4E83" w:rsidRDefault="005A5E97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Za termin realizacji zlecenia uznaje się dzień sporządzenia protokołu odbioru.</w:t>
      </w:r>
    </w:p>
    <w:p w14:paraId="2707EDF3" w14:textId="77777777" w:rsidR="00DE434A" w:rsidRPr="008E4E83" w:rsidRDefault="00DE434A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Wykonawca zobowiązany jest do wykonania każdego operatu z inwentaryzacji budynku/lokalu w wersji papierowej w dwóch egzemplarzach oznaczonych jako numer 1, 2 i w wersji elektronicznej (w tym edytowalnej).</w:t>
      </w:r>
    </w:p>
    <w:p w14:paraId="76403840" w14:textId="77777777" w:rsidR="00DE434A" w:rsidRPr="008E4E83" w:rsidRDefault="00DE434A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Zamawiający zobowiązuje się do przekazania Wykonawcy materiałów geodezyjnych tj. mapa zasadnicza, mapa ewidencyjna oraz wypis z rejestru gruntów, a także podstawowych danych o nieruchomości.</w:t>
      </w:r>
    </w:p>
    <w:p w14:paraId="18BAD934" w14:textId="77777777" w:rsidR="00DE434A" w:rsidRPr="008E4E83" w:rsidRDefault="00DE434A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Wszelkie dane Zamawiającego stanowią własność Zamawiającego i mogą być wykorzystywane i powielane przez Wykonawcę wyłącznie w celu i w związku z wykonywaniem Umowy.</w:t>
      </w:r>
    </w:p>
    <w:p w14:paraId="532B4D5F" w14:textId="77777777" w:rsidR="00407BC6" w:rsidRPr="008E4E83" w:rsidRDefault="00DE434A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W przypadku wygaśnięcia Umowy Wykonawca jest bezwzględnie zobowiązany do zwrotu lub zniszczenia powierzonych mu danych oraz skasowania wszelkich kopii tych danych będących w posiadaniu Wykonawcy oraz podjąć stosowne działania w celu wyeliminowania możliwości dalszego przetwarzania danych powierzonych na podstawie Umowy.</w:t>
      </w:r>
    </w:p>
    <w:p w14:paraId="3F44192B" w14:textId="77777777" w:rsidR="00F92C77" w:rsidRPr="008E4E83" w:rsidRDefault="0073583D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W sytuacjach uzasadnionych koniecznością pilnego ustalenia powierzchni i struktury pojedynczych lokali dla potrzeb zawarcia przez Zamawiającego umowy najmu, Wykonawca, jeszcze przed otrzymaniem zlecenia, będzie zobowiązany w terminie 3 dni roboczych od daty zgłoszenia drogą mailową takiej potrzeby przez Zamawiającego, do pomiaru lokalu i przekazania, również drogą mailową, wykonanego rzutu lokalu z opisem funkcji i podaniem powierzchni poszczególnych pomieszczeń.</w:t>
      </w:r>
    </w:p>
    <w:p w14:paraId="3286506D" w14:textId="77777777" w:rsidR="00F92C77" w:rsidRPr="008E4E83" w:rsidRDefault="0073583D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Odbiór przez Wykonawcę kluczy do nieoddanych do użytkowania pomieszczeń będzie się odbywał w godzinach pracy Zamawiającego bezpośrednio z właściwego Punktu Obsługi Klienta lub siedziby Zamawiającego przy ul. Matejki 57 w Poznaniu, po uprzednim uzgodnieniu terminu odbioru, i w ten sam sposób Wykonawca zwróci klucze niezwłocznie po przeprowadzeniu pomiarów.</w:t>
      </w:r>
    </w:p>
    <w:p w14:paraId="65C83C36" w14:textId="77777777" w:rsidR="00F92C77" w:rsidRPr="008E4E83" w:rsidRDefault="0073583D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Odbiór przez Wykonawcę dokumentacji z inwentaryzacji budynku dla potrzeb wykonania jej aktualizacji będzie się odbywał w godzinach pracy Zamawiającego bezpośrednio z siedziby Zamawiającego przy ul. Matejki 57 w Poznaniu, po uprzednim uzgodnieniu terminu odbioru, i w ten sam sposób Wykonawca zwróci dokumentację po jej wykorzystaniu dla celów realizacji zlecenia.</w:t>
      </w:r>
    </w:p>
    <w:p w14:paraId="4DBAE2EB" w14:textId="77777777" w:rsidR="00F92C77" w:rsidRPr="008E4E83" w:rsidRDefault="0073583D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 xml:space="preserve">Operaty inwentaryzacji budynku/lokalu sporządzone w ramach realizacji zlecenia Wykonawca zobowiązany jest dostarczać do siedziby Zamawiającego przy ul. Matejki 57 w Poznaniu, gdzie będzie potwierdzana przez Zamawiającego data ich wpływu. </w:t>
      </w:r>
    </w:p>
    <w:p w14:paraId="15A04284" w14:textId="149D8A5F" w:rsidR="00F92C77" w:rsidRPr="008E4E83" w:rsidRDefault="0073583D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 xml:space="preserve">W przypadku utrudnień w realizacji Umowy, przede wszystkim związanych z dostępem do poszczególnych pomieszczeń, Wykonawca zobowiązany jest do niezwłocznego </w:t>
      </w:r>
      <w:r w:rsidR="00CF1926" w:rsidRPr="008E4E83">
        <w:rPr>
          <w:rFonts w:asciiTheme="minorHAnsi" w:hAnsiTheme="minorHAnsi" w:cstheme="minorHAnsi"/>
          <w:sz w:val="22"/>
          <w:szCs w:val="22"/>
        </w:rPr>
        <w:t>po</w:t>
      </w:r>
      <w:r w:rsidRPr="008E4E83">
        <w:rPr>
          <w:rFonts w:asciiTheme="minorHAnsi" w:hAnsiTheme="minorHAnsi" w:cstheme="minorHAnsi"/>
          <w:sz w:val="22"/>
          <w:szCs w:val="22"/>
        </w:rPr>
        <w:t xml:space="preserve">informowania Zamawiającego drogą mailową o zaistniałej sytuacji. </w:t>
      </w:r>
      <w:r w:rsidR="00CF1926" w:rsidRPr="008E4E83">
        <w:rPr>
          <w:rFonts w:asciiTheme="minorHAnsi" w:hAnsiTheme="minorHAnsi" w:cstheme="minorHAnsi"/>
          <w:sz w:val="22"/>
          <w:szCs w:val="22"/>
        </w:rPr>
        <w:t>Po wystąpieniu powyższej sytuacji Zamawiający wyłączy z zakresu zlecenia przedmiotową nieruchomość, natomiast Wykonawcy nie przysługuje umówione uprzednio wynagrodzenie z uwagi na</w:t>
      </w:r>
      <w:r w:rsidRPr="008E4E83">
        <w:rPr>
          <w:rFonts w:asciiTheme="minorHAnsi" w:hAnsiTheme="minorHAnsi" w:cstheme="minorHAnsi"/>
          <w:sz w:val="22"/>
          <w:szCs w:val="22"/>
        </w:rPr>
        <w:t xml:space="preserve"> niewykonani</w:t>
      </w:r>
      <w:r w:rsidR="00CF1926" w:rsidRPr="008E4E83">
        <w:rPr>
          <w:rFonts w:asciiTheme="minorHAnsi" w:hAnsiTheme="minorHAnsi" w:cstheme="minorHAnsi"/>
          <w:sz w:val="22"/>
          <w:szCs w:val="22"/>
        </w:rPr>
        <w:t>e</w:t>
      </w:r>
      <w:r w:rsidRPr="008E4E83">
        <w:rPr>
          <w:rFonts w:asciiTheme="minorHAnsi" w:hAnsiTheme="minorHAnsi" w:cstheme="minorHAnsi"/>
          <w:sz w:val="22"/>
          <w:szCs w:val="22"/>
        </w:rPr>
        <w:t xml:space="preserve"> operatu z przyczyn opisanych wyżej</w:t>
      </w:r>
      <w:r w:rsidR="00CF1926" w:rsidRPr="008E4E83">
        <w:rPr>
          <w:rFonts w:asciiTheme="minorHAnsi" w:hAnsiTheme="minorHAnsi" w:cstheme="minorHAnsi"/>
          <w:sz w:val="22"/>
          <w:szCs w:val="22"/>
        </w:rPr>
        <w:t>.</w:t>
      </w:r>
    </w:p>
    <w:p w14:paraId="40248012" w14:textId="77777777" w:rsidR="00DE434A" w:rsidRPr="008E4E83" w:rsidRDefault="0073583D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Realizacja Przedmiotu Umowy nie może wpływać negatywnie na funkcjonowanie i sposobu wykorzystywania pomieszczeń przez najemców lub pracowników Zamawiającego.</w:t>
      </w:r>
    </w:p>
    <w:p w14:paraId="5351FC45" w14:textId="77777777" w:rsidR="00DE434A" w:rsidRPr="008E4E83" w:rsidRDefault="004F0971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 xml:space="preserve">Każdorazowo, Wykonawca który otrzymał zlecenie wykonania operatu z inwentaryzacji budynku lub lokalu obowiązany jest uzgodnić termin oględzin przedmiotu zleconych prac z osobą, która </w:t>
      </w:r>
      <w:r w:rsidRPr="008E4E83">
        <w:rPr>
          <w:rFonts w:asciiTheme="minorHAnsi" w:hAnsiTheme="minorHAnsi" w:cstheme="minorHAnsi"/>
          <w:sz w:val="22"/>
          <w:szCs w:val="22"/>
        </w:rPr>
        <w:lastRenderedPageBreak/>
        <w:t>przedmiotowy budynek lub lokal zajmuje lub nim zarządza, wraz ze wskazaniem z imienia i nazwiska osoby, odpowiedzialnej za wykonanie uzgodnionych prac.</w:t>
      </w:r>
      <w:r w:rsidR="00DE434A" w:rsidRPr="008E4E83">
        <w:rPr>
          <w:rFonts w:asciiTheme="minorHAnsi" w:hAnsiTheme="minorHAnsi" w:cstheme="minorHAnsi"/>
          <w:sz w:val="22"/>
          <w:szCs w:val="22"/>
        </w:rPr>
        <w:t xml:space="preserve"> </w:t>
      </w:r>
      <w:r w:rsidRPr="008E4E83">
        <w:rPr>
          <w:rFonts w:asciiTheme="minorHAnsi" w:hAnsiTheme="minorHAnsi" w:cstheme="minorHAnsi"/>
          <w:sz w:val="22"/>
          <w:szCs w:val="22"/>
        </w:rPr>
        <w:t>Wykonawca ma obowiązek posiadać identyfikator, na którym powinny znajdować się takie dane, jak: zdjęcie, imię i nazwisko, dane firmy.</w:t>
      </w:r>
    </w:p>
    <w:p w14:paraId="0B47B2B8" w14:textId="77777777" w:rsidR="00DE434A" w:rsidRPr="008E4E83" w:rsidRDefault="004F0971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Wykonawca ma obowiązek dokonać pomiarów przedmiotu zlecenia i określić funkcję wszystkich budynków lub lokali, objętych zleceniem. Jednocześnie to na Wykonawcy spoczywa odpowiedzialność za udokumentowanie Zamawiającemu dokonania wszelkich starań, zmierzających do wykonania pomiarów przedmiotu zlecenia.</w:t>
      </w:r>
    </w:p>
    <w:p w14:paraId="589FF38A" w14:textId="77777777" w:rsidR="00DE434A" w:rsidRPr="008E4E83" w:rsidRDefault="004F0971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Pomiary powinny zostać wykonane przy użyciu narzędzi pomiarowych, takich jak dalmierze laserowe, skanery 3D, taśmy miernicze lub za pomocą innych narzędzi pomiarowych, umożliwiających wykonanie precyzyjnych pomiarów.</w:t>
      </w:r>
    </w:p>
    <w:p w14:paraId="0B4EE5E7" w14:textId="77777777" w:rsidR="00DE434A" w:rsidRPr="008E4E83" w:rsidRDefault="004F0971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 xml:space="preserve">Z czynności pomiarowych, należy sporządzić szkic roboczy z oznaczeniem lokalu, pomieszczenia przynależnego, części wspólnych, itp. datą wykonania pomiaru i podpisem wykonawcy. Szkice inwentaryzacyjne z dokonanych pomiarów, stanowią podstawę wykonania operatu i pozostają </w:t>
      </w:r>
      <w:r w:rsidRPr="008E4E83">
        <w:rPr>
          <w:rFonts w:asciiTheme="minorHAnsi" w:hAnsiTheme="minorHAnsi" w:cstheme="minorHAnsi"/>
          <w:sz w:val="22"/>
          <w:szCs w:val="22"/>
        </w:rPr>
        <w:br/>
        <w:t>w archiwum Wykonawcy przez okres udzielonej przez niego gwarancji, określony przez Zamawiającego i na jego wezwanie do udostępnienia dokumentacji.</w:t>
      </w:r>
    </w:p>
    <w:p w14:paraId="6CD6908E" w14:textId="77777777" w:rsidR="00DE434A" w:rsidRPr="008E4E83" w:rsidRDefault="004F0971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 xml:space="preserve">Wykonawca ma obowiązek przedstawić w operacie z inwentaryzacji informację w zakresie niepomierzonych lokali, pomieszczeń przynależnych, itp., wskazując z jakich przyczyn powyższe nie nastąpiło, a także w jaki sposób dokonano ustalenia wielkości powierzchni, przyjętych w operacie. </w:t>
      </w:r>
    </w:p>
    <w:p w14:paraId="7E7475EB" w14:textId="77777777" w:rsidR="004F0971" w:rsidRPr="008E4E83" w:rsidRDefault="004F0971" w:rsidP="008E4E83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Załączniki graficzne (rzuty) powinny zostać wykonane w skali 1:100.</w:t>
      </w:r>
    </w:p>
    <w:p w14:paraId="54DCAC95" w14:textId="77777777" w:rsidR="004F0971" w:rsidRPr="008E4E83" w:rsidRDefault="004F0971" w:rsidP="008E4E83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Załącznikami, które obligatoryjnie powinny zostać załączone do operatu z inwentaryzacji budynku są:</w:t>
      </w:r>
    </w:p>
    <w:p w14:paraId="30D5C5D8" w14:textId="77777777" w:rsidR="004F0971" w:rsidRPr="008E4E83" w:rsidRDefault="004F0971" w:rsidP="008E4E83">
      <w:pPr>
        <w:pStyle w:val="Akapitzlist"/>
        <w:numPr>
          <w:ilvl w:val="0"/>
          <w:numId w:val="18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Rzuty wszystkich kondygnacji,</w:t>
      </w:r>
    </w:p>
    <w:p w14:paraId="1413B0A9" w14:textId="77777777" w:rsidR="004F0971" w:rsidRPr="008E4E83" w:rsidRDefault="004F0971" w:rsidP="008E4E83">
      <w:pPr>
        <w:pStyle w:val="Akapitzlist"/>
        <w:numPr>
          <w:ilvl w:val="0"/>
          <w:numId w:val="18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Przekrój pionowy budynku w miejscach charakterystycznych (klatki schodowe) i innych,                          w zależności od konstrukcji budynku,</w:t>
      </w:r>
    </w:p>
    <w:p w14:paraId="526CF7EB" w14:textId="77777777" w:rsidR="004F0971" w:rsidRPr="008E4E83" w:rsidRDefault="004F0971" w:rsidP="008E4E83">
      <w:pPr>
        <w:pStyle w:val="Akapitzlist"/>
        <w:numPr>
          <w:ilvl w:val="0"/>
          <w:numId w:val="18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Rysunku elewacji budynku.</w:t>
      </w:r>
    </w:p>
    <w:p w14:paraId="396FD8E0" w14:textId="77777777" w:rsidR="004F0971" w:rsidRPr="008E4E83" w:rsidRDefault="004F0971" w:rsidP="008E4E83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Ponadto załącznikiem, który obligatoryjnie powinien zostać załączony do operatu z inwentaryzacji lokalu jest rzut pomieszczeń, które się w nim znajdują oraz rzut pomieszczeń przynależnych.</w:t>
      </w:r>
    </w:p>
    <w:p w14:paraId="2215DDB2" w14:textId="77777777" w:rsidR="002345AB" w:rsidRDefault="004F0971" w:rsidP="002345AB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W operacie z inwentaryzacji Wykonawca ma obowiązek zamieścić dokumentację fotograficzną poszczególnych elewacji budynku głównego (jedno zdjęcie – jedna elewacja) oraz pozostałej zabudowy nieruchomości, znajdującej się na działce i będącej przedmiotem zlecenia.</w:t>
      </w:r>
    </w:p>
    <w:p w14:paraId="52C95AEC" w14:textId="711DDF8B" w:rsidR="004F0971" w:rsidRPr="002345AB" w:rsidRDefault="004F0971" w:rsidP="002345AB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345AB">
        <w:rPr>
          <w:rFonts w:asciiTheme="minorHAnsi" w:hAnsiTheme="minorHAnsi" w:cstheme="minorHAnsi"/>
          <w:sz w:val="22"/>
          <w:szCs w:val="22"/>
        </w:rPr>
        <w:t>Na rzutach kondygnacji należy zaznaczyć:</w:t>
      </w:r>
    </w:p>
    <w:p w14:paraId="11B1EE26" w14:textId="77777777" w:rsidR="004F0971" w:rsidRPr="008E4E83" w:rsidRDefault="004F0971" w:rsidP="008E4E83">
      <w:pPr>
        <w:pStyle w:val="Akapitzlist"/>
        <w:numPr>
          <w:ilvl w:val="0"/>
          <w:numId w:val="19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Wyniki z pomiaru lokali,</w:t>
      </w:r>
    </w:p>
    <w:p w14:paraId="7209D62F" w14:textId="77777777" w:rsidR="004F0971" w:rsidRPr="008E4E83" w:rsidRDefault="004F0971" w:rsidP="008E4E83">
      <w:pPr>
        <w:pStyle w:val="Akapitzlist"/>
        <w:numPr>
          <w:ilvl w:val="0"/>
          <w:numId w:val="19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Piony wodno-kanalizacyjne, gazowe, centralnego ogrzewania, przewody wentylacyjne, spalinowe, dymowe,</w:t>
      </w:r>
    </w:p>
    <w:p w14:paraId="7E6AB39E" w14:textId="77777777" w:rsidR="004F0971" w:rsidRPr="008E4E83" w:rsidRDefault="004F0971" w:rsidP="008E4E83">
      <w:pPr>
        <w:pStyle w:val="Akapitzlist"/>
        <w:numPr>
          <w:ilvl w:val="0"/>
          <w:numId w:val="19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Otwory drzwiowe, okienne i podciągi,</w:t>
      </w:r>
    </w:p>
    <w:p w14:paraId="5E79BFFD" w14:textId="77777777" w:rsidR="004F0971" w:rsidRPr="008E4E83" w:rsidRDefault="004F0971" w:rsidP="008E4E83">
      <w:pPr>
        <w:pStyle w:val="Akapitzlist"/>
        <w:numPr>
          <w:ilvl w:val="0"/>
          <w:numId w:val="19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Skrzydła drzwi wejściowych do lokali i pomieszczeń przynależnych,</w:t>
      </w:r>
    </w:p>
    <w:p w14:paraId="7FC73608" w14:textId="77777777" w:rsidR="004F0971" w:rsidRPr="008E4E83" w:rsidRDefault="004F0971" w:rsidP="008E4E83">
      <w:pPr>
        <w:pStyle w:val="Akapitzlist"/>
        <w:numPr>
          <w:ilvl w:val="0"/>
          <w:numId w:val="19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Numerację oraz oznaczenie klatek schodowych i lokali,</w:t>
      </w:r>
    </w:p>
    <w:p w14:paraId="1870CB0B" w14:textId="77777777" w:rsidR="004F0971" w:rsidRPr="008E4E83" w:rsidRDefault="004F0971" w:rsidP="008E4E83">
      <w:pPr>
        <w:pStyle w:val="Akapitzlist"/>
        <w:numPr>
          <w:ilvl w:val="0"/>
          <w:numId w:val="19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Oznaczenia piwnic wraz z przypisaniem ich do określonych lokali i innych pomieszczeń, znajdujących się na tej samej kondygnacji,</w:t>
      </w:r>
    </w:p>
    <w:p w14:paraId="3A2A1B78" w14:textId="77777777" w:rsidR="004F0971" w:rsidRPr="008E4E83" w:rsidRDefault="004F0971" w:rsidP="008E4E83">
      <w:pPr>
        <w:pStyle w:val="Akapitzlist"/>
        <w:numPr>
          <w:ilvl w:val="0"/>
          <w:numId w:val="19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Powierzchnie lokali, pomieszczeń przynależnych do lokali, korytarzy, klatek schodowych, pomieszczeń gospodarczych, wspólnych, itp.,</w:t>
      </w:r>
    </w:p>
    <w:p w14:paraId="4214FE4C" w14:textId="77777777" w:rsidR="002345AB" w:rsidRDefault="004F0971" w:rsidP="002345AB">
      <w:pPr>
        <w:pStyle w:val="Akapitzlist"/>
        <w:numPr>
          <w:ilvl w:val="0"/>
          <w:numId w:val="19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Powierzchnie budowli ochronnych, schronów i innych miejsc ukrycia, znajdujących się na danej nieruchomości.</w:t>
      </w:r>
    </w:p>
    <w:p w14:paraId="37C5C626" w14:textId="5ECEE430" w:rsidR="004F0971" w:rsidRPr="002345AB" w:rsidRDefault="004F0971" w:rsidP="002345AB">
      <w:pPr>
        <w:pStyle w:val="Akapitzlist"/>
        <w:numPr>
          <w:ilvl w:val="0"/>
          <w:numId w:val="23"/>
        </w:numPr>
        <w:suppressAutoHyphens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345AB">
        <w:rPr>
          <w:rFonts w:asciiTheme="minorHAnsi" w:hAnsiTheme="minorHAnsi" w:cstheme="minorHAnsi"/>
          <w:sz w:val="22"/>
          <w:szCs w:val="22"/>
        </w:rPr>
        <w:lastRenderedPageBreak/>
        <w:t>W operacie z inwentaryzacji pomieszczenia mieszkalne należy zdefiniować, zgodnie z poniższym nazewnictwem:</w:t>
      </w:r>
    </w:p>
    <w:p w14:paraId="394F7F30" w14:textId="77777777" w:rsidR="004F0971" w:rsidRPr="008E4E83" w:rsidRDefault="004F0971" w:rsidP="008E4E83">
      <w:pPr>
        <w:pStyle w:val="Akapitzlist"/>
        <w:numPr>
          <w:ilvl w:val="0"/>
          <w:numId w:val="20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Pokój,</w:t>
      </w:r>
    </w:p>
    <w:p w14:paraId="39CF370B" w14:textId="77777777" w:rsidR="004F0971" w:rsidRPr="008E4E83" w:rsidRDefault="004F0971" w:rsidP="008E4E83">
      <w:pPr>
        <w:pStyle w:val="Akapitzlist"/>
        <w:numPr>
          <w:ilvl w:val="0"/>
          <w:numId w:val="20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Pokój z aneksem kuchennym,</w:t>
      </w:r>
    </w:p>
    <w:p w14:paraId="5D7F7C55" w14:textId="77777777" w:rsidR="004F0971" w:rsidRPr="008E4E83" w:rsidRDefault="004F0971" w:rsidP="008E4E83">
      <w:pPr>
        <w:pStyle w:val="Akapitzlist"/>
        <w:numPr>
          <w:ilvl w:val="0"/>
          <w:numId w:val="20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Aneks kuchenny,</w:t>
      </w:r>
    </w:p>
    <w:p w14:paraId="7ED1B2D3" w14:textId="77777777" w:rsidR="004F0971" w:rsidRPr="008E4E83" w:rsidRDefault="004F0971" w:rsidP="008E4E83">
      <w:pPr>
        <w:pStyle w:val="Akapitzlist"/>
        <w:numPr>
          <w:ilvl w:val="0"/>
          <w:numId w:val="20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Kuchnia,</w:t>
      </w:r>
    </w:p>
    <w:p w14:paraId="4DC642B6" w14:textId="77777777" w:rsidR="004F0971" w:rsidRPr="008E4E83" w:rsidRDefault="004F0971" w:rsidP="008E4E83">
      <w:pPr>
        <w:pStyle w:val="Akapitzlist"/>
        <w:numPr>
          <w:ilvl w:val="0"/>
          <w:numId w:val="20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Łazienka,</w:t>
      </w:r>
    </w:p>
    <w:p w14:paraId="49FA15E9" w14:textId="77777777" w:rsidR="004F0971" w:rsidRPr="008E4E83" w:rsidRDefault="004F0971" w:rsidP="008E4E83">
      <w:pPr>
        <w:pStyle w:val="Akapitzlist"/>
        <w:numPr>
          <w:ilvl w:val="0"/>
          <w:numId w:val="20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WC</w:t>
      </w:r>
    </w:p>
    <w:p w14:paraId="1A2764A9" w14:textId="77777777" w:rsidR="004F0971" w:rsidRPr="008E4E83" w:rsidRDefault="004F0971" w:rsidP="008E4E83">
      <w:pPr>
        <w:pStyle w:val="Akapitzlist"/>
        <w:numPr>
          <w:ilvl w:val="0"/>
          <w:numId w:val="20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 xml:space="preserve">Łazienka z </w:t>
      </w:r>
      <w:proofErr w:type="spellStart"/>
      <w:r w:rsidRPr="008E4E83">
        <w:rPr>
          <w:rFonts w:asciiTheme="minorHAnsi" w:hAnsiTheme="minorHAnsi" w:cstheme="minorHAnsi"/>
          <w:sz w:val="22"/>
          <w:szCs w:val="22"/>
        </w:rPr>
        <w:t>wc</w:t>
      </w:r>
      <w:proofErr w:type="spellEnd"/>
      <w:r w:rsidRPr="008E4E83">
        <w:rPr>
          <w:rFonts w:asciiTheme="minorHAnsi" w:hAnsiTheme="minorHAnsi" w:cstheme="minorHAnsi"/>
          <w:sz w:val="22"/>
          <w:szCs w:val="22"/>
        </w:rPr>
        <w:t>,</w:t>
      </w:r>
    </w:p>
    <w:p w14:paraId="744D7923" w14:textId="77777777" w:rsidR="004F0971" w:rsidRPr="008E4E83" w:rsidRDefault="004F0971" w:rsidP="008E4E83">
      <w:pPr>
        <w:pStyle w:val="Akapitzlist"/>
        <w:numPr>
          <w:ilvl w:val="0"/>
          <w:numId w:val="20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Korytarz,</w:t>
      </w:r>
    </w:p>
    <w:p w14:paraId="5B2D3A6F" w14:textId="77777777" w:rsidR="004F0971" w:rsidRPr="008E4E83" w:rsidRDefault="004F0971" w:rsidP="008E4E83">
      <w:pPr>
        <w:pStyle w:val="Akapitzlist"/>
        <w:numPr>
          <w:ilvl w:val="0"/>
          <w:numId w:val="20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Skrytka,</w:t>
      </w:r>
    </w:p>
    <w:p w14:paraId="70D68AC8" w14:textId="77777777" w:rsidR="002345AB" w:rsidRDefault="004F0971" w:rsidP="002345AB">
      <w:pPr>
        <w:pStyle w:val="Akapitzlist"/>
        <w:numPr>
          <w:ilvl w:val="0"/>
          <w:numId w:val="20"/>
        </w:numPr>
        <w:suppressAutoHyphens w:val="0"/>
        <w:spacing w:line="276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Garderoba.</w:t>
      </w:r>
    </w:p>
    <w:p w14:paraId="38CBECC3" w14:textId="48FB6ECD" w:rsidR="00BE67F5" w:rsidRPr="002345AB" w:rsidRDefault="004F0971" w:rsidP="002345AB">
      <w:pPr>
        <w:pStyle w:val="Akapitzlist"/>
        <w:numPr>
          <w:ilvl w:val="0"/>
          <w:numId w:val="23"/>
        </w:numPr>
        <w:suppressAutoHyphens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345AB">
        <w:rPr>
          <w:rFonts w:asciiTheme="minorHAnsi" w:hAnsiTheme="minorHAnsi" w:cstheme="minorHAnsi"/>
          <w:sz w:val="22"/>
          <w:szCs w:val="22"/>
        </w:rPr>
        <w:t xml:space="preserve">W operacie należy zamieścić wzmiankę: </w:t>
      </w:r>
    </w:p>
    <w:p w14:paraId="0246CFCF" w14:textId="77777777" w:rsidR="00BE67F5" w:rsidRPr="008E4E83" w:rsidRDefault="004F0971" w:rsidP="008E4E83">
      <w:pPr>
        <w:pStyle w:val="Akapitzlist"/>
        <w:suppressAutoHyphens w:val="0"/>
        <w:spacing w:line="276" w:lineRule="auto"/>
        <w:ind w:left="720"/>
        <w:contextualSpacing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E4E83">
        <w:rPr>
          <w:rFonts w:asciiTheme="minorHAnsi" w:hAnsiTheme="minorHAnsi" w:cstheme="minorHAnsi"/>
          <w:i/>
          <w:iCs/>
          <w:sz w:val="22"/>
          <w:szCs w:val="22"/>
        </w:rPr>
        <w:t xml:space="preserve">Ocena stanu technicznego budynku nie jest jego ekspertyzą techniczną. </w:t>
      </w:r>
    </w:p>
    <w:p w14:paraId="719ED8F1" w14:textId="77777777" w:rsidR="00BE67F5" w:rsidRPr="008E4E83" w:rsidRDefault="004F0971" w:rsidP="008E4E83">
      <w:pPr>
        <w:pStyle w:val="Akapitzlist"/>
        <w:suppressAutoHyphens w:val="0"/>
        <w:spacing w:line="276" w:lineRule="auto"/>
        <w:ind w:left="720"/>
        <w:contextualSpacing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E4E83">
        <w:rPr>
          <w:rFonts w:asciiTheme="minorHAnsi" w:hAnsiTheme="minorHAnsi" w:cstheme="minorHAnsi"/>
          <w:i/>
          <w:iCs/>
          <w:sz w:val="22"/>
          <w:szCs w:val="22"/>
        </w:rPr>
        <w:t>Pomiary powierzchni ustala się m.in. na potrzeby ustalenia wartości nieruchomości, określenia opłat czynszowych, ustalenia wysokości należności publiczno-prawnych, na potrzeby projektowania wnętrz lub na potrzeby transakcji kupna i sprzedaży nieruchomości.</w:t>
      </w:r>
    </w:p>
    <w:p w14:paraId="75F57DDA" w14:textId="77777777" w:rsidR="00BE67F5" w:rsidRPr="008E4E83" w:rsidRDefault="004F0971" w:rsidP="008E4E83">
      <w:pPr>
        <w:pStyle w:val="Akapitzlist"/>
        <w:suppressAutoHyphens w:val="0"/>
        <w:spacing w:line="276" w:lineRule="auto"/>
        <w:ind w:left="720"/>
        <w:contextualSpacing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E4E83">
        <w:rPr>
          <w:rFonts w:asciiTheme="minorHAnsi" w:hAnsiTheme="minorHAnsi" w:cstheme="minorHAnsi"/>
          <w:i/>
          <w:iCs/>
          <w:sz w:val="22"/>
          <w:szCs w:val="22"/>
        </w:rPr>
        <w:t xml:space="preserve">Wykonawca oświadcza, że operat z inwentaryzacji jest kompletny, został wykonany zgodnie z Zasadami wykonywania operatów z inwentaryzacji dla budynków, stanowiących własność Zarządu Komunalnych Zasobów Lokalowych sp. z o.o., budynków komunalnych Miasta Poznania oraz budynków wspólnot mieszkaniowych i współwłasności, z udziałem przysługującym Miastu Poznań </w:t>
      </w:r>
      <w:r w:rsidRPr="008E4E83">
        <w:rPr>
          <w:rFonts w:asciiTheme="minorHAnsi" w:hAnsiTheme="minorHAnsi" w:cstheme="minorHAnsi"/>
          <w:i/>
          <w:iCs/>
          <w:sz w:val="22"/>
          <w:szCs w:val="22"/>
        </w:rPr>
        <w:br/>
        <w:t>i zawiera …………… ponumerowanych stron.</w:t>
      </w:r>
    </w:p>
    <w:p w14:paraId="65E9FF1E" w14:textId="77777777" w:rsidR="004F0971" w:rsidRPr="008E4E83" w:rsidRDefault="004F0971" w:rsidP="008E4E83">
      <w:pPr>
        <w:pStyle w:val="Akapitzlist"/>
        <w:suppressAutoHyphens w:val="0"/>
        <w:spacing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i/>
          <w:iCs/>
          <w:sz w:val="22"/>
          <w:szCs w:val="22"/>
        </w:rPr>
        <w:t>Wykonawca oświadcza, że posiada niezbędne uprawnienia określone odrębnymi przepisami, wymagane do wykonywania operatów z inwentaryzacji budynków i lokali na ww. potrzeby.</w:t>
      </w:r>
    </w:p>
    <w:p w14:paraId="5CED0387" w14:textId="77777777" w:rsidR="009A7827" w:rsidRPr="008E4E83" w:rsidRDefault="005A5E97" w:rsidP="002345AB">
      <w:pPr>
        <w:numPr>
          <w:ilvl w:val="0"/>
          <w:numId w:val="26"/>
        </w:numPr>
        <w:tabs>
          <w:tab w:val="left" w:pos="426"/>
        </w:tabs>
        <w:spacing w:beforeLines="60" w:before="144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 xml:space="preserve">Wykonawca zobowiązany jest do udzielania pisemnych wyjaśnień na żądanie Zamawiającego w przedmiocie sporządzonego operatu w terminie 7 dni od daty otrzymania od Zamawiającego pisemnego/ przesłanego pocztą elektroniczną żądania. </w:t>
      </w:r>
    </w:p>
    <w:p w14:paraId="7B416360" w14:textId="3FB98152" w:rsidR="00BE67F5" w:rsidRPr="008E4E83" w:rsidRDefault="005A5E97" w:rsidP="002345AB">
      <w:pPr>
        <w:numPr>
          <w:ilvl w:val="0"/>
          <w:numId w:val="26"/>
        </w:numPr>
        <w:tabs>
          <w:tab w:val="left" w:pos="426"/>
        </w:tabs>
        <w:spacing w:beforeLines="60" w:before="144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4E83">
        <w:rPr>
          <w:rFonts w:asciiTheme="minorHAnsi" w:hAnsiTheme="minorHAnsi" w:cstheme="minorHAnsi"/>
          <w:sz w:val="22"/>
          <w:szCs w:val="22"/>
        </w:rPr>
        <w:t>W razie stwierdzenia wad lub błędów w dostarczonych operatach z inwentaryzacji, Wykonawca usunie je na własny koszt zgodnie ze zgłoszonymi przez Zamawiającego zastrzeżeniami.</w:t>
      </w:r>
    </w:p>
    <w:p w14:paraId="168E5D61" w14:textId="77777777" w:rsidR="00F92C77" w:rsidRPr="007D5BA5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7D5BA5">
        <w:rPr>
          <w:rFonts w:asciiTheme="minorHAnsi" w:hAnsiTheme="minorHAnsi" w:cstheme="minorHAnsi"/>
          <w:b/>
          <w:sz w:val="22"/>
          <w:szCs w:val="22"/>
        </w:rPr>
        <w:t>Podwykonawstwo</w:t>
      </w:r>
    </w:p>
    <w:p w14:paraId="31231DA3" w14:textId="64850564" w:rsidR="00F92C77" w:rsidRPr="008E4E83" w:rsidRDefault="0073583D" w:rsidP="008E4E83">
      <w:pPr>
        <w:pStyle w:val="Tekstpodstawowy31"/>
        <w:widowControl w:val="0"/>
        <w:tabs>
          <w:tab w:val="left" w:pos="0"/>
        </w:tabs>
        <w:spacing w:beforeLines="60" w:before="144" w:after="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D5BA5">
        <w:rPr>
          <w:rFonts w:asciiTheme="minorHAnsi" w:hAnsiTheme="minorHAnsi" w:cstheme="minorHAnsi"/>
          <w:sz w:val="22"/>
          <w:szCs w:val="22"/>
          <w:lang w:val="pl-PL"/>
        </w:rPr>
        <w:t xml:space="preserve">Wykonawca nie może </w:t>
      </w:r>
      <w:r w:rsidR="00780027" w:rsidRPr="007D5BA5">
        <w:rPr>
          <w:rFonts w:asciiTheme="minorHAnsi" w:hAnsiTheme="minorHAnsi" w:cstheme="minorHAnsi"/>
          <w:sz w:val="22"/>
          <w:szCs w:val="22"/>
          <w:lang w:val="pl-PL"/>
        </w:rPr>
        <w:t>powierzyć wykonania niniejszej umowy osobom trzecim oraz nie może zbywać wierzytelności powstałych w wyniku realizacji umowy na rzecz osób trzecich.</w:t>
      </w:r>
    </w:p>
    <w:p w14:paraId="45ED9435" w14:textId="081DAB0B" w:rsidR="003A58FE" w:rsidRPr="00390C2B" w:rsidRDefault="0073583D" w:rsidP="00390C2B">
      <w:pPr>
        <w:pStyle w:val="Tekstpodstawowy31"/>
        <w:numPr>
          <w:ilvl w:val="0"/>
          <w:numId w:val="4"/>
        </w:numPr>
        <w:shd w:val="clear" w:color="auto" w:fill="FFFFFF" w:themeFill="background1"/>
        <w:spacing w:beforeLines="60" w:before="144" w:after="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72AEF">
        <w:rPr>
          <w:rFonts w:asciiTheme="minorHAnsi" w:hAnsiTheme="minorHAnsi" w:cstheme="minorHAnsi"/>
          <w:b/>
          <w:sz w:val="22"/>
          <w:szCs w:val="22"/>
        </w:rPr>
        <w:t>Odpowiedzialność Wykonawcy</w:t>
      </w:r>
    </w:p>
    <w:p w14:paraId="6BA5348D" w14:textId="1730C924" w:rsidR="00F92C77" w:rsidRPr="008E4E83" w:rsidRDefault="003A58FE" w:rsidP="008E4E83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3A58FE">
        <w:rPr>
          <w:rFonts w:asciiTheme="minorHAnsi" w:hAnsiTheme="minorHAnsi" w:cstheme="minorHAnsi"/>
          <w:color w:val="000000"/>
          <w:sz w:val="22"/>
          <w:szCs w:val="22"/>
        </w:rPr>
        <w:t xml:space="preserve">Wykonawca odpowiada na zasadach określonych w par. 5 OWU a także zobowiązuje się, iż w wypadku niewykonania lub nienależytego wykonania obowiązków wynikających z Umowy, w szczególności w wypadku nie przeniesienia na Zamawiającego praw autorskich i pokrewnych w zakresie wskazanym w Umowie, Zamawiający nie będzie odpowiadać za naruszenia przepisów dotyczących ochrony </w:t>
      </w:r>
      <w:proofErr w:type="spellStart"/>
      <w:r w:rsidRPr="003A58FE">
        <w:rPr>
          <w:rFonts w:asciiTheme="minorHAnsi" w:hAnsiTheme="minorHAnsi" w:cstheme="minorHAnsi"/>
          <w:color w:val="000000"/>
          <w:sz w:val="22"/>
          <w:szCs w:val="22"/>
        </w:rPr>
        <w:t>prawnoautorskiej</w:t>
      </w:r>
      <w:proofErr w:type="spellEnd"/>
      <w:r w:rsidRPr="003A58FE">
        <w:rPr>
          <w:rFonts w:asciiTheme="minorHAnsi" w:hAnsiTheme="minorHAnsi" w:cstheme="minorHAnsi"/>
          <w:color w:val="000000"/>
          <w:sz w:val="22"/>
          <w:szCs w:val="22"/>
        </w:rPr>
        <w:t xml:space="preserve"> przy wykonywaniu przez Wykonawcę jakichkolwiek czynności objętych przedmiotem Umowy, jak i w przypadku późniejszego korzystania z utworów przez Zamawiającego. W takim wypadku Wykonawca zobowiązuje się do przejęcia odpowiedzialności Zamawiającego wobec osób trzecich, zgłaszających jakiekolwiek roszczenia związane z naruszeniem ich dóbr osobistych lub praw autorskich przez Wykonawcę lub Zamawiającego w związku z wykonaniem Umowy.</w:t>
      </w:r>
    </w:p>
    <w:p w14:paraId="3BDDFE4F" w14:textId="77777777" w:rsidR="00F92C77" w:rsidRPr="00072AEF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072AEF">
        <w:rPr>
          <w:rFonts w:asciiTheme="minorHAnsi" w:hAnsiTheme="minorHAnsi" w:cstheme="minorHAnsi"/>
          <w:b/>
          <w:sz w:val="22"/>
          <w:szCs w:val="22"/>
        </w:rPr>
        <w:lastRenderedPageBreak/>
        <w:t>Wymóg posiadania ubezpieczenia (Polisa)</w:t>
      </w:r>
    </w:p>
    <w:p w14:paraId="0259FCD9" w14:textId="5CBF12B5" w:rsidR="00F92C77" w:rsidRPr="008E4E83" w:rsidRDefault="0073583D" w:rsidP="008E4E83">
      <w:pPr>
        <w:pStyle w:val="Tekstpodstawowy31"/>
        <w:widowControl w:val="0"/>
        <w:tabs>
          <w:tab w:val="left" w:pos="360"/>
        </w:tabs>
        <w:spacing w:beforeLines="60" w:before="144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2AEF">
        <w:rPr>
          <w:rFonts w:asciiTheme="minorHAnsi" w:hAnsiTheme="minorHAnsi" w:cstheme="minorHAnsi"/>
          <w:sz w:val="22"/>
          <w:szCs w:val="22"/>
        </w:rPr>
        <w:t xml:space="preserve">Wykonawca oświadcza, że posiada polisę lub inny dokument potwierdzający zawarcie umowy ubezpieczenia odpowiedzialności cywilnej </w:t>
      </w:r>
      <w:r w:rsidR="00CF1926">
        <w:rPr>
          <w:rFonts w:asciiTheme="minorHAnsi" w:hAnsiTheme="minorHAnsi" w:cstheme="minorHAnsi"/>
          <w:sz w:val="22"/>
          <w:szCs w:val="22"/>
          <w:lang w:val="pl-PL"/>
        </w:rPr>
        <w:t xml:space="preserve">w kwocie nie niższej niż </w:t>
      </w:r>
      <w:r w:rsidR="003861FB" w:rsidRPr="003A58FE">
        <w:rPr>
          <w:rFonts w:asciiTheme="minorHAnsi" w:hAnsiTheme="minorHAnsi" w:cstheme="minorHAnsi"/>
          <w:sz w:val="22"/>
          <w:szCs w:val="22"/>
          <w:lang w:val="pl-PL"/>
        </w:rPr>
        <w:t>100 000 zł,</w:t>
      </w:r>
      <w:r w:rsidR="003861FB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072AEF">
        <w:rPr>
          <w:rFonts w:asciiTheme="minorHAnsi" w:hAnsiTheme="minorHAnsi" w:cstheme="minorHAnsi"/>
          <w:sz w:val="22"/>
          <w:szCs w:val="22"/>
        </w:rPr>
        <w:t>w związku z prowadzoną działalnością gospodarczą, w zakresie związanym z </w:t>
      </w:r>
      <w:r w:rsidRPr="00072AEF">
        <w:rPr>
          <w:rFonts w:asciiTheme="minorHAnsi" w:hAnsiTheme="minorHAnsi" w:cstheme="minorHAnsi"/>
          <w:sz w:val="22"/>
          <w:szCs w:val="22"/>
          <w:lang w:val="pl-PL"/>
        </w:rPr>
        <w:t>Przedmiotem U</w:t>
      </w:r>
      <w:r w:rsidRPr="00072AEF">
        <w:rPr>
          <w:rFonts w:asciiTheme="minorHAnsi" w:hAnsiTheme="minorHAnsi" w:cstheme="minorHAnsi"/>
          <w:sz w:val="22"/>
          <w:szCs w:val="22"/>
        </w:rPr>
        <w:t xml:space="preserve">mowy oraz zobowiązuje się ją odnawiać przez cały okres obowiązywania </w:t>
      </w:r>
      <w:r w:rsidRPr="00072AEF">
        <w:rPr>
          <w:rFonts w:asciiTheme="minorHAnsi" w:hAnsiTheme="minorHAnsi" w:cstheme="minorHAnsi"/>
          <w:sz w:val="22"/>
          <w:szCs w:val="22"/>
          <w:lang w:val="pl-PL"/>
        </w:rPr>
        <w:t>U</w:t>
      </w:r>
      <w:r w:rsidRPr="00072AEF">
        <w:rPr>
          <w:rFonts w:asciiTheme="minorHAnsi" w:hAnsiTheme="minorHAnsi" w:cstheme="minorHAnsi"/>
          <w:sz w:val="22"/>
          <w:szCs w:val="22"/>
        </w:rPr>
        <w:t>mowy.</w:t>
      </w:r>
    </w:p>
    <w:p w14:paraId="5145BB77" w14:textId="77777777" w:rsidR="00F92C77" w:rsidRPr="00072AEF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072AEF">
        <w:rPr>
          <w:rFonts w:asciiTheme="minorHAnsi" w:hAnsiTheme="minorHAnsi" w:cstheme="minorHAnsi"/>
          <w:b/>
          <w:sz w:val="22"/>
          <w:szCs w:val="22"/>
        </w:rPr>
        <w:t>Gwarancja</w:t>
      </w:r>
    </w:p>
    <w:p w14:paraId="550649CE" w14:textId="4DEB2ED9" w:rsidR="00DE434A" w:rsidRPr="00390C2B" w:rsidRDefault="0073583D" w:rsidP="008E4E83">
      <w:pPr>
        <w:spacing w:beforeLines="60" w:before="144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72AEF">
        <w:rPr>
          <w:rFonts w:asciiTheme="minorHAnsi" w:hAnsiTheme="minorHAnsi" w:cstheme="minorHAnsi"/>
          <w:sz w:val="22"/>
          <w:szCs w:val="22"/>
          <w:lang w:eastAsia="en-US"/>
        </w:rPr>
        <w:t>Wykonawca udziela Zamawiającemu 5-letniej gwarancji na Przedmiot Umowy – liczonej od dnia podpisania protokołu potwierdzającego prawidłowe wykonanie usług stanowiących Przedmiot Umowy. Zamawiający może dochodzić roszczeń z tytułu gwarancji także po okresie wskazanym powyżej, jeżeli zgłosił wadę przed upływem tego okresu.</w:t>
      </w:r>
    </w:p>
    <w:p w14:paraId="6D4A49A9" w14:textId="77777777" w:rsidR="00F92C77" w:rsidRPr="00072AEF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072AEF">
        <w:rPr>
          <w:rFonts w:asciiTheme="minorHAnsi" w:hAnsiTheme="minorHAnsi" w:cstheme="minorHAnsi"/>
          <w:b/>
          <w:sz w:val="22"/>
          <w:szCs w:val="22"/>
        </w:rPr>
        <w:t>Wynagrodzenie</w:t>
      </w:r>
    </w:p>
    <w:p w14:paraId="55F8D2D4" w14:textId="77777777" w:rsidR="00F92C77" w:rsidRPr="00072AEF" w:rsidRDefault="0073583D" w:rsidP="008E4E83">
      <w:pPr>
        <w:pStyle w:val="Tekstpodstawowy31"/>
        <w:widowControl w:val="0"/>
        <w:numPr>
          <w:ilvl w:val="0"/>
          <w:numId w:val="6"/>
        </w:numPr>
        <w:tabs>
          <w:tab w:val="left" w:pos="426"/>
        </w:tabs>
        <w:spacing w:beforeLines="60" w:before="144"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72AEF">
        <w:rPr>
          <w:rFonts w:asciiTheme="minorHAnsi" w:hAnsiTheme="minorHAnsi" w:cstheme="minorHAnsi"/>
          <w:sz w:val="22"/>
          <w:szCs w:val="22"/>
          <w:lang w:val="pl-PL"/>
        </w:rPr>
        <w:t>Maksymalne</w:t>
      </w:r>
      <w:r w:rsidRPr="00072AEF">
        <w:rPr>
          <w:rFonts w:asciiTheme="minorHAnsi" w:hAnsiTheme="minorHAnsi" w:cstheme="minorHAnsi"/>
          <w:sz w:val="22"/>
          <w:szCs w:val="22"/>
        </w:rPr>
        <w:t xml:space="preserve"> wynagrodzenie </w:t>
      </w:r>
      <w:r w:rsidRPr="00072AEF">
        <w:rPr>
          <w:rFonts w:asciiTheme="minorHAnsi" w:hAnsiTheme="minorHAnsi" w:cstheme="minorHAnsi"/>
          <w:sz w:val="22"/>
          <w:szCs w:val="22"/>
          <w:lang w:val="pl-PL"/>
        </w:rPr>
        <w:t xml:space="preserve">ryczałtowe </w:t>
      </w:r>
      <w:r w:rsidRPr="00072AEF">
        <w:rPr>
          <w:rFonts w:asciiTheme="minorHAnsi" w:hAnsiTheme="minorHAnsi" w:cstheme="minorHAnsi"/>
          <w:sz w:val="22"/>
          <w:szCs w:val="22"/>
        </w:rPr>
        <w:t>z tytułu wykonania Umowy nie może być większe niż: ………………………..</w:t>
      </w:r>
      <w:r w:rsidRPr="00072AEF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  </w:t>
      </w:r>
      <w:r w:rsidRPr="00072AEF">
        <w:rPr>
          <w:rFonts w:asciiTheme="minorHAnsi" w:hAnsiTheme="minorHAnsi" w:cstheme="minorHAnsi"/>
          <w:b/>
          <w:bCs/>
          <w:sz w:val="22"/>
          <w:szCs w:val="22"/>
        </w:rPr>
        <w:t xml:space="preserve">zł </w:t>
      </w:r>
      <w:r w:rsidRPr="00072AEF">
        <w:rPr>
          <w:rFonts w:asciiTheme="minorHAnsi" w:hAnsiTheme="minorHAnsi" w:cstheme="minorHAnsi"/>
          <w:sz w:val="22"/>
          <w:szCs w:val="22"/>
        </w:rPr>
        <w:t xml:space="preserve">netto (słownie: </w:t>
      </w:r>
      <w:r w:rsidRPr="00072AEF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072AEF">
        <w:rPr>
          <w:rFonts w:asciiTheme="minorHAnsi" w:hAnsiTheme="minorHAnsi" w:cstheme="minorHAnsi"/>
          <w:sz w:val="22"/>
          <w:szCs w:val="22"/>
        </w:rPr>
        <w:t>), plus podatek od</w:t>
      </w:r>
      <w:r w:rsidRPr="00072AEF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072AEF">
        <w:rPr>
          <w:rFonts w:asciiTheme="minorHAnsi" w:hAnsiTheme="minorHAnsi" w:cstheme="minorHAnsi"/>
          <w:sz w:val="22"/>
          <w:szCs w:val="22"/>
        </w:rPr>
        <w:t>towarów i</w:t>
      </w:r>
      <w:r w:rsidRPr="00072AE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072AEF">
        <w:rPr>
          <w:rFonts w:asciiTheme="minorHAnsi" w:hAnsiTheme="minorHAnsi" w:cstheme="minorHAnsi"/>
          <w:sz w:val="22"/>
          <w:szCs w:val="22"/>
        </w:rPr>
        <w:t xml:space="preserve">usług VAT w wysokości obowiązującej w chwili wystawienia faktury (wynagrodzenie maksymalne). </w:t>
      </w:r>
    </w:p>
    <w:p w14:paraId="45BCE15D" w14:textId="77777777" w:rsidR="00F92C77" w:rsidRPr="00072AEF" w:rsidRDefault="0073583D" w:rsidP="008E4E83">
      <w:pPr>
        <w:pStyle w:val="Tekstpodstawowy"/>
        <w:numPr>
          <w:ilvl w:val="0"/>
          <w:numId w:val="6"/>
        </w:numPr>
        <w:tabs>
          <w:tab w:val="left" w:pos="426"/>
        </w:tabs>
        <w:spacing w:beforeLines="60" w:before="144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072AEF">
        <w:rPr>
          <w:rFonts w:asciiTheme="minorHAnsi" w:hAnsiTheme="minorHAnsi" w:cstheme="minorHAnsi"/>
          <w:sz w:val="22"/>
          <w:szCs w:val="22"/>
          <w:lang w:val="pl-PL"/>
        </w:rPr>
        <w:t>Zgodnie ze złożoną</w:t>
      </w:r>
      <w:r w:rsidRPr="00072AEF">
        <w:rPr>
          <w:rFonts w:asciiTheme="minorHAnsi" w:hAnsiTheme="minorHAnsi" w:cstheme="minorHAnsi"/>
          <w:sz w:val="22"/>
          <w:szCs w:val="22"/>
        </w:rPr>
        <w:t xml:space="preserve"> ofertą ceny za usługi kształtują się </w:t>
      </w:r>
      <w:r w:rsidRPr="00072AEF">
        <w:rPr>
          <w:rFonts w:asciiTheme="minorHAnsi" w:hAnsiTheme="minorHAnsi" w:cstheme="minorHAnsi"/>
          <w:sz w:val="22"/>
          <w:szCs w:val="22"/>
          <w:lang w:val="pl-PL"/>
        </w:rPr>
        <w:t xml:space="preserve">jako suma </w:t>
      </w:r>
      <w:r w:rsidRPr="00072AEF">
        <w:rPr>
          <w:rFonts w:asciiTheme="minorHAnsi" w:hAnsiTheme="minorHAnsi" w:cstheme="minorHAnsi"/>
          <w:sz w:val="22"/>
          <w:szCs w:val="22"/>
        </w:rPr>
        <w:t>iloczynów ceny jednostkowej złożonej w ofercie i zakresu prac inwentaryzacyjnych określonych w zleceniu wg następujących zasad:</w:t>
      </w:r>
    </w:p>
    <w:p w14:paraId="7A1E7829" w14:textId="77777777" w:rsidR="00F92C77" w:rsidRPr="00072AEF" w:rsidRDefault="0073583D" w:rsidP="008E4E83">
      <w:pPr>
        <w:pStyle w:val="Akapitzlist"/>
        <w:numPr>
          <w:ilvl w:val="0"/>
          <w:numId w:val="8"/>
        </w:numPr>
        <w:spacing w:beforeLines="20" w:before="48" w:line="276" w:lineRule="auto"/>
        <w:ind w:left="850" w:hanging="357"/>
        <w:jc w:val="both"/>
        <w:rPr>
          <w:rFonts w:asciiTheme="minorHAnsi" w:hAnsiTheme="minorHAnsi" w:cstheme="minorHAnsi"/>
          <w:sz w:val="22"/>
          <w:szCs w:val="22"/>
        </w:rPr>
      </w:pPr>
      <w:r w:rsidRPr="00072AEF">
        <w:rPr>
          <w:rFonts w:asciiTheme="minorHAnsi" w:hAnsiTheme="minorHAnsi" w:cstheme="minorHAnsi"/>
          <w:sz w:val="22"/>
          <w:szCs w:val="22"/>
        </w:rPr>
        <w:t>w przypadku zlecenia zinwentaryzowania budynku wielolokalowego: (liczba lokali mieszkalnych x cena jednostkowa ustalona w ofercie Wykonawcy za wykonanie pomiaru i rzutu lokalu mieszkalnego) + (powierzchnia użytkowa lokali użytkowych x cena jednostkowa ustalona w ofercie Wykonawcy za 1 m</w:t>
      </w:r>
      <w:r w:rsidR="00344B06" w:rsidRPr="00072AEF">
        <w:rPr>
          <w:rFonts w:asciiTheme="minorHAnsi" w:hAnsiTheme="minorHAnsi" w:cstheme="minorHAnsi"/>
          <w:sz w:val="22"/>
          <w:szCs w:val="22"/>
        </w:rPr>
        <w:t>²</w:t>
      </w:r>
      <w:r w:rsidRPr="00072AEF">
        <w:rPr>
          <w:rFonts w:asciiTheme="minorHAnsi" w:hAnsiTheme="minorHAnsi" w:cstheme="minorHAnsi"/>
          <w:sz w:val="22"/>
          <w:szCs w:val="22"/>
        </w:rPr>
        <w:t xml:space="preserve"> powierzchni użytkowej lokalu) + cena jednostkowa ustalona w ofercie Wykonawcy za wykonanie operatu z inwentaryzacji budynku wielolokalowego,</w:t>
      </w:r>
    </w:p>
    <w:p w14:paraId="7DF4B2C1" w14:textId="77777777" w:rsidR="00F92C77" w:rsidRPr="00072AEF" w:rsidRDefault="0073583D" w:rsidP="008E4E83">
      <w:pPr>
        <w:pStyle w:val="Akapitzlist"/>
        <w:numPr>
          <w:ilvl w:val="0"/>
          <w:numId w:val="8"/>
        </w:numPr>
        <w:spacing w:beforeLines="20" w:before="48" w:line="276" w:lineRule="auto"/>
        <w:ind w:left="850" w:hanging="357"/>
        <w:jc w:val="both"/>
        <w:rPr>
          <w:rFonts w:asciiTheme="minorHAnsi" w:hAnsiTheme="minorHAnsi" w:cstheme="minorHAnsi"/>
          <w:sz w:val="22"/>
          <w:szCs w:val="22"/>
        </w:rPr>
      </w:pPr>
      <w:r w:rsidRPr="00072AEF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072AEF">
        <w:rPr>
          <w:rFonts w:asciiTheme="minorHAnsi" w:hAnsiTheme="minorHAnsi" w:cstheme="minorHAnsi"/>
          <w:sz w:val="22"/>
          <w:szCs w:val="22"/>
        </w:rPr>
        <w:t xml:space="preserve"> przypadku zlecenia zinwentaryzowania budynku mieszkalnego jednorodzinnego: cena jednostkowa ustalona w ofercie Wykonawcy za wykonanie operatu z inwentaryzacji budynku mieszkalnego jednorodzinnego,</w:t>
      </w:r>
    </w:p>
    <w:p w14:paraId="2F7A8BAD" w14:textId="77777777" w:rsidR="00F92C77" w:rsidRPr="00072AEF" w:rsidRDefault="0073583D" w:rsidP="008E4E83">
      <w:pPr>
        <w:pStyle w:val="Akapitzlist"/>
        <w:numPr>
          <w:ilvl w:val="0"/>
          <w:numId w:val="8"/>
        </w:numPr>
        <w:spacing w:beforeLines="20" w:before="48" w:line="276" w:lineRule="auto"/>
        <w:ind w:left="850" w:hanging="357"/>
        <w:jc w:val="both"/>
        <w:rPr>
          <w:rFonts w:asciiTheme="minorHAnsi" w:hAnsiTheme="minorHAnsi" w:cstheme="minorHAnsi"/>
          <w:sz w:val="22"/>
          <w:szCs w:val="22"/>
        </w:rPr>
      </w:pPr>
      <w:r w:rsidRPr="00072AEF">
        <w:rPr>
          <w:rFonts w:asciiTheme="minorHAnsi" w:hAnsiTheme="minorHAnsi" w:cstheme="minorHAnsi"/>
          <w:sz w:val="22"/>
          <w:szCs w:val="22"/>
          <w:lang w:val="pl-PL"/>
        </w:rPr>
        <w:t xml:space="preserve">w </w:t>
      </w:r>
      <w:r w:rsidRPr="00072AEF">
        <w:rPr>
          <w:rFonts w:asciiTheme="minorHAnsi" w:hAnsiTheme="minorHAnsi" w:cstheme="minorHAnsi"/>
          <w:sz w:val="22"/>
          <w:szCs w:val="22"/>
        </w:rPr>
        <w:t>przypadku zlecenia zinwentaryzowania budynku użytkowego: (powierzchnia użytkowa lokalu x cena jednostkowa ustalona w ofercie Wykonawcy za 1 </w:t>
      </w:r>
      <w:r w:rsidR="00344B06" w:rsidRPr="00072AEF">
        <w:rPr>
          <w:rFonts w:asciiTheme="minorHAnsi" w:hAnsiTheme="minorHAnsi" w:cstheme="minorHAnsi"/>
          <w:sz w:val="22"/>
          <w:szCs w:val="22"/>
        </w:rPr>
        <w:t>m²</w:t>
      </w:r>
      <w:r w:rsidRPr="00072AEF">
        <w:rPr>
          <w:rFonts w:asciiTheme="minorHAnsi" w:hAnsiTheme="minorHAnsi" w:cstheme="minorHAnsi"/>
          <w:sz w:val="22"/>
          <w:szCs w:val="22"/>
        </w:rPr>
        <w:t xml:space="preserve"> powierzchni użytkowej lokalu) + cena jednostkowa ustalona w ofercie Wykonawcy za wykonanie operatu z inwentaryzacji budynku użytkowego jednolokalowego,</w:t>
      </w:r>
    </w:p>
    <w:p w14:paraId="0B4D458A" w14:textId="77777777" w:rsidR="005A5E97" w:rsidRPr="00390C2B" w:rsidRDefault="0073583D" w:rsidP="008E4E83">
      <w:pPr>
        <w:pStyle w:val="Akapitzlist"/>
        <w:numPr>
          <w:ilvl w:val="0"/>
          <w:numId w:val="8"/>
        </w:numPr>
        <w:spacing w:beforeLines="20" w:before="48" w:line="276" w:lineRule="auto"/>
        <w:ind w:left="850" w:hanging="357"/>
        <w:jc w:val="both"/>
        <w:rPr>
          <w:rFonts w:asciiTheme="minorHAnsi" w:hAnsiTheme="minorHAnsi" w:cstheme="minorHAnsi"/>
          <w:sz w:val="22"/>
          <w:szCs w:val="22"/>
        </w:rPr>
      </w:pPr>
      <w:r w:rsidRPr="00072AEF">
        <w:rPr>
          <w:rFonts w:asciiTheme="minorHAnsi" w:hAnsiTheme="minorHAnsi" w:cstheme="minorHAnsi"/>
          <w:sz w:val="22"/>
          <w:szCs w:val="22"/>
          <w:lang w:val="pl-PL"/>
        </w:rPr>
        <w:t xml:space="preserve">w </w:t>
      </w:r>
      <w:r w:rsidRPr="00072AEF">
        <w:rPr>
          <w:rFonts w:asciiTheme="minorHAnsi" w:hAnsiTheme="minorHAnsi" w:cstheme="minorHAnsi"/>
          <w:sz w:val="22"/>
          <w:szCs w:val="22"/>
        </w:rPr>
        <w:t>przypadku zlecenia zinwentaryzowania poszczególnych lokali lub pomieszczeń w ramach aktualizacji istniejącej dokumentacji inwentaryzacyjnej: (liczba lokali mieszkalnych x cena jednostkowa ustalona w ofercie Wykonawcy za wykonanie pomiaru i rzutu lokalu mieszkalnego) + (powierzchnia użytkowa lokali użytkowych x cena jednostkowa ustalona w ofercie Wykonawcy za 1 </w:t>
      </w:r>
      <w:r w:rsidR="00344B06" w:rsidRPr="00072AEF">
        <w:rPr>
          <w:rFonts w:asciiTheme="minorHAnsi" w:hAnsiTheme="minorHAnsi" w:cstheme="minorHAnsi"/>
          <w:sz w:val="22"/>
          <w:szCs w:val="22"/>
        </w:rPr>
        <w:t>m²</w:t>
      </w:r>
      <w:r w:rsidRPr="00072AEF">
        <w:rPr>
          <w:rFonts w:asciiTheme="minorHAnsi" w:hAnsiTheme="minorHAnsi" w:cstheme="minorHAnsi"/>
          <w:sz w:val="22"/>
          <w:szCs w:val="22"/>
        </w:rPr>
        <w:t xml:space="preserve"> powierzchni użytkowej) + (powierzchnia użytkowa piwnic, pomieszczeń gospodarczych, komórek, skrytek, strychów, klatek schodowych, korytarzy, wiat itp. x cena jednostkowa ustalona w ofercie Wykonawcy za 1 </w:t>
      </w:r>
      <w:r w:rsidR="00344B06" w:rsidRPr="00072AEF">
        <w:rPr>
          <w:rFonts w:asciiTheme="minorHAnsi" w:hAnsiTheme="minorHAnsi" w:cstheme="minorHAnsi"/>
          <w:sz w:val="22"/>
          <w:szCs w:val="22"/>
        </w:rPr>
        <w:t>m²</w:t>
      </w:r>
      <w:r w:rsidRPr="00072AEF">
        <w:rPr>
          <w:rFonts w:asciiTheme="minorHAnsi" w:hAnsiTheme="minorHAnsi" w:cstheme="minorHAnsi"/>
          <w:sz w:val="22"/>
          <w:szCs w:val="22"/>
        </w:rPr>
        <w:t xml:space="preserve"> powierzchni użytkowej) + cena jednostkowa ustalona w ofercie </w:t>
      </w:r>
      <w:r w:rsidRPr="00390C2B">
        <w:rPr>
          <w:rFonts w:asciiTheme="minorHAnsi" w:hAnsiTheme="minorHAnsi" w:cstheme="minorHAnsi"/>
          <w:sz w:val="22"/>
          <w:szCs w:val="22"/>
        </w:rPr>
        <w:t>Wykonawcy za wykonanie operatu z inwentaryzacji lokalu.</w:t>
      </w:r>
    </w:p>
    <w:p w14:paraId="2E7182DF" w14:textId="7AF15C7F" w:rsidR="00F92C77" w:rsidRPr="00390C2B" w:rsidRDefault="0073583D" w:rsidP="008E4E83">
      <w:pPr>
        <w:pStyle w:val="Akapitzlist"/>
        <w:numPr>
          <w:ilvl w:val="0"/>
          <w:numId w:val="6"/>
        </w:numPr>
        <w:spacing w:beforeLines="20" w:before="48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90C2B">
        <w:rPr>
          <w:rFonts w:asciiTheme="minorHAnsi" w:hAnsiTheme="minorHAnsi" w:cstheme="minorHAnsi"/>
          <w:sz w:val="22"/>
          <w:szCs w:val="22"/>
        </w:rPr>
        <w:t>Podstawę do wystawienia faktury stanowić będzie protokół potwierdzający prawidłowe wykonanie usług objętych Przedmiotem Umowy</w:t>
      </w:r>
      <w:r w:rsidR="00FE7E82" w:rsidRPr="00390C2B">
        <w:rPr>
          <w:rFonts w:asciiTheme="minorHAnsi" w:hAnsiTheme="minorHAnsi" w:cstheme="minorHAnsi"/>
          <w:sz w:val="22"/>
          <w:szCs w:val="22"/>
        </w:rPr>
        <w:t>, wystawiony przez Zamawiającego.</w:t>
      </w:r>
      <w:r w:rsidR="00CF1926" w:rsidRPr="00390C2B">
        <w:rPr>
          <w:rFonts w:asciiTheme="minorHAnsi" w:hAnsiTheme="minorHAnsi" w:cstheme="minorHAnsi"/>
          <w:sz w:val="22"/>
          <w:szCs w:val="22"/>
          <w:lang w:val="pl-PL"/>
        </w:rPr>
        <w:t xml:space="preserve"> Na tej podstawie Wykonawca każdorazowo po wykonaniu zlecenia i otrzymaniu protokołu wystawi fakturę.</w:t>
      </w:r>
    </w:p>
    <w:p w14:paraId="169877A3" w14:textId="067E34CA" w:rsidR="00F92C77" w:rsidRPr="008E4E83" w:rsidRDefault="005A5E97" w:rsidP="008E4E83">
      <w:pPr>
        <w:pStyle w:val="Akapitzlist"/>
        <w:numPr>
          <w:ilvl w:val="0"/>
          <w:numId w:val="6"/>
        </w:numPr>
        <w:spacing w:beforeLines="20" w:before="48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2AEF">
        <w:rPr>
          <w:rFonts w:asciiTheme="minorHAnsi" w:hAnsiTheme="minorHAnsi" w:cstheme="minorHAnsi"/>
          <w:sz w:val="22"/>
          <w:szCs w:val="22"/>
          <w:lang w:val="pl-PL"/>
        </w:rPr>
        <w:t>Wynagrodzenie płatne będzie każdorazowo niezwłocznie, lecz nie później niż w terminie 14 dni od daty sporządzenia protokołu, potwierdzającego prawidłowe wykonanie usług i na podstawie prawidłowo wystawionej faktury/rachunku.</w:t>
      </w:r>
    </w:p>
    <w:p w14:paraId="723254A5" w14:textId="77777777" w:rsidR="005A5E97" w:rsidRPr="005A2C9C" w:rsidRDefault="0073583D" w:rsidP="005A5E97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b/>
          <w:sz w:val="22"/>
          <w:szCs w:val="22"/>
        </w:rPr>
        <w:lastRenderedPageBreak/>
        <w:t>Kary umowne</w:t>
      </w:r>
    </w:p>
    <w:p w14:paraId="0FE63322" w14:textId="77777777" w:rsidR="00F92C77" w:rsidRPr="005A2C9C" w:rsidRDefault="005A5E97" w:rsidP="008E4E83">
      <w:pPr>
        <w:spacing w:beforeLines="60" w:before="144" w:line="276" w:lineRule="auto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1. </w:t>
      </w:r>
      <w:r w:rsidR="0073583D" w:rsidRPr="005A2C9C">
        <w:rPr>
          <w:rFonts w:asciiTheme="minorHAnsi" w:hAnsiTheme="minorHAnsi" w:cstheme="minorHAnsi"/>
          <w:sz w:val="22"/>
          <w:szCs w:val="22"/>
        </w:rPr>
        <w:t>Wykonawca zapłaci Zamawiającemu kary umowne:</w:t>
      </w:r>
    </w:p>
    <w:p w14:paraId="0D445621" w14:textId="52BE3649" w:rsidR="00F92C77" w:rsidRPr="00390C2B" w:rsidRDefault="0073583D" w:rsidP="008E4E83">
      <w:pPr>
        <w:pStyle w:val="Akapitzlist"/>
        <w:numPr>
          <w:ilvl w:val="0"/>
          <w:numId w:val="12"/>
        </w:numPr>
        <w:tabs>
          <w:tab w:val="left" w:pos="426"/>
          <w:tab w:val="left" w:pos="2880"/>
        </w:tabs>
        <w:spacing w:beforeLines="20" w:before="48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90C2B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390C2B">
        <w:rPr>
          <w:rFonts w:asciiTheme="minorHAnsi" w:hAnsiTheme="minorHAnsi" w:cstheme="minorHAnsi"/>
          <w:sz w:val="22"/>
          <w:szCs w:val="22"/>
        </w:rPr>
        <w:t>a</w:t>
      </w:r>
      <w:r w:rsidRPr="00390C2B">
        <w:rPr>
          <w:rFonts w:asciiTheme="minorHAnsi" w:hAnsiTheme="minorHAnsi" w:cstheme="minorHAnsi"/>
          <w:sz w:val="22"/>
          <w:szCs w:val="22"/>
          <w:lang w:val="pl-PL"/>
        </w:rPr>
        <w:t xml:space="preserve"> nieuzasadnioną </w:t>
      </w:r>
      <w:r w:rsidRPr="00390C2B">
        <w:rPr>
          <w:rFonts w:asciiTheme="minorHAnsi" w:hAnsiTheme="minorHAnsi" w:cstheme="minorHAnsi"/>
          <w:sz w:val="22"/>
          <w:szCs w:val="22"/>
        </w:rPr>
        <w:t xml:space="preserve">odmowę przyjęcia lub wykonania zlecenia </w:t>
      </w:r>
      <w:r w:rsidRPr="00390C2B">
        <w:rPr>
          <w:rFonts w:asciiTheme="minorHAnsi" w:hAnsiTheme="minorHAnsi" w:cstheme="minorHAnsi"/>
          <w:sz w:val="22"/>
          <w:szCs w:val="22"/>
          <w:lang w:eastAsia="ar-SA"/>
        </w:rPr>
        <w:t xml:space="preserve">w wysokości </w:t>
      </w:r>
      <w:r w:rsidR="00CF1926" w:rsidRPr="00390C2B">
        <w:rPr>
          <w:rFonts w:asciiTheme="minorHAnsi" w:hAnsiTheme="minorHAnsi" w:cstheme="minorHAnsi"/>
          <w:sz w:val="22"/>
          <w:szCs w:val="22"/>
          <w:lang w:val="pl-PL" w:eastAsia="ar-SA"/>
        </w:rPr>
        <w:t>25</w:t>
      </w:r>
      <w:r w:rsidRPr="00390C2B">
        <w:rPr>
          <w:rFonts w:asciiTheme="minorHAnsi" w:hAnsiTheme="minorHAnsi" w:cstheme="minorHAnsi"/>
          <w:sz w:val="22"/>
          <w:szCs w:val="22"/>
          <w:lang w:eastAsia="ar-SA"/>
        </w:rPr>
        <w:t>% wynagrodzenia należnego za jego wykonanie;</w:t>
      </w:r>
    </w:p>
    <w:p w14:paraId="11A8DB00" w14:textId="77777777" w:rsidR="00F92C77" w:rsidRPr="00390C2B" w:rsidRDefault="0073583D" w:rsidP="008E4E83">
      <w:pPr>
        <w:pStyle w:val="Akapitzlist"/>
        <w:numPr>
          <w:ilvl w:val="0"/>
          <w:numId w:val="12"/>
        </w:numPr>
        <w:spacing w:beforeLines="20" w:before="48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390C2B">
        <w:rPr>
          <w:rFonts w:asciiTheme="minorHAnsi" w:hAnsiTheme="minorHAnsi" w:cstheme="minorHAnsi"/>
          <w:sz w:val="22"/>
          <w:szCs w:val="22"/>
          <w:lang w:eastAsia="ar-SA"/>
        </w:rPr>
        <w:t xml:space="preserve">za </w:t>
      </w:r>
      <w:r w:rsidRPr="00390C2B">
        <w:rPr>
          <w:rFonts w:asciiTheme="minorHAnsi" w:hAnsiTheme="minorHAnsi" w:cstheme="minorHAnsi"/>
          <w:sz w:val="22"/>
          <w:szCs w:val="22"/>
          <w:lang w:val="pl-PL" w:eastAsia="ar-SA"/>
        </w:rPr>
        <w:t xml:space="preserve">zwłokę </w:t>
      </w:r>
      <w:r w:rsidRPr="00390C2B">
        <w:rPr>
          <w:rFonts w:asciiTheme="minorHAnsi" w:hAnsiTheme="minorHAnsi" w:cstheme="minorHAnsi"/>
          <w:sz w:val="22"/>
          <w:szCs w:val="22"/>
          <w:lang w:eastAsia="ar-SA"/>
        </w:rPr>
        <w:t xml:space="preserve">w terminie realizacji Umowy z przyczyn leżących po stronie Wykonawcy w wysokości 1 % wynagrodzenia netto ustalonego dla pojedynczego zlecenia dot. budynku/lokalu za każdy dzień </w:t>
      </w:r>
      <w:r w:rsidRPr="00390C2B">
        <w:rPr>
          <w:rFonts w:asciiTheme="minorHAnsi" w:hAnsiTheme="minorHAnsi" w:cstheme="minorHAnsi"/>
          <w:sz w:val="22"/>
          <w:szCs w:val="22"/>
          <w:lang w:val="pl-PL" w:eastAsia="ar-SA"/>
        </w:rPr>
        <w:t>zwłoki</w:t>
      </w:r>
      <w:r w:rsidRPr="00390C2B">
        <w:rPr>
          <w:rFonts w:asciiTheme="minorHAnsi" w:hAnsiTheme="minorHAnsi" w:cstheme="minorHAnsi"/>
          <w:sz w:val="22"/>
          <w:szCs w:val="22"/>
          <w:lang w:eastAsia="ar-SA"/>
        </w:rPr>
        <w:t>;</w:t>
      </w:r>
    </w:p>
    <w:p w14:paraId="15E64C85" w14:textId="77777777" w:rsidR="00F92C77" w:rsidRPr="00390C2B" w:rsidRDefault="0073583D" w:rsidP="008E4E83">
      <w:pPr>
        <w:pStyle w:val="Akapitzlist"/>
        <w:numPr>
          <w:ilvl w:val="0"/>
          <w:numId w:val="12"/>
        </w:numPr>
        <w:spacing w:beforeLines="20" w:before="48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390C2B">
        <w:rPr>
          <w:rFonts w:asciiTheme="minorHAnsi" w:hAnsiTheme="minorHAnsi" w:cstheme="minorHAnsi"/>
          <w:sz w:val="22"/>
          <w:szCs w:val="22"/>
          <w:lang w:val="pl-PL"/>
        </w:rPr>
        <w:t xml:space="preserve">w wysokości 250 zł za każdy stwierdzony przypadek w przypadku realizowania przedmiotu umowy przez osoby nieposiadające odpowiednich uprawnień budowlanych w specjalności architektonicznej lub konstrukcyjno-budowlanej; </w:t>
      </w:r>
    </w:p>
    <w:p w14:paraId="3F1242AA" w14:textId="475FE05D" w:rsidR="00F92C77" w:rsidRPr="00390C2B" w:rsidRDefault="0073583D" w:rsidP="008E4E83">
      <w:pPr>
        <w:pStyle w:val="Akapitzlist"/>
        <w:numPr>
          <w:ilvl w:val="0"/>
          <w:numId w:val="12"/>
        </w:numPr>
        <w:spacing w:beforeLines="20" w:before="48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90C2B">
        <w:rPr>
          <w:rFonts w:asciiTheme="minorHAnsi" w:hAnsiTheme="minorHAnsi" w:cstheme="minorHAnsi"/>
          <w:sz w:val="22"/>
          <w:szCs w:val="22"/>
          <w:lang w:val="pl-PL"/>
        </w:rPr>
        <w:t xml:space="preserve">w </w:t>
      </w:r>
      <w:bookmarkStart w:id="1" w:name="move60146323"/>
      <w:r w:rsidRPr="00390C2B">
        <w:rPr>
          <w:rFonts w:asciiTheme="minorHAnsi" w:hAnsiTheme="minorHAnsi" w:cstheme="minorHAnsi"/>
          <w:sz w:val="22"/>
          <w:szCs w:val="22"/>
        </w:rPr>
        <w:t xml:space="preserve">przypadku odstąpienia lub rozwiązania </w:t>
      </w:r>
      <w:r w:rsidRPr="00390C2B">
        <w:rPr>
          <w:rFonts w:asciiTheme="minorHAnsi" w:hAnsiTheme="minorHAnsi" w:cstheme="minorHAnsi"/>
          <w:sz w:val="22"/>
          <w:szCs w:val="22"/>
          <w:lang w:val="pl-PL"/>
        </w:rPr>
        <w:t>U</w:t>
      </w:r>
      <w:r w:rsidRPr="00390C2B">
        <w:rPr>
          <w:rFonts w:asciiTheme="minorHAnsi" w:hAnsiTheme="minorHAnsi" w:cstheme="minorHAnsi"/>
          <w:sz w:val="22"/>
          <w:szCs w:val="22"/>
        </w:rPr>
        <w:t xml:space="preserve">mowy, z przyczyn leżących po stronie Wykonawcy, w wysokości </w:t>
      </w:r>
      <w:r w:rsidR="00CF1926" w:rsidRPr="00390C2B">
        <w:rPr>
          <w:rFonts w:asciiTheme="minorHAnsi" w:hAnsiTheme="minorHAnsi" w:cstheme="minorHAnsi"/>
          <w:sz w:val="22"/>
          <w:szCs w:val="22"/>
          <w:lang w:val="pl-PL"/>
        </w:rPr>
        <w:t>10%</w:t>
      </w:r>
      <w:r w:rsidRPr="00390C2B">
        <w:rPr>
          <w:rFonts w:asciiTheme="minorHAnsi" w:hAnsiTheme="minorHAnsi" w:cstheme="minorHAnsi"/>
          <w:sz w:val="22"/>
          <w:szCs w:val="22"/>
        </w:rPr>
        <w:t xml:space="preserve"> łącznego wynagrodzenia brutto (wynagrodzenie maksymalne) określonego w Umowie.</w:t>
      </w:r>
      <w:bookmarkEnd w:id="1"/>
    </w:p>
    <w:p w14:paraId="3A943E03" w14:textId="77777777" w:rsidR="00DE434A" w:rsidRPr="005A2C9C" w:rsidRDefault="00DE434A" w:rsidP="008E4E83">
      <w:pPr>
        <w:spacing w:beforeLines="60" w:before="144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2. </w:t>
      </w:r>
      <w:r w:rsidR="0073583D" w:rsidRPr="005A2C9C">
        <w:rPr>
          <w:rFonts w:asciiTheme="minorHAnsi" w:hAnsiTheme="minorHAnsi" w:cstheme="minorHAnsi"/>
          <w:sz w:val="22"/>
          <w:szCs w:val="22"/>
        </w:rPr>
        <w:t xml:space="preserve">Kary umowne nie mogą przekroczyć łącznie 50% maksymalnego wynagrodzenia brutto określonego w § 8 ust. 1, a każda kara z osobna – 30% maksymalnego wynagrodzenia brutto określonego w § 8 ust. 1. </w:t>
      </w:r>
    </w:p>
    <w:p w14:paraId="641BD327" w14:textId="77777777" w:rsidR="00DE434A" w:rsidRPr="005A2C9C" w:rsidRDefault="00DE434A" w:rsidP="008E4E83">
      <w:pPr>
        <w:spacing w:beforeLines="60" w:before="144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3. </w:t>
      </w:r>
      <w:r w:rsidR="005A5E97" w:rsidRPr="005A2C9C">
        <w:rPr>
          <w:rFonts w:asciiTheme="minorHAnsi" w:hAnsiTheme="minorHAnsi" w:cstheme="minorHAnsi"/>
          <w:sz w:val="22"/>
          <w:szCs w:val="22"/>
        </w:rPr>
        <w:t>Zamawiającemu przysługuje prawo do dochodzenia na zasadach ogólnych odszkodowania przewyższającego karę umowną.</w:t>
      </w:r>
    </w:p>
    <w:p w14:paraId="458BCB1C" w14:textId="59FA0233" w:rsidR="00BE67F5" w:rsidRPr="005A2C9C" w:rsidRDefault="00DE434A" w:rsidP="008E4E83">
      <w:pPr>
        <w:spacing w:beforeLines="60" w:before="144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4. </w:t>
      </w:r>
      <w:r w:rsidR="00780027" w:rsidRPr="005A2C9C">
        <w:rPr>
          <w:rFonts w:asciiTheme="minorHAnsi" w:hAnsiTheme="minorHAnsi" w:cstheme="minorHAnsi"/>
          <w:sz w:val="22"/>
          <w:szCs w:val="22"/>
        </w:rPr>
        <w:t>Zamawiający zastrzega sobie prawo potrącenia kar umownych z wynagrodzenia Wykonawcy.</w:t>
      </w:r>
    </w:p>
    <w:p w14:paraId="1EFBCC10" w14:textId="77777777" w:rsidR="00F92C77" w:rsidRPr="00CB78CF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CB78CF">
        <w:rPr>
          <w:rFonts w:asciiTheme="minorHAnsi" w:hAnsiTheme="minorHAnsi" w:cstheme="minorHAnsi"/>
          <w:b/>
          <w:sz w:val="22"/>
          <w:szCs w:val="22"/>
        </w:rPr>
        <w:t>Odstąpienie od Umowy</w:t>
      </w:r>
    </w:p>
    <w:p w14:paraId="74C12C74" w14:textId="35505B94" w:rsidR="00CF1926" w:rsidRDefault="00CF1926" w:rsidP="008E4E83">
      <w:pPr>
        <w:tabs>
          <w:tab w:val="left" w:pos="426"/>
        </w:tabs>
        <w:spacing w:beforeLines="60" w:before="144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</w:t>
      </w:r>
      <w:r w:rsidRPr="005C5944">
        <w:rPr>
          <w:rFonts w:asciiTheme="minorHAnsi" w:hAnsiTheme="minorHAnsi" w:cstheme="minorHAnsi"/>
          <w:sz w:val="22"/>
          <w:szCs w:val="22"/>
        </w:rPr>
        <w:t>Zamawiający zastrzega, że dwukrotne odesłanie tego samego wadliwego operatu z inwentaryzacji do poprawy może skutkować odstąpieniem przez Zamawiającego od umowy. Odstąpienie od umowy winno nastąpić po uprzednim wystosowaniu do Wykonawcy wezwania, z zastrzeżeniem 7-dniowego terminu należytego wykonania. Za datę dostarczenia wezwania uważa się datę wysłania przez Zamawiającego wiadomości e-mail do Wykonawcy.</w:t>
      </w:r>
    </w:p>
    <w:p w14:paraId="1C7EF3B3" w14:textId="08C686A6" w:rsidR="00FE7E82" w:rsidRPr="008E4E83" w:rsidRDefault="00CF1926" w:rsidP="008E4E83">
      <w:pPr>
        <w:spacing w:beforeLines="60" w:before="144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73583D" w:rsidRPr="00CB78CF">
        <w:rPr>
          <w:rFonts w:asciiTheme="minorHAnsi" w:hAnsiTheme="minorHAnsi" w:cstheme="minorHAnsi"/>
          <w:sz w:val="22"/>
          <w:szCs w:val="22"/>
        </w:rPr>
        <w:t>Oświadczenie o odstąpieniu od Umowy, o którym mowa w § 10 OWU powinno nastąpić w formie pisemnej pod rygorem nieważności takiego oświadczenia i musi zawierać uzasadnienie. Termin na złożenie oświadczenia o odstąpieniu wynosi 14 dni kalendarzowych od powzięcia wiadomości o okolicznościach uprawniających do odstąpienia od Umowy, a określonych w OWU.</w:t>
      </w:r>
    </w:p>
    <w:p w14:paraId="4D57ED7F" w14:textId="77777777" w:rsidR="00F92C77" w:rsidRPr="00CB78CF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bookmarkStart w:id="2" w:name="move601463231"/>
      <w:bookmarkEnd w:id="2"/>
      <w:r w:rsidRPr="00CB78CF">
        <w:rPr>
          <w:rFonts w:asciiTheme="minorHAnsi" w:hAnsiTheme="minorHAnsi" w:cstheme="minorHAnsi"/>
          <w:b/>
          <w:sz w:val="22"/>
          <w:szCs w:val="22"/>
        </w:rPr>
        <w:t>Przedstawiciele Stron</w:t>
      </w:r>
    </w:p>
    <w:p w14:paraId="413F0850" w14:textId="77777777" w:rsidR="00F92C77" w:rsidRPr="00CB78CF" w:rsidRDefault="0073583D" w:rsidP="002060F0">
      <w:pPr>
        <w:numPr>
          <w:ilvl w:val="3"/>
          <w:numId w:val="4"/>
        </w:numPr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B78CF">
        <w:rPr>
          <w:rFonts w:asciiTheme="minorHAnsi" w:hAnsiTheme="minorHAnsi" w:cstheme="minorHAnsi"/>
          <w:sz w:val="22"/>
          <w:szCs w:val="22"/>
        </w:rPr>
        <w:t>Strony ustalają następujących przedstawicieli Stron przy realizacji Umowy:</w:t>
      </w:r>
    </w:p>
    <w:p w14:paraId="2A2EC379" w14:textId="77777777" w:rsidR="00F92C77" w:rsidRPr="00CB78CF" w:rsidRDefault="0073583D" w:rsidP="002060F0">
      <w:pPr>
        <w:keepNext/>
        <w:numPr>
          <w:ilvl w:val="0"/>
          <w:numId w:val="2"/>
        </w:num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CB78CF">
        <w:rPr>
          <w:rFonts w:asciiTheme="minorHAnsi" w:hAnsiTheme="minorHAnsi" w:cstheme="minorHAnsi"/>
          <w:sz w:val="22"/>
          <w:szCs w:val="22"/>
        </w:rPr>
        <w:t>Zamawiający:</w:t>
      </w:r>
    </w:p>
    <w:tbl>
      <w:tblPr>
        <w:tblW w:w="8539" w:type="dxa"/>
        <w:tblInd w:w="529" w:type="dxa"/>
        <w:tblLayout w:type="fixed"/>
        <w:tblLook w:val="0000" w:firstRow="0" w:lastRow="0" w:firstColumn="0" w:lastColumn="0" w:noHBand="0" w:noVBand="0"/>
      </w:tblPr>
      <w:tblGrid>
        <w:gridCol w:w="2084"/>
        <w:gridCol w:w="6455"/>
      </w:tblGrid>
      <w:tr w:rsidR="00F92C77" w:rsidRPr="00CB78CF" w14:paraId="23CF8A7C" w14:textId="77777777" w:rsidTr="004362A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DCDB3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Osoba do kontaktu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93694" w14:textId="77777777" w:rsidR="00F92C77" w:rsidRPr="00CB78CF" w:rsidRDefault="0073583D" w:rsidP="002060F0">
            <w:pPr>
              <w:widowControl w:val="0"/>
              <w:spacing w:beforeLines="60" w:before="144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Cs w:val="22"/>
              </w:rPr>
              <w:t>……………………</w:t>
            </w:r>
          </w:p>
        </w:tc>
      </w:tr>
      <w:tr w:rsidR="00F92C77" w:rsidRPr="00CB78CF" w14:paraId="5B74264D" w14:textId="77777777" w:rsidTr="004362A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06BCB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44627" w14:textId="77777777" w:rsidR="00F92C77" w:rsidRPr="00CB78CF" w:rsidRDefault="0073583D" w:rsidP="002060F0">
            <w:pPr>
              <w:widowControl w:val="0"/>
              <w:spacing w:beforeLines="60" w:before="144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</w:tr>
      <w:tr w:rsidR="00F92C77" w:rsidRPr="00CB78CF" w14:paraId="6723BCAB" w14:textId="77777777" w:rsidTr="004362A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E338A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BE742" w14:textId="77777777" w:rsidR="00F92C77" w:rsidRPr="00CB78CF" w:rsidRDefault="0073583D" w:rsidP="002060F0">
            <w:pPr>
              <w:widowControl w:val="0"/>
              <w:spacing w:beforeLines="60" w:before="144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</w:tr>
    </w:tbl>
    <w:p w14:paraId="6109E953" w14:textId="77777777" w:rsidR="00F92C77" w:rsidRPr="00CB78CF" w:rsidRDefault="0073583D" w:rsidP="002060F0">
      <w:pPr>
        <w:numPr>
          <w:ilvl w:val="0"/>
          <w:numId w:val="2"/>
        </w:numPr>
        <w:spacing w:beforeLines="60" w:before="144"/>
        <w:rPr>
          <w:rFonts w:asciiTheme="minorHAnsi" w:hAnsiTheme="minorHAnsi" w:cstheme="minorHAnsi"/>
          <w:sz w:val="22"/>
          <w:szCs w:val="22"/>
        </w:rPr>
      </w:pPr>
      <w:r w:rsidRPr="00CB78CF">
        <w:rPr>
          <w:rFonts w:asciiTheme="minorHAnsi" w:hAnsiTheme="minorHAnsi" w:cstheme="minorHAnsi"/>
          <w:color w:val="000000"/>
          <w:sz w:val="22"/>
          <w:szCs w:val="22"/>
        </w:rPr>
        <w:t>Wykonawca</w:t>
      </w:r>
      <w:r w:rsidRPr="00CB78C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8539" w:type="dxa"/>
        <w:tblInd w:w="529" w:type="dxa"/>
        <w:tblLayout w:type="fixed"/>
        <w:tblLook w:val="0000" w:firstRow="0" w:lastRow="0" w:firstColumn="0" w:lastColumn="0" w:noHBand="0" w:noVBand="0"/>
      </w:tblPr>
      <w:tblGrid>
        <w:gridCol w:w="2084"/>
        <w:gridCol w:w="6455"/>
      </w:tblGrid>
      <w:tr w:rsidR="00F92C77" w:rsidRPr="00CB78CF" w14:paraId="247C291D" w14:textId="77777777" w:rsidTr="004362A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902FF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Osoba do kontaktu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4D56B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napToGrid w:val="0"/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</w:tr>
      <w:tr w:rsidR="00F92C77" w:rsidRPr="00CB78CF" w14:paraId="65AF862C" w14:textId="77777777" w:rsidTr="004362A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1FCB3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83D96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napToGrid w:val="0"/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</w:tr>
      <w:tr w:rsidR="00F92C77" w:rsidRPr="00CB78CF" w14:paraId="3AC10E30" w14:textId="77777777" w:rsidTr="004362A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B284B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584B6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napToGrid w:val="0"/>
              <w:spacing w:beforeLines="60" w:before="144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</w:tr>
    </w:tbl>
    <w:p w14:paraId="04C63FA9" w14:textId="44DB239D" w:rsidR="00F92C77" w:rsidRPr="008E4E83" w:rsidRDefault="0073583D" w:rsidP="008E4E83">
      <w:pPr>
        <w:numPr>
          <w:ilvl w:val="3"/>
          <w:numId w:val="4"/>
        </w:numPr>
        <w:spacing w:beforeLines="60" w:before="144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B78CF">
        <w:rPr>
          <w:rFonts w:asciiTheme="minorHAnsi" w:hAnsiTheme="minorHAnsi" w:cstheme="minorHAnsi"/>
          <w:sz w:val="22"/>
          <w:szCs w:val="22"/>
        </w:rPr>
        <w:lastRenderedPageBreak/>
        <w:t>Strony zobowiązują się do niezwłocznego informowania o zmianie osób wskazanych w ust. 1 powyżej, nie później niż w terminie 1 dnia roboczego od dnia dokonania zmiany. Dokonanie zmiany osób wskazanych w ust. 1 nie wymaga zawarcia aneksu do Umowy.</w:t>
      </w:r>
    </w:p>
    <w:p w14:paraId="4484E7C6" w14:textId="77777777" w:rsidR="00F92C77" w:rsidRPr="00CB78CF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CB78CF">
        <w:rPr>
          <w:rFonts w:asciiTheme="minorHAnsi" w:hAnsiTheme="minorHAnsi" w:cstheme="minorHAnsi"/>
          <w:b/>
          <w:sz w:val="22"/>
          <w:szCs w:val="22"/>
        </w:rPr>
        <w:t>Powierzenie danych osobowych</w:t>
      </w:r>
    </w:p>
    <w:p w14:paraId="0B873B07" w14:textId="4A0E5189" w:rsidR="00F92C77" w:rsidRPr="00B23B27" w:rsidRDefault="00FE7E82" w:rsidP="008E4E83">
      <w:pPr>
        <w:spacing w:beforeLines="60" w:before="144"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CB78CF">
        <w:rPr>
          <w:rFonts w:asciiTheme="minorHAnsi" w:hAnsiTheme="minorHAnsi" w:cstheme="minorHAnsi"/>
          <w:bCs/>
          <w:sz w:val="22"/>
          <w:szCs w:val="22"/>
        </w:rPr>
        <w:t>O</w:t>
      </w:r>
      <w:r w:rsidR="004362A0" w:rsidRPr="00CB78CF">
        <w:rPr>
          <w:rFonts w:asciiTheme="minorHAnsi" w:hAnsiTheme="minorHAnsi" w:cstheme="minorHAnsi"/>
          <w:bCs/>
          <w:sz w:val="22"/>
          <w:szCs w:val="22"/>
        </w:rPr>
        <w:t xml:space="preserve">kreśla </w:t>
      </w:r>
      <w:r w:rsidR="005B309D" w:rsidRPr="00CB78CF">
        <w:rPr>
          <w:rFonts w:asciiTheme="minorHAnsi" w:hAnsiTheme="minorHAnsi" w:cstheme="minorHAnsi"/>
          <w:bCs/>
          <w:sz w:val="22"/>
          <w:szCs w:val="22"/>
        </w:rPr>
        <w:t>umowa powierzenia przetwarzania danych osobowych</w:t>
      </w:r>
      <w:r w:rsidR="004362A0" w:rsidRPr="00CB78C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B309D" w:rsidRPr="00CB78CF">
        <w:rPr>
          <w:rFonts w:asciiTheme="minorHAnsi" w:hAnsiTheme="minorHAnsi" w:cstheme="minorHAnsi"/>
          <w:bCs/>
          <w:sz w:val="22"/>
          <w:szCs w:val="22"/>
        </w:rPr>
        <w:t xml:space="preserve">stanowiąca </w:t>
      </w:r>
      <w:r w:rsidR="005B309D" w:rsidRPr="00CB78CF">
        <w:rPr>
          <w:rFonts w:asciiTheme="minorHAnsi" w:hAnsiTheme="minorHAnsi" w:cstheme="minorHAnsi"/>
          <w:b/>
          <w:bCs/>
          <w:sz w:val="22"/>
          <w:szCs w:val="22"/>
        </w:rPr>
        <w:t xml:space="preserve">załącznik nr 2 </w:t>
      </w:r>
      <w:r w:rsidR="005B309D" w:rsidRPr="00CB78CF">
        <w:rPr>
          <w:rFonts w:asciiTheme="minorHAnsi" w:hAnsiTheme="minorHAnsi" w:cstheme="minorHAnsi"/>
          <w:bCs/>
          <w:sz w:val="22"/>
          <w:szCs w:val="22"/>
        </w:rPr>
        <w:t>do Umowy</w:t>
      </w:r>
      <w:r w:rsidRPr="00CB78CF">
        <w:rPr>
          <w:rFonts w:asciiTheme="minorHAnsi" w:hAnsiTheme="minorHAnsi" w:cstheme="minorHAnsi"/>
          <w:bCs/>
          <w:sz w:val="22"/>
          <w:szCs w:val="22"/>
        </w:rPr>
        <w:t>.</w:t>
      </w:r>
    </w:p>
    <w:p w14:paraId="5DF03F47" w14:textId="77777777" w:rsidR="00F92C77" w:rsidRPr="00B23B27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B23B27">
        <w:rPr>
          <w:rFonts w:asciiTheme="minorHAnsi" w:hAnsiTheme="minorHAnsi" w:cstheme="minorHAnsi"/>
          <w:b/>
          <w:sz w:val="22"/>
          <w:szCs w:val="22"/>
        </w:rPr>
        <w:t>Prawa autorskie</w:t>
      </w:r>
    </w:p>
    <w:p w14:paraId="64B8686C" w14:textId="49D9BC3D" w:rsidR="00F92C77" w:rsidRPr="003A58FE" w:rsidRDefault="003A58FE" w:rsidP="008E4E83">
      <w:pPr>
        <w:numPr>
          <w:ilvl w:val="0"/>
          <w:numId w:val="14"/>
        </w:numPr>
        <w:spacing w:beforeLines="60" w:before="144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A58FE">
        <w:rPr>
          <w:rFonts w:asciiTheme="minorHAnsi" w:hAnsiTheme="minorHAnsi" w:cstheme="minorHAnsi"/>
          <w:color w:val="000000"/>
          <w:sz w:val="22"/>
          <w:szCs w:val="22"/>
        </w:rPr>
        <w:t>Z chwilą dokonania odbioru Przedmiotu Umowy lub poszczególnych jego części następuje automatyczne przeniesienie („Moment Przeniesienia”) na Zamawiającego autorskich praw majątkowych do operatów z inwentaryzacji budynków/lokali lub ich części na następujących polach eksploatacji:</w:t>
      </w:r>
      <w:r w:rsidR="0073583D" w:rsidRPr="003A58F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8AEB14" w14:textId="77777777" w:rsidR="00F92C77" w:rsidRPr="00B23B27" w:rsidRDefault="0073583D" w:rsidP="008E4E83">
      <w:pPr>
        <w:pStyle w:val="Bezodstpw"/>
        <w:numPr>
          <w:ilvl w:val="1"/>
          <w:numId w:val="13"/>
        </w:numPr>
        <w:spacing w:beforeLines="60" w:before="144" w:line="276" w:lineRule="auto"/>
        <w:ind w:left="851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>utrwalania operatów z inwentaryzacji budynku/lokalu lub ich części bez żadnych ograniczeń ilościowych dowolną techniką, w tym drukarską, cyfrową, reprograficzną, elektroniczną, fotograficzną, optyczną, laserową, poprzez zapis magnetyczny, na każdym nośniku, włączając w to także nośniki elektroniczne, optyczne, magnetyczne, dyskietki, CD-ROM, DVD, papierowy;</w:t>
      </w:r>
    </w:p>
    <w:p w14:paraId="19690AB3" w14:textId="77777777" w:rsidR="00F92C77" w:rsidRPr="00B23B27" w:rsidRDefault="0073583D" w:rsidP="008E4E83">
      <w:pPr>
        <w:pStyle w:val="Bezodstpw"/>
        <w:numPr>
          <w:ilvl w:val="1"/>
          <w:numId w:val="13"/>
        </w:numPr>
        <w:spacing w:beforeLines="60" w:before="144" w:line="276" w:lineRule="auto"/>
        <w:ind w:left="851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>zwielokrotniania operatów z inwentaryzacji budynku/lokalu lub ich części bez żadnych ograniczeń ilościowych, w każdej możliwej technice, w tym drukarskiej, reprograficznej, cyfrowej, elektronicznej, laserowej, fotograficznej, poprzez zapis magnetyczny, optycznej, na każdym nośniku, włączając w to także nośniki elektroniczne, optyczne, magnetyczne, dyskietki, CD-ROM, DVD, papierowy, w ramach systemu on-line;</w:t>
      </w:r>
    </w:p>
    <w:p w14:paraId="6DCC43D9" w14:textId="77777777" w:rsidR="00F92C77" w:rsidRPr="00B23B27" w:rsidRDefault="0073583D" w:rsidP="008E4E83">
      <w:pPr>
        <w:pStyle w:val="Bezodstpw"/>
        <w:numPr>
          <w:ilvl w:val="1"/>
          <w:numId w:val="13"/>
        </w:numPr>
        <w:spacing w:beforeLines="60" w:before="144" w:line="276" w:lineRule="auto"/>
        <w:ind w:left="851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 xml:space="preserve">wprowadzenie operatów z inwentaryzacji budynku/lokalu lub ich części do pamięci komputera </w:t>
      </w:r>
      <w:r w:rsidRPr="00B23B27">
        <w:rPr>
          <w:rFonts w:asciiTheme="minorHAnsi" w:hAnsiTheme="minorHAnsi" w:cstheme="minorHAnsi"/>
          <w:lang w:val="pl-PL"/>
        </w:rPr>
        <w:br/>
        <w:t>i sieci multimedialnych, w tym Internetu, sieci wewnętrznych typu Intranet, bez żadnych ograniczeń ilościowych, jak również przesyłania operatów z inwentaryzacji budynku/lokalu w ramach ww. sieci, w tym w trybie on-line;</w:t>
      </w:r>
    </w:p>
    <w:p w14:paraId="5053DF55" w14:textId="77777777" w:rsidR="00F92C77" w:rsidRPr="00B23B27" w:rsidRDefault="0073583D" w:rsidP="008E4E83">
      <w:pPr>
        <w:pStyle w:val="Bezodstpw"/>
        <w:numPr>
          <w:ilvl w:val="1"/>
          <w:numId w:val="13"/>
        </w:numPr>
        <w:spacing w:beforeLines="60" w:before="144" w:line="276" w:lineRule="auto"/>
        <w:ind w:left="851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>rozpowszechniania operatów z inwentaryzacji budynku/lokalu lub ich części, w tym wprowadzanie jej do obrotu, w szczególności drukiem, w postaci książkowej (w tym również w ramach utworów zbiorowych), w czasopismach, w ramach produktów elektronicznych, w tym w ramach elektronicznych baz danych, na nośnikach magnetycznych, cyfrowych, optycznych, elektronicznych, również w postaci CD-ROM, dyskietek, DVD, w ramach sieci multimedialnych, w tym sieci wewnętrznych (np. typu Intranet), jak i Internetu, w systemie on-line, poprzez komunikowanie na życzenie w drodze użyczania operatów z inwentaryzacji budynku/lokalu lub ich części;</w:t>
      </w:r>
    </w:p>
    <w:p w14:paraId="3CAB9154" w14:textId="77777777" w:rsidR="00F92C77" w:rsidRPr="00B23B27" w:rsidRDefault="0073583D" w:rsidP="008E4E83">
      <w:pPr>
        <w:pStyle w:val="Bezodstpw"/>
        <w:numPr>
          <w:ilvl w:val="1"/>
          <w:numId w:val="13"/>
        </w:numPr>
        <w:spacing w:beforeLines="60" w:before="144" w:line="276" w:lineRule="auto"/>
        <w:ind w:left="851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>odtwarzania i wystawiania operatów z inwentaryzacji budynku/lokalu lub ich części;</w:t>
      </w:r>
    </w:p>
    <w:p w14:paraId="1CF30801" w14:textId="77777777" w:rsidR="00F92C77" w:rsidRPr="00B23B27" w:rsidRDefault="0073583D" w:rsidP="008E4E83">
      <w:pPr>
        <w:pStyle w:val="Bezodstpw"/>
        <w:numPr>
          <w:ilvl w:val="1"/>
          <w:numId w:val="13"/>
        </w:numPr>
        <w:spacing w:beforeLines="60" w:before="144" w:line="276" w:lineRule="auto"/>
        <w:ind w:left="851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>modyfikacji operatów z inwentaryzacji budynku/lokalu lub ich części;</w:t>
      </w:r>
    </w:p>
    <w:p w14:paraId="3286C297" w14:textId="77777777" w:rsidR="00F92C77" w:rsidRPr="00B23B27" w:rsidRDefault="0073583D" w:rsidP="008E4E83">
      <w:pPr>
        <w:pStyle w:val="Bezodstpw"/>
        <w:numPr>
          <w:ilvl w:val="1"/>
          <w:numId w:val="13"/>
        </w:numPr>
        <w:spacing w:beforeLines="60" w:before="144" w:line="276" w:lineRule="auto"/>
        <w:ind w:left="851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>publiczne udostępnianie operatów z inwentaryzacji budynku/lokalu lub ich części w taki sposób, aby każdy mógł mieć do niej dostęp w miejscu i w czasie przez siebie wybranym; w nieograniczonej ilości wydań i wielkości nakładów.</w:t>
      </w:r>
    </w:p>
    <w:p w14:paraId="76E3E57B" w14:textId="77777777" w:rsidR="00F92C77" w:rsidRPr="00B23B27" w:rsidRDefault="0073583D" w:rsidP="008E4E83">
      <w:pPr>
        <w:pStyle w:val="Bezodstpw"/>
        <w:numPr>
          <w:ilvl w:val="0"/>
          <w:numId w:val="15"/>
        </w:numPr>
        <w:tabs>
          <w:tab w:val="left" w:pos="720"/>
        </w:tabs>
        <w:spacing w:beforeLines="60" w:before="144" w:line="276" w:lineRule="auto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>Zamawiający jest uprawniony do nieograniczonego w czasie korzystania i rozporządzania operatami z inwentaryzacji budynku/lokalu lub ich części w kraju i za granicą w całości lub w dowolnej części, bez konieczności składania w tej sprawie oświadczeń woli przez Strony.</w:t>
      </w:r>
    </w:p>
    <w:p w14:paraId="1FE79C97" w14:textId="77777777" w:rsidR="00F92C77" w:rsidRPr="00B23B27" w:rsidRDefault="0073583D" w:rsidP="008E4E83">
      <w:pPr>
        <w:pStyle w:val="Bezodstpw"/>
        <w:numPr>
          <w:ilvl w:val="0"/>
          <w:numId w:val="15"/>
        </w:numPr>
        <w:tabs>
          <w:tab w:val="left" w:pos="720"/>
        </w:tabs>
        <w:spacing w:beforeLines="60" w:before="144" w:line="276" w:lineRule="auto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 xml:space="preserve">Wykonawca przenosi również na Zamawiającego wyłączne prawo zezwalania na wykonywanie zależnych praw autorskich do opracowań operatów z inwentaryzacji budynku/lokalu lub ich części, w tym również </w:t>
      </w:r>
      <w:r w:rsidRPr="00B23B27">
        <w:rPr>
          <w:rFonts w:asciiTheme="minorHAnsi" w:hAnsiTheme="minorHAnsi" w:cstheme="minorHAnsi"/>
          <w:lang w:val="pl-PL"/>
        </w:rPr>
        <w:lastRenderedPageBreak/>
        <w:t>wyrażania zgody na jej sporządzanie, jeżeli taka zgoda jest konieczna. Zamawiającemu przysługuje również prawo wykorzystania operatów z inwentaryzacji budynku/lokalu i jej fragmentów w celach informacyjnych, promocyjnych i marketingowych.</w:t>
      </w:r>
    </w:p>
    <w:p w14:paraId="6CAE5947" w14:textId="5ADBAFE3" w:rsidR="00562C70" w:rsidRPr="008E4E83" w:rsidRDefault="0073583D" w:rsidP="008E4E83">
      <w:pPr>
        <w:pStyle w:val="Bezodstpw"/>
        <w:numPr>
          <w:ilvl w:val="0"/>
          <w:numId w:val="15"/>
        </w:numPr>
        <w:tabs>
          <w:tab w:val="left" w:pos="720"/>
        </w:tabs>
        <w:spacing w:beforeLines="60" w:before="144" w:line="276" w:lineRule="auto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>Wykonawca zrzeka się praw i roszczeń z tytułu zmian w operatach z inwentaryzacji budynku/lokalu lub ich części, jakie w przyszłości może wprowadzić do niej Zamawiający lub osoba trzecia, działająca na rzecz i w imieniu Zamawiającego. Zamawiającemu przysługuje prawo przeniesienia na osobę trzecią uprawnień i obowiązków wynikających z Umowy.</w:t>
      </w:r>
    </w:p>
    <w:p w14:paraId="06CE85F1" w14:textId="38F78A68" w:rsidR="00562C70" w:rsidRPr="00562C70" w:rsidRDefault="00562C70" w:rsidP="002345AB">
      <w:pPr>
        <w:pStyle w:val="Styl"/>
        <w:shd w:val="clear" w:color="auto" w:fill="FFFFFF" w:themeFill="background1"/>
        <w:tabs>
          <w:tab w:val="right" w:pos="426"/>
        </w:tabs>
        <w:spacing w:before="240" w:after="240" w:line="276" w:lineRule="auto"/>
        <w:ind w:left="-142" w:right="29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562C70">
        <w:rPr>
          <w:rFonts w:asciiTheme="minorHAnsi" w:hAnsiTheme="minorHAnsi" w:cstheme="minorHAnsi"/>
          <w:b/>
          <w:sz w:val="22"/>
          <w:szCs w:val="22"/>
        </w:rPr>
        <w:t>§ 11. Klauzula RODO</w:t>
      </w:r>
    </w:p>
    <w:p w14:paraId="462A1A08" w14:textId="77777777" w:rsidR="002345AB" w:rsidRDefault="00562C70" w:rsidP="00FB50A9">
      <w:pPr>
        <w:pStyle w:val="Akapitzlist"/>
        <w:numPr>
          <w:ilvl w:val="0"/>
          <w:numId w:val="28"/>
        </w:numPr>
        <w:shd w:val="clear" w:color="auto" w:fill="FFFFFF" w:themeFill="background1"/>
        <w:spacing w:before="120"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345AB">
        <w:rPr>
          <w:rFonts w:asciiTheme="minorHAnsi" w:hAnsiTheme="minorHAnsi" w:cstheme="minorHAnsi"/>
          <w:sz w:val="22"/>
          <w:szCs w:val="22"/>
        </w:rPr>
        <w:t xml:space="preserve">Zgodnie z treścią Rozporządzenia Parlamentu Europejskiego i Rady (UE) 2016/679 z dnia 27 kwietnia 2016 r. w sprawie ochrony osób fizycznych w związku z przetwarzaniem danych osobowych i w sprawie swobodnego przepływu takich danych oraz uchylenia dyrektywy 95/46/WE (dalej: Rozporządzenie lub RODO), Strony ustalają, iż w związku z zawarciem i realizacją Umowy będę wzajemnie przetwarzać dane osobowe osób uczestniczących w zawarciu i realizacji Umowy. Żadna ze Stron nie będzie wykorzystywać tych danych w celu innym niż zawarcie i realizacja Umowy. </w:t>
      </w:r>
    </w:p>
    <w:p w14:paraId="27F8E7AF" w14:textId="33D32473" w:rsidR="00562C70" w:rsidRPr="002345AB" w:rsidRDefault="00562C70" w:rsidP="00FB50A9">
      <w:pPr>
        <w:pStyle w:val="Akapitzlist"/>
        <w:numPr>
          <w:ilvl w:val="0"/>
          <w:numId w:val="28"/>
        </w:numPr>
        <w:shd w:val="clear" w:color="auto" w:fill="FFFFFF" w:themeFill="background1"/>
        <w:spacing w:before="120"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345AB">
        <w:rPr>
          <w:rFonts w:asciiTheme="minorHAnsi" w:hAnsiTheme="minorHAnsi" w:cstheme="minorHAnsi"/>
          <w:sz w:val="22"/>
          <w:szCs w:val="22"/>
        </w:rPr>
        <w:t xml:space="preserve">Każda ze Stron oświadcza, że osoby wymienione w ust. 1, zapoznały się i dysponują informacjami dotyczącymi przetwarzania ich danych osobowych przez drugą Stronę na potrzeby realizacji Umowy, określonymi w ust. 3. </w:t>
      </w:r>
    </w:p>
    <w:p w14:paraId="12DCEE4F" w14:textId="77777777" w:rsidR="00562C70" w:rsidRPr="00562C70" w:rsidRDefault="00562C70" w:rsidP="00FB50A9">
      <w:pPr>
        <w:shd w:val="clear" w:color="auto" w:fill="FFFFFF" w:themeFill="background1"/>
        <w:spacing w:before="120" w:after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62C70">
        <w:rPr>
          <w:rFonts w:asciiTheme="minorHAnsi" w:hAnsiTheme="minorHAnsi" w:cstheme="minorHAnsi"/>
          <w:sz w:val="22"/>
          <w:szCs w:val="22"/>
        </w:rPr>
        <w:t>3.</w:t>
      </w:r>
      <w:r w:rsidRPr="00562C70">
        <w:rPr>
          <w:rFonts w:asciiTheme="minorHAnsi" w:hAnsiTheme="minorHAnsi" w:cstheme="minorHAnsi"/>
          <w:sz w:val="22"/>
          <w:szCs w:val="22"/>
        </w:rPr>
        <w:tab/>
        <w:t>Zgodnie z treścią art. 13 i 14 RODO, Strony informują, iż:</w:t>
      </w:r>
    </w:p>
    <w:p w14:paraId="40AEF5FC" w14:textId="77777777" w:rsidR="00562C70" w:rsidRPr="00562C70" w:rsidRDefault="00562C70" w:rsidP="00FB50A9">
      <w:pPr>
        <w:shd w:val="clear" w:color="auto" w:fill="FFFFFF" w:themeFill="background1"/>
        <w:spacing w:before="120" w:after="24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62C70">
        <w:rPr>
          <w:rFonts w:asciiTheme="minorHAnsi" w:hAnsiTheme="minorHAnsi" w:cstheme="minorHAnsi"/>
          <w:sz w:val="22"/>
          <w:szCs w:val="22"/>
        </w:rPr>
        <w:t>1)</w:t>
      </w:r>
      <w:r w:rsidRPr="00562C70">
        <w:rPr>
          <w:rFonts w:asciiTheme="minorHAnsi" w:hAnsiTheme="minorHAnsi" w:cstheme="minorHAnsi"/>
          <w:sz w:val="22"/>
          <w:szCs w:val="22"/>
        </w:rPr>
        <w:tab/>
        <w:t xml:space="preserve">Strony Umowy są wzajemnie administratorem danych osobowych w odniesieniu </w:t>
      </w:r>
      <w:r w:rsidRPr="00562C70">
        <w:rPr>
          <w:rFonts w:asciiTheme="minorHAnsi" w:hAnsiTheme="minorHAnsi" w:cstheme="minorHAnsi"/>
          <w:sz w:val="22"/>
          <w:szCs w:val="22"/>
        </w:rPr>
        <w:br/>
        <w:t>do osoby/osób wskazanych w reprezentacji oraz osób podanych do kontaktu w ramach realizacji Umowy.</w:t>
      </w:r>
    </w:p>
    <w:p w14:paraId="131FA19C" w14:textId="77777777" w:rsidR="00562C70" w:rsidRPr="00562C70" w:rsidRDefault="00562C70" w:rsidP="00FB50A9">
      <w:pPr>
        <w:shd w:val="clear" w:color="auto" w:fill="FFFFFF" w:themeFill="background1"/>
        <w:spacing w:before="120" w:after="24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62C70">
        <w:rPr>
          <w:rFonts w:asciiTheme="minorHAnsi" w:hAnsiTheme="minorHAnsi" w:cstheme="minorHAnsi"/>
          <w:sz w:val="22"/>
          <w:szCs w:val="22"/>
        </w:rPr>
        <w:t>2)</w:t>
      </w:r>
      <w:r w:rsidRPr="00562C70">
        <w:rPr>
          <w:rFonts w:asciiTheme="minorHAnsi" w:hAnsiTheme="minorHAnsi" w:cstheme="minorHAnsi"/>
          <w:sz w:val="22"/>
          <w:szCs w:val="22"/>
        </w:rPr>
        <w:tab/>
        <w:t xml:space="preserve">Dane osobowe osób będących Stronami Umowy przetwarzane są na podstawie art. 6 ust. 1 lit. b RODO w celu zawarcia i realizacji Umowy, a w przypadku reprezentantów Stron Umowy i osób wyznaczonych do kontaktów roboczych oraz odpowiedzialnych za koordynację i realizację Umowy na podstawie art. 6 ust. 1 lit. f RODO, w celu związanym z zawarciem i realizacją Umowy, a także w celu ustalenia, dochodzenia lub obrony przed ewentualnymi roszczeniami z tytułu realizacji Umowy. Powyższe dane osobowe przetwarzane będą również na podstawie art. 6 ust. 1 lit. c RODO (obowiązek wynikający </w:t>
      </w:r>
      <w:r w:rsidRPr="00562C70">
        <w:rPr>
          <w:rFonts w:asciiTheme="minorHAnsi" w:hAnsiTheme="minorHAnsi" w:cstheme="minorHAnsi"/>
          <w:sz w:val="22"/>
          <w:szCs w:val="22"/>
        </w:rPr>
        <w:br/>
        <w:t>z przepisów rachunkowo-podatkowych).</w:t>
      </w:r>
    </w:p>
    <w:p w14:paraId="3F87A813" w14:textId="77777777" w:rsidR="00562C70" w:rsidRPr="00562C70" w:rsidRDefault="00562C70" w:rsidP="00FB50A9">
      <w:pPr>
        <w:shd w:val="clear" w:color="auto" w:fill="FFFFFF" w:themeFill="background1"/>
        <w:spacing w:before="120" w:after="24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62C70">
        <w:rPr>
          <w:rFonts w:asciiTheme="minorHAnsi" w:hAnsiTheme="minorHAnsi" w:cstheme="minorHAnsi"/>
          <w:sz w:val="22"/>
          <w:szCs w:val="22"/>
        </w:rPr>
        <w:t>3)</w:t>
      </w:r>
      <w:r w:rsidRPr="00562C70">
        <w:rPr>
          <w:rFonts w:asciiTheme="minorHAnsi" w:hAnsiTheme="minorHAnsi" w:cstheme="minorHAnsi"/>
          <w:sz w:val="22"/>
          <w:szCs w:val="22"/>
        </w:rPr>
        <w:tab/>
        <w:t>Źródłem pochodzenia danych osobowych są wzajemnie wobec siebie Strony Umowy. Kategorie odnośnych danych osobowych zawierają w sobie dane osobowe określone w Umowie lub inne dane kontaktowe niezbędne do realizacji Umowy.</w:t>
      </w:r>
    </w:p>
    <w:p w14:paraId="5247C8E7" w14:textId="77777777" w:rsidR="00562C70" w:rsidRPr="00562C70" w:rsidRDefault="00562C70" w:rsidP="00FB50A9">
      <w:pPr>
        <w:shd w:val="clear" w:color="auto" w:fill="FFFFFF" w:themeFill="background1"/>
        <w:spacing w:before="120" w:after="24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62C70">
        <w:rPr>
          <w:rFonts w:asciiTheme="minorHAnsi" w:hAnsiTheme="minorHAnsi" w:cstheme="minorHAnsi"/>
          <w:sz w:val="22"/>
          <w:szCs w:val="22"/>
        </w:rPr>
        <w:t>4)</w:t>
      </w:r>
      <w:r w:rsidRPr="00562C70">
        <w:rPr>
          <w:rFonts w:asciiTheme="minorHAnsi" w:hAnsiTheme="minorHAnsi" w:cstheme="minorHAnsi"/>
          <w:sz w:val="22"/>
          <w:szCs w:val="22"/>
        </w:rPr>
        <w:tab/>
        <w:t>Dane osobowe będą przetwarzane przez Strony przez okres realizacji Umowy, a po jej rozwiązaniu lub wygaśnięciu przez okres wynikający z przepisów rachunkowo-podatkowych. Okresy te mogą zostać przedłużone w przypadku potrzeby ustalenia, dochodzenia lub obrony przed roszczeniami z tytułu realizacji Umowy.</w:t>
      </w:r>
    </w:p>
    <w:p w14:paraId="26F32441" w14:textId="77777777" w:rsidR="00562C70" w:rsidRPr="00562C70" w:rsidRDefault="00562C70" w:rsidP="00FB50A9">
      <w:pPr>
        <w:shd w:val="clear" w:color="auto" w:fill="FFFFFF" w:themeFill="background1"/>
        <w:spacing w:before="120" w:after="24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62C70">
        <w:rPr>
          <w:rFonts w:asciiTheme="minorHAnsi" w:hAnsiTheme="minorHAnsi" w:cstheme="minorHAnsi"/>
          <w:sz w:val="22"/>
          <w:szCs w:val="22"/>
        </w:rPr>
        <w:t>5)</w:t>
      </w:r>
      <w:r w:rsidRPr="00562C70">
        <w:rPr>
          <w:rFonts w:asciiTheme="minorHAnsi" w:hAnsiTheme="minorHAnsi" w:cstheme="minorHAnsi"/>
          <w:sz w:val="22"/>
          <w:szCs w:val="22"/>
        </w:rPr>
        <w:tab/>
        <w:t xml:space="preserve">Osoby wymienione w pkt. 2 posiadają prawo do dostępu do treści swoich danych osobowych; sprostowania swoich danych osobowych; usunięcia swoich danych osobowych; ograniczenia przetwarzania swoich danych osobowych; przenoszenia swoich danych osobowych; wniesienia </w:t>
      </w:r>
      <w:r w:rsidRPr="00562C70">
        <w:rPr>
          <w:rFonts w:asciiTheme="minorHAnsi" w:hAnsiTheme="minorHAnsi" w:cstheme="minorHAnsi"/>
          <w:sz w:val="22"/>
          <w:szCs w:val="22"/>
        </w:rPr>
        <w:lastRenderedPageBreak/>
        <w:t>sprzeciwu wobec przet</w:t>
      </w:r>
      <w:bookmarkStart w:id="3" w:name="_GoBack"/>
      <w:bookmarkEnd w:id="3"/>
      <w:r w:rsidRPr="00562C70">
        <w:rPr>
          <w:rFonts w:asciiTheme="minorHAnsi" w:hAnsiTheme="minorHAnsi" w:cstheme="minorHAnsi"/>
          <w:sz w:val="22"/>
          <w:szCs w:val="22"/>
        </w:rPr>
        <w:t>warzania swoich danych osobowych; w sytuacjach ściśle określonych w przepisach RODO. Wskazane uprawnienia można zrealizować poprzez kontakt, o którym mowa w pkt. 7.</w:t>
      </w:r>
    </w:p>
    <w:p w14:paraId="58C29F63" w14:textId="77777777" w:rsidR="00562C70" w:rsidRPr="00562C70" w:rsidRDefault="00562C70" w:rsidP="00FB50A9">
      <w:pPr>
        <w:shd w:val="clear" w:color="auto" w:fill="FFFFFF" w:themeFill="background1"/>
        <w:spacing w:before="120" w:after="24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62C70">
        <w:rPr>
          <w:rFonts w:asciiTheme="minorHAnsi" w:hAnsiTheme="minorHAnsi" w:cstheme="minorHAnsi"/>
          <w:sz w:val="22"/>
          <w:szCs w:val="22"/>
        </w:rPr>
        <w:t>6)</w:t>
      </w:r>
      <w:r w:rsidRPr="00562C70">
        <w:rPr>
          <w:rFonts w:asciiTheme="minorHAnsi" w:hAnsiTheme="minorHAnsi" w:cstheme="minorHAnsi"/>
          <w:sz w:val="22"/>
          <w:szCs w:val="22"/>
        </w:rPr>
        <w:tab/>
        <w:t xml:space="preserve">Niezależnie od powyższego osoby te mają również prawo wniesienia skargi do Prezesa Urzędu Ochrony Danych Osobowych, gdy uznają, iż przetwarzanie danych osobowych ich dotyczących narusza przepisy RODO. </w:t>
      </w:r>
    </w:p>
    <w:p w14:paraId="3D6987A2" w14:textId="77777777" w:rsidR="00562C70" w:rsidRPr="00562C70" w:rsidRDefault="00562C70" w:rsidP="00FB50A9">
      <w:pPr>
        <w:shd w:val="clear" w:color="auto" w:fill="FFFFFF" w:themeFill="background1"/>
        <w:spacing w:before="120" w:after="24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62C70">
        <w:rPr>
          <w:rFonts w:asciiTheme="minorHAnsi" w:hAnsiTheme="minorHAnsi" w:cstheme="minorHAnsi"/>
          <w:sz w:val="22"/>
          <w:szCs w:val="22"/>
        </w:rPr>
        <w:t>7)</w:t>
      </w:r>
      <w:r w:rsidRPr="00562C70">
        <w:rPr>
          <w:rFonts w:asciiTheme="minorHAnsi" w:hAnsiTheme="minorHAnsi" w:cstheme="minorHAnsi"/>
          <w:sz w:val="22"/>
          <w:szCs w:val="22"/>
        </w:rPr>
        <w:tab/>
        <w:t>Z Inspektorem Ochrony Danych Osobowych lub osobą odpowiedzialną za ochronę danych osobowych można kontaktować się:</w:t>
      </w:r>
    </w:p>
    <w:p w14:paraId="1485368F" w14:textId="77777777" w:rsidR="00562C70" w:rsidRPr="00562C70" w:rsidRDefault="00562C70" w:rsidP="00FB50A9">
      <w:pPr>
        <w:shd w:val="clear" w:color="auto" w:fill="FFFFFF" w:themeFill="background1"/>
        <w:spacing w:before="120" w:after="24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562C70">
        <w:rPr>
          <w:rFonts w:asciiTheme="minorHAnsi" w:hAnsiTheme="minorHAnsi" w:cstheme="minorHAnsi"/>
          <w:sz w:val="22"/>
          <w:szCs w:val="22"/>
        </w:rPr>
        <w:t>a)</w:t>
      </w:r>
      <w:r w:rsidRPr="00562C70">
        <w:rPr>
          <w:rFonts w:asciiTheme="minorHAnsi" w:hAnsiTheme="minorHAnsi" w:cstheme="minorHAnsi"/>
          <w:sz w:val="22"/>
          <w:szCs w:val="22"/>
        </w:rPr>
        <w:tab/>
        <w:t xml:space="preserve">ze strony Zamawiającego mailowo, pod adresem </w:t>
      </w:r>
      <w:r w:rsidRPr="00562C70">
        <w:rPr>
          <w:rFonts w:asciiTheme="minorHAnsi" w:hAnsiTheme="minorHAnsi" w:cstheme="minorHAnsi"/>
          <w:i/>
          <w:sz w:val="22"/>
          <w:szCs w:val="22"/>
        </w:rPr>
        <w:t>iod@zkzl.poznan.pl,</w:t>
      </w:r>
    </w:p>
    <w:p w14:paraId="558AC438" w14:textId="77777777" w:rsidR="00562C70" w:rsidRPr="00562C70" w:rsidRDefault="00562C70" w:rsidP="00FB50A9">
      <w:pPr>
        <w:shd w:val="clear" w:color="auto" w:fill="FFFFFF" w:themeFill="background1"/>
        <w:spacing w:before="120" w:after="24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562C70">
        <w:rPr>
          <w:rFonts w:asciiTheme="minorHAnsi" w:hAnsiTheme="minorHAnsi" w:cstheme="minorHAnsi"/>
          <w:sz w:val="22"/>
          <w:szCs w:val="22"/>
        </w:rPr>
        <w:t>b)</w:t>
      </w:r>
      <w:r w:rsidRPr="00562C70">
        <w:rPr>
          <w:rFonts w:asciiTheme="minorHAnsi" w:hAnsiTheme="minorHAnsi" w:cstheme="minorHAnsi"/>
          <w:sz w:val="22"/>
          <w:szCs w:val="22"/>
        </w:rPr>
        <w:tab/>
        <w:t xml:space="preserve">ze strony Wykonawcy mailowo, pod adresem </w:t>
      </w:r>
    </w:p>
    <w:p w14:paraId="479681FE" w14:textId="77777777" w:rsidR="00562C70" w:rsidRPr="00562C70" w:rsidRDefault="00562C70" w:rsidP="00FB50A9">
      <w:pPr>
        <w:shd w:val="clear" w:color="auto" w:fill="FFFFFF" w:themeFill="background1"/>
        <w:spacing w:before="120" w:after="24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62C70">
        <w:rPr>
          <w:rFonts w:asciiTheme="minorHAnsi" w:hAnsiTheme="minorHAnsi" w:cstheme="minorHAnsi"/>
          <w:sz w:val="22"/>
          <w:szCs w:val="22"/>
        </w:rPr>
        <w:t>8)</w:t>
      </w:r>
      <w:r w:rsidRPr="00562C70">
        <w:rPr>
          <w:rFonts w:asciiTheme="minorHAnsi" w:hAnsiTheme="minorHAnsi" w:cstheme="minorHAnsi"/>
          <w:sz w:val="22"/>
          <w:szCs w:val="22"/>
        </w:rPr>
        <w:tab/>
        <w:t>Podanie danych osobowych jest warunkiem zawarcia i realizacji Umowy, ich niepodanie uniemożliwia jej zawarcie lub realizację.</w:t>
      </w:r>
    </w:p>
    <w:p w14:paraId="7405CB75" w14:textId="77777777" w:rsidR="00562C70" w:rsidRPr="00562C70" w:rsidRDefault="00562C70" w:rsidP="00FB50A9">
      <w:pPr>
        <w:shd w:val="clear" w:color="auto" w:fill="FFFFFF" w:themeFill="background1"/>
        <w:spacing w:before="120" w:after="24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62C70">
        <w:rPr>
          <w:rFonts w:asciiTheme="minorHAnsi" w:hAnsiTheme="minorHAnsi" w:cstheme="minorHAnsi"/>
          <w:sz w:val="22"/>
          <w:szCs w:val="22"/>
        </w:rPr>
        <w:t>9)</w:t>
      </w:r>
      <w:r w:rsidRPr="00562C70">
        <w:rPr>
          <w:rFonts w:asciiTheme="minorHAnsi" w:hAnsiTheme="minorHAnsi" w:cstheme="minorHAnsi"/>
          <w:sz w:val="22"/>
          <w:szCs w:val="22"/>
        </w:rPr>
        <w:tab/>
        <w:t>Dane osobowe nie będą poddawane profilowaniu ani zautomatyzowanemu podejmowaniu decyzji.</w:t>
      </w:r>
    </w:p>
    <w:p w14:paraId="1D5B2DB5" w14:textId="77777777" w:rsidR="00562C70" w:rsidRPr="00562C70" w:rsidRDefault="00562C70" w:rsidP="00FB50A9">
      <w:pPr>
        <w:shd w:val="clear" w:color="auto" w:fill="FFFFFF" w:themeFill="background1"/>
        <w:spacing w:before="120" w:after="24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562C70">
        <w:rPr>
          <w:rFonts w:asciiTheme="minorHAnsi" w:hAnsiTheme="minorHAnsi" w:cstheme="minorHAnsi"/>
          <w:sz w:val="22"/>
          <w:szCs w:val="22"/>
        </w:rPr>
        <w:t xml:space="preserve">10) Strony nie będą przekazywać danych osobowych do państwa trzeciego lub organizacji międzynarodowej z zastrzeżeniem, że jeżeli przekazanie takie okaże się konieczne dla realizacji Umowy, może mieć miejsce wyłącznie po pisemnym powiadomieniu drugiej Strony oraz z zachowaniem odpowiednich zabezpieczeń wskazanych w art. 46 RODO. </w:t>
      </w:r>
    </w:p>
    <w:p w14:paraId="6002DDF1" w14:textId="607AAFDF" w:rsidR="00562C70" w:rsidRPr="008E4E83" w:rsidRDefault="00562C70" w:rsidP="00FB50A9">
      <w:pPr>
        <w:shd w:val="clear" w:color="auto" w:fill="FFFFFF" w:themeFill="background1"/>
        <w:tabs>
          <w:tab w:val="left" w:pos="993"/>
        </w:tabs>
        <w:spacing w:before="12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562C70">
        <w:rPr>
          <w:rFonts w:asciiTheme="minorHAnsi" w:hAnsiTheme="minorHAnsi" w:cstheme="minorHAnsi"/>
          <w:sz w:val="22"/>
          <w:szCs w:val="22"/>
        </w:rPr>
        <w:t>11)</w:t>
      </w:r>
      <w:r w:rsidRPr="00562C70">
        <w:rPr>
          <w:rFonts w:asciiTheme="minorHAnsi" w:hAnsiTheme="minorHAnsi" w:cstheme="minorHAnsi"/>
          <w:sz w:val="22"/>
          <w:szCs w:val="22"/>
        </w:rPr>
        <w:tab/>
        <w:t>Odbiorcami danych osobowych mogą być: organy administracji publicznej, jeżeli obowiązek udostępnienia danych wynika z obowiązujących przepisów prawa; podmioty świadczące usługi prawne na rzecz Stron oraz inne podmioty świadczące usługi na zlecenie Stron w zakresie oraz celu zgodnym z Umową.</w:t>
      </w:r>
    </w:p>
    <w:p w14:paraId="33DE5401" w14:textId="77777777" w:rsidR="00F92C77" w:rsidRPr="00B23B27" w:rsidRDefault="0073583D" w:rsidP="00562C7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B23B27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734977FC" w14:textId="77777777" w:rsidR="00780027" w:rsidRPr="00B23B27" w:rsidRDefault="00780027" w:rsidP="008E4E83">
      <w:pPr>
        <w:pStyle w:val="Tekstpodstawowy31"/>
        <w:widowControl w:val="0"/>
        <w:numPr>
          <w:ilvl w:val="0"/>
          <w:numId w:val="5"/>
        </w:numPr>
        <w:tabs>
          <w:tab w:val="left" w:pos="360"/>
        </w:tabs>
        <w:spacing w:beforeLines="60" w:before="144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23B27">
        <w:rPr>
          <w:rFonts w:asciiTheme="minorHAnsi" w:hAnsiTheme="minorHAnsi" w:cstheme="minorHAnsi"/>
          <w:sz w:val="22"/>
          <w:szCs w:val="22"/>
          <w:lang w:val="pl-PL"/>
        </w:rPr>
        <w:t>Spory, jakie mogą wyniknąć z realizacji niniejszej umowy będą rozstrzygane przez sąd właściwy miejscowo dla siedziby Zamawiającego.</w:t>
      </w:r>
    </w:p>
    <w:p w14:paraId="648D05A4" w14:textId="77777777" w:rsidR="00F92C77" w:rsidRPr="00B23B27" w:rsidRDefault="0073583D" w:rsidP="008E4E83">
      <w:pPr>
        <w:pStyle w:val="Tekstpodstawowy31"/>
        <w:widowControl w:val="0"/>
        <w:numPr>
          <w:ilvl w:val="0"/>
          <w:numId w:val="5"/>
        </w:numPr>
        <w:tabs>
          <w:tab w:val="left" w:pos="360"/>
        </w:tabs>
        <w:spacing w:beforeLines="60" w:before="144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23B27">
        <w:rPr>
          <w:rFonts w:asciiTheme="minorHAnsi" w:hAnsiTheme="minorHAnsi" w:cstheme="minorHAnsi"/>
          <w:sz w:val="22"/>
          <w:szCs w:val="22"/>
        </w:rPr>
        <w:t xml:space="preserve">Integralną część Umowy stanowią jej załączniki. </w:t>
      </w:r>
    </w:p>
    <w:p w14:paraId="111E519A" w14:textId="77777777" w:rsidR="00F92C77" w:rsidRPr="00B23B27" w:rsidRDefault="0073583D" w:rsidP="008E4E83">
      <w:pPr>
        <w:pStyle w:val="Tekstpodstawowy31"/>
        <w:widowControl w:val="0"/>
        <w:numPr>
          <w:ilvl w:val="0"/>
          <w:numId w:val="5"/>
        </w:numPr>
        <w:tabs>
          <w:tab w:val="left" w:pos="360"/>
        </w:tabs>
        <w:spacing w:beforeLines="60" w:before="144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23B27">
        <w:rPr>
          <w:rFonts w:asciiTheme="minorHAnsi" w:hAnsiTheme="minorHAnsi" w:cstheme="minorHAnsi"/>
          <w:sz w:val="22"/>
          <w:szCs w:val="22"/>
        </w:rPr>
        <w:t>Umowę sporządzono w dwóch jednobrzmiących egzemplarzach, jeden dla Wykonawcy i jeden dla Zamawiającego.</w:t>
      </w:r>
    </w:p>
    <w:p w14:paraId="532D3F6F" w14:textId="77777777" w:rsidR="00780027" w:rsidRPr="00B23B27" w:rsidRDefault="00780027" w:rsidP="008E4E83">
      <w:pPr>
        <w:pStyle w:val="Tekstpodstawowy31"/>
        <w:widowControl w:val="0"/>
        <w:numPr>
          <w:ilvl w:val="0"/>
          <w:numId w:val="5"/>
        </w:numPr>
        <w:tabs>
          <w:tab w:val="left" w:pos="360"/>
        </w:tabs>
        <w:spacing w:beforeLines="60" w:before="144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23B27">
        <w:rPr>
          <w:rFonts w:asciiTheme="minorHAnsi" w:hAnsiTheme="minorHAnsi" w:cstheme="minorHAnsi"/>
          <w:sz w:val="22"/>
          <w:szCs w:val="22"/>
          <w:lang w:val="pl-PL"/>
        </w:rPr>
        <w:t>Wszelkie zmiany umowy wymagają formy pisemnej, pod rygorem nieważności.</w:t>
      </w:r>
    </w:p>
    <w:p w14:paraId="09E771E6" w14:textId="77777777" w:rsidR="00F92C77" w:rsidRPr="00B23B27" w:rsidRDefault="0073583D" w:rsidP="008E4E83">
      <w:pPr>
        <w:pStyle w:val="Tekstpodstawowy31"/>
        <w:widowControl w:val="0"/>
        <w:numPr>
          <w:ilvl w:val="0"/>
          <w:numId w:val="5"/>
        </w:numPr>
        <w:tabs>
          <w:tab w:val="left" w:pos="360"/>
        </w:tabs>
        <w:spacing w:beforeLines="60" w:before="144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23B27">
        <w:rPr>
          <w:rFonts w:asciiTheme="minorHAnsi" w:hAnsiTheme="minorHAnsi" w:cstheme="minorHAnsi"/>
          <w:sz w:val="22"/>
          <w:szCs w:val="22"/>
        </w:rPr>
        <w:t>Umowa wiąże Strony od dnia jej podpisania.</w:t>
      </w:r>
    </w:p>
    <w:p w14:paraId="0F093F9A" w14:textId="77777777" w:rsidR="00F92C77" w:rsidRPr="00B23B27" w:rsidRDefault="00F92C77" w:rsidP="002060F0">
      <w:pPr>
        <w:spacing w:beforeLines="60" w:before="14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0D9AF83" w14:textId="7D37B1EE" w:rsidR="00B50F35" w:rsidRDefault="0073583D" w:rsidP="002060F0">
      <w:p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B23B27">
        <w:rPr>
          <w:rFonts w:asciiTheme="minorHAnsi" w:hAnsiTheme="minorHAnsi" w:cstheme="minorHAnsi"/>
          <w:b/>
          <w:sz w:val="22"/>
          <w:szCs w:val="22"/>
        </w:rPr>
        <w:t>ZAMAWIAJĄCY</w:t>
      </w:r>
      <w:r w:rsidRPr="00B23B27">
        <w:rPr>
          <w:rFonts w:asciiTheme="minorHAnsi" w:hAnsiTheme="minorHAnsi" w:cstheme="minorHAnsi"/>
          <w:b/>
          <w:sz w:val="22"/>
          <w:szCs w:val="22"/>
        </w:rPr>
        <w:tab/>
      </w:r>
      <w:r w:rsidRPr="00B23B27">
        <w:rPr>
          <w:rFonts w:asciiTheme="minorHAnsi" w:hAnsiTheme="minorHAnsi" w:cstheme="minorHAnsi"/>
          <w:b/>
          <w:sz w:val="22"/>
          <w:szCs w:val="22"/>
        </w:rPr>
        <w:tab/>
      </w:r>
      <w:r w:rsidRPr="00B23B27">
        <w:rPr>
          <w:rFonts w:asciiTheme="minorHAnsi" w:hAnsiTheme="minorHAnsi" w:cstheme="minorHAnsi"/>
          <w:b/>
          <w:sz w:val="22"/>
          <w:szCs w:val="22"/>
        </w:rPr>
        <w:tab/>
      </w:r>
      <w:r w:rsidRPr="00B23B27">
        <w:rPr>
          <w:rFonts w:asciiTheme="minorHAnsi" w:hAnsiTheme="minorHAnsi" w:cstheme="minorHAnsi"/>
          <w:b/>
          <w:sz w:val="22"/>
          <w:szCs w:val="22"/>
        </w:rPr>
        <w:tab/>
      </w:r>
      <w:r w:rsidRPr="00B23B27">
        <w:rPr>
          <w:rFonts w:asciiTheme="minorHAnsi" w:hAnsiTheme="minorHAnsi" w:cstheme="minorHAnsi"/>
          <w:b/>
          <w:sz w:val="22"/>
          <w:szCs w:val="22"/>
        </w:rPr>
        <w:tab/>
      </w:r>
      <w:r w:rsidRPr="00B23B27">
        <w:rPr>
          <w:rFonts w:asciiTheme="minorHAnsi" w:hAnsiTheme="minorHAnsi" w:cstheme="minorHAnsi"/>
          <w:b/>
          <w:sz w:val="22"/>
          <w:szCs w:val="22"/>
        </w:rPr>
        <w:tab/>
        <w:t xml:space="preserve"> WYKONAWCA</w:t>
      </w:r>
    </w:p>
    <w:p w14:paraId="5C730F77" w14:textId="781AE074" w:rsidR="00B50F35" w:rsidRDefault="00B50F35" w:rsidP="00B50F35">
      <w:pPr>
        <w:rPr>
          <w:rFonts w:asciiTheme="minorHAnsi" w:hAnsiTheme="minorHAnsi" w:cstheme="minorHAnsi"/>
          <w:sz w:val="22"/>
          <w:szCs w:val="22"/>
        </w:rPr>
      </w:pPr>
    </w:p>
    <w:p w14:paraId="3A21CB8F" w14:textId="3D8B0BE2" w:rsidR="003861FB" w:rsidRDefault="003861FB" w:rsidP="00B50F35">
      <w:pPr>
        <w:rPr>
          <w:rFonts w:asciiTheme="minorHAnsi" w:hAnsiTheme="minorHAnsi" w:cstheme="minorHAnsi"/>
          <w:sz w:val="22"/>
          <w:szCs w:val="22"/>
        </w:rPr>
      </w:pPr>
    </w:p>
    <w:p w14:paraId="1A53BC43" w14:textId="77777777" w:rsidR="003861FB" w:rsidRPr="00B50F35" w:rsidRDefault="003861FB" w:rsidP="00B50F35">
      <w:pPr>
        <w:rPr>
          <w:rFonts w:asciiTheme="minorHAnsi" w:hAnsiTheme="minorHAnsi" w:cstheme="minorHAnsi"/>
          <w:sz w:val="22"/>
          <w:szCs w:val="22"/>
        </w:rPr>
      </w:pPr>
    </w:p>
    <w:p w14:paraId="104EA401" w14:textId="77777777" w:rsidR="00CF1926" w:rsidRPr="002345AB" w:rsidRDefault="00CF1926" w:rsidP="00B50F35">
      <w:pPr>
        <w:rPr>
          <w:rFonts w:asciiTheme="minorHAnsi" w:hAnsiTheme="minorHAnsi" w:cstheme="minorHAnsi"/>
          <w:sz w:val="20"/>
          <w:szCs w:val="20"/>
        </w:rPr>
      </w:pPr>
    </w:p>
    <w:p w14:paraId="65128974" w14:textId="43209D5D" w:rsidR="00F92C77" w:rsidRPr="002345AB" w:rsidRDefault="00CF1926" w:rsidP="002345AB">
      <w:pPr>
        <w:rPr>
          <w:rFonts w:asciiTheme="minorHAnsi" w:hAnsiTheme="minorHAnsi" w:cstheme="minorHAnsi"/>
          <w:sz w:val="20"/>
          <w:szCs w:val="20"/>
        </w:rPr>
      </w:pPr>
      <w:r w:rsidRPr="002345AB">
        <w:rPr>
          <w:rFonts w:asciiTheme="minorHAnsi" w:hAnsiTheme="minorHAnsi" w:cstheme="minorHAnsi"/>
          <w:sz w:val="20"/>
          <w:szCs w:val="20"/>
        </w:rPr>
        <w:t>Załączniki:</w:t>
      </w:r>
    </w:p>
    <w:sectPr w:rsidR="00F92C77" w:rsidRPr="002345AB" w:rsidSect="002060F0">
      <w:headerReference w:type="default" r:id="rId8"/>
      <w:footerReference w:type="default" r:id="rId9"/>
      <w:pgSz w:w="11906" w:h="16838"/>
      <w:pgMar w:top="1418" w:right="1106" w:bottom="1418" w:left="1106" w:header="567" w:footer="77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9B112" w14:textId="77777777" w:rsidR="00975584" w:rsidRDefault="00975584">
      <w:r>
        <w:separator/>
      </w:r>
    </w:p>
  </w:endnote>
  <w:endnote w:type="continuationSeparator" w:id="0">
    <w:p w14:paraId="1AEC6A05" w14:textId="77777777" w:rsidR="00975584" w:rsidRDefault="00975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B8227" w14:textId="77777777" w:rsidR="00F92C77" w:rsidRDefault="00F92C77">
    <w:pPr>
      <w:pStyle w:val="Stopka"/>
      <w:tabs>
        <w:tab w:val="clear" w:pos="9072"/>
        <w:tab w:val="right" w:pos="9540"/>
      </w:tabs>
      <w:ind w:right="98"/>
      <w:rPr>
        <w:rFonts w:ascii="Times New Roman" w:hAnsi="Times New Roman" w:cs="Times New Roman"/>
        <w:sz w:val="6"/>
      </w:rPr>
    </w:pPr>
  </w:p>
  <w:p w14:paraId="66BCE842" w14:textId="77777777" w:rsidR="00F92C77" w:rsidRDefault="0073583D">
    <w:pPr>
      <w:pStyle w:val="Stopka"/>
      <w:tabs>
        <w:tab w:val="clear" w:pos="9072"/>
        <w:tab w:val="right" w:pos="9540"/>
      </w:tabs>
      <w:ind w:right="98"/>
      <w:jc w:val="right"/>
    </w:pPr>
    <w:r>
      <w:rPr>
        <w:rFonts w:ascii="Times New Roman" w:hAnsi="Times New Roman" w:cs="Times New Roman"/>
        <w:sz w:val="20"/>
      </w:rPr>
      <w:t>_______________________________________________________________________________________________</w:t>
    </w:r>
  </w:p>
  <w:p w14:paraId="782720DD" w14:textId="77777777" w:rsidR="00F92C77" w:rsidRPr="002060F0" w:rsidRDefault="0073583D">
    <w:pPr>
      <w:pStyle w:val="Stopka"/>
      <w:tabs>
        <w:tab w:val="clear" w:pos="9072"/>
        <w:tab w:val="right" w:pos="9540"/>
      </w:tabs>
      <w:ind w:right="98"/>
      <w:jc w:val="right"/>
      <w:rPr>
        <w:rFonts w:asciiTheme="minorHAnsi" w:hAnsiTheme="minorHAnsi" w:cstheme="minorHAnsi"/>
      </w:rPr>
    </w:pPr>
    <w:r w:rsidRPr="002060F0">
      <w:rPr>
        <w:rFonts w:asciiTheme="minorHAnsi" w:hAnsiTheme="minorHAnsi" w:cstheme="minorHAnsi"/>
        <w:sz w:val="20"/>
      </w:rPr>
      <w:t xml:space="preserve">Strona </w:t>
    </w:r>
    <w:r w:rsidRPr="002060F0">
      <w:rPr>
        <w:rFonts w:asciiTheme="minorHAnsi" w:hAnsiTheme="minorHAnsi" w:cstheme="minorHAnsi"/>
        <w:sz w:val="20"/>
      </w:rPr>
      <w:fldChar w:fldCharType="begin"/>
    </w:r>
    <w:r w:rsidRPr="002060F0">
      <w:rPr>
        <w:rFonts w:asciiTheme="minorHAnsi" w:hAnsiTheme="minorHAnsi" w:cstheme="minorHAnsi"/>
        <w:sz w:val="20"/>
      </w:rPr>
      <w:instrText xml:space="preserve"> PAGE </w:instrText>
    </w:r>
    <w:r w:rsidRPr="002060F0">
      <w:rPr>
        <w:rFonts w:asciiTheme="minorHAnsi" w:hAnsiTheme="minorHAnsi" w:cstheme="minorHAnsi"/>
        <w:sz w:val="20"/>
      </w:rPr>
      <w:fldChar w:fldCharType="separate"/>
    </w:r>
    <w:r w:rsidRPr="002060F0">
      <w:rPr>
        <w:rFonts w:asciiTheme="minorHAnsi" w:hAnsiTheme="minorHAnsi" w:cstheme="minorHAnsi"/>
        <w:sz w:val="20"/>
      </w:rPr>
      <w:t>6</w:t>
    </w:r>
    <w:r w:rsidRPr="002060F0">
      <w:rPr>
        <w:rFonts w:asciiTheme="minorHAnsi" w:hAnsiTheme="minorHAnsi" w:cstheme="minorHAnsi"/>
        <w:sz w:val="20"/>
      </w:rPr>
      <w:fldChar w:fldCharType="end"/>
    </w:r>
    <w:r w:rsidRPr="002060F0">
      <w:rPr>
        <w:rFonts w:asciiTheme="minorHAnsi" w:hAnsiTheme="minorHAnsi" w:cstheme="minorHAnsi"/>
        <w:sz w:val="20"/>
      </w:rPr>
      <w:t xml:space="preserve"> z </w:t>
    </w:r>
    <w:r w:rsidRPr="002060F0">
      <w:rPr>
        <w:rFonts w:asciiTheme="minorHAnsi" w:hAnsiTheme="minorHAnsi" w:cstheme="minorHAnsi"/>
        <w:sz w:val="20"/>
      </w:rPr>
      <w:fldChar w:fldCharType="begin"/>
    </w:r>
    <w:r w:rsidRPr="002060F0">
      <w:rPr>
        <w:rFonts w:asciiTheme="minorHAnsi" w:hAnsiTheme="minorHAnsi" w:cstheme="minorHAnsi"/>
        <w:sz w:val="20"/>
      </w:rPr>
      <w:instrText xml:space="preserve"> NUMPAGES </w:instrText>
    </w:r>
    <w:r w:rsidRPr="002060F0">
      <w:rPr>
        <w:rFonts w:asciiTheme="minorHAnsi" w:hAnsiTheme="minorHAnsi" w:cstheme="minorHAnsi"/>
        <w:sz w:val="20"/>
      </w:rPr>
      <w:fldChar w:fldCharType="separate"/>
    </w:r>
    <w:r w:rsidRPr="002060F0">
      <w:rPr>
        <w:rFonts w:asciiTheme="minorHAnsi" w:hAnsiTheme="minorHAnsi" w:cstheme="minorHAnsi"/>
        <w:sz w:val="20"/>
      </w:rPr>
      <w:t>6</w:t>
    </w:r>
    <w:r w:rsidRPr="002060F0">
      <w:rPr>
        <w:rFonts w:asciiTheme="minorHAnsi" w:hAnsiTheme="minorHAnsi" w:cstheme="min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8DB19" w14:textId="77777777" w:rsidR="00975584" w:rsidRDefault="00975584">
      <w:r>
        <w:separator/>
      </w:r>
    </w:p>
  </w:footnote>
  <w:footnote w:type="continuationSeparator" w:id="0">
    <w:p w14:paraId="786DD19C" w14:textId="77777777" w:rsidR="00975584" w:rsidRDefault="00975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D2CF4" w14:textId="77777777" w:rsidR="002060F0" w:rsidRDefault="002060F0">
    <w:pPr>
      <w:pStyle w:val="Nagwek"/>
      <w:jc w:val="center"/>
      <w:rPr>
        <w:rFonts w:asciiTheme="minorHAnsi" w:hAnsiTheme="minorHAnsi" w:cstheme="minorHAnsi"/>
        <w:i/>
        <w:sz w:val="20"/>
        <w:szCs w:val="20"/>
        <w:lang w:val="pl-PL"/>
      </w:rPr>
    </w:pPr>
  </w:p>
  <w:p w14:paraId="0992680F" w14:textId="77777777" w:rsidR="00F92C77" w:rsidRPr="002060F0" w:rsidRDefault="0073583D">
    <w:pPr>
      <w:pStyle w:val="Nagwek"/>
      <w:jc w:val="center"/>
      <w:rPr>
        <w:rFonts w:asciiTheme="minorHAnsi" w:hAnsiTheme="minorHAnsi" w:cstheme="minorHAnsi"/>
        <w:i/>
        <w:sz w:val="20"/>
        <w:szCs w:val="20"/>
        <w:lang w:val="pl-PL"/>
      </w:rPr>
    </w:pPr>
    <w:r w:rsidRPr="002060F0">
      <w:rPr>
        <w:rFonts w:asciiTheme="minorHAnsi" w:hAnsiTheme="minorHAnsi" w:cstheme="minorHAnsi"/>
        <w:i/>
        <w:sz w:val="20"/>
        <w:szCs w:val="20"/>
        <w:lang w:val="pl-PL"/>
      </w:rPr>
      <w:t>(PROJEKTOWANE POSTANOWIENIA UMOWNE)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75AD"/>
    <w:multiLevelType w:val="hybridMultilevel"/>
    <w:tmpl w:val="62D86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A34EF"/>
    <w:multiLevelType w:val="hybridMultilevel"/>
    <w:tmpl w:val="F336F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2119C"/>
    <w:multiLevelType w:val="multilevel"/>
    <w:tmpl w:val="D26AA9E4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9791973"/>
    <w:multiLevelType w:val="multilevel"/>
    <w:tmpl w:val="0D8066C2"/>
    <w:lvl w:ilvl="0">
      <w:start w:val="1"/>
      <w:numFmt w:val="decimal"/>
      <w:lvlText w:val="§ 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FC10425"/>
    <w:multiLevelType w:val="hybridMultilevel"/>
    <w:tmpl w:val="3BF69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B7B04"/>
    <w:multiLevelType w:val="multilevel"/>
    <w:tmpl w:val="415E364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15865B24"/>
    <w:multiLevelType w:val="multilevel"/>
    <w:tmpl w:val="5920AD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7F53AC7"/>
    <w:multiLevelType w:val="hybridMultilevel"/>
    <w:tmpl w:val="353E0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D353F"/>
    <w:multiLevelType w:val="multilevel"/>
    <w:tmpl w:val="CA4095D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35A7823"/>
    <w:multiLevelType w:val="multilevel"/>
    <w:tmpl w:val="656C7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DC061C3"/>
    <w:multiLevelType w:val="multilevel"/>
    <w:tmpl w:val="A0C42E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EFF389C"/>
    <w:multiLevelType w:val="multilevel"/>
    <w:tmpl w:val="00CCE404"/>
    <w:lvl w:ilvl="0">
      <w:start w:val="2"/>
      <w:numFmt w:val="decimal"/>
      <w:lvlText w:val="%1."/>
      <w:lvlJc w:val="left"/>
      <w:pPr>
        <w:tabs>
          <w:tab w:val="num" w:pos="0"/>
        </w:tabs>
        <w:ind w:left="288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15E15FD"/>
    <w:multiLevelType w:val="multilevel"/>
    <w:tmpl w:val="660084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A423964"/>
    <w:multiLevelType w:val="hybridMultilevel"/>
    <w:tmpl w:val="BD2E20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E61CCA"/>
    <w:multiLevelType w:val="multilevel"/>
    <w:tmpl w:val="FF8AE5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CCA59A3"/>
    <w:multiLevelType w:val="multilevel"/>
    <w:tmpl w:val="8070C8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D253D39"/>
    <w:multiLevelType w:val="multilevel"/>
    <w:tmpl w:val="D9529F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1CE0469"/>
    <w:multiLevelType w:val="multilevel"/>
    <w:tmpl w:val="FD9C0E2C"/>
    <w:lvl w:ilvl="0">
      <w:start w:val="2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8" w15:restartNumberingAfterBreak="0">
    <w:nsid w:val="52EC64AB"/>
    <w:multiLevelType w:val="hybridMultilevel"/>
    <w:tmpl w:val="D52CB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7A7C9E"/>
    <w:multiLevelType w:val="multilevel"/>
    <w:tmpl w:val="199A8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12A6171"/>
    <w:multiLevelType w:val="hybridMultilevel"/>
    <w:tmpl w:val="F0F80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335235"/>
    <w:multiLevelType w:val="multilevel"/>
    <w:tmpl w:val="8968BD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A6A39F2"/>
    <w:multiLevelType w:val="multilevel"/>
    <w:tmpl w:val="C57A5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z w:val="20"/>
        <w:szCs w:val="2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DE3611F"/>
    <w:multiLevelType w:val="hybridMultilevel"/>
    <w:tmpl w:val="390E1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B0B2A"/>
    <w:multiLevelType w:val="hybridMultilevel"/>
    <w:tmpl w:val="0D468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A71F56"/>
    <w:multiLevelType w:val="multilevel"/>
    <w:tmpl w:val="C1B6F4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793D7CE6"/>
    <w:multiLevelType w:val="multilevel"/>
    <w:tmpl w:val="7A70B80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ECD5C18"/>
    <w:multiLevelType w:val="multilevel"/>
    <w:tmpl w:val="2B7A56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libri"/>
        <w:sz w:val="20"/>
        <w:szCs w:val="20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25"/>
  </w:num>
  <w:num w:numId="4">
    <w:abstractNumId w:val="3"/>
  </w:num>
  <w:num w:numId="5">
    <w:abstractNumId w:val="19"/>
  </w:num>
  <w:num w:numId="6">
    <w:abstractNumId w:val="15"/>
  </w:num>
  <w:num w:numId="7">
    <w:abstractNumId w:val="9"/>
  </w:num>
  <w:num w:numId="8">
    <w:abstractNumId w:val="5"/>
  </w:num>
  <w:num w:numId="9">
    <w:abstractNumId w:val="10"/>
  </w:num>
  <w:num w:numId="10">
    <w:abstractNumId w:val="16"/>
  </w:num>
  <w:num w:numId="11">
    <w:abstractNumId w:val="11"/>
  </w:num>
  <w:num w:numId="12">
    <w:abstractNumId w:val="26"/>
  </w:num>
  <w:num w:numId="13">
    <w:abstractNumId w:val="22"/>
  </w:num>
  <w:num w:numId="14">
    <w:abstractNumId w:val="21"/>
  </w:num>
  <w:num w:numId="15">
    <w:abstractNumId w:val="27"/>
  </w:num>
  <w:num w:numId="16">
    <w:abstractNumId w:val="12"/>
  </w:num>
  <w:num w:numId="17">
    <w:abstractNumId w:val="7"/>
  </w:num>
  <w:num w:numId="18">
    <w:abstractNumId w:val="20"/>
  </w:num>
  <w:num w:numId="19">
    <w:abstractNumId w:val="23"/>
  </w:num>
  <w:num w:numId="20">
    <w:abstractNumId w:val="4"/>
  </w:num>
  <w:num w:numId="21">
    <w:abstractNumId w:val="18"/>
  </w:num>
  <w:num w:numId="22">
    <w:abstractNumId w:val="14"/>
  </w:num>
  <w:num w:numId="23">
    <w:abstractNumId w:val="17"/>
  </w:num>
  <w:num w:numId="24">
    <w:abstractNumId w:val="1"/>
  </w:num>
  <w:num w:numId="25">
    <w:abstractNumId w:val="24"/>
  </w:num>
  <w:num w:numId="26">
    <w:abstractNumId w:val="2"/>
  </w:num>
  <w:num w:numId="27">
    <w:abstractNumId w:val="0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C77"/>
    <w:rsid w:val="0001436D"/>
    <w:rsid w:val="00072AEF"/>
    <w:rsid w:val="00172838"/>
    <w:rsid w:val="002060F0"/>
    <w:rsid w:val="002345AB"/>
    <w:rsid w:val="00243117"/>
    <w:rsid w:val="00244866"/>
    <w:rsid w:val="00256A2F"/>
    <w:rsid w:val="002C3183"/>
    <w:rsid w:val="00344B06"/>
    <w:rsid w:val="003861FB"/>
    <w:rsid w:val="00390C2B"/>
    <w:rsid w:val="00396E72"/>
    <w:rsid w:val="003A58FE"/>
    <w:rsid w:val="003E0DBB"/>
    <w:rsid w:val="00407BC6"/>
    <w:rsid w:val="004362A0"/>
    <w:rsid w:val="00494282"/>
    <w:rsid w:val="004D5618"/>
    <w:rsid w:val="004F0971"/>
    <w:rsid w:val="004F4A99"/>
    <w:rsid w:val="004F7EA5"/>
    <w:rsid w:val="0052740B"/>
    <w:rsid w:val="00562C70"/>
    <w:rsid w:val="005A2C9C"/>
    <w:rsid w:val="005A473F"/>
    <w:rsid w:val="005A5E97"/>
    <w:rsid w:val="005B309D"/>
    <w:rsid w:val="005C029E"/>
    <w:rsid w:val="005C5944"/>
    <w:rsid w:val="005D50D0"/>
    <w:rsid w:val="005F7C99"/>
    <w:rsid w:val="00627599"/>
    <w:rsid w:val="00660904"/>
    <w:rsid w:val="006D6B0A"/>
    <w:rsid w:val="006E09A5"/>
    <w:rsid w:val="0073583D"/>
    <w:rsid w:val="00780027"/>
    <w:rsid w:val="007C4D99"/>
    <w:rsid w:val="007C71D5"/>
    <w:rsid w:val="007D5BA5"/>
    <w:rsid w:val="007E7E30"/>
    <w:rsid w:val="008E4E83"/>
    <w:rsid w:val="00975584"/>
    <w:rsid w:val="009A7827"/>
    <w:rsid w:val="00A945F8"/>
    <w:rsid w:val="00AD7649"/>
    <w:rsid w:val="00AF08E4"/>
    <w:rsid w:val="00B23B27"/>
    <w:rsid w:val="00B50F35"/>
    <w:rsid w:val="00BB4726"/>
    <w:rsid w:val="00BB7B65"/>
    <w:rsid w:val="00BE67F5"/>
    <w:rsid w:val="00C43EB4"/>
    <w:rsid w:val="00CB78CF"/>
    <w:rsid w:val="00CF1926"/>
    <w:rsid w:val="00D3072A"/>
    <w:rsid w:val="00DE34AE"/>
    <w:rsid w:val="00DE434A"/>
    <w:rsid w:val="00E21A74"/>
    <w:rsid w:val="00EC3DF7"/>
    <w:rsid w:val="00F70D12"/>
    <w:rsid w:val="00F92C77"/>
    <w:rsid w:val="00FB50A9"/>
    <w:rsid w:val="00FE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D436C"/>
  <w15:docId w15:val="{B710FB69-EC28-447F-B397-7EBD6D96D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60F0"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5954"/>
      </w:tabs>
      <w:spacing w:line="360" w:lineRule="auto"/>
      <w:ind w:left="900"/>
      <w:jc w:val="both"/>
      <w:outlineLvl w:val="0"/>
    </w:pPr>
    <w:rPr>
      <w:b/>
      <w:bCs/>
      <w:color w:val="000000"/>
      <w:spacing w:val="1"/>
      <w:szCs w:val="2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z1">
    <w:name w:val="WW8Num2z1"/>
    <w:qFormat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qFormat/>
    <w:rPr>
      <w:rFonts w:ascii="StarSymbol" w:hAnsi="StarSymbol" w:cs="StarSymbol"/>
      <w:sz w:val="18"/>
      <w:szCs w:val="18"/>
    </w:rPr>
  </w:style>
  <w:style w:type="character" w:customStyle="1" w:styleId="WW8Num2z3">
    <w:name w:val="WW8Num2z3"/>
    <w:qFormat/>
    <w:rPr>
      <w:rFonts w:ascii="Wingdings" w:hAnsi="Wingdings" w:cs="StarSymbol"/>
      <w:sz w:val="18"/>
      <w:szCs w:val="18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 w:val="0"/>
    </w:rPr>
  </w:style>
  <w:style w:type="character" w:customStyle="1" w:styleId="WW8Num5z0">
    <w:name w:val="WW8Num5z0"/>
    <w:qFormat/>
    <w:rPr>
      <w:bCs/>
      <w:color w:val="00000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cs="Times New Roman"/>
    </w:rPr>
  </w:style>
  <w:style w:type="character" w:customStyle="1" w:styleId="WW8Num8z1">
    <w:name w:val="WW8Num8z1"/>
    <w:qFormat/>
    <w:rPr>
      <w:rFonts w:eastAsia="Times New Roman" w:cs="Times New Roman"/>
      <w:b w:val="0"/>
      <w:strike w:val="0"/>
      <w:dstrike w:val="0"/>
      <w:color w:val="000000"/>
      <w:sz w:val="24"/>
      <w:szCs w:val="24"/>
    </w:rPr>
  </w:style>
  <w:style w:type="character" w:customStyle="1" w:styleId="WW8Num9z0">
    <w:name w:val="WW8Num9z0"/>
    <w:qFormat/>
    <w:rPr>
      <w:b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b/>
      <w:color w:val="00000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3"/>
      <w:szCs w:val="23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 w:val="0"/>
      <w:color w:val="00000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b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b w:val="0"/>
      <w:color w:val="000000"/>
      <w:sz w:val="24"/>
      <w:szCs w:val="24"/>
      <w:lang w:val="pl-PL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Domylnaczcionkaakapitu1">
    <w:name w:val="Domyślna czcionka akapitu1"/>
    <w:qFormat/>
  </w:style>
  <w:style w:type="character" w:styleId="Numerstrony">
    <w:name w:val="page number"/>
    <w:basedOn w:val="Domylnaczcionkaakapitu1"/>
    <w:qFormat/>
  </w:style>
  <w:style w:type="character" w:customStyle="1" w:styleId="Tekstpodstawowy3Znak">
    <w:name w:val="Tekst podstawowy 3 Znak"/>
    <w:qFormat/>
    <w:rPr>
      <w:sz w:val="16"/>
      <w:szCs w:val="16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Odwoaniedokomentarza2">
    <w:name w:val="Odwołanie do komentarza2"/>
    <w:qFormat/>
    <w:rPr>
      <w:sz w:val="16"/>
      <w:szCs w:val="16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ytuZnak">
    <w:name w:val="Tytuł Znak"/>
    <w:qFormat/>
    <w:rPr>
      <w:rFonts w:ascii="Arial" w:hAnsi="Arial" w:cs="Arial"/>
      <w:b/>
      <w:sz w:val="34"/>
    </w:rPr>
  </w:style>
  <w:style w:type="character" w:customStyle="1" w:styleId="TekstpodstawowyZnak">
    <w:name w:val="Tekst podstawowy Znak"/>
    <w:qFormat/>
    <w:rPr>
      <w:sz w:val="24"/>
      <w:szCs w:val="17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Hipercze1">
    <w:name w:val="Hiperłącze1"/>
    <w:qFormat/>
    <w:rPr>
      <w:color w:val="0563C1"/>
      <w:u w:val="single"/>
    </w:rPr>
  </w:style>
  <w:style w:type="character" w:customStyle="1" w:styleId="TekstkomentarzaZnak">
    <w:name w:val="Tekst komentarza Znak"/>
    <w:qFormat/>
  </w:style>
  <w:style w:type="character" w:customStyle="1" w:styleId="AkapitzlistZnak">
    <w:name w:val="Akapit z listą Znak"/>
    <w:qFormat/>
    <w:rPr>
      <w:sz w:val="24"/>
      <w:szCs w:val="24"/>
    </w:rPr>
  </w:style>
  <w:style w:type="character" w:customStyle="1" w:styleId="WW8Num19z0">
    <w:name w:val="WW8Num19z0"/>
    <w:qFormat/>
    <w:rPr>
      <w:rFonts w:ascii="Calibri" w:hAnsi="Calibri" w:cs="Calibri"/>
      <w:b w:val="0"/>
      <w:bCs/>
      <w:sz w:val="20"/>
      <w:szCs w:val="20"/>
      <w:lang w:val="pl-PL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33z0">
    <w:name w:val="WW8Num33z0"/>
    <w:qFormat/>
    <w:rPr>
      <w:rFonts w:ascii="Calibri" w:hAnsi="Calibri" w:cs="Calibri"/>
      <w:b w:val="0"/>
      <w:bCs/>
      <w:i w:val="0"/>
      <w:sz w:val="20"/>
      <w:szCs w:val="20"/>
      <w:lang w:val="pl-PL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Znakinumeracji">
    <w:name w:val="Znaki numeracji"/>
    <w:qFormat/>
    <w:rPr>
      <w:sz w:val="24"/>
      <w:szCs w:val="24"/>
    </w:rPr>
  </w:style>
  <w:style w:type="character" w:customStyle="1" w:styleId="WW8Num20z0">
    <w:name w:val="WW8Num20z0"/>
    <w:qFormat/>
    <w:rPr>
      <w:rFonts w:ascii="Calibri" w:hAnsi="Calibri" w:cs="Calibri"/>
      <w:bCs/>
      <w:sz w:val="20"/>
      <w:szCs w:val="20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7z0">
    <w:name w:val="WW8Num27z0"/>
    <w:qFormat/>
    <w:rPr>
      <w:rFonts w:cs="Calibri"/>
      <w:sz w:val="20"/>
      <w:szCs w:val="20"/>
      <w:lang w:val="pl-PL"/>
    </w:rPr>
  </w:style>
  <w:style w:type="character" w:customStyle="1" w:styleId="WW8Num27z1">
    <w:name w:val="WW8Num27z1"/>
    <w:qFormat/>
    <w:rPr>
      <w:rFonts w:cs="Calibri"/>
      <w:sz w:val="20"/>
      <w:szCs w:val="20"/>
      <w:lang w:val="pl-PL"/>
    </w:rPr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5z0">
    <w:name w:val="WW8Num25z0"/>
    <w:qFormat/>
    <w:rPr>
      <w:rFonts w:eastAsia="Times New Roman" w:cs="Calibri"/>
      <w:b w:val="0"/>
      <w:sz w:val="20"/>
      <w:szCs w:val="20"/>
      <w:lang w:eastAsia="ar-SA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4z0">
    <w:name w:val="WW8Num24z0"/>
    <w:qFormat/>
    <w:rPr>
      <w:rFonts w:eastAsia="Times New Roman" w:cs="Calibri"/>
      <w:sz w:val="20"/>
      <w:szCs w:val="20"/>
      <w:lang w:eastAsia="ar-SA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17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agwek10">
    <w:name w:val="Nagłówek1"/>
    <w:basedOn w:val="Normalny"/>
    <w:next w:val="Tekstpodstawowy"/>
    <w:qFormat/>
    <w:pPr>
      <w:spacing w:line="240" w:lineRule="atLeast"/>
      <w:ind w:left="426" w:hanging="1"/>
      <w:jc w:val="center"/>
    </w:pPr>
    <w:rPr>
      <w:rFonts w:ascii="Arial" w:hAnsi="Arial" w:cs="Arial"/>
      <w:b/>
      <w:sz w:val="34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Courier New" w:hAnsi="Courier New" w:cs="Courier New"/>
      <w:szCs w:val="20"/>
    </w:rPr>
  </w:style>
  <w:style w:type="paragraph" w:customStyle="1" w:styleId="Tekstpodstawowy22">
    <w:name w:val="Tekst podstawowy 22"/>
    <w:basedOn w:val="Normalny"/>
    <w:qFormat/>
    <w:pPr>
      <w:widowControl w:val="0"/>
      <w:spacing w:before="46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Tekstblokowy1">
    <w:name w:val="Tekst blokowy1"/>
    <w:basedOn w:val="Normalny"/>
    <w:qFormat/>
    <w:pPr>
      <w:shd w:val="clear" w:color="auto" w:fill="FFFFFF"/>
      <w:tabs>
        <w:tab w:val="left" w:pos="4320"/>
      </w:tabs>
      <w:spacing w:line="360" w:lineRule="auto"/>
      <w:ind w:left="18" w:right="5318"/>
    </w:pPr>
    <w:rPr>
      <w:b/>
      <w:bCs/>
      <w:color w:val="000000"/>
      <w:spacing w:val="-6"/>
      <w:szCs w:val="22"/>
    </w:rPr>
  </w:style>
  <w:style w:type="paragraph" w:customStyle="1" w:styleId="Tekstpodstawowy31">
    <w:name w:val="Tekst podstawowy 31"/>
    <w:basedOn w:val="Normalny"/>
    <w:qFormat/>
    <w:pPr>
      <w:spacing w:after="120"/>
    </w:pPr>
    <w:rPr>
      <w:sz w:val="16"/>
      <w:szCs w:val="16"/>
      <w:lang w:val="x-none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shd w:val="clear" w:color="auto" w:fill="FFFFFF"/>
      <w:tabs>
        <w:tab w:val="left" w:pos="569"/>
      </w:tabs>
      <w:ind w:left="540"/>
      <w:jc w:val="both"/>
    </w:pPr>
  </w:style>
  <w:style w:type="paragraph" w:customStyle="1" w:styleId="Tekstpodstawowy21">
    <w:name w:val="Tekst podstawowy 21"/>
    <w:basedOn w:val="Normalny"/>
    <w:qFormat/>
    <w:pPr>
      <w:ind w:left="1080"/>
      <w:jc w:val="both"/>
      <w:textAlignment w:val="baseline"/>
    </w:pPr>
    <w:rPr>
      <w:sz w:val="22"/>
      <w:szCs w:val="20"/>
    </w:rPr>
  </w:style>
  <w:style w:type="paragraph" w:customStyle="1" w:styleId="Domylnie">
    <w:name w:val="Domyślnie"/>
    <w:qFormat/>
    <w:pPr>
      <w:widowControl w:val="0"/>
      <w:snapToGrid w:val="0"/>
    </w:pPr>
    <w:rPr>
      <w:color w:val="000000"/>
      <w:sz w:val="24"/>
      <w:lang w:eastAsia="zh-CN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styleId="Akapitzlist">
    <w:name w:val="List Paragraph"/>
    <w:basedOn w:val="Normalny"/>
    <w:uiPriority w:val="34"/>
    <w:qFormat/>
    <w:pPr>
      <w:ind w:left="708"/>
    </w:pPr>
    <w:rPr>
      <w:lang w:val="x-none"/>
    </w:rPr>
  </w:style>
  <w:style w:type="paragraph" w:styleId="Bezodstpw">
    <w:name w:val="No Spacing"/>
    <w:qFormat/>
    <w:rPr>
      <w:rFonts w:ascii="Calibri" w:eastAsia="Calibri" w:hAnsi="Calibri" w:cs="Calibri"/>
      <w:sz w:val="22"/>
      <w:szCs w:val="22"/>
      <w:lang w:val="en-US" w:eastAsia="zh-CN"/>
    </w:rPr>
  </w:style>
  <w:style w:type="paragraph" w:customStyle="1" w:styleId="FR4">
    <w:name w:val="FR4"/>
    <w:qFormat/>
    <w:pPr>
      <w:widowControl w:val="0"/>
      <w:spacing w:line="379" w:lineRule="auto"/>
      <w:jc w:val="both"/>
    </w:pPr>
    <w:rPr>
      <w:rFonts w:ascii="Courier New" w:hAnsi="Courier New" w:cs="Courier New"/>
      <w:sz w:val="18"/>
      <w:lang w:eastAsia="zh-CN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5A5E9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311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243117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243117"/>
    <w:rPr>
      <w:lang w:eastAsia="zh-CN"/>
    </w:rPr>
  </w:style>
  <w:style w:type="paragraph" w:customStyle="1" w:styleId="Styl">
    <w:name w:val="Styl"/>
    <w:uiPriority w:val="99"/>
    <w:qFormat/>
    <w:rsid w:val="00562C70"/>
    <w:pPr>
      <w:widowControl w:val="0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2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AB060-4C71-41D8-90D9-399123FF4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4056</Words>
  <Characters>24336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Marta Kozłowska</dc:creator>
  <dc:description/>
  <cp:lastModifiedBy>Sandra Wiśniewska - Drabik</cp:lastModifiedBy>
  <cp:revision>10</cp:revision>
  <cp:lastPrinted>2025-11-06T07:47:00Z</cp:lastPrinted>
  <dcterms:created xsi:type="dcterms:W3CDTF">2025-11-12T09:27:00Z</dcterms:created>
  <dcterms:modified xsi:type="dcterms:W3CDTF">2025-11-18T10:01:00Z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