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9FC6" w14:textId="77777777" w:rsidR="00BC5C09" w:rsidRDefault="00BC5C09" w:rsidP="00622047">
      <w:pPr>
        <w:spacing w:after="0" w:line="276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578AE95E" w14:textId="77777777" w:rsidR="00092049" w:rsidRDefault="00092049" w:rsidP="00BC5C09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0F8AFCEA" w14:textId="2AA6AEC1" w:rsidR="00BC5C09" w:rsidRPr="00431257" w:rsidRDefault="001D7934" w:rsidP="00BC5C09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31257">
        <w:rPr>
          <w:rFonts w:ascii="Arial" w:eastAsia="Calibri" w:hAnsi="Arial" w:cs="Arial"/>
          <w:b/>
          <w:sz w:val="24"/>
          <w:szCs w:val="24"/>
        </w:rPr>
        <w:t>Opis przedmiotu zamówienia</w:t>
      </w:r>
    </w:p>
    <w:p w14:paraId="3680E046" w14:textId="72A054D2" w:rsidR="00BC5C09" w:rsidRPr="00431257" w:rsidRDefault="00BC5C09" w:rsidP="00BC5C09">
      <w:pPr>
        <w:spacing w:after="0" w:line="276" w:lineRule="auto"/>
        <w:rPr>
          <w:rFonts w:ascii="Arial" w:hAnsi="Arial" w:cs="Arial"/>
          <w:b/>
        </w:rPr>
      </w:pPr>
    </w:p>
    <w:p w14:paraId="5A0F983E" w14:textId="77777777" w:rsidR="00BA5DE8" w:rsidRPr="00431257" w:rsidRDefault="00BA5DE8" w:rsidP="00BC5C09">
      <w:pPr>
        <w:spacing w:after="0" w:line="276" w:lineRule="auto"/>
        <w:rPr>
          <w:rFonts w:ascii="Arial" w:hAnsi="Arial" w:cs="Arial"/>
          <w:b/>
        </w:rPr>
      </w:pPr>
    </w:p>
    <w:p w14:paraId="1C177574" w14:textId="287FD79C" w:rsidR="00E423A0" w:rsidRPr="00431257" w:rsidRDefault="00C42367" w:rsidP="00092049">
      <w:pPr>
        <w:spacing w:after="0" w:line="276" w:lineRule="auto"/>
        <w:rPr>
          <w:rFonts w:ascii="Arial" w:hAnsi="Arial" w:cs="Arial"/>
          <w:b/>
          <w:bCs/>
        </w:rPr>
      </w:pPr>
      <w:r w:rsidRPr="00431257">
        <w:rPr>
          <w:rFonts w:ascii="Arial" w:hAnsi="Arial" w:cs="Arial"/>
          <w:b/>
          <w:bCs/>
        </w:rPr>
        <w:t xml:space="preserve">Dostawa </w:t>
      </w:r>
      <w:r w:rsidR="00B13670" w:rsidRPr="00431257">
        <w:rPr>
          <w:rFonts w:ascii="Arial" w:hAnsi="Arial" w:cs="Arial"/>
          <w:b/>
          <w:bCs/>
        </w:rPr>
        <w:t>specjalistycznego środka czyszczącego</w:t>
      </w:r>
    </w:p>
    <w:p w14:paraId="156CA1A0" w14:textId="77777777" w:rsidR="00C42367" w:rsidRPr="00431257" w:rsidRDefault="00C42367" w:rsidP="00092049">
      <w:pPr>
        <w:spacing w:after="0" w:line="276" w:lineRule="auto"/>
        <w:rPr>
          <w:rFonts w:ascii="Arial" w:hAnsi="Arial" w:cs="Arial"/>
          <w:b/>
        </w:rPr>
      </w:pPr>
    </w:p>
    <w:p w14:paraId="6D306B3E" w14:textId="77777777" w:rsidR="008E3B0F" w:rsidRPr="00431257" w:rsidRDefault="008E3B0F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2"/>
          <w:szCs w:val="22"/>
        </w:rPr>
      </w:pPr>
    </w:p>
    <w:p w14:paraId="0938CF8A" w14:textId="48C075B3" w:rsidR="00926875" w:rsidRPr="00431257" w:rsidRDefault="00622047" w:rsidP="00E67FE6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eastAsia="Calibri" w:hAnsi="Arial" w:cs="Arial"/>
          <w:b/>
          <w:sz w:val="22"/>
          <w:szCs w:val="22"/>
        </w:rPr>
      </w:pPr>
      <w:r w:rsidRPr="00431257">
        <w:rPr>
          <w:rFonts w:ascii="Arial" w:eastAsia="Calibri" w:hAnsi="Arial" w:cs="Arial"/>
          <w:b/>
          <w:sz w:val="22"/>
          <w:szCs w:val="22"/>
        </w:rPr>
        <w:t>Zakres dostawy</w:t>
      </w:r>
      <w:r w:rsidR="001D7934" w:rsidRPr="00431257">
        <w:rPr>
          <w:rFonts w:ascii="Arial" w:eastAsia="Calibri" w:hAnsi="Arial" w:cs="Arial"/>
          <w:b/>
          <w:sz w:val="22"/>
          <w:szCs w:val="22"/>
        </w:rPr>
        <w:t>:</w:t>
      </w:r>
    </w:p>
    <w:p w14:paraId="1A70404D" w14:textId="44DF5CB4" w:rsidR="00B13670" w:rsidRPr="00431257" w:rsidRDefault="00B13670" w:rsidP="00B13670">
      <w:pPr>
        <w:spacing w:line="276" w:lineRule="auto"/>
        <w:rPr>
          <w:rFonts w:ascii="Arial" w:eastAsia="Calibri" w:hAnsi="Arial" w:cs="Arial"/>
          <w:b/>
        </w:rPr>
      </w:pPr>
    </w:p>
    <w:tbl>
      <w:tblPr>
        <w:tblW w:w="555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5245"/>
        <w:gridCol w:w="1273"/>
        <w:gridCol w:w="1418"/>
        <w:gridCol w:w="1418"/>
      </w:tblGrid>
      <w:tr w:rsidR="00B13670" w:rsidRPr="00431257" w14:paraId="54158318" w14:textId="77777777" w:rsidTr="00E90C67">
        <w:trPr>
          <w:trHeight w:val="1484"/>
        </w:trPr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FF6E0B" w14:textId="77777777" w:rsidR="00B13670" w:rsidRPr="00431257" w:rsidRDefault="00B13670" w:rsidP="008A0AC6">
            <w:pPr>
              <w:ind w:right="-108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31257">
              <w:rPr>
                <w:rFonts w:ascii="Arial" w:hAnsi="Arial" w:cs="Arial"/>
                <w:b/>
                <w:color w:val="000000" w:themeColor="text1"/>
              </w:rPr>
              <w:t>L.p</w:t>
            </w:r>
          </w:p>
        </w:tc>
        <w:tc>
          <w:tcPr>
            <w:tcW w:w="2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2D8CD8" w14:textId="57A94D39" w:rsidR="00B13670" w:rsidRPr="00431257" w:rsidRDefault="00B13670" w:rsidP="00B13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31257">
              <w:rPr>
                <w:rFonts w:ascii="Arial" w:hAnsi="Arial" w:cs="Arial"/>
                <w:b/>
                <w:color w:val="000000" w:themeColor="text1"/>
              </w:rPr>
              <w:t>Asortyment – opis parametrów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80DCDC" w14:textId="1EA1E908" w:rsidR="00B13670" w:rsidRPr="00431257" w:rsidRDefault="00431257" w:rsidP="00B13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Ilość </w:t>
            </w:r>
            <w:r w:rsidR="003001C3">
              <w:rPr>
                <w:rFonts w:ascii="Arial" w:hAnsi="Arial" w:cs="Arial"/>
                <w:b/>
                <w:color w:val="000000" w:themeColor="text1"/>
              </w:rPr>
              <w:t>litrów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5CC12" w14:textId="1D4A3781" w:rsidR="00B13670" w:rsidRPr="00431257" w:rsidRDefault="00B13670" w:rsidP="00B13670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 w:themeColor="text1"/>
              </w:rPr>
            </w:pPr>
            <w:r w:rsidRPr="00431257">
              <w:rPr>
                <w:rFonts w:ascii="Arial" w:hAnsi="Arial" w:cs="Arial"/>
                <w:b/>
                <w:color w:val="000000" w:themeColor="text1"/>
              </w:rPr>
              <w:t>Dla Zakładu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2BACF" w14:textId="15046BC9" w:rsidR="00B13670" w:rsidRPr="00431257" w:rsidRDefault="00B13670" w:rsidP="00B13670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highlight w:val="yellow"/>
              </w:rPr>
            </w:pPr>
            <w:r w:rsidRPr="00431257">
              <w:rPr>
                <w:rFonts w:ascii="Arial" w:hAnsi="Arial" w:cs="Arial"/>
                <w:b/>
                <w:color w:val="000000" w:themeColor="text1"/>
              </w:rPr>
              <w:t>Miejsce dostawy</w:t>
            </w:r>
          </w:p>
        </w:tc>
      </w:tr>
      <w:tr w:rsidR="00757C96" w:rsidRPr="00431257" w14:paraId="5E7E1772" w14:textId="77777777" w:rsidTr="00A729BA">
        <w:trPr>
          <w:trHeight w:val="1120"/>
        </w:trPr>
        <w:tc>
          <w:tcPr>
            <w:tcW w:w="3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8531F23" w14:textId="16D73A3A" w:rsidR="00757C96" w:rsidRPr="00431257" w:rsidRDefault="00757C96" w:rsidP="00757C9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31257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60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37DC4E" w14:textId="77777777" w:rsidR="00E67FE6" w:rsidRPr="00E67FE6" w:rsidRDefault="00757C96" w:rsidP="00E67FE6">
            <w:pPr>
              <w:pStyle w:val="Bezodstpw"/>
              <w:rPr>
                <w:rFonts w:ascii="Arial" w:hAnsi="Arial" w:cs="Arial"/>
              </w:rPr>
            </w:pPr>
            <w:r w:rsidRPr="00E67FE6">
              <w:rPr>
                <w:rFonts w:ascii="Arial" w:hAnsi="Arial" w:cs="Arial"/>
              </w:rPr>
              <w:t xml:space="preserve">Specjalistyczny środek czyszczący </w:t>
            </w:r>
            <w:r w:rsidR="008C439F" w:rsidRPr="00E67FE6">
              <w:rPr>
                <w:rFonts w:ascii="Arial" w:hAnsi="Arial" w:cs="Arial"/>
              </w:rPr>
              <w:t>typu Acid, zgodnie z poniższym:</w:t>
            </w:r>
          </w:p>
          <w:p w14:paraId="14103287" w14:textId="77777777" w:rsidR="00E67FE6" w:rsidRDefault="00E67FE6" w:rsidP="00E67FE6">
            <w:pPr>
              <w:pStyle w:val="Bezodstpw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przeznaczony </w:t>
            </w:r>
            <w:r w:rsidR="008C439F" w:rsidRPr="00E67FE6">
              <w:rPr>
                <w:rFonts w:ascii="Arial" w:hAnsi="Arial" w:cs="Arial"/>
              </w:rPr>
              <w:t>do usuwania osadów wapnia, rdzy</w:t>
            </w:r>
            <w:r>
              <w:rPr>
                <w:rFonts w:ascii="Arial" w:hAnsi="Arial" w:cs="Arial"/>
              </w:rPr>
              <w:t xml:space="preserve"> oraz </w:t>
            </w:r>
            <w:r w:rsidR="008C439F" w:rsidRPr="00E67FE6">
              <w:rPr>
                <w:rFonts w:ascii="Arial" w:hAnsi="Arial" w:cs="Arial"/>
              </w:rPr>
              <w:t>osadów poremontowych</w:t>
            </w:r>
            <w:r>
              <w:rPr>
                <w:rFonts w:ascii="Arial" w:hAnsi="Arial" w:cs="Arial"/>
              </w:rPr>
              <w:t>,</w:t>
            </w:r>
          </w:p>
          <w:p w14:paraId="15A51411" w14:textId="3A116088" w:rsidR="00E67FE6" w:rsidRPr="00E67FE6" w:rsidRDefault="008C439F" w:rsidP="00E67FE6">
            <w:pPr>
              <w:pStyle w:val="Bezodstpw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67FE6">
              <w:rPr>
                <w:rFonts w:ascii="Arial" w:hAnsi="Arial" w:cs="Arial"/>
              </w:rPr>
              <w:t>w formie koncentratu na bazie kwasu i detergentu</w:t>
            </w:r>
            <w:r w:rsidR="00D14DC3">
              <w:rPr>
                <w:rFonts w:ascii="Arial" w:hAnsi="Arial" w:cs="Arial"/>
              </w:rPr>
              <w:t>,</w:t>
            </w:r>
            <w:r w:rsidRPr="00E67FE6">
              <w:rPr>
                <w:rFonts w:ascii="Arial" w:hAnsi="Arial" w:cs="Arial"/>
              </w:rPr>
              <w:t xml:space="preserve">                                 </w:t>
            </w:r>
          </w:p>
          <w:p w14:paraId="7B3F6BA5" w14:textId="4B11995E" w:rsidR="00E67FE6" w:rsidRDefault="00E67FE6" w:rsidP="00E67FE6">
            <w:pPr>
              <w:pStyle w:val="Bezodstpw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przeznaczony </w:t>
            </w:r>
            <w:r w:rsidR="008C439F" w:rsidRPr="00E67FE6">
              <w:rPr>
                <w:rFonts w:ascii="Arial" w:hAnsi="Arial" w:cs="Arial"/>
              </w:rPr>
              <w:t xml:space="preserve">do czyszczenia płytek ceramicznych, instalacji metalowych, urzadzeń technologicznych </w:t>
            </w:r>
            <w:r>
              <w:rPr>
                <w:rFonts w:ascii="Arial" w:hAnsi="Arial" w:cs="Arial"/>
              </w:rPr>
              <w:t>(</w:t>
            </w:r>
            <w:r w:rsidR="008C439F" w:rsidRPr="00E67FE6">
              <w:rPr>
                <w:rFonts w:ascii="Arial" w:hAnsi="Arial" w:cs="Arial"/>
              </w:rPr>
              <w:t>nie wpływający negatywnie na ich trwałość</w:t>
            </w:r>
            <w:r>
              <w:rPr>
                <w:rFonts w:ascii="Arial" w:hAnsi="Arial" w:cs="Arial"/>
              </w:rPr>
              <w:t>),</w:t>
            </w:r>
          </w:p>
          <w:p w14:paraId="07DE5F61" w14:textId="3AD0575E" w:rsidR="00757C96" w:rsidRPr="00E67FE6" w:rsidRDefault="00757C96" w:rsidP="00E67FE6">
            <w:pPr>
              <w:pStyle w:val="Bezodstpw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67FE6">
              <w:rPr>
                <w:rFonts w:ascii="Arial" w:hAnsi="Arial" w:cs="Arial"/>
              </w:rPr>
              <w:t>opak</w:t>
            </w:r>
            <w:r w:rsidR="00E67FE6">
              <w:rPr>
                <w:rFonts w:ascii="Arial" w:hAnsi="Arial" w:cs="Arial"/>
              </w:rPr>
              <w:t>owanie: min. 5L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DC1A9" w14:textId="4806A229" w:rsidR="00757C96" w:rsidRPr="00C84D0A" w:rsidRDefault="001A65DB" w:rsidP="00B13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</w:rPr>
              <w:t>300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B5DCA" w14:textId="725046A4" w:rsidR="00757C96" w:rsidRPr="00431257" w:rsidRDefault="00757C96" w:rsidP="00B13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431257">
              <w:rPr>
                <w:rFonts w:ascii="Arial" w:hAnsi="Arial" w:cs="Arial"/>
                <w:color w:val="000000" w:themeColor="text1"/>
              </w:rPr>
              <w:t>ZCE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9EFB6" w14:textId="10E7ED9C" w:rsidR="00757C96" w:rsidRPr="00431257" w:rsidRDefault="00757C96" w:rsidP="00B13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431257">
              <w:rPr>
                <w:rFonts w:ascii="Arial" w:hAnsi="Arial" w:cs="Arial"/>
                <w:color w:val="000000" w:themeColor="text1"/>
              </w:rPr>
              <w:t>M010</w:t>
            </w:r>
          </w:p>
        </w:tc>
      </w:tr>
      <w:tr w:rsidR="00757C96" w:rsidRPr="00431257" w14:paraId="747D99E5" w14:textId="77777777" w:rsidTr="008A0AC6">
        <w:trPr>
          <w:trHeight w:val="2242"/>
        </w:trPr>
        <w:tc>
          <w:tcPr>
            <w:tcW w:w="3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435C" w14:textId="0E852C13" w:rsidR="00757C96" w:rsidRPr="00431257" w:rsidRDefault="00757C96" w:rsidP="00B13670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70E7E" w14:textId="75948902" w:rsidR="00757C96" w:rsidRPr="00431257" w:rsidRDefault="00757C96" w:rsidP="00B13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3CB17" w14:textId="016E9C05" w:rsidR="00757C96" w:rsidRPr="00C728F7" w:rsidRDefault="00C728F7" w:rsidP="00B13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C728F7">
              <w:rPr>
                <w:rFonts w:ascii="Arial" w:hAnsi="Arial" w:cs="Arial"/>
                <w:color w:val="000000" w:themeColor="text1"/>
              </w:rPr>
              <w:t>300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330F5" w14:textId="6C062256" w:rsidR="00757C96" w:rsidRPr="00C728F7" w:rsidRDefault="00757C96" w:rsidP="00B13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C728F7">
              <w:rPr>
                <w:rFonts w:ascii="Arial" w:hAnsi="Arial" w:cs="Arial"/>
                <w:color w:val="000000" w:themeColor="text1"/>
              </w:rPr>
              <w:t>ZPR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A0DBB" w14:textId="4AA86231" w:rsidR="00757C96" w:rsidRPr="00431257" w:rsidRDefault="00757C96" w:rsidP="00B13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</w:rPr>
            </w:pPr>
            <w:r w:rsidRPr="00431257">
              <w:rPr>
                <w:rFonts w:ascii="Arial" w:hAnsi="Arial" w:cs="Arial"/>
                <w:color w:val="000000" w:themeColor="text1"/>
              </w:rPr>
              <w:t>M040</w:t>
            </w:r>
          </w:p>
        </w:tc>
      </w:tr>
    </w:tbl>
    <w:p w14:paraId="11043ABA" w14:textId="5CE8A47E" w:rsidR="00C42367" w:rsidRPr="00431257" w:rsidRDefault="00C42367" w:rsidP="00C4236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 w:themeColor="text1"/>
          <w:lang w:eastAsia="pl-PL"/>
        </w:rPr>
      </w:pPr>
    </w:p>
    <w:p w14:paraId="250BA96D" w14:textId="77777777" w:rsidR="00212F13" w:rsidRPr="00C133D4" w:rsidRDefault="00212F13" w:rsidP="00C133D4">
      <w:pPr>
        <w:jc w:val="both"/>
        <w:rPr>
          <w:rFonts w:ascii="Arial" w:hAnsi="Arial" w:cs="Arial"/>
          <w:b/>
        </w:rPr>
      </w:pPr>
    </w:p>
    <w:p w14:paraId="58DB60BB" w14:textId="5393AF25" w:rsidR="00B13670" w:rsidRPr="00431257" w:rsidRDefault="000E2C33" w:rsidP="00E67FE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31257">
        <w:rPr>
          <w:rFonts w:ascii="Arial" w:hAnsi="Arial" w:cs="Arial"/>
          <w:b/>
          <w:sz w:val="22"/>
          <w:szCs w:val="22"/>
        </w:rPr>
        <w:t xml:space="preserve">Miejsce </w:t>
      </w:r>
      <w:r w:rsidR="00431257" w:rsidRPr="00431257">
        <w:rPr>
          <w:rFonts w:ascii="Arial" w:hAnsi="Arial" w:cs="Arial"/>
          <w:b/>
          <w:sz w:val="22"/>
          <w:szCs w:val="22"/>
        </w:rPr>
        <w:t>dostawy</w:t>
      </w:r>
      <w:r w:rsidRPr="00431257">
        <w:rPr>
          <w:rFonts w:ascii="Arial" w:hAnsi="Arial" w:cs="Arial"/>
          <w:b/>
          <w:sz w:val="22"/>
          <w:szCs w:val="22"/>
        </w:rPr>
        <w:t xml:space="preserve">: </w:t>
      </w:r>
    </w:p>
    <w:p w14:paraId="5A48A0D5" w14:textId="102632F5" w:rsidR="000E2C33" w:rsidRPr="00431257" w:rsidRDefault="00B13670" w:rsidP="00E67FE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431257">
        <w:rPr>
          <w:rFonts w:ascii="Arial" w:hAnsi="Arial" w:cs="Arial"/>
          <w:sz w:val="22"/>
          <w:szCs w:val="22"/>
        </w:rPr>
        <w:t xml:space="preserve">magazyn M010, </w:t>
      </w:r>
      <w:r w:rsidR="00C42367" w:rsidRPr="00431257">
        <w:rPr>
          <w:rFonts w:ascii="Arial" w:hAnsi="Arial" w:cs="Arial"/>
          <w:sz w:val="22"/>
          <w:szCs w:val="22"/>
        </w:rPr>
        <w:t>ul. Stanisława Mikk</w:t>
      </w:r>
      <w:r w:rsidR="00992DC0" w:rsidRPr="00431257">
        <w:rPr>
          <w:rFonts w:ascii="Arial" w:hAnsi="Arial" w:cs="Arial"/>
          <w:sz w:val="22"/>
          <w:szCs w:val="22"/>
        </w:rPr>
        <w:t xml:space="preserve">ego 4, </w:t>
      </w:r>
      <w:r w:rsidR="00C42367" w:rsidRPr="00431257">
        <w:rPr>
          <w:rFonts w:ascii="Arial" w:hAnsi="Arial" w:cs="Arial"/>
          <w:sz w:val="22"/>
          <w:szCs w:val="22"/>
        </w:rPr>
        <w:t xml:space="preserve">00-454 </w:t>
      </w:r>
      <w:r w:rsidR="00992DC0" w:rsidRPr="00431257">
        <w:rPr>
          <w:rFonts w:ascii="Arial" w:hAnsi="Arial" w:cs="Arial"/>
          <w:sz w:val="22"/>
          <w:szCs w:val="22"/>
        </w:rPr>
        <w:t>Warszawa</w:t>
      </w:r>
      <w:r w:rsidR="00507755">
        <w:rPr>
          <w:rFonts w:ascii="Arial" w:hAnsi="Arial" w:cs="Arial"/>
          <w:sz w:val="22"/>
          <w:szCs w:val="22"/>
        </w:rPr>
        <w:t xml:space="preserve">, czynny </w:t>
      </w:r>
      <w:r w:rsidR="00507755" w:rsidRPr="00507755">
        <w:rPr>
          <w:rFonts w:ascii="Arial" w:hAnsi="Arial" w:cs="Arial"/>
          <w:sz w:val="22"/>
          <w:szCs w:val="22"/>
        </w:rPr>
        <w:t>w godzinach 7:00 -13:00</w:t>
      </w:r>
      <w:r w:rsidR="00507755">
        <w:rPr>
          <w:rFonts w:ascii="Arial" w:hAnsi="Arial" w:cs="Arial"/>
          <w:sz w:val="22"/>
          <w:szCs w:val="22"/>
        </w:rPr>
        <w:t>;</w:t>
      </w:r>
    </w:p>
    <w:p w14:paraId="1672A04B" w14:textId="66DB15B2" w:rsidR="00B13670" w:rsidRPr="00431257" w:rsidRDefault="00B13670" w:rsidP="00E67FE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31257">
        <w:rPr>
          <w:rFonts w:ascii="Arial" w:hAnsi="Arial" w:cs="Arial"/>
          <w:sz w:val="22"/>
          <w:szCs w:val="22"/>
        </w:rPr>
        <w:t>magazyn M040, ul. Domaniewska 23, 05-800 Pruszków</w:t>
      </w:r>
      <w:r w:rsidR="00507755">
        <w:rPr>
          <w:rFonts w:ascii="Arial" w:hAnsi="Arial" w:cs="Arial"/>
          <w:sz w:val="22"/>
          <w:szCs w:val="22"/>
        </w:rPr>
        <w:t xml:space="preserve">, czynny w </w:t>
      </w:r>
      <w:r w:rsidR="00507755" w:rsidRPr="00507755">
        <w:rPr>
          <w:rFonts w:ascii="Arial" w:hAnsi="Arial" w:cs="Arial"/>
          <w:sz w:val="22"/>
          <w:szCs w:val="22"/>
        </w:rPr>
        <w:t xml:space="preserve">godzinach </w:t>
      </w:r>
      <w:r w:rsidR="000524E6">
        <w:rPr>
          <w:rFonts w:ascii="Arial" w:hAnsi="Arial" w:cs="Arial"/>
          <w:sz w:val="22"/>
          <w:szCs w:val="22"/>
        </w:rPr>
        <w:t>7</w:t>
      </w:r>
      <w:r w:rsidR="00507755" w:rsidRPr="00507755">
        <w:rPr>
          <w:rFonts w:ascii="Arial" w:hAnsi="Arial" w:cs="Arial"/>
          <w:sz w:val="22"/>
          <w:szCs w:val="22"/>
        </w:rPr>
        <w:t>:00 -1</w:t>
      </w:r>
      <w:r w:rsidR="000524E6">
        <w:rPr>
          <w:rFonts w:ascii="Arial" w:hAnsi="Arial" w:cs="Arial"/>
          <w:sz w:val="22"/>
          <w:szCs w:val="22"/>
        </w:rPr>
        <w:t>3</w:t>
      </w:r>
      <w:r w:rsidR="00507755" w:rsidRPr="00507755">
        <w:rPr>
          <w:rFonts w:ascii="Arial" w:hAnsi="Arial" w:cs="Arial"/>
          <w:sz w:val="22"/>
          <w:szCs w:val="22"/>
        </w:rPr>
        <w:t>:00</w:t>
      </w:r>
    </w:p>
    <w:p w14:paraId="4FF29C3D" w14:textId="17874A97" w:rsidR="00B13670" w:rsidRPr="00431257" w:rsidRDefault="00B13670" w:rsidP="00B13670">
      <w:pPr>
        <w:jc w:val="both"/>
        <w:rPr>
          <w:rFonts w:ascii="Arial" w:hAnsi="Arial" w:cs="Arial"/>
          <w:b/>
        </w:rPr>
      </w:pPr>
    </w:p>
    <w:p w14:paraId="015006FF" w14:textId="0223D691" w:rsidR="0006748B" w:rsidRPr="00431257" w:rsidRDefault="00C133D4" w:rsidP="00E67FE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Dodatkowe </w:t>
      </w:r>
      <w:r w:rsidR="00E90C67">
        <w:rPr>
          <w:rFonts w:ascii="Arial" w:hAnsi="Arial" w:cs="Arial"/>
          <w:b/>
          <w:sz w:val="22"/>
          <w:szCs w:val="22"/>
        </w:rPr>
        <w:t>wymagania</w:t>
      </w:r>
      <w:r w:rsidR="0006748B" w:rsidRPr="00431257">
        <w:rPr>
          <w:rFonts w:ascii="Arial" w:hAnsi="Arial" w:cs="Arial"/>
          <w:b/>
          <w:sz w:val="22"/>
          <w:szCs w:val="22"/>
        </w:rPr>
        <w:t>:</w:t>
      </w:r>
    </w:p>
    <w:p w14:paraId="203501E5" w14:textId="4E559DDC" w:rsidR="00850D85" w:rsidRPr="0054408F" w:rsidRDefault="0006748B" w:rsidP="00850D85">
      <w:pPr>
        <w:pStyle w:val="Akapitzlist"/>
        <w:numPr>
          <w:ilvl w:val="0"/>
          <w:numId w:val="2"/>
        </w:numPr>
        <w:spacing w:before="120" w:after="160" w:line="276" w:lineRule="auto"/>
        <w:ind w:left="567" w:hanging="283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431257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Zaoferowany produkt  musi spełniać warunki Rozporządzenia (WE) nr 1907/2006 Parlamentu Europejskiego i Rady z dnia 18</w:t>
      </w:r>
      <w:r w:rsidR="00C133D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.12.</w:t>
      </w:r>
      <w:r w:rsidRPr="00431257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2006</w:t>
      </w:r>
      <w:r w:rsidR="00C133D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r.</w:t>
      </w:r>
      <w:r w:rsidRPr="00431257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w sprawie rejestracji, oceny, udzielania zezwoleń i stosowanych ograniczeń w zakresie chemikaliów (REACH) – wymagane załączenie do dostawy karty charakterystyki produktu zgodnej z Załącznikiem II Rozporządzenia Komisji (UE) nr 2020/878 z dnia 18</w:t>
      </w:r>
      <w:r w:rsidR="00C133D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.06.</w:t>
      </w:r>
      <w:r w:rsidRPr="00431257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2020r. zmieniającym rozporządzenie (WE) nr 1907/2006 Parlamentu Europejskiego i Rady w sprawie rejestracji, oceny, udzielania zezwoleń i stosowanych ograniczeń w zakresie chemikaliów (REACH) oraz przesłanie drogą elektroniczną na adres e-mail: </w:t>
      </w:r>
      <w:hyperlink r:id="rId8" w:history="1">
        <w:r w:rsidRPr="00431257">
          <w:rPr>
            <w:rStyle w:val="Hipercze"/>
            <w:rFonts w:ascii="Arial" w:eastAsiaTheme="minorHAnsi" w:hAnsi="Arial" w:cs="Arial"/>
            <w:sz w:val="22"/>
            <w:szCs w:val="22"/>
            <w:lang w:eastAsia="en-US"/>
          </w:rPr>
          <w:t>kartycharakterystyki@mpwik.com.pl</w:t>
        </w:r>
      </w:hyperlink>
      <w:r w:rsidRPr="00431257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po otrzymaniu zamówienia, lecz nie później niż w dniu dostawy. Kartę charakterystyki należy dostarczyć każdorazowo w przypadku dokonania zmian w jej treści</w:t>
      </w:r>
      <w:bookmarkStart w:id="0" w:name="_GoBack"/>
      <w:bookmarkEnd w:id="0"/>
    </w:p>
    <w:sectPr w:rsidR="00850D85" w:rsidRPr="0054408F" w:rsidSect="00D80F8E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EBFA1" w14:textId="77777777" w:rsidR="00BA5967" w:rsidRDefault="00BA5967" w:rsidP="00BA5967">
      <w:pPr>
        <w:spacing w:after="0" w:line="240" w:lineRule="auto"/>
      </w:pPr>
      <w:r>
        <w:separator/>
      </w:r>
    </w:p>
  </w:endnote>
  <w:endnote w:type="continuationSeparator" w:id="0">
    <w:p w14:paraId="0A334CFE" w14:textId="77777777" w:rsidR="00BA5967" w:rsidRDefault="00BA5967" w:rsidP="00BA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5BBD8" w14:textId="77777777" w:rsidR="00BA5967" w:rsidRDefault="00BA5967" w:rsidP="00BA5967">
      <w:pPr>
        <w:spacing w:after="0" w:line="240" w:lineRule="auto"/>
      </w:pPr>
      <w:r>
        <w:separator/>
      </w:r>
    </w:p>
  </w:footnote>
  <w:footnote w:type="continuationSeparator" w:id="0">
    <w:p w14:paraId="4BEDE713" w14:textId="77777777" w:rsidR="00BA5967" w:rsidRDefault="00BA5967" w:rsidP="00BA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86B47"/>
    <w:multiLevelType w:val="hybridMultilevel"/>
    <w:tmpl w:val="CD6EA520"/>
    <w:lvl w:ilvl="0" w:tplc="23EEB10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" w15:restartNumberingAfterBreak="0">
    <w:nsid w:val="31583754"/>
    <w:multiLevelType w:val="multilevel"/>
    <w:tmpl w:val="D4CC3C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42E167F"/>
    <w:multiLevelType w:val="hybridMultilevel"/>
    <w:tmpl w:val="7F00A550"/>
    <w:lvl w:ilvl="0" w:tplc="86864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9314A"/>
    <w:multiLevelType w:val="hybridMultilevel"/>
    <w:tmpl w:val="0E52C862"/>
    <w:lvl w:ilvl="0" w:tplc="F74018A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934"/>
    <w:rsid w:val="000065ED"/>
    <w:rsid w:val="00020BC1"/>
    <w:rsid w:val="00026348"/>
    <w:rsid w:val="000524E6"/>
    <w:rsid w:val="0006748B"/>
    <w:rsid w:val="00073D99"/>
    <w:rsid w:val="0008504F"/>
    <w:rsid w:val="00092049"/>
    <w:rsid w:val="000D1B7D"/>
    <w:rsid w:val="000E2C33"/>
    <w:rsid w:val="000E4649"/>
    <w:rsid w:val="000E6D8F"/>
    <w:rsid w:val="000F35E6"/>
    <w:rsid w:val="00101EAB"/>
    <w:rsid w:val="00133A3A"/>
    <w:rsid w:val="00137145"/>
    <w:rsid w:val="00160E06"/>
    <w:rsid w:val="00177FA6"/>
    <w:rsid w:val="00180B48"/>
    <w:rsid w:val="001839AF"/>
    <w:rsid w:val="00185B3A"/>
    <w:rsid w:val="001A65DB"/>
    <w:rsid w:val="001A6BE8"/>
    <w:rsid w:val="001B017F"/>
    <w:rsid w:val="001D6D62"/>
    <w:rsid w:val="001D72D5"/>
    <w:rsid w:val="001D7934"/>
    <w:rsid w:val="001E036A"/>
    <w:rsid w:val="001F092C"/>
    <w:rsid w:val="001F6376"/>
    <w:rsid w:val="00200340"/>
    <w:rsid w:val="0020277B"/>
    <w:rsid w:val="00212F13"/>
    <w:rsid w:val="00221929"/>
    <w:rsid w:val="00240172"/>
    <w:rsid w:val="00260423"/>
    <w:rsid w:val="00270FDB"/>
    <w:rsid w:val="00274D3D"/>
    <w:rsid w:val="002762C3"/>
    <w:rsid w:val="0027670B"/>
    <w:rsid w:val="00283DF3"/>
    <w:rsid w:val="002A0C45"/>
    <w:rsid w:val="002A141B"/>
    <w:rsid w:val="002D3C10"/>
    <w:rsid w:val="002D7D0B"/>
    <w:rsid w:val="002E4045"/>
    <w:rsid w:val="002E7A64"/>
    <w:rsid w:val="002F782B"/>
    <w:rsid w:val="003001C3"/>
    <w:rsid w:val="00322B02"/>
    <w:rsid w:val="00322B60"/>
    <w:rsid w:val="0034182A"/>
    <w:rsid w:val="0036074C"/>
    <w:rsid w:val="00365099"/>
    <w:rsid w:val="00380ED8"/>
    <w:rsid w:val="003C0747"/>
    <w:rsid w:val="003C18CF"/>
    <w:rsid w:val="003C2950"/>
    <w:rsid w:val="003D691D"/>
    <w:rsid w:val="003F1806"/>
    <w:rsid w:val="003F6022"/>
    <w:rsid w:val="00400021"/>
    <w:rsid w:val="00403F9C"/>
    <w:rsid w:val="004074F7"/>
    <w:rsid w:val="004147D2"/>
    <w:rsid w:val="00414CA3"/>
    <w:rsid w:val="00415C08"/>
    <w:rsid w:val="00431257"/>
    <w:rsid w:val="00451667"/>
    <w:rsid w:val="00495288"/>
    <w:rsid w:val="004A181C"/>
    <w:rsid w:val="004C287A"/>
    <w:rsid w:val="004D2821"/>
    <w:rsid w:val="004D404F"/>
    <w:rsid w:val="004E02B8"/>
    <w:rsid w:val="004E2831"/>
    <w:rsid w:val="004E746B"/>
    <w:rsid w:val="0050536A"/>
    <w:rsid w:val="00507755"/>
    <w:rsid w:val="00510D81"/>
    <w:rsid w:val="00520339"/>
    <w:rsid w:val="00520C74"/>
    <w:rsid w:val="00535751"/>
    <w:rsid w:val="0054408F"/>
    <w:rsid w:val="00560EC9"/>
    <w:rsid w:val="00576EA5"/>
    <w:rsid w:val="005928A4"/>
    <w:rsid w:val="0059468E"/>
    <w:rsid w:val="005A21FF"/>
    <w:rsid w:val="005A69B6"/>
    <w:rsid w:val="005B7F5C"/>
    <w:rsid w:val="005D05EB"/>
    <w:rsid w:val="005D2403"/>
    <w:rsid w:val="005F0F94"/>
    <w:rsid w:val="0060324A"/>
    <w:rsid w:val="00606C37"/>
    <w:rsid w:val="00622047"/>
    <w:rsid w:val="00646D4E"/>
    <w:rsid w:val="00653753"/>
    <w:rsid w:val="00663516"/>
    <w:rsid w:val="00664947"/>
    <w:rsid w:val="00683CE7"/>
    <w:rsid w:val="006A506B"/>
    <w:rsid w:val="006B0D66"/>
    <w:rsid w:val="006B2076"/>
    <w:rsid w:val="006B5B61"/>
    <w:rsid w:val="006D5735"/>
    <w:rsid w:val="006E3755"/>
    <w:rsid w:val="006F5C07"/>
    <w:rsid w:val="00701956"/>
    <w:rsid w:val="00715962"/>
    <w:rsid w:val="00727163"/>
    <w:rsid w:val="007303EB"/>
    <w:rsid w:val="007309B7"/>
    <w:rsid w:val="00735C12"/>
    <w:rsid w:val="00742A39"/>
    <w:rsid w:val="00757C96"/>
    <w:rsid w:val="0076098D"/>
    <w:rsid w:val="00766231"/>
    <w:rsid w:val="00793919"/>
    <w:rsid w:val="00796564"/>
    <w:rsid w:val="007A42FC"/>
    <w:rsid w:val="007B1EF1"/>
    <w:rsid w:val="007D026E"/>
    <w:rsid w:val="007D4C7A"/>
    <w:rsid w:val="007F41E5"/>
    <w:rsid w:val="008119BD"/>
    <w:rsid w:val="008121CD"/>
    <w:rsid w:val="008153BC"/>
    <w:rsid w:val="00850BF4"/>
    <w:rsid w:val="00850D85"/>
    <w:rsid w:val="00864753"/>
    <w:rsid w:val="00867B96"/>
    <w:rsid w:val="00873344"/>
    <w:rsid w:val="00874372"/>
    <w:rsid w:val="008845C2"/>
    <w:rsid w:val="008875E0"/>
    <w:rsid w:val="0089235C"/>
    <w:rsid w:val="008960BB"/>
    <w:rsid w:val="008A0AC6"/>
    <w:rsid w:val="008B63BA"/>
    <w:rsid w:val="008C439F"/>
    <w:rsid w:val="008D16EE"/>
    <w:rsid w:val="008D674E"/>
    <w:rsid w:val="008E3B0F"/>
    <w:rsid w:val="008E60BC"/>
    <w:rsid w:val="009042F1"/>
    <w:rsid w:val="009139AE"/>
    <w:rsid w:val="00926875"/>
    <w:rsid w:val="00932762"/>
    <w:rsid w:val="00937FFC"/>
    <w:rsid w:val="00947CCE"/>
    <w:rsid w:val="00953D34"/>
    <w:rsid w:val="0096699B"/>
    <w:rsid w:val="00973569"/>
    <w:rsid w:val="00992DC0"/>
    <w:rsid w:val="009A2079"/>
    <w:rsid w:val="009C3F4E"/>
    <w:rsid w:val="00A12F27"/>
    <w:rsid w:val="00A325F2"/>
    <w:rsid w:val="00A41E49"/>
    <w:rsid w:val="00A542FC"/>
    <w:rsid w:val="00A729BA"/>
    <w:rsid w:val="00AB7EF1"/>
    <w:rsid w:val="00AC3D6C"/>
    <w:rsid w:val="00B0361F"/>
    <w:rsid w:val="00B13670"/>
    <w:rsid w:val="00B364E7"/>
    <w:rsid w:val="00B86475"/>
    <w:rsid w:val="00B92C89"/>
    <w:rsid w:val="00B93C17"/>
    <w:rsid w:val="00B93FDE"/>
    <w:rsid w:val="00BA1819"/>
    <w:rsid w:val="00BA5967"/>
    <w:rsid w:val="00BA5DE8"/>
    <w:rsid w:val="00BA6521"/>
    <w:rsid w:val="00BC1C9C"/>
    <w:rsid w:val="00BC59BF"/>
    <w:rsid w:val="00BC5C09"/>
    <w:rsid w:val="00BD55D2"/>
    <w:rsid w:val="00BD582F"/>
    <w:rsid w:val="00BD5890"/>
    <w:rsid w:val="00BD7963"/>
    <w:rsid w:val="00BF428A"/>
    <w:rsid w:val="00C133D4"/>
    <w:rsid w:val="00C21460"/>
    <w:rsid w:val="00C42367"/>
    <w:rsid w:val="00C701D4"/>
    <w:rsid w:val="00C728F7"/>
    <w:rsid w:val="00C750FE"/>
    <w:rsid w:val="00C753B4"/>
    <w:rsid w:val="00C84D0A"/>
    <w:rsid w:val="00CB0EF3"/>
    <w:rsid w:val="00CB314D"/>
    <w:rsid w:val="00CB5287"/>
    <w:rsid w:val="00CD13F0"/>
    <w:rsid w:val="00CD4122"/>
    <w:rsid w:val="00CF1581"/>
    <w:rsid w:val="00D05284"/>
    <w:rsid w:val="00D14DC3"/>
    <w:rsid w:val="00D21F55"/>
    <w:rsid w:val="00D3657B"/>
    <w:rsid w:val="00D44D67"/>
    <w:rsid w:val="00D64979"/>
    <w:rsid w:val="00D67339"/>
    <w:rsid w:val="00D80F8E"/>
    <w:rsid w:val="00DC1B4E"/>
    <w:rsid w:val="00DD08AB"/>
    <w:rsid w:val="00DE502C"/>
    <w:rsid w:val="00DE5187"/>
    <w:rsid w:val="00DF3EBE"/>
    <w:rsid w:val="00E03959"/>
    <w:rsid w:val="00E24392"/>
    <w:rsid w:val="00E2600E"/>
    <w:rsid w:val="00E3068C"/>
    <w:rsid w:val="00E423A0"/>
    <w:rsid w:val="00E44B7D"/>
    <w:rsid w:val="00E67FE6"/>
    <w:rsid w:val="00E765B7"/>
    <w:rsid w:val="00E90C67"/>
    <w:rsid w:val="00E91AB5"/>
    <w:rsid w:val="00E970D9"/>
    <w:rsid w:val="00E97F6C"/>
    <w:rsid w:val="00EB116C"/>
    <w:rsid w:val="00EB4376"/>
    <w:rsid w:val="00EF66A9"/>
    <w:rsid w:val="00F3197B"/>
    <w:rsid w:val="00F5078E"/>
    <w:rsid w:val="00F527BA"/>
    <w:rsid w:val="00F528E7"/>
    <w:rsid w:val="00F762D3"/>
    <w:rsid w:val="00F9040F"/>
    <w:rsid w:val="00F90435"/>
    <w:rsid w:val="00FB271C"/>
    <w:rsid w:val="00FC525D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9CE1"/>
  <w15:chartTrackingRefBased/>
  <w15:docId w15:val="{65388CBD-6BE5-4C29-A957-B49C580D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7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C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C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C9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41E49"/>
    <w:pPr>
      <w:spacing w:after="0" w:line="240" w:lineRule="auto"/>
    </w:pPr>
  </w:style>
  <w:style w:type="paragraph" w:styleId="Bezodstpw">
    <w:name w:val="No Spacing"/>
    <w:uiPriority w:val="1"/>
    <w:qFormat/>
    <w:rsid w:val="00B364E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6748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967"/>
  </w:style>
  <w:style w:type="paragraph" w:styleId="Stopka">
    <w:name w:val="footer"/>
    <w:basedOn w:val="Normalny"/>
    <w:link w:val="StopkaZnak"/>
    <w:uiPriority w:val="99"/>
    <w:unhideWhenUsed/>
    <w:rsid w:val="00BA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91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09075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082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00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4024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576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39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7012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640541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8430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55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tycharakterystyki@mpwik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8F9FF-01DA-41EC-A8EE-07B0CED84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Wodzyński Rafał</dc:creator>
  <cp:keywords/>
  <dc:description/>
  <cp:lastModifiedBy>Kamińska Anna</cp:lastModifiedBy>
  <cp:revision>36</cp:revision>
  <dcterms:created xsi:type="dcterms:W3CDTF">2023-05-02T11:57:00Z</dcterms:created>
  <dcterms:modified xsi:type="dcterms:W3CDTF">2025-07-09T12:35:00Z</dcterms:modified>
</cp:coreProperties>
</file>