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1689D3" w14:textId="71AD08C7" w:rsidR="0051672F" w:rsidRPr="00E211C0" w:rsidRDefault="00EA49EA" w:rsidP="008E5464">
      <w:pPr>
        <w:rPr>
          <w:rFonts w:asciiTheme="minorHAnsi" w:hAnsiTheme="minorHAnsi" w:cstheme="minorHAnsi"/>
          <w:spacing w:val="40"/>
          <w:sz w:val="18"/>
          <w:szCs w:val="18"/>
        </w:rPr>
      </w:pPr>
      <w:r w:rsidRPr="00E211C0">
        <w:rPr>
          <w:rFonts w:asciiTheme="minorHAnsi" w:hAnsiTheme="minorHAnsi" w:cstheme="minorHAnsi"/>
          <w:b/>
          <w:noProof/>
          <w:spacing w:val="4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2F13CC" wp14:editId="3BDA3B7B">
                <wp:simplePos x="0" y="0"/>
                <wp:positionH relativeFrom="margin">
                  <wp:posOffset>54610</wp:posOffset>
                </wp:positionH>
                <wp:positionV relativeFrom="page">
                  <wp:posOffset>1033145</wp:posOffset>
                </wp:positionV>
                <wp:extent cx="5907405" cy="14605"/>
                <wp:effectExtent l="0" t="0" r="17145" b="4445"/>
                <wp:wrapNone/>
                <wp:docPr id="860679049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07405" cy="146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2753F" id="Łącznik prosty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4.3pt,81.35pt" to="469.4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" strokecolor="windowText" strokeweight=".5pt">
                <v:stroke joinstyle="miter"/>
                <o:lock v:ext="edit" shapetype="f"/>
                <w10:wrap anchorx="margin" anchory="page"/>
              </v:line>
            </w:pict>
          </mc:Fallback>
        </mc:AlternateContent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51672F" w:rsidRPr="00E211C0">
        <w:rPr>
          <w:rFonts w:asciiTheme="minorHAnsi" w:hAnsiTheme="minorHAnsi" w:cstheme="minorHAnsi"/>
          <w:b/>
          <w:spacing w:val="40"/>
          <w:sz w:val="18"/>
          <w:szCs w:val="18"/>
        </w:rPr>
        <w:tab/>
      </w:r>
      <w:r w:rsidR="00B51B59" w:rsidRPr="00E211C0">
        <w:rPr>
          <w:rFonts w:asciiTheme="minorHAnsi" w:hAnsiTheme="minorHAnsi" w:cstheme="minorHAnsi"/>
          <w:spacing w:val="40"/>
          <w:sz w:val="18"/>
          <w:szCs w:val="18"/>
        </w:rPr>
        <w:t>Jastrzębie – Zdrój dn.</w:t>
      </w:r>
      <w:r w:rsidR="00D20D09" w:rsidRPr="00E211C0">
        <w:rPr>
          <w:rFonts w:asciiTheme="minorHAnsi" w:hAnsiTheme="minorHAnsi" w:cstheme="minorHAnsi"/>
          <w:spacing w:val="40"/>
          <w:sz w:val="18"/>
          <w:szCs w:val="18"/>
        </w:rPr>
        <w:t xml:space="preserve"> </w:t>
      </w:r>
      <w:r w:rsidR="00D65DC7" w:rsidRPr="00E211C0">
        <w:rPr>
          <w:rFonts w:asciiTheme="minorHAnsi" w:hAnsiTheme="minorHAnsi" w:cstheme="minorHAnsi"/>
          <w:spacing w:val="40"/>
          <w:sz w:val="18"/>
          <w:szCs w:val="18"/>
        </w:rPr>
        <w:t>12</w:t>
      </w:r>
      <w:r w:rsidR="00D20D09" w:rsidRPr="00E211C0">
        <w:rPr>
          <w:rFonts w:asciiTheme="minorHAnsi" w:hAnsiTheme="minorHAnsi" w:cstheme="minorHAnsi"/>
          <w:spacing w:val="40"/>
          <w:sz w:val="18"/>
          <w:szCs w:val="18"/>
        </w:rPr>
        <w:t>.</w:t>
      </w:r>
      <w:r w:rsidR="00D65DC7" w:rsidRPr="00E211C0">
        <w:rPr>
          <w:rFonts w:asciiTheme="minorHAnsi" w:hAnsiTheme="minorHAnsi" w:cstheme="minorHAnsi"/>
          <w:spacing w:val="40"/>
          <w:sz w:val="18"/>
          <w:szCs w:val="18"/>
        </w:rPr>
        <w:t>05</w:t>
      </w:r>
      <w:r w:rsidR="00D20D09" w:rsidRPr="00E211C0">
        <w:rPr>
          <w:rFonts w:asciiTheme="minorHAnsi" w:hAnsiTheme="minorHAnsi" w:cstheme="minorHAnsi"/>
          <w:spacing w:val="40"/>
          <w:sz w:val="18"/>
          <w:szCs w:val="18"/>
        </w:rPr>
        <w:t>.202</w:t>
      </w:r>
      <w:r w:rsidR="00D65DC7" w:rsidRPr="00E211C0">
        <w:rPr>
          <w:rFonts w:asciiTheme="minorHAnsi" w:hAnsiTheme="minorHAnsi" w:cstheme="minorHAnsi"/>
          <w:spacing w:val="40"/>
          <w:sz w:val="18"/>
          <w:szCs w:val="18"/>
        </w:rPr>
        <w:t>5</w:t>
      </w:r>
      <w:r w:rsidR="00B02BCE" w:rsidRPr="00E211C0">
        <w:rPr>
          <w:rFonts w:asciiTheme="minorHAnsi" w:hAnsiTheme="minorHAnsi" w:cstheme="minorHAnsi"/>
          <w:spacing w:val="40"/>
          <w:sz w:val="18"/>
          <w:szCs w:val="18"/>
        </w:rPr>
        <w:t xml:space="preserve"> </w:t>
      </w:r>
      <w:r w:rsidR="0051672F" w:rsidRPr="00E211C0">
        <w:rPr>
          <w:rFonts w:asciiTheme="minorHAnsi" w:hAnsiTheme="minorHAnsi" w:cstheme="minorHAnsi"/>
          <w:spacing w:val="40"/>
          <w:sz w:val="18"/>
          <w:szCs w:val="18"/>
        </w:rPr>
        <w:t>r.</w:t>
      </w:r>
    </w:p>
    <w:p w14:paraId="3AB22EF5" w14:textId="77777777" w:rsidR="00B16937" w:rsidRPr="00E211C0" w:rsidRDefault="00183A37">
      <w:pPr>
        <w:jc w:val="center"/>
        <w:rPr>
          <w:rFonts w:asciiTheme="minorHAnsi" w:hAnsiTheme="minorHAnsi" w:cstheme="minorHAnsi"/>
          <w:b/>
          <w:spacing w:val="40"/>
          <w:sz w:val="32"/>
          <w:szCs w:val="36"/>
        </w:rPr>
      </w:pPr>
      <w:r w:rsidRPr="00E211C0">
        <w:rPr>
          <w:rFonts w:asciiTheme="minorHAnsi" w:hAnsiTheme="minorHAnsi" w:cstheme="minorHAnsi"/>
          <w:b/>
          <w:spacing w:val="40"/>
          <w:sz w:val="32"/>
          <w:szCs w:val="36"/>
        </w:rPr>
        <w:t>Opis przedmiotu zamówienia</w:t>
      </w:r>
    </w:p>
    <w:p w14:paraId="60C03588" w14:textId="77777777" w:rsidR="008E5464" w:rsidRPr="00E211C0" w:rsidRDefault="008E5464">
      <w:pPr>
        <w:jc w:val="center"/>
        <w:rPr>
          <w:rFonts w:asciiTheme="minorHAnsi" w:hAnsiTheme="minorHAnsi" w:cstheme="minorHAnsi"/>
          <w:b/>
          <w:spacing w:val="40"/>
          <w:szCs w:val="22"/>
        </w:rPr>
      </w:pPr>
    </w:p>
    <w:p w14:paraId="48D29C04" w14:textId="79C03B1B" w:rsidR="00490D5F" w:rsidRPr="00E211C0" w:rsidRDefault="00490D5F" w:rsidP="00E1739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11C0">
        <w:rPr>
          <w:rFonts w:asciiTheme="minorHAnsi" w:hAnsiTheme="minorHAnsi" w:cstheme="minorHAnsi"/>
          <w:b/>
          <w:sz w:val="24"/>
          <w:szCs w:val="24"/>
        </w:rPr>
        <w:t xml:space="preserve">Dla tematu: </w:t>
      </w:r>
      <w:r w:rsidR="00B5554A" w:rsidRPr="00E211C0">
        <w:rPr>
          <w:rFonts w:asciiTheme="minorHAnsi" w:hAnsiTheme="minorHAnsi" w:cstheme="minorHAnsi"/>
          <w:b/>
          <w:sz w:val="24"/>
          <w:szCs w:val="24"/>
        </w:rPr>
        <w:t xml:space="preserve">Zakup </w:t>
      </w:r>
      <w:r w:rsidR="00D65DC7" w:rsidRPr="00E211C0">
        <w:rPr>
          <w:rFonts w:asciiTheme="minorHAnsi" w:hAnsiTheme="minorHAnsi" w:cstheme="minorHAnsi"/>
          <w:b/>
          <w:sz w:val="24"/>
          <w:szCs w:val="24"/>
        </w:rPr>
        <w:t>2</w:t>
      </w:r>
      <w:r w:rsidR="00F0167E" w:rsidRPr="00E211C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65DC7" w:rsidRPr="00E211C0">
        <w:rPr>
          <w:rFonts w:asciiTheme="minorHAnsi" w:hAnsiTheme="minorHAnsi" w:cstheme="minorHAnsi"/>
          <w:b/>
          <w:sz w:val="24"/>
          <w:szCs w:val="24"/>
        </w:rPr>
        <w:t xml:space="preserve">szt. </w:t>
      </w:r>
      <w:r w:rsidR="00F0167E" w:rsidRPr="00E211C0">
        <w:rPr>
          <w:rFonts w:asciiTheme="minorHAnsi" w:hAnsiTheme="minorHAnsi" w:cstheme="minorHAnsi"/>
          <w:b/>
          <w:sz w:val="24"/>
          <w:szCs w:val="24"/>
        </w:rPr>
        <w:t xml:space="preserve">Kamer termowizyjnych </w:t>
      </w:r>
      <w:r w:rsidR="00E17396" w:rsidRPr="00E211C0">
        <w:rPr>
          <w:rFonts w:asciiTheme="minorHAnsi" w:hAnsiTheme="minorHAnsi" w:cstheme="minorHAnsi"/>
          <w:b/>
          <w:sz w:val="24"/>
          <w:szCs w:val="24"/>
        </w:rPr>
        <w:t>dla PGNIG TERMIKA Energetyka Przemysłowa S.A.</w:t>
      </w:r>
    </w:p>
    <w:p w14:paraId="52B817B9" w14:textId="77777777" w:rsidR="00686812" w:rsidRPr="00E211C0" w:rsidRDefault="00686812" w:rsidP="00E17396">
      <w:pPr>
        <w:jc w:val="center"/>
        <w:rPr>
          <w:rFonts w:asciiTheme="minorHAnsi" w:hAnsiTheme="minorHAnsi" w:cstheme="minorHAnsi"/>
          <w:b/>
        </w:rPr>
      </w:pPr>
    </w:p>
    <w:p w14:paraId="7B72FEFA" w14:textId="77777777" w:rsidR="00490D5F" w:rsidRPr="00E211C0" w:rsidRDefault="00E17396" w:rsidP="00E1739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proofErr w:type="gramStart"/>
      <w:r w:rsidRPr="00E211C0">
        <w:rPr>
          <w:rFonts w:asciiTheme="minorHAnsi" w:hAnsiTheme="minorHAnsi" w:cstheme="minorHAnsi"/>
          <w:b/>
          <w:sz w:val="22"/>
          <w:szCs w:val="22"/>
          <w:u w:val="single"/>
        </w:rPr>
        <w:t>O</w:t>
      </w:r>
      <w:r w:rsidR="007B2D6D" w:rsidRPr="00E211C0">
        <w:rPr>
          <w:rFonts w:asciiTheme="minorHAnsi" w:hAnsiTheme="minorHAnsi" w:cstheme="minorHAnsi"/>
          <w:b/>
          <w:sz w:val="22"/>
          <w:szCs w:val="22"/>
          <w:u w:val="single"/>
        </w:rPr>
        <w:t>PIS  ZADANIA</w:t>
      </w:r>
      <w:proofErr w:type="gramEnd"/>
      <w:r w:rsidR="007B2D6D" w:rsidRPr="00E211C0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14:paraId="057F7A75" w14:textId="3F77B5FF" w:rsidR="00222111" w:rsidRDefault="0058021B" w:rsidP="00C81867">
      <w:pPr>
        <w:pStyle w:val="Nagwek1"/>
        <w:spacing w:before="0"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8021B">
        <w:rPr>
          <w:rFonts w:asciiTheme="minorHAnsi" w:hAnsiTheme="minorHAnsi" w:cstheme="minorHAnsi"/>
          <w:b w:val="0"/>
          <w:sz w:val="22"/>
          <w:szCs w:val="22"/>
        </w:rPr>
        <w:t xml:space="preserve">Zakup 2 sztuk kamer termowizyjnych zgodnie z podaną charakterystyką </w:t>
      </w:r>
      <w:r w:rsidR="00C575DE">
        <w:rPr>
          <w:rFonts w:asciiTheme="minorHAnsi" w:hAnsiTheme="minorHAnsi" w:cstheme="minorHAnsi"/>
          <w:b w:val="0"/>
          <w:sz w:val="22"/>
          <w:szCs w:val="22"/>
        </w:rPr>
        <w:t>pozwoli na</w:t>
      </w:r>
      <w:r w:rsidRPr="0058021B">
        <w:rPr>
          <w:rFonts w:asciiTheme="minorHAnsi" w:hAnsiTheme="minorHAnsi" w:cstheme="minorHAnsi"/>
          <w:b w:val="0"/>
          <w:sz w:val="22"/>
          <w:szCs w:val="22"/>
        </w:rPr>
        <w:t xml:space="preserve"> kontrolę i nadzór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8021B">
        <w:rPr>
          <w:rFonts w:asciiTheme="minorHAnsi" w:hAnsiTheme="minorHAnsi" w:cstheme="minorHAnsi"/>
          <w:b w:val="0"/>
          <w:sz w:val="22"/>
          <w:szCs w:val="22"/>
        </w:rPr>
        <w:t>nad urządzeniami będącymi w ciągłej eksploatacji w tym części ruchomych (wirujących), łożysk, obudów, napędów.</w:t>
      </w:r>
      <w:r w:rsidR="00C575DE">
        <w:rPr>
          <w:rFonts w:asciiTheme="minorHAnsi" w:hAnsiTheme="minorHAnsi" w:cstheme="minorHAnsi"/>
          <w:b w:val="0"/>
          <w:sz w:val="22"/>
          <w:szCs w:val="22"/>
        </w:rPr>
        <w:t xml:space="preserve"> Umożliwi</w:t>
      </w:r>
      <w:r w:rsidR="00233C30">
        <w:rPr>
          <w:rFonts w:asciiTheme="minorHAnsi" w:hAnsiTheme="minorHAnsi" w:cstheme="minorHAnsi"/>
          <w:b w:val="0"/>
          <w:sz w:val="22"/>
          <w:szCs w:val="22"/>
        </w:rPr>
        <w:t xml:space="preserve"> regularne</w:t>
      </w:r>
      <w:r w:rsidR="00C575DE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C575DE" w:rsidRPr="00C575DE">
        <w:rPr>
          <w:rFonts w:asciiTheme="minorHAnsi" w:hAnsiTheme="minorHAnsi" w:cstheme="minorHAnsi"/>
          <w:b w:val="0"/>
          <w:sz w:val="22"/>
          <w:szCs w:val="22"/>
          <w:lang w:val="pl-PL"/>
        </w:rPr>
        <w:t>sprawdza</w:t>
      </w:r>
      <w:r w:rsidR="00C575DE">
        <w:rPr>
          <w:rFonts w:asciiTheme="minorHAnsi" w:hAnsiTheme="minorHAnsi" w:cstheme="minorHAnsi"/>
          <w:b w:val="0"/>
          <w:sz w:val="22"/>
          <w:szCs w:val="22"/>
          <w:lang w:val="pl-PL"/>
        </w:rPr>
        <w:t>nie</w:t>
      </w:r>
      <w:r w:rsidR="00C575DE" w:rsidRPr="00C575DE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stop</w:t>
      </w:r>
      <w:r w:rsidR="00C575DE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nia </w:t>
      </w:r>
      <w:r w:rsidR="00C575DE" w:rsidRPr="00C575DE">
        <w:rPr>
          <w:rFonts w:asciiTheme="minorHAnsi" w:hAnsiTheme="minorHAnsi" w:cstheme="minorHAnsi"/>
          <w:b w:val="0"/>
          <w:sz w:val="22"/>
          <w:szCs w:val="22"/>
          <w:lang w:val="pl-PL"/>
        </w:rPr>
        <w:t>nagrzania krążników</w:t>
      </w:r>
      <w:r w:rsidR="00C575DE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, </w:t>
      </w:r>
      <w:r w:rsidR="00C575DE" w:rsidRPr="00C575DE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bębnów </w:t>
      </w:r>
      <w:r w:rsidR="00C575DE">
        <w:rPr>
          <w:rFonts w:asciiTheme="minorHAnsi" w:hAnsiTheme="minorHAnsi" w:cstheme="minorHAnsi"/>
          <w:b w:val="0"/>
          <w:sz w:val="22"/>
          <w:szCs w:val="22"/>
          <w:lang w:val="pl-PL"/>
        </w:rPr>
        <w:t>oraz transportowanego węgla</w:t>
      </w:r>
      <w:r w:rsidR="00233C30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zgodnie z obowiązująca instrukcją.</w:t>
      </w:r>
    </w:p>
    <w:p w14:paraId="4DEDCB96" w14:textId="33729666" w:rsidR="00B5554A" w:rsidRPr="00222111" w:rsidRDefault="00C575DE" w:rsidP="00222111">
      <w:pPr>
        <w:pStyle w:val="Nagwek1"/>
        <w:spacing w:before="0" w:after="0"/>
        <w:rPr>
          <w:rFonts w:asciiTheme="minorHAnsi" w:hAnsiTheme="minorHAnsi" w:cstheme="minorHAnsi"/>
          <w:sz w:val="22"/>
          <w:szCs w:val="22"/>
          <w:lang w:val="pl-PL"/>
        </w:rPr>
      </w:pPr>
      <w:r w:rsidRPr="00E211C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8175F04" wp14:editId="00831BA4">
                <wp:simplePos x="0" y="0"/>
                <wp:positionH relativeFrom="margin">
                  <wp:align>left</wp:align>
                </wp:positionH>
                <wp:positionV relativeFrom="page">
                  <wp:posOffset>2919095</wp:posOffset>
                </wp:positionV>
                <wp:extent cx="5907405" cy="14605"/>
                <wp:effectExtent l="0" t="0" r="36195" b="23495"/>
                <wp:wrapNone/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07405" cy="146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E70B9" id="Łącznik prosty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" from="0,229.85pt" to="465.15pt,2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" strokecolor="windowText" strokeweight=".5pt">
                <v:stroke joinstyle="miter"/>
                <o:lock v:ext="edit" shapetype="f"/>
                <w10:wrap anchorx="margin" anchory="page"/>
              </v:line>
            </w:pict>
          </mc:Fallback>
        </mc:AlternateContent>
      </w:r>
    </w:p>
    <w:p w14:paraId="36A80FA9" w14:textId="77777777" w:rsidR="00384901" w:rsidRPr="00E211C0" w:rsidRDefault="00384901" w:rsidP="00384901">
      <w:pPr>
        <w:widowControl/>
        <w:autoSpaceDE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211C0">
        <w:rPr>
          <w:rFonts w:asciiTheme="minorHAnsi" w:hAnsiTheme="minorHAnsi" w:cstheme="minorHAnsi"/>
          <w:b/>
          <w:bCs/>
          <w:sz w:val="22"/>
          <w:szCs w:val="22"/>
          <w:u w:val="single"/>
        </w:rPr>
        <w:t>Charakterystyka</w:t>
      </w:r>
    </w:p>
    <w:p w14:paraId="297172A3" w14:textId="5030E8FE" w:rsidR="00F0167E" w:rsidRPr="00E211C0" w:rsidRDefault="00E211C0" w:rsidP="00F0167E">
      <w:pPr>
        <w:widowControl/>
        <w:autoSpaceDE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211C0">
        <w:rPr>
          <w:rFonts w:asciiTheme="minorHAnsi" w:hAnsiTheme="minorHAnsi" w:cstheme="minorHAnsi"/>
          <w:sz w:val="22"/>
          <w:szCs w:val="22"/>
          <w:lang w:eastAsia="pl-PL"/>
        </w:rPr>
        <w:t>Kamera termowizyjna</w:t>
      </w:r>
      <w:r w:rsidR="00222111">
        <w:rPr>
          <w:rFonts w:asciiTheme="minorHAnsi" w:hAnsiTheme="minorHAnsi" w:cstheme="minorHAnsi"/>
          <w:strike/>
          <w:sz w:val="22"/>
          <w:szCs w:val="22"/>
          <w:lang w:eastAsia="pl-PL"/>
        </w:rPr>
        <w:t xml:space="preserve"> </w:t>
      </w:r>
      <w:r w:rsidR="00584816">
        <w:rPr>
          <w:rFonts w:asciiTheme="minorHAnsi" w:hAnsiTheme="minorHAnsi" w:cstheme="minorHAnsi"/>
          <w:sz w:val="22"/>
          <w:szCs w:val="22"/>
          <w:lang w:eastAsia="pl-PL"/>
        </w:rPr>
        <w:t>wykorzystywana jest do</w:t>
      </w:r>
      <w:r w:rsidRPr="00E211C0">
        <w:rPr>
          <w:rFonts w:asciiTheme="minorHAnsi" w:hAnsiTheme="minorHAnsi" w:cstheme="minorHAnsi"/>
          <w:sz w:val="22"/>
          <w:szCs w:val="22"/>
          <w:lang w:eastAsia="pl-PL"/>
        </w:rPr>
        <w:t xml:space="preserve"> wykrywania i pomiaru energii podczerwieni obiektów. Kamera przetwarza dane termograficzne w obraz elektroniczny, na którym przedstawiona jest pozorna temperatura powierzchni kontrolowanego obiektu</w:t>
      </w:r>
      <w:r w:rsidRPr="00E211C0">
        <w:rPr>
          <w:rFonts w:asciiTheme="minorHAnsi" w:hAnsiTheme="minorHAnsi" w:cstheme="minorHAnsi"/>
          <w:sz w:val="24"/>
          <w:szCs w:val="24"/>
          <w:lang w:eastAsia="pl-PL"/>
        </w:rPr>
        <w:t>.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F0167E" w:rsidRPr="00E211C0">
        <w:rPr>
          <w:rFonts w:asciiTheme="minorHAnsi" w:hAnsiTheme="minorHAnsi" w:cstheme="minorHAnsi"/>
          <w:sz w:val="22"/>
          <w:szCs w:val="22"/>
          <w:lang w:eastAsia="pl-PL"/>
        </w:rPr>
        <w:t>Przykładowy detektor: Flir 86 oraz Flir C5. Zamawiający powyższy detektor podał jako przykład w celu doprecyzowania przedmiotu zamówienia. Jednocześnie Zamawiający informuje, że akceptuje dostawę detektorów równoważnych, innego producenta. Zamawiający za równoważny detektor uzna spełniające niżej wymienione parametry:</w:t>
      </w:r>
    </w:p>
    <w:p w14:paraId="07E4DAA1" w14:textId="77777777" w:rsidR="00031A5A" w:rsidRPr="00222111" w:rsidRDefault="00031A5A" w:rsidP="00B20EDA">
      <w:pPr>
        <w:widowControl/>
        <w:autoSpaceDE/>
        <w:spacing w:line="360" w:lineRule="auto"/>
        <w:rPr>
          <w:rFonts w:asciiTheme="minorHAnsi" w:hAnsiTheme="minorHAnsi" w:cstheme="minorHAnsi"/>
          <w:b/>
          <w:bCs/>
          <w:sz w:val="12"/>
          <w:szCs w:val="12"/>
          <w:lang w:eastAsia="pl-PL"/>
        </w:rPr>
      </w:pPr>
    </w:p>
    <w:p w14:paraId="628E74AD" w14:textId="0AE4ECCA" w:rsidR="00B20EDA" w:rsidRPr="00E211C0" w:rsidRDefault="00B20EDA" w:rsidP="00B20EDA">
      <w:pPr>
        <w:widowControl/>
        <w:autoSpaceDE/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E211C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Dane techniczne</w:t>
      </w:r>
      <w:r w:rsidR="00031A5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031A5A" w:rsidRPr="00E211C0">
        <w:rPr>
          <w:rFonts w:asciiTheme="minorHAnsi" w:hAnsiTheme="minorHAnsi" w:cstheme="minorHAnsi"/>
          <w:b/>
          <w:sz w:val="22"/>
          <w:szCs w:val="22"/>
        </w:rPr>
        <w:t xml:space="preserve">kamery termowizyjnej </w:t>
      </w:r>
      <w:r w:rsidR="00222111">
        <w:rPr>
          <w:rFonts w:asciiTheme="minorHAnsi" w:hAnsiTheme="minorHAnsi" w:cstheme="minorHAnsi"/>
          <w:b/>
          <w:bCs/>
          <w:sz w:val="22"/>
          <w:szCs w:val="22"/>
        </w:rPr>
        <w:t>nr 1</w:t>
      </w:r>
      <w:r w:rsidRPr="00031A5A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058668B6" w14:textId="6D6C41F2" w:rsidR="00031A5A" w:rsidRDefault="00031A5A" w:rsidP="00B20ED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Rozdzielczość w podczerwieni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464 × 348 (161 472 piksele)</w:t>
      </w:r>
    </w:p>
    <w:p w14:paraId="1D67B78D" w14:textId="21CBAC7A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Zakres temperatur obiektu: od -20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°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C do 1500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°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C</w:t>
      </w:r>
    </w:p>
    <w:p w14:paraId="2D50D941" w14:textId="4FFB0217" w:rsid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Laserowy pomiar powierzchni obszaru (m2 lub ft2) Tak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758041B6" w14:textId="3AD24A9B" w:rsid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Czu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ł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ść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 xml:space="preserve"> termiczna &lt; 0,03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°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C przy 30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°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C ‡</w:t>
      </w:r>
    </w:p>
    <w:p w14:paraId="02EA8C2C" w14:textId="02880697" w:rsid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Laserowy pomiar odleg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ł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Pr="00031A5A">
        <w:rPr>
          <w:rFonts w:asciiTheme="minorHAnsi" w:hAnsiTheme="minorHAnsi" w:cstheme="minorHAnsi" w:hint="cs"/>
          <w:sz w:val="22"/>
          <w:szCs w:val="22"/>
          <w:lang w:eastAsia="pl-PL"/>
        </w:rPr>
        <w:t>ś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ci Tak, prezentowany na ekranie</w:t>
      </w:r>
    </w:p>
    <w:p w14:paraId="40F7FBDA" w14:textId="6B2AA5AE" w:rsid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Identyfikacja obiektywu Automatyczna</w:t>
      </w:r>
    </w:p>
    <w:p w14:paraId="2A910EEB" w14:textId="0F6A5304" w:rsidR="00031A5A" w:rsidRPr="00031A5A" w:rsidRDefault="00031A5A" w:rsidP="00384901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Interfejsy komunikacyjne USB 2.0, Bluetooth, Wi-Fi, DisplayPort</w:t>
      </w:r>
    </w:p>
    <w:p w14:paraId="52CB35F0" w14:textId="0ADD1A75" w:rsidR="00031A5A" w:rsidRDefault="00F33913" w:rsidP="00384901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211C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Gwarancja: </w:t>
      </w:r>
      <w:r w:rsidRPr="00E211C0">
        <w:rPr>
          <w:rFonts w:asciiTheme="minorHAnsi" w:hAnsiTheme="minorHAnsi" w:cstheme="minorHAnsi"/>
          <w:sz w:val="22"/>
          <w:szCs w:val="22"/>
          <w:lang w:eastAsia="pl-PL"/>
        </w:rPr>
        <w:t>co najmniej 12 miesięcy</w:t>
      </w:r>
    </w:p>
    <w:p w14:paraId="323173A9" w14:textId="77777777" w:rsidR="00222111" w:rsidRPr="00222111" w:rsidRDefault="00222111" w:rsidP="00384901">
      <w:pPr>
        <w:widowControl/>
        <w:autoSpaceDE/>
        <w:spacing w:line="360" w:lineRule="auto"/>
        <w:rPr>
          <w:rFonts w:asciiTheme="minorHAnsi" w:hAnsiTheme="minorHAnsi" w:cstheme="minorHAnsi"/>
          <w:sz w:val="12"/>
          <w:szCs w:val="12"/>
          <w:lang w:eastAsia="pl-PL"/>
        </w:rPr>
      </w:pPr>
    </w:p>
    <w:p w14:paraId="4F1E3576" w14:textId="0C8FF4C6" w:rsidR="00031A5A" w:rsidRDefault="00031A5A" w:rsidP="00384901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211C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Dane techniczne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E211C0">
        <w:rPr>
          <w:rFonts w:asciiTheme="minorHAnsi" w:hAnsiTheme="minorHAnsi" w:cstheme="minorHAnsi"/>
          <w:b/>
          <w:sz w:val="22"/>
          <w:szCs w:val="22"/>
        </w:rPr>
        <w:t xml:space="preserve">kamery </w:t>
      </w:r>
      <w:r w:rsidRPr="00031A5A">
        <w:rPr>
          <w:rFonts w:asciiTheme="minorHAnsi" w:hAnsiTheme="minorHAnsi" w:cstheme="minorHAnsi"/>
          <w:b/>
          <w:sz w:val="22"/>
          <w:szCs w:val="22"/>
        </w:rPr>
        <w:t xml:space="preserve">termowizyjnej </w:t>
      </w:r>
      <w:r w:rsidR="00222111">
        <w:rPr>
          <w:rFonts w:asciiTheme="minorHAnsi" w:hAnsiTheme="minorHAnsi" w:cstheme="minorHAnsi"/>
          <w:b/>
          <w:sz w:val="22"/>
          <w:szCs w:val="22"/>
        </w:rPr>
        <w:t>nr 2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4A527D54" w14:textId="46A235F5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Pole widzenia (FOV)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54° w poziomie,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42° w pionie</w:t>
      </w:r>
    </w:p>
    <w:p w14:paraId="599EDDB3" w14:textId="00404C2F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Minimalna odległość pomiaru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0,1 m</w:t>
      </w:r>
    </w:p>
    <w:p w14:paraId="3EAC023B" w14:textId="0B0DD782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Czułość termiczna (NETD)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0,07°C</w:t>
      </w:r>
    </w:p>
    <w:p w14:paraId="67DE61FB" w14:textId="2F318A55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Rodzaj detektora</w:t>
      </w:r>
      <w:r w:rsidR="00F16C92">
        <w:rPr>
          <w:rFonts w:asciiTheme="minorHAnsi" w:hAnsiTheme="minorHAnsi" w:cstheme="minorHAnsi"/>
          <w:sz w:val="22"/>
          <w:szCs w:val="22"/>
          <w:lang w:eastAsia="pl-PL"/>
        </w:rPr>
        <w:t>/</w:t>
      </w:r>
      <w:r w:rsidR="00F16C92" w:rsidRPr="00F16C92">
        <w:t xml:space="preserve"> </w:t>
      </w:r>
      <w:r w:rsidR="00F16C92" w:rsidRPr="00F16C92">
        <w:rPr>
          <w:rFonts w:asciiTheme="minorHAnsi" w:hAnsiTheme="minorHAnsi" w:cstheme="minorHAnsi"/>
          <w:sz w:val="22"/>
          <w:szCs w:val="22"/>
          <w:lang w:eastAsia="pl-PL"/>
        </w:rPr>
        <w:t>Rozdzielczość wyświetlacza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160x120</w:t>
      </w:r>
    </w:p>
    <w:p w14:paraId="5961BE23" w14:textId="79A08385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Zakres temperatur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-20°C do 400°C ± 3°C</w:t>
      </w:r>
    </w:p>
    <w:p w14:paraId="15C82A65" w14:textId="6C0BA412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Emisyjność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regulowana</w:t>
      </w:r>
    </w:p>
    <w:p w14:paraId="7B184468" w14:textId="1BEA673A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Częstotliwość odświeżania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min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8.7Hz</w:t>
      </w:r>
    </w:p>
    <w:p w14:paraId="63C8DC76" w14:textId="1CA9601D" w:rsidR="00031A5A" w:rsidRP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t>Zasilanie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akumulator litowo-jonowy</w:t>
      </w:r>
    </w:p>
    <w:p w14:paraId="46F739C0" w14:textId="48DB5F43" w:rsidR="00031A5A" w:rsidRDefault="00031A5A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031A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Dodatkowe funkcje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komunikacja WiFi z urządzeniami mobilnymi,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031A5A">
        <w:rPr>
          <w:rFonts w:asciiTheme="minorHAnsi" w:hAnsiTheme="minorHAnsi" w:cstheme="minorHAnsi"/>
          <w:sz w:val="22"/>
          <w:szCs w:val="22"/>
          <w:lang w:eastAsia="pl-PL"/>
        </w:rPr>
        <w:t>port micro USB</w:t>
      </w:r>
    </w:p>
    <w:p w14:paraId="35DE7CB8" w14:textId="5F4CA1D7" w:rsidR="00222111" w:rsidRPr="00031A5A" w:rsidRDefault="00222111" w:rsidP="00031A5A">
      <w:pPr>
        <w:widowControl/>
        <w:autoSpaceDE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211C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Gwarancja: </w:t>
      </w:r>
      <w:r w:rsidRPr="00E211C0">
        <w:rPr>
          <w:rFonts w:asciiTheme="minorHAnsi" w:hAnsiTheme="minorHAnsi" w:cstheme="minorHAnsi"/>
          <w:sz w:val="22"/>
          <w:szCs w:val="22"/>
          <w:lang w:eastAsia="pl-PL"/>
        </w:rPr>
        <w:t>co najmniej 12 miesięcy</w:t>
      </w:r>
    </w:p>
    <w:p w14:paraId="453CC938" w14:textId="77777777" w:rsidR="00C32686" w:rsidRPr="00E211C0" w:rsidRDefault="00D71665" w:rsidP="00A9207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11C0">
        <w:rPr>
          <w:rFonts w:asciiTheme="minorHAnsi" w:hAnsiTheme="minorHAnsi" w:cstheme="minorHAnsi"/>
          <w:b/>
          <w:sz w:val="22"/>
          <w:szCs w:val="22"/>
          <w:u w:val="single"/>
        </w:rPr>
        <w:t>WYMAGANIA</w:t>
      </w:r>
    </w:p>
    <w:p w14:paraId="48005457" w14:textId="77777777" w:rsidR="00DD4A1B" w:rsidRPr="00E211C0" w:rsidRDefault="00ED20C8" w:rsidP="0065279B">
      <w:pPr>
        <w:pStyle w:val="Akapitzlist"/>
        <w:numPr>
          <w:ilvl w:val="1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>D</w:t>
      </w:r>
      <w:r w:rsidR="00DD4A1B" w:rsidRPr="00E211C0">
        <w:rPr>
          <w:rFonts w:asciiTheme="minorHAnsi" w:hAnsiTheme="minorHAnsi" w:cstheme="minorHAnsi"/>
          <w:sz w:val="22"/>
          <w:szCs w:val="22"/>
        </w:rPr>
        <w:t>okumentacj</w:t>
      </w:r>
      <w:r w:rsidRPr="00E211C0">
        <w:rPr>
          <w:rFonts w:asciiTheme="minorHAnsi" w:hAnsiTheme="minorHAnsi" w:cstheme="minorHAnsi"/>
          <w:sz w:val="22"/>
          <w:szCs w:val="22"/>
        </w:rPr>
        <w:t>a</w:t>
      </w:r>
      <w:r w:rsidR="00DD4A1B" w:rsidRPr="00E211C0">
        <w:rPr>
          <w:rFonts w:asciiTheme="minorHAnsi" w:hAnsiTheme="minorHAnsi" w:cstheme="minorHAnsi"/>
          <w:sz w:val="22"/>
          <w:szCs w:val="22"/>
        </w:rPr>
        <w:t xml:space="preserve">, która będzie zawierać: </w:t>
      </w:r>
    </w:p>
    <w:p w14:paraId="4FB07621" w14:textId="77777777" w:rsidR="006318E5" w:rsidRPr="00E211C0" w:rsidRDefault="00DD4A1B" w:rsidP="008E5464">
      <w:pPr>
        <w:shd w:val="clear" w:color="auto" w:fill="FFFFFF"/>
        <w:autoSpaceDN w:val="0"/>
        <w:adjustRightInd w:val="0"/>
        <w:spacing w:line="360" w:lineRule="auto"/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 xml:space="preserve">- </w:t>
      </w:r>
      <w:r w:rsidR="00D408BE" w:rsidRPr="00E211C0">
        <w:rPr>
          <w:rFonts w:asciiTheme="minorHAnsi" w:hAnsiTheme="minorHAnsi" w:cstheme="minorHAnsi"/>
          <w:sz w:val="22"/>
          <w:szCs w:val="22"/>
        </w:rPr>
        <w:t>instrukcję obsługi</w:t>
      </w:r>
      <w:r w:rsidR="00ED20C8" w:rsidRPr="00E211C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FB0B8BD" w14:textId="78AD825A" w:rsidR="008E5464" w:rsidRDefault="006318E5" w:rsidP="008E5464">
      <w:pPr>
        <w:shd w:val="clear" w:color="auto" w:fill="FFFFFF"/>
        <w:autoSpaceDN w:val="0"/>
        <w:adjustRightInd w:val="0"/>
        <w:spacing w:line="360" w:lineRule="auto"/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>-</w:t>
      </w:r>
      <w:r w:rsidR="00581966" w:rsidRPr="00E211C0">
        <w:rPr>
          <w:rFonts w:asciiTheme="minorHAnsi" w:hAnsiTheme="minorHAnsi" w:cstheme="minorHAnsi"/>
          <w:sz w:val="22"/>
          <w:szCs w:val="22"/>
        </w:rPr>
        <w:t xml:space="preserve"> </w:t>
      </w:r>
      <w:r w:rsidR="00DD4A1B" w:rsidRPr="00E211C0">
        <w:rPr>
          <w:rFonts w:asciiTheme="minorHAnsi" w:hAnsiTheme="minorHAnsi" w:cstheme="minorHAnsi"/>
          <w:sz w:val="22"/>
          <w:szCs w:val="22"/>
        </w:rPr>
        <w:t>kart</w:t>
      </w:r>
      <w:r w:rsidR="00ED20C8" w:rsidRPr="00E211C0">
        <w:rPr>
          <w:rFonts w:asciiTheme="minorHAnsi" w:hAnsiTheme="minorHAnsi" w:cstheme="minorHAnsi"/>
          <w:sz w:val="22"/>
          <w:szCs w:val="22"/>
        </w:rPr>
        <w:t>a</w:t>
      </w:r>
      <w:r w:rsidR="00DD4A1B" w:rsidRPr="00E211C0">
        <w:rPr>
          <w:rFonts w:asciiTheme="minorHAnsi" w:hAnsiTheme="minorHAnsi" w:cstheme="minorHAnsi"/>
          <w:sz w:val="22"/>
          <w:szCs w:val="22"/>
        </w:rPr>
        <w:t xml:space="preserve"> gwarancyjn</w:t>
      </w:r>
      <w:r w:rsidR="00ED20C8" w:rsidRPr="00E211C0">
        <w:rPr>
          <w:rFonts w:asciiTheme="minorHAnsi" w:hAnsiTheme="minorHAnsi" w:cstheme="minorHAnsi"/>
          <w:sz w:val="22"/>
          <w:szCs w:val="22"/>
        </w:rPr>
        <w:t>a</w:t>
      </w:r>
      <w:r w:rsidR="00581966" w:rsidRPr="00E211C0">
        <w:rPr>
          <w:rFonts w:asciiTheme="minorHAnsi" w:hAnsiTheme="minorHAnsi" w:cstheme="minorHAnsi"/>
          <w:sz w:val="22"/>
          <w:szCs w:val="22"/>
        </w:rPr>
        <w:t>,</w:t>
      </w:r>
    </w:p>
    <w:p w14:paraId="3912BE42" w14:textId="3B6A5777" w:rsidR="0052510C" w:rsidRPr="00E211C0" w:rsidRDefault="0052510C" w:rsidP="008E5464">
      <w:pPr>
        <w:shd w:val="clear" w:color="auto" w:fill="FFFFFF"/>
        <w:autoSpaceDN w:val="0"/>
        <w:adjustRightInd w:val="0"/>
        <w:spacing w:line="360" w:lineRule="auto"/>
        <w:ind w:left="426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certyfikat kalibracji.</w:t>
      </w:r>
    </w:p>
    <w:p w14:paraId="79AC01F3" w14:textId="77777777" w:rsidR="006318E5" w:rsidRPr="00E211C0" w:rsidRDefault="006318E5" w:rsidP="008E5464">
      <w:pPr>
        <w:shd w:val="clear" w:color="auto" w:fill="FFFFFF"/>
        <w:autoSpaceDN w:val="0"/>
        <w:adjustRightInd w:val="0"/>
        <w:spacing w:line="360" w:lineRule="auto"/>
        <w:ind w:left="426" w:hanging="142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6D3B891" w14:textId="1E4A401B" w:rsidR="006318E5" w:rsidRPr="00E211C0" w:rsidRDefault="0098294F" w:rsidP="0098294F">
      <w:pPr>
        <w:shd w:val="clear" w:color="auto" w:fill="FFFFFF"/>
        <w:autoSpaceDN w:val="0"/>
        <w:adjustRightInd w:val="0"/>
        <w:spacing w:line="360" w:lineRule="auto"/>
        <w:ind w:left="426" w:hanging="66"/>
        <w:jc w:val="both"/>
        <w:rPr>
          <w:rFonts w:asciiTheme="minorHAnsi" w:hAnsiTheme="minorHAnsi" w:cstheme="minorHAnsi"/>
          <w:sz w:val="22"/>
          <w:szCs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 xml:space="preserve"> </w:t>
      </w:r>
      <w:r w:rsidR="006318E5" w:rsidRPr="00E211C0">
        <w:rPr>
          <w:rFonts w:asciiTheme="minorHAnsi" w:hAnsiTheme="minorHAnsi" w:cstheme="minorHAnsi"/>
          <w:sz w:val="22"/>
          <w:szCs w:val="22"/>
        </w:rPr>
        <w:t xml:space="preserve">W celu weryfikacji czy oferowane równoważne </w:t>
      </w:r>
      <w:r w:rsidRPr="00E211C0">
        <w:rPr>
          <w:rFonts w:asciiTheme="minorHAnsi" w:hAnsiTheme="minorHAnsi" w:cstheme="minorHAnsi"/>
          <w:sz w:val="22"/>
          <w:szCs w:val="22"/>
        </w:rPr>
        <w:t>termometry</w:t>
      </w:r>
      <w:r w:rsidR="006318E5" w:rsidRPr="00E211C0">
        <w:rPr>
          <w:rFonts w:asciiTheme="minorHAnsi" w:hAnsiTheme="minorHAnsi" w:cstheme="minorHAnsi"/>
          <w:sz w:val="22"/>
          <w:szCs w:val="22"/>
        </w:rPr>
        <w:t xml:space="preserve"> spełniają wymagania </w:t>
      </w:r>
      <w:proofErr w:type="gramStart"/>
      <w:r w:rsidR="006318E5" w:rsidRPr="00E211C0">
        <w:rPr>
          <w:rFonts w:asciiTheme="minorHAnsi" w:hAnsiTheme="minorHAnsi" w:cstheme="minorHAnsi"/>
          <w:sz w:val="22"/>
          <w:szCs w:val="22"/>
        </w:rPr>
        <w:t>określone  przez</w:t>
      </w:r>
      <w:proofErr w:type="gramEnd"/>
      <w:r w:rsidRPr="00E211C0">
        <w:rPr>
          <w:rFonts w:asciiTheme="minorHAnsi" w:hAnsiTheme="minorHAnsi" w:cstheme="minorHAnsi"/>
          <w:sz w:val="22"/>
          <w:szCs w:val="22"/>
        </w:rPr>
        <w:t xml:space="preserve"> </w:t>
      </w:r>
      <w:r w:rsidR="006318E5" w:rsidRPr="00E211C0">
        <w:rPr>
          <w:rFonts w:asciiTheme="minorHAnsi" w:hAnsiTheme="minorHAnsi" w:cstheme="minorHAnsi"/>
          <w:sz w:val="22"/>
          <w:szCs w:val="22"/>
        </w:rPr>
        <w:t>Zamawiającego</w:t>
      </w:r>
      <w:r w:rsidRPr="00E211C0">
        <w:rPr>
          <w:rFonts w:asciiTheme="minorHAnsi" w:hAnsiTheme="minorHAnsi" w:cstheme="minorHAnsi"/>
          <w:sz w:val="22"/>
          <w:szCs w:val="22"/>
        </w:rPr>
        <w:t xml:space="preserve">, </w:t>
      </w:r>
      <w:r w:rsidR="006318E5" w:rsidRPr="00E211C0">
        <w:rPr>
          <w:rFonts w:asciiTheme="minorHAnsi" w:hAnsiTheme="minorHAnsi" w:cstheme="minorHAnsi"/>
          <w:sz w:val="22"/>
          <w:szCs w:val="22"/>
        </w:rPr>
        <w:t>Wykonawca razem z ofertą zobowiązany jest przedłożyć dokumenty potwierdzające</w:t>
      </w:r>
      <w:r w:rsidRPr="00E211C0">
        <w:rPr>
          <w:rFonts w:asciiTheme="minorHAnsi" w:hAnsiTheme="minorHAnsi" w:cstheme="minorHAnsi"/>
          <w:sz w:val="22"/>
          <w:szCs w:val="22"/>
        </w:rPr>
        <w:t xml:space="preserve"> spełnienie wymogów</w:t>
      </w:r>
      <w:r w:rsidR="006318E5" w:rsidRPr="00E211C0">
        <w:rPr>
          <w:rFonts w:asciiTheme="minorHAnsi" w:hAnsiTheme="minorHAnsi" w:cstheme="minorHAnsi"/>
          <w:sz w:val="22"/>
          <w:szCs w:val="22"/>
        </w:rPr>
        <w:t xml:space="preserve"> (karty katalogowe, link do produktu itp.)</w:t>
      </w:r>
      <w:r w:rsidRPr="00E211C0">
        <w:rPr>
          <w:rFonts w:asciiTheme="minorHAnsi" w:hAnsiTheme="minorHAnsi" w:cstheme="minorHAnsi"/>
          <w:sz w:val="22"/>
          <w:szCs w:val="22"/>
        </w:rPr>
        <w:t>.</w:t>
      </w:r>
    </w:p>
    <w:p w14:paraId="135C8518" w14:textId="77777777" w:rsidR="006318E5" w:rsidRPr="00E211C0" w:rsidRDefault="006318E5" w:rsidP="006318E5">
      <w:pPr>
        <w:shd w:val="clear" w:color="auto" w:fill="FFFFFF"/>
        <w:autoSpaceDN w:val="0"/>
        <w:adjustRightInd w:val="0"/>
        <w:spacing w:line="360" w:lineRule="auto"/>
        <w:ind w:left="426" w:hanging="142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F6AAB34" w14:textId="77777777" w:rsidR="00FF120D" w:rsidRPr="00E211C0" w:rsidRDefault="007B2D6D" w:rsidP="00A9207D">
      <w:pPr>
        <w:pStyle w:val="Akapitzlist"/>
        <w:widowControl/>
        <w:numPr>
          <w:ilvl w:val="0"/>
          <w:numId w:val="1"/>
        </w:numPr>
        <w:autoSpaceDE/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211C0">
        <w:rPr>
          <w:rFonts w:asciiTheme="minorHAnsi" w:hAnsiTheme="minorHAnsi" w:cstheme="minorHAnsi"/>
          <w:b/>
          <w:sz w:val="22"/>
          <w:szCs w:val="22"/>
          <w:u w:val="single"/>
        </w:rPr>
        <w:t>TERMINY, ODBIÓR, PŁATNOŚCI</w:t>
      </w:r>
    </w:p>
    <w:p w14:paraId="1A36E0A8" w14:textId="6CC48F69" w:rsidR="007B2D6D" w:rsidRPr="00E211C0" w:rsidRDefault="007B2D6D" w:rsidP="00A9207D">
      <w:pPr>
        <w:pStyle w:val="Akapitzlist"/>
        <w:widowControl/>
        <w:numPr>
          <w:ilvl w:val="1"/>
          <w:numId w:val="1"/>
        </w:numPr>
        <w:tabs>
          <w:tab w:val="left" w:pos="0"/>
        </w:tabs>
        <w:autoSpaceDN w:val="0"/>
        <w:adjustRightInd w:val="0"/>
        <w:spacing w:line="360" w:lineRule="auto"/>
        <w:ind w:left="788" w:hanging="43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 xml:space="preserve">Okres realizacji zamówienia: do </w:t>
      </w:r>
      <w:r w:rsidR="00DF5674" w:rsidRPr="00E211C0">
        <w:rPr>
          <w:rFonts w:asciiTheme="minorHAnsi" w:hAnsiTheme="minorHAnsi" w:cstheme="minorHAnsi"/>
          <w:sz w:val="22"/>
          <w:szCs w:val="22"/>
        </w:rPr>
        <w:t>4</w:t>
      </w:r>
      <w:r w:rsidR="00E16425" w:rsidRPr="00E211C0">
        <w:rPr>
          <w:rFonts w:asciiTheme="minorHAnsi" w:hAnsiTheme="minorHAnsi" w:cstheme="minorHAnsi"/>
          <w:sz w:val="22"/>
          <w:szCs w:val="22"/>
        </w:rPr>
        <w:t xml:space="preserve"> </w:t>
      </w:r>
      <w:r w:rsidR="00B30E8D" w:rsidRPr="00E211C0">
        <w:rPr>
          <w:rFonts w:asciiTheme="minorHAnsi" w:hAnsiTheme="minorHAnsi" w:cstheme="minorHAnsi"/>
          <w:sz w:val="22"/>
          <w:szCs w:val="22"/>
        </w:rPr>
        <w:t>tygodni</w:t>
      </w:r>
      <w:r w:rsidR="00E16425" w:rsidRPr="00E211C0">
        <w:rPr>
          <w:rFonts w:asciiTheme="minorHAnsi" w:hAnsiTheme="minorHAnsi" w:cstheme="minorHAnsi"/>
          <w:sz w:val="22"/>
          <w:szCs w:val="22"/>
        </w:rPr>
        <w:t xml:space="preserve"> od daty złożenia zamówienia.</w:t>
      </w:r>
      <w:r w:rsidR="00C64CB9" w:rsidRPr="00E211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553CB0" w14:textId="77777777" w:rsidR="008A23CA" w:rsidRPr="00E211C0" w:rsidRDefault="007B2D6D" w:rsidP="00ED7AF4">
      <w:pPr>
        <w:pStyle w:val="Akapitzlist"/>
        <w:widowControl/>
        <w:numPr>
          <w:ilvl w:val="1"/>
          <w:numId w:val="1"/>
        </w:numPr>
        <w:autoSpaceDE/>
        <w:spacing w:line="360" w:lineRule="auto"/>
        <w:ind w:left="788" w:hanging="43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 xml:space="preserve">Fakturowanie: </w:t>
      </w:r>
      <w:r w:rsidR="00490D5F" w:rsidRPr="00E211C0">
        <w:rPr>
          <w:rFonts w:asciiTheme="minorHAnsi" w:hAnsiTheme="minorHAnsi" w:cstheme="minorHAnsi"/>
          <w:sz w:val="22"/>
          <w:szCs w:val="22"/>
        </w:rPr>
        <w:t>30 dni od momentu dostarczenia faktury do PGNiG T</w:t>
      </w:r>
      <w:r w:rsidR="00B30E8D" w:rsidRPr="00E211C0">
        <w:rPr>
          <w:rFonts w:asciiTheme="minorHAnsi" w:hAnsiTheme="minorHAnsi" w:cstheme="minorHAnsi"/>
          <w:sz w:val="22"/>
          <w:szCs w:val="22"/>
        </w:rPr>
        <w:t>ERMIKA</w:t>
      </w:r>
      <w:r w:rsidR="00490D5F" w:rsidRPr="00E211C0">
        <w:rPr>
          <w:rFonts w:asciiTheme="minorHAnsi" w:hAnsiTheme="minorHAnsi" w:cstheme="minorHAnsi"/>
          <w:sz w:val="22"/>
          <w:szCs w:val="22"/>
        </w:rPr>
        <w:t xml:space="preserve"> Energetyka </w:t>
      </w:r>
      <w:r w:rsidR="000D20A6" w:rsidRPr="00E211C0">
        <w:rPr>
          <w:rFonts w:asciiTheme="minorHAnsi" w:hAnsiTheme="minorHAnsi" w:cstheme="minorHAnsi"/>
          <w:sz w:val="22"/>
          <w:szCs w:val="22"/>
        </w:rPr>
        <w:br/>
      </w:r>
      <w:r w:rsidR="00490D5F" w:rsidRPr="00E211C0">
        <w:rPr>
          <w:rFonts w:asciiTheme="minorHAnsi" w:hAnsiTheme="minorHAnsi" w:cstheme="minorHAnsi"/>
          <w:sz w:val="22"/>
          <w:szCs w:val="22"/>
        </w:rPr>
        <w:t>Przemysłowa S.A.</w:t>
      </w:r>
    </w:p>
    <w:p w14:paraId="4F05F37E" w14:textId="77777777" w:rsidR="0078186E" w:rsidRPr="00E211C0" w:rsidRDefault="00C64CB9" w:rsidP="00ED20C8">
      <w:pPr>
        <w:pStyle w:val="Akapitzlist"/>
        <w:widowControl/>
        <w:numPr>
          <w:ilvl w:val="1"/>
          <w:numId w:val="1"/>
        </w:numPr>
        <w:autoSpaceDE/>
        <w:spacing w:after="200" w:line="360" w:lineRule="auto"/>
        <w:contextualSpacing/>
        <w:jc w:val="both"/>
        <w:rPr>
          <w:rFonts w:asciiTheme="minorHAnsi" w:hAnsiTheme="minorHAnsi" w:cstheme="minorHAnsi"/>
          <w:sz w:val="22"/>
        </w:rPr>
      </w:pPr>
      <w:r w:rsidRPr="00E211C0">
        <w:rPr>
          <w:rFonts w:asciiTheme="minorHAnsi" w:hAnsiTheme="minorHAnsi" w:cstheme="minorHAnsi"/>
          <w:sz w:val="22"/>
          <w:szCs w:val="22"/>
        </w:rPr>
        <w:t>Dostawa na Magazyn Centralny PGNiG Termika Energetyka Przemysłowa SA, ul. Pszczyńska 54, 44-240 Żory.</w:t>
      </w:r>
    </w:p>
    <w:p w14:paraId="325B1485" w14:textId="77777777" w:rsidR="009452C3" w:rsidRDefault="009452C3" w:rsidP="001F1A7D">
      <w:pPr>
        <w:pStyle w:val="Akapitzlist"/>
        <w:widowControl/>
        <w:autoSpaceDE/>
        <w:spacing w:after="160"/>
        <w:ind w:left="720"/>
        <w:contextualSpacing/>
        <w:rPr>
          <w:rFonts w:asciiTheme="minorHAnsi" w:hAnsiTheme="minorHAnsi" w:cstheme="minorHAnsi"/>
          <w:color w:val="FF0000"/>
        </w:rPr>
      </w:pPr>
    </w:p>
    <w:p w14:paraId="656D0FAC" w14:textId="33A383C7" w:rsidR="00F76055" w:rsidRPr="00E211C0" w:rsidRDefault="00F76055" w:rsidP="001F1A7D">
      <w:pPr>
        <w:pStyle w:val="Akapitzlist"/>
        <w:widowControl/>
        <w:autoSpaceDE/>
        <w:spacing w:after="160"/>
        <w:ind w:left="720"/>
        <w:contextualSpacing/>
        <w:rPr>
          <w:rFonts w:asciiTheme="minorHAnsi" w:hAnsiTheme="minorHAnsi" w:cstheme="minorHAnsi"/>
          <w:color w:val="FF0000"/>
        </w:rPr>
      </w:pPr>
    </w:p>
    <w:sectPr w:rsidR="00F76055" w:rsidRPr="00E211C0" w:rsidSect="0027283C">
      <w:headerReference w:type="default" r:id="rId8"/>
      <w:footerReference w:type="default" r:id="rId9"/>
      <w:pgSz w:w="11899" w:h="16838" w:code="9"/>
      <w:pgMar w:top="1418" w:right="1418" w:bottom="130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D0964" w14:textId="77777777" w:rsidR="008537E4" w:rsidRDefault="008537E4">
      <w:r>
        <w:separator/>
      </w:r>
    </w:p>
  </w:endnote>
  <w:endnote w:type="continuationSeparator" w:id="0">
    <w:p w14:paraId="064BD0F2" w14:textId="77777777" w:rsidR="008537E4" w:rsidRDefault="0085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1BFE7" w14:textId="77777777" w:rsidR="006A02BD" w:rsidRDefault="006A02BD">
    <w:pPr>
      <w:pStyle w:val="Stopka"/>
    </w:pPr>
  </w:p>
  <w:p w14:paraId="05FBC70E" w14:textId="77777777" w:rsidR="00AE12DB" w:rsidRPr="00FC1C18" w:rsidRDefault="00AE12DB" w:rsidP="008B2622">
    <w:pPr>
      <w:pStyle w:val="Nagwek"/>
      <w:tabs>
        <w:tab w:val="clear" w:pos="4536"/>
        <w:tab w:val="clear" w:pos="9072"/>
        <w:tab w:val="right" w:pos="9781"/>
      </w:tabs>
      <w:ind w:right="12"/>
      <w:jc w:val="both"/>
      <w:rPr>
        <w:rFonts w:ascii="Calibri" w:hAnsi="Calibri" w:cs="Calibri"/>
        <w:b/>
        <w:bCs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12AD3" w14:textId="77777777" w:rsidR="008537E4" w:rsidRDefault="008537E4">
      <w:r>
        <w:separator/>
      </w:r>
    </w:p>
  </w:footnote>
  <w:footnote w:type="continuationSeparator" w:id="0">
    <w:p w14:paraId="6DF74995" w14:textId="77777777" w:rsidR="008537E4" w:rsidRDefault="00853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B5DE" w14:textId="77777777" w:rsidR="006A02BD" w:rsidRDefault="006A02BD">
    <w:pPr>
      <w:pStyle w:val="Nagwek"/>
    </w:pPr>
  </w:p>
  <w:p w14:paraId="6E83F37E" w14:textId="77777777" w:rsidR="006A02BD" w:rsidRDefault="006A0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133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59127942"/>
    <w:name w:val="WW8Num3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6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555" w:hanging="360"/>
      </w:pPr>
      <w:rPr>
        <w:rFonts w:ascii="Symbol" w:hAnsi="Symbol"/>
      </w:rPr>
    </w:lvl>
  </w:abstractNum>
  <w:abstractNum w:abstractNumId="3" w15:restartNumberingAfterBreak="0">
    <w:nsid w:val="01B94835"/>
    <w:multiLevelType w:val="multilevel"/>
    <w:tmpl w:val="A7D41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CD7B8A"/>
    <w:multiLevelType w:val="hybridMultilevel"/>
    <w:tmpl w:val="A51CB68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08182F30"/>
    <w:multiLevelType w:val="hybridMultilevel"/>
    <w:tmpl w:val="1FCA0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F04E1"/>
    <w:multiLevelType w:val="hybridMultilevel"/>
    <w:tmpl w:val="C450C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22535"/>
    <w:multiLevelType w:val="hybridMultilevel"/>
    <w:tmpl w:val="9B2214B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6E14A9F"/>
    <w:multiLevelType w:val="hybridMultilevel"/>
    <w:tmpl w:val="05365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15C89"/>
    <w:multiLevelType w:val="multilevel"/>
    <w:tmpl w:val="DDA6AE60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8A763B"/>
    <w:multiLevelType w:val="hybridMultilevel"/>
    <w:tmpl w:val="54D02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02CE6"/>
    <w:multiLevelType w:val="multilevel"/>
    <w:tmpl w:val="DDA6AE60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50160A"/>
    <w:multiLevelType w:val="hybridMultilevel"/>
    <w:tmpl w:val="FC722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B563E"/>
    <w:multiLevelType w:val="multilevel"/>
    <w:tmpl w:val="83E0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7A0AEF"/>
    <w:multiLevelType w:val="multilevel"/>
    <w:tmpl w:val="44FC0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1E0244"/>
    <w:multiLevelType w:val="hybridMultilevel"/>
    <w:tmpl w:val="4F70EC7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57D4428"/>
    <w:multiLevelType w:val="hybridMultilevel"/>
    <w:tmpl w:val="389AF57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5D74CD"/>
    <w:multiLevelType w:val="multilevel"/>
    <w:tmpl w:val="698A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4132E0"/>
    <w:multiLevelType w:val="hybridMultilevel"/>
    <w:tmpl w:val="FD1EFB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EF26669"/>
    <w:multiLevelType w:val="hybridMultilevel"/>
    <w:tmpl w:val="14E88074"/>
    <w:lvl w:ilvl="0" w:tplc="E7D6808C">
      <w:numFmt w:val="bullet"/>
      <w:lvlText w:val="·"/>
      <w:lvlJc w:val="left"/>
      <w:pPr>
        <w:ind w:left="1296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num w:numId="1" w16cid:durableId="1424649878">
    <w:abstractNumId w:val="9"/>
  </w:num>
  <w:num w:numId="2" w16cid:durableId="1171262400">
    <w:abstractNumId w:val="4"/>
  </w:num>
  <w:num w:numId="3" w16cid:durableId="1668559140">
    <w:abstractNumId w:val="8"/>
  </w:num>
  <w:num w:numId="4" w16cid:durableId="1738016140">
    <w:abstractNumId w:val="10"/>
  </w:num>
  <w:num w:numId="5" w16cid:durableId="118108001">
    <w:abstractNumId w:val="7"/>
  </w:num>
  <w:num w:numId="6" w16cid:durableId="1564754964">
    <w:abstractNumId w:val="16"/>
  </w:num>
  <w:num w:numId="7" w16cid:durableId="2106874422">
    <w:abstractNumId w:val="18"/>
  </w:num>
  <w:num w:numId="8" w16cid:durableId="573054201">
    <w:abstractNumId w:val="15"/>
  </w:num>
  <w:num w:numId="9" w16cid:durableId="1107654782">
    <w:abstractNumId w:val="19"/>
  </w:num>
  <w:num w:numId="10" w16cid:durableId="994803235">
    <w:abstractNumId w:val="12"/>
  </w:num>
  <w:num w:numId="11" w16cid:durableId="1365598141">
    <w:abstractNumId w:val="11"/>
  </w:num>
  <w:num w:numId="12" w16cid:durableId="601302608">
    <w:abstractNumId w:val="5"/>
  </w:num>
  <w:num w:numId="13" w16cid:durableId="1982347140">
    <w:abstractNumId w:val="6"/>
  </w:num>
  <w:num w:numId="14" w16cid:durableId="1865820931">
    <w:abstractNumId w:val="14"/>
  </w:num>
  <w:num w:numId="15" w16cid:durableId="1351491066">
    <w:abstractNumId w:val="17"/>
  </w:num>
  <w:num w:numId="16" w16cid:durableId="637102283">
    <w:abstractNumId w:val="3"/>
  </w:num>
  <w:num w:numId="17" w16cid:durableId="1985696725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9C"/>
    <w:rsid w:val="0001149E"/>
    <w:rsid w:val="00016B4C"/>
    <w:rsid w:val="000228D7"/>
    <w:rsid w:val="00031A5A"/>
    <w:rsid w:val="00033358"/>
    <w:rsid w:val="00033C9A"/>
    <w:rsid w:val="00033D2C"/>
    <w:rsid w:val="00036D4E"/>
    <w:rsid w:val="00045393"/>
    <w:rsid w:val="00053281"/>
    <w:rsid w:val="00053800"/>
    <w:rsid w:val="0005453E"/>
    <w:rsid w:val="000627D9"/>
    <w:rsid w:val="000632C2"/>
    <w:rsid w:val="00065270"/>
    <w:rsid w:val="00066F6D"/>
    <w:rsid w:val="00072576"/>
    <w:rsid w:val="00074F91"/>
    <w:rsid w:val="000A1357"/>
    <w:rsid w:val="000B2753"/>
    <w:rsid w:val="000C2928"/>
    <w:rsid w:val="000D20A6"/>
    <w:rsid w:val="000E0F77"/>
    <w:rsid w:val="000E490B"/>
    <w:rsid w:val="000E5DD2"/>
    <w:rsid w:val="0010553A"/>
    <w:rsid w:val="00127E80"/>
    <w:rsid w:val="00140CCB"/>
    <w:rsid w:val="0014251C"/>
    <w:rsid w:val="0014509E"/>
    <w:rsid w:val="001464C5"/>
    <w:rsid w:val="001564AD"/>
    <w:rsid w:val="001620FD"/>
    <w:rsid w:val="001624BE"/>
    <w:rsid w:val="00164DC8"/>
    <w:rsid w:val="001653F2"/>
    <w:rsid w:val="00171C26"/>
    <w:rsid w:val="00171CCA"/>
    <w:rsid w:val="001737B0"/>
    <w:rsid w:val="00174D91"/>
    <w:rsid w:val="001750CF"/>
    <w:rsid w:val="00181D95"/>
    <w:rsid w:val="00183A37"/>
    <w:rsid w:val="00184E0C"/>
    <w:rsid w:val="00184EBF"/>
    <w:rsid w:val="00186189"/>
    <w:rsid w:val="001A2089"/>
    <w:rsid w:val="001A361A"/>
    <w:rsid w:val="001A787A"/>
    <w:rsid w:val="001B206C"/>
    <w:rsid w:val="001B2992"/>
    <w:rsid w:val="001B41E8"/>
    <w:rsid w:val="001B66AB"/>
    <w:rsid w:val="001C10B5"/>
    <w:rsid w:val="001C1577"/>
    <w:rsid w:val="001C338E"/>
    <w:rsid w:val="001C545F"/>
    <w:rsid w:val="001C75B2"/>
    <w:rsid w:val="001D0003"/>
    <w:rsid w:val="001D1C28"/>
    <w:rsid w:val="001D44C4"/>
    <w:rsid w:val="001D5D52"/>
    <w:rsid w:val="001E385F"/>
    <w:rsid w:val="001E7DFA"/>
    <w:rsid w:val="001F13AE"/>
    <w:rsid w:val="001F1A7D"/>
    <w:rsid w:val="001F6214"/>
    <w:rsid w:val="001F6E32"/>
    <w:rsid w:val="00200A3F"/>
    <w:rsid w:val="002036DB"/>
    <w:rsid w:val="0022096C"/>
    <w:rsid w:val="00221995"/>
    <w:rsid w:val="00222111"/>
    <w:rsid w:val="00227AA0"/>
    <w:rsid w:val="00233C30"/>
    <w:rsid w:val="00234E9C"/>
    <w:rsid w:val="002455C2"/>
    <w:rsid w:val="002459D4"/>
    <w:rsid w:val="00250CF9"/>
    <w:rsid w:val="00254BAD"/>
    <w:rsid w:val="00254D50"/>
    <w:rsid w:val="00257F28"/>
    <w:rsid w:val="00265657"/>
    <w:rsid w:val="0027104B"/>
    <w:rsid w:val="0027283C"/>
    <w:rsid w:val="00275682"/>
    <w:rsid w:val="00293CD5"/>
    <w:rsid w:val="00293DBC"/>
    <w:rsid w:val="002A10F7"/>
    <w:rsid w:val="002A4F23"/>
    <w:rsid w:val="002A5625"/>
    <w:rsid w:val="002B6EC3"/>
    <w:rsid w:val="002E0DE8"/>
    <w:rsid w:val="002F0251"/>
    <w:rsid w:val="002F47A3"/>
    <w:rsid w:val="002F7158"/>
    <w:rsid w:val="00301C07"/>
    <w:rsid w:val="00304931"/>
    <w:rsid w:val="003058A3"/>
    <w:rsid w:val="00306633"/>
    <w:rsid w:val="003114E4"/>
    <w:rsid w:val="00330C33"/>
    <w:rsid w:val="00331731"/>
    <w:rsid w:val="00332A72"/>
    <w:rsid w:val="00332DDE"/>
    <w:rsid w:val="00335F4D"/>
    <w:rsid w:val="00340617"/>
    <w:rsid w:val="00342449"/>
    <w:rsid w:val="003460F8"/>
    <w:rsid w:val="00355B59"/>
    <w:rsid w:val="0037021C"/>
    <w:rsid w:val="00370683"/>
    <w:rsid w:val="00370955"/>
    <w:rsid w:val="00372A81"/>
    <w:rsid w:val="00374DFF"/>
    <w:rsid w:val="00374E14"/>
    <w:rsid w:val="00377501"/>
    <w:rsid w:val="00384901"/>
    <w:rsid w:val="00396ADC"/>
    <w:rsid w:val="003A0FA7"/>
    <w:rsid w:val="003A2392"/>
    <w:rsid w:val="003B1374"/>
    <w:rsid w:val="003B1C13"/>
    <w:rsid w:val="003B2D0B"/>
    <w:rsid w:val="003B48A7"/>
    <w:rsid w:val="003D0F0E"/>
    <w:rsid w:val="003D4660"/>
    <w:rsid w:val="003D6176"/>
    <w:rsid w:val="003E2DA1"/>
    <w:rsid w:val="003E3469"/>
    <w:rsid w:val="003E5AC9"/>
    <w:rsid w:val="003E74E6"/>
    <w:rsid w:val="003F19A0"/>
    <w:rsid w:val="003F21E3"/>
    <w:rsid w:val="003F2F18"/>
    <w:rsid w:val="004029EB"/>
    <w:rsid w:val="00412B56"/>
    <w:rsid w:val="00431128"/>
    <w:rsid w:val="0043287D"/>
    <w:rsid w:val="0044025B"/>
    <w:rsid w:val="0045315D"/>
    <w:rsid w:val="004533CA"/>
    <w:rsid w:val="00453871"/>
    <w:rsid w:val="004541E4"/>
    <w:rsid w:val="00455232"/>
    <w:rsid w:val="00456068"/>
    <w:rsid w:val="0045696B"/>
    <w:rsid w:val="00460382"/>
    <w:rsid w:val="004614BD"/>
    <w:rsid w:val="00462A8E"/>
    <w:rsid w:val="004651AF"/>
    <w:rsid w:val="00470DCC"/>
    <w:rsid w:val="004726A2"/>
    <w:rsid w:val="00481F03"/>
    <w:rsid w:val="00483D28"/>
    <w:rsid w:val="00487448"/>
    <w:rsid w:val="004876BA"/>
    <w:rsid w:val="00490D5F"/>
    <w:rsid w:val="00491FC0"/>
    <w:rsid w:val="00494CF7"/>
    <w:rsid w:val="00494F3B"/>
    <w:rsid w:val="004960DC"/>
    <w:rsid w:val="004969AA"/>
    <w:rsid w:val="00496C87"/>
    <w:rsid w:val="004A3E1C"/>
    <w:rsid w:val="004A5D62"/>
    <w:rsid w:val="004A72D3"/>
    <w:rsid w:val="004B136F"/>
    <w:rsid w:val="004B2761"/>
    <w:rsid w:val="004B32E1"/>
    <w:rsid w:val="004B35CD"/>
    <w:rsid w:val="004B524A"/>
    <w:rsid w:val="004B6663"/>
    <w:rsid w:val="004B7283"/>
    <w:rsid w:val="004D1007"/>
    <w:rsid w:val="004D4849"/>
    <w:rsid w:val="004E1D9F"/>
    <w:rsid w:val="004E3915"/>
    <w:rsid w:val="004E5557"/>
    <w:rsid w:val="004E5970"/>
    <w:rsid w:val="004F11F2"/>
    <w:rsid w:val="004F2DA3"/>
    <w:rsid w:val="004F51E4"/>
    <w:rsid w:val="00500189"/>
    <w:rsid w:val="005044DA"/>
    <w:rsid w:val="005064D6"/>
    <w:rsid w:val="00507613"/>
    <w:rsid w:val="0051672F"/>
    <w:rsid w:val="0052510C"/>
    <w:rsid w:val="00534BD2"/>
    <w:rsid w:val="005377D2"/>
    <w:rsid w:val="00542234"/>
    <w:rsid w:val="00557F2F"/>
    <w:rsid w:val="005603D6"/>
    <w:rsid w:val="005609A0"/>
    <w:rsid w:val="005616DD"/>
    <w:rsid w:val="0056380A"/>
    <w:rsid w:val="005657C0"/>
    <w:rsid w:val="00567857"/>
    <w:rsid w:val="00571635"/>
    <w:rsid w:val="00573769"/>
    <w:rsid w:val="00580172"/>
    <w:rsid w:val="005801EB"/>
    <w:rsid w:val="0058021B"/>
    <w:rsid w:val="00580587"/>
    <w:rsid w:val="0058143F"/>
    <w:rsid w:val="00581966"/>
    <w:rsid w:val="00584816"/>
    <w:rsid w:val="005906E0"/>
    <w:rsid w:val="005A001E"/>
    <w:rsid w:val="005A5C66"/>
    <w:rsid w:val="005A738F"/>
    <w:rsid w:val="005B1690"/>
    <w:rsid w:val="005B1A45"/>
    <w:rsid w:val="005B244A"/>
    <w:rsid w:val="005B2A67"/>
    <w:rsid w:val="005B61A2"/>
    <w:rsid w:val="005B7F11"/>
    <w:rsid w:val="005C4512"/>
    <w:rsid w:val="005C6025"/>
    <w:rsid w:val="005C702C"/>
    <w:rsid w:val="005D10E4"/>
    <w:rsid w:val="005D7153"/>
    <w:rsid w:val="005E289C"/>
    <w:rsid w:val="005E3CBF"/>
    <w:rsid w:val="005E79D8"/>
    <w:rsid w:val="005F4FE6"/>
    <w:rsid w:val="005F5067"/>
    <w:rsid w:val="005F77C0"/>
    <w:rsid w:val="0060134C"/>
    <w:rsid w:val="0061628A"/>
    <w:rsid w:val="00617A37"/>
    <w:rsid w:val="00617E69"/>
    <w:rsid w:val="006318E5"/>
    <w:rsid w:val="00631AEA"/>
    <w:rsid w:val="00631F19"/>
    <w:rsid w:val="006339A4"/>
    <w:rsid w:val="00634A7D"/>
    <w:rsid w:val="0065195D"/>
    <w:rsid w:val="0065279B"/>
    <w:rsid w:val="00654D82"/>
    <w:rsid w:val="00657543"/>
    <w:rsid w:val="00671244"/>
    <w:rsid w:val="006728CA"/>
    <w:rsid w:val="00673D55"/>
    <w:rsid w:val="006778C6"/>
    <w:rsid w:val="00686183"/>
    <w:rsid w:val="00686812"/>
    <w:rsid w:val="00690EDD"/>
    <w:rsid w:val="00692E18"/>
    <w:rsid w:val="00692F0D"/>
    <w:rsid w:val="0069389A"/>
    <w:rsid w:val="00693B7C"/>
    <w:rsid w:val="006958D8"/>
    <w:rsid w:val="006A02BD"/>
    <w:rsid w:val="006A1F7D"/>
    <w:rsid w:val="006A3201"/>
    <w:rsid w:val="006A67E7"/>
    <w:rsid w:val="006A6FFC"/>
    <w:rsid w:val="006F21A4"/>
    <w:rsid w:val="00705A71"/>
    <w:rsid w:val="00710D29"/>
    <w:rsid w:val="0071621B"/>
    <w:rsid w:val="00720279"/>
    <w:rsid w:val="00731D77"/>
    <w:rsid w:val="00732B2C"/>
    <w:rsid w:val="0073445B"/>
    <w:rsid w:val="0074411C"/>
    <w:rsid w:val="007520D3"/>
    <w:rsid w:val="00752962"/>
    <w:rsid w:val="00755CF7"/>
    <w:rsid w:val="00760605"/>
    <w:rsid w:val="007617FF"/>
    <w:rsid w:val="0076195E"/>
    <w:rsid w:val="00766B2F"/>
    <w:rsid w:val="00771219"/>
    <w:rsid w:val="00777758"/>
    <w:rsid w:val="00777DBB"/>
    <w:rsid w:val="0078186E"/>
    <w:rsid w:val="00781E26"/>
    <w:rsid w:val="007847A2"/>
    <w:rsid w:val="00785CEF"/>
    <w:rsid w:val="00785D1C"/>
    <w:rsid w:val="0078627C"/>
    <w:rsid w:val="0078667F"/>
    <w:rsid w:val="00787694"/>
    <w:rsid w:val="00787EAE"/>
    <w:rsid w:val="00791D6C"/>
    <w:rsid w:val="00794A39"/>
    <w:rsid w:val="00796ED3"/>
    <w:rsid w:val="007A4CA3"/>
    <w:rsid w:val="007A74F2"/>
    <w:rsid w:val="007B2A29"/>
    <w:rsid w:val="007B2D6D"/>
    <w:rsid w:val="007B426E"/>
    <w:rsid w:val="007B61AE"/>
    <w:rsid w:val="007D67F4"/>
    <w:rsid w:val="007E04B0"/>
    <w:rsid w:val="007E4914"/>
    <w:rsid w:val="007E7CA3"/>
    <w:rsid w:val="00802E95"/>
    <w:rsid w:val="00803F28"/>
    <w:rsid w:val="00805CB0"/>
    <w:rsid w:val="0081197E"/>
    <w:rsid w:val="00813B4F"/>
    <w:rsid w:val="008148D5"/>
    <w:rsid w:val="00815661"/>
    <w:rsid w:val="008164ED"/>
    <w:rsid w:val="00816C9F"/>
    <w:rsid w:val="00824F02"/>
    <w:rsid w:val="008319B6"/>
    <w:rsid w:val="00840AB2"/>
    <w:rsid w:val="00843324"/>
    <w:rsid w:val="008458CC"/>
    <w:rsid w:val="008518B3"/>
    <w:rsid w:val="008529CE"/>
    <w:rsid w:val="008537E4"/>
    <w:rsid w:val="008550FC"/>
    <w:rsid w:val="00856448"/>
    <w:rsid w:val="008573B0"/>
    <w:rsid w:val="00872E5D"/>
    <w:rsid w:val="0087769D"/>
    <w:rsid w:val="00882FB8"/>
    <w:rsid w:val="00884E00"/>
    <w:rsid w:val="00885F5E"/>
    <w:rsid w:val="0089229A"/>
    <w:rsid w:val="00892608"/>
    <w:rsid w:val="008927C2"/>
    <w:rsid w:val="008935AA"/>
    <w:rsid w:val="00896787"/>
    <w:rsid w:val="008A175C"/>
    <w:rsid w:val="008A23CA"/>
    <w:rsid w:val="008A3DBB"/>
    <w:rsid w:val="008A5AEA"/>
    <w:rsid w:val="008A6255"/>
    <w:rsid w:val="008B2622"/>
    <w:rsid w:val="008B726E"/>
    <w:rsid w:val="008C3337"/>
    <w:rsid w:val="008C69E7"/>
    <w:rsid w:val="008D4494"/>
    <w:rsid w:val="008D558F"/>
    <w:rsid w:val="008D740A"/>
    <w:rsid w:val="008E1D39"/>
    <w:rsid w:val="008E2BA9"/>
    <w:rsid w:val="008E385B"/>
    <w:rsid w:val="008E47A9"/>
    <w:rsid w:val="008E5464"/>
    <w:rsid w:val="008F1F89"/>
    <w:rsid w:val="008F485B"/>
    <w:rsid w:val="0090099E"/>
    <w:rsid w:val="009018B1"/>
    <w:rsid w:val="00905BDB"/>
    <w:rsid w:val="00912D79"/>
    <w:rsid w:val="0093149F"/>
    <w:rsid w:val="00942110"/>
    <w:rsid w:val="009429FE"/>
    <w:rsid w:val="00943997"/>
    <w:rsid w:val="009452C3"/>
    <w:rsid w:val="009513AE"/>
    <w:rsid w:val="00960E59"/>
    <w:rsid w:val="00965999"/>
    <w:rsid w:val="0096739D"/>
    <w:rsid w:val="009748BC"/>
    <w:rsid w:val="0098294F"/>
    <w:rsid w:val="00983538"/>
    <w:rsid w:val="009843AD"/>
    <w:rsid w:val="00984A36"/>
    <w:rsid w:val="00985507"/>
    <w:rsid w:val="00985BDE"/>
    <w:rsid w:val="00992919"/>
    <w:rsid w:val="0099325E"/>
    <w:rsid w:val="00993A1B"/>
    <w:rsid w:val="00994D4B"/>
    <w:rsid w:val="009A703F"/>
    <w:rsid w:val="009B09FE"/>
    <w:rsid w:val="009B3881"/>
    <w:rsid w:val="009B7C53"/>
    <w:rsid w:val="009C6CF5"/>
    <w:rsid w:val="009C771E"/>
    <w:rsid w:val="009D2763"/>
    <w:rsid w:val="009D3270"/>
    <w:rsid w:val="009E3350"/>
    <w:rsid w:val="009E5691"/>
    <w:rsid w:val="009E7315"/>
    <w:rsid w:val="009F1484"/>
    <w:rsid w:val="009F7D09"/>
    <w:rsid w:val="00A06354"/>
    <w:rsid w:val="00A165CC"/>
    <w:rsid w:val="00A20247"/>
    <w:rsid w:val="00A20B44"/>
    <w:rsid w:val="00A218A5"/>
    <w:rsid w:val="00A242E5"/>
    <w:rsid w:val="00A259D9"/>
    <w:rsid w:val="00A260F6"/>
    <w:rsid w:val="00A27A2F"/>
    <w:rsid w:val="00A30623"/>
    <w:rsid w:val="00A30A50"/>
    <w:rsid w:val="00A34235"/>
    <w:rsid w:val="00A37E70"/>
    <w:rsid w:val="00A44FA6"/>
    <w:rsid w:val="00A508D1"/>
    <w:rsid w:val="00A561BE"/>
    <w:rsid w:val="00A6059D"/>
    <w:rsid w:val="00A66D49"/>
    <w:rsid w:val="00A73633"/>
    <w:rsid w:val="00A772F1"/>
    <w:rsid w:val="00A857F0"/>
    <w:rsid w:val="00A86F93"/>
    <w:rsid w:val="00A90205"/>
    <w:rsid w:val="00A90270"/>
    <w:rsid w:val="00A906DE"/>
    <w:rsid w:val="00A9207D"/>
    <w:rsid w:val="00AA67D0"/>
    <w:rsid w:val="00AB0CBA"/>
    <w:rsid w:val="00AB1BBF"/>
    <w:rsid w:val="00AB1C15"/>
    <w:rsid w:val="00AB2AFB"/>
    <w:rsid w:val="00AB5D04"/>
    <w:rsid w:val="00AD7816"/>
    <w:rsid w:val="00AE12DB"/>
    <w:rsid w:val="00AE4AD5"/>
    <w:rsid w:val="00AE6B2F"/>
    <w:rsid w:val="00AF59AC"/>
    <w:rsid w:val="00B00292"/>
    <w:rsid w:val="00B02BCE"/>
    <w:rsid w:val="00B035F8"/>
    <w:rsid w:val="00B0697E"/>
    <w:rsid w:val="00B13F35"/>
    <w:rsid w:val="00B16937"/>
    <w:rsid w:val="00B20EDA"/>
    <w:rsid w:val="00B241FF"/>
    <w:rsid w:val="00B30E09"/>
    <w:rsid w:val="00B30E8D"/>
    <w:rsid w:val="00B30EA1"/>
    <w:rsid w:val="00B3357A"/>
    <w:rsid w:val="00B35254"/>
    <w:rsid w:val="00B36AA3"/>
    <w:rsid w:val="00B41CBB"/>
    <w:rsid w:val="00B45E86"/>
    <w:rsid w:val="00B5009C"/>
    <w:rsid w:val="00B51B59"/>
    <w:rsid w:val="00B5554A"/>
    <w:rsid w:val="00B60BEA"/>
    <w:rsid w:val="00B61232"/>
    <w:rsid w:val="00B62197"/>
    <w:rsid w:val="00B62872"/>
    <w:rsid w:val="00B706FC"/>
    <w:rsid w:val="00B73B00"/>
    <w:rsid w:val="00B81984"/>
    <w:rsid w:val="00B857C2"/>
    <w:rsid w:val="00B954F0"/>
    <w:rsid w:val="00B96E15"/>
    <w:rsid w:val="00B97FBA"/>
    <w:rsid w:val="00BA4DBD"/>
    <w:rsid w:val="00BA4E5C"/>
    <w:rsid w:val="00BB2D0D"/>
    <w:rsid w:val="00BB4EF6"/>
    <w:rsid w:val="00BD199C"/>
    <w:rsid w:val="00BD212F"/>
    <w:rsid w:val="00BD3940"/>
    <w:rsid w:val="00BD5EF1"/>
    <w:rsid w:val="00BD6BFB"/>
    <w:rsid w:val="00BE0F62"/>
    <w:rsid w:val="00BF20C6"/>
    <w:rsid w:val="00BF2854"/>
    <w:rsid w:val="00BF5FCF"/>
    <w:rsid w:val="00BF71AC"/>
    <w:rsid w:val="00BF7F16"/>
    <w:rsid w:val="00C04557"/>
    <w:rsid w:val="00C0500A"/>
    <w:rsid w:val="00C14955"/>
    <w:rsid w:val="00C2100E"/>
    <w:rsid w:val="00C31535"/>
    <w:rsid w:val="00C32686"/>
    <w:rsid w:val="00C32B54"/>
    <w:rsid w:val="00C34606"/>
    <w:rsid w:val="00C41AAF"/>
    <w:rsid w:val="00C4647D"/>
    <w:rsid w:val="00C53C4C"/>
    <w:rsid w:val="00C5623C"/>
    <w:rsid w:val="00C5707B"/>
    <w:rsid w:val="00C575DE"/>
    <w:rsid w:val="00C609D3"/>
    <w:rsid w:val="00C611EC"/>
    <w:rsid w:val="00C624D5"/>
    <w:rsid w:val="00C63CBD"/>
    <w:rsid w:val="00C64CB9"/>
    <w:rsid w:val="00C7174E"/>
    <w:rsid w:val="00C81867"/>
    <w:rsid w:val="00C83BB2"/>
    <w:rsid w:val="00C9391B"/>
    <w:rsid w:val="00CA35B3"/>
    <w:rsid w:val="00CA5D04"/>
    <w:rsid w:val="00CA6A5B"/>
    <w:rsid w:val="00CB447D"/>
    <w:rsid w:val="00CB471C"/>
    <w:rsid w:val="00CC4F58"/>
    <w:rsid w:val="00CD1E9D"/>
    <w:rsid w:val="00CD43CA"/>
    <w:rsid w:val="00CD4D55"/>
    <w:rsid w:val="00CD7B73"/>
    <w:rsid w:val="00CE464A"/>
    <w:rsid w:val="00CE4F9D"/>
    <w:rsid w:val="00CF0549"/>
    <w:rsid w:val="00CF103F"/>
    <w:rsid w:val="00CF1477"/>
    <w:rsid w:val="00CF2B11"/>
    <w:rsid w:val="00CF7E75"/>
    <w:rsid w:val="00D005AA"/>
    <w:rsid w:val="00D02114"/>
    <w:rsid w:val="00D071C2"/>
    <w:rsid w:val="00D12671"/>
    <w:rsid w:val="00D151C1"/>
    <w:rsid w:val="00D2070D"/>
    <w:rsid w:val="00D20D09"/>
    <w:rsid w:val="00D2314D"/>
    <w:rsid w:val="00D23E97"/>
    <w:rsid w:val="00D24A27"/>
    <w:rsid w:val="00D34E54"/>
    <w:rsid w:val="00D408BE"/>
    <w:rsid w:val="00D40CFD"/>
    <w:rsid w:val="00D53342"/>
    <w:rsid w:val="00D5353C"/>
    <w:rsid w:val="00D568DB"/>
    <w:rsid w:val="00D60C21"/>
    <w:rsid w:val="00D6243E"/>
    <w:rsid w:val="00D65DC7"/>
    <w:rsid w:val="00D6631B"/>
    <w:rsid w:val="00D67B8F"/>
    <w:rsid w:val="00D71665"/>
    <w:rsid w:val="00D71F03"/>
    <w:rsid w:val="00D73DCD"/>
    <w:rsid w:val="00D82D23"/>
    <w:rsid w:val="00DA1B17"/>
    <w:rsid w:val="00DB239A"/>
    <w:rsid w:val="00DB32D4"/>
    <w:rsid w:val="00DC3F8F"/>
    <w:rsid w:val="00DC5E2F"/>
    <w:rsid w:val="00DD244B"/>
    <w:rsid w:val="00DD4A1B"/>
    <w:rsid w:val="00DD7647"/>
    <w:rsid w:val="00DF4083"/>
    <w:rsid w:val="00DF5674"/>
    <w:rsid w:val="00DF7172"/>
    <w:rsid w:val="00E044AF"/>
    <w:rsid w:val="00E06048"/>
    <w:rsid w:val="00E065AD"/>
    <w:rsid w:val="00E06B51"/>
    <w:rsid w:val="00E1143E"/>
    <w:rsid w:val="00E119C8"/>
    <w:rsid w:val="00E16057"/>
    <w:rsid w:val="00E16425"/>
    <w:rsid w:val="00E16EF0"/>
    <w:rsid w:val="00E17396"/>
    <w:rsid w:val="00E211C0"/>
    <w:rsid w:val="00E2699E"/>
    <w:rsid w:val="00E27241"/>
    <w:rsid w:val="00E34A02"/>
    <w:rsid w:val="00E40B1C"/>
    <w:rsid w:val="00E4113A"/>
    <w:rsid w:val="00E41833"/>
    <w:rsid w:val="00E41DBC"/>
    <w:rsid w:val="00E45E59"/>
    <w:rsid w:val="00E46974"/>
    <w:rsid w:val="00E46C3F"/>
    <w:rsid w:val="00E76675"/>
    <w:rsid w:val="00E77E7F"/>
    <w:rsid w:val="00E80132"/>
    <w:rsid w:val="00E8014B"/>
    <w:rsid w:val="00E80421"/>
    <w:rsid w:val="00E80E47"/>
    <w:rsid w:val="00E86A02"/>
    <w:rsid w:val="00E92E25"/>
    <w:rsid w:val="00E93FE4"/>
    <w:rsid w:val="00E94EAA"/>
    <w:rsid w:val="00EA189F"/>
    <w:rsid w:val="00EA49EA"/>
    <w:rsid w:val="00EA6520"/>
    <w:rsid w:val="00EB1269"/>
    <w:rsid w:val="00EB26A8"/>
    <w:rsid w:val="00EC37C0"/>
    <w:rsid w:val="00EC488F"/>
    <w:rsid w:val="00ED2001"/>
    <w:rsid w:val="00ED20C8"/>
    <w:rsid w:val="00ED3DF9"/>
    <w:rsid w:val="00ED7328"/>
    <w:rsid w:val="00ED7AF4"/>
    <w:rsid w:val="00ED7EA5"/>
    <w:rsid w:val="00EE00D4"/>
    <w:rsid w:val="00EE7861"/>
    <w:rsid w:val="00EF0C0F"/>
    <w:rsid w:val="00EF33EE"/>
    <w:rsid w:val="00EF5BE3"/>
    <w:rsid w:val="00F0167E"/>
    <w:rsid w:val="00F05778"/>
    <w:rsid w:val="00F14013"/>
    <w:rsid w:val="00F14A97"/>
    <w:rsid w:val="00F1558B"/>
    <w:rsid w:val="00F157C0"/>
    <w:rsid w:val="00F16C92"/>
    <w:rsid w:val="00F171F0"/>
    <w:rsid w:val="00F2207F"/>
    <w:rsid w:val="00F239C8"/>
    <w:rsid w:val="00F3120B"/>
    <w:rsid w:val="00F319CE"/>
    <w:rsid w:val="00F31D0A"/>
    <w:rsid w:val="00F336E4"/>
    <w:rsid w:val="00F33913"/>
    <w:rsid w:val="00F33DF7"/>
    <w:rsid w:val="00F35291"/>
    <w:rsid w:val="00F35FD5"/>
    <w:rsid w:val="00F44353"/>
    <w:rsid w:val="00F523F1"/>
    <w:rsid w:val="00F564DD"/>
    <w:rsid w:val="00F61AA0"/>
    <w:rsid w:val="00F64F65"/>
    <w:rsid w:val="00F66843"/>
    <w:rsid w:val="00F76055"/>
    <w:rsid w:val="00F92595"/>
    <w:rsid w:val="00F952E6"/>
    <w:rsid w:val="00FA21DC"/>
    <w:rsid w:val="00FB27F4"/>
    <w:rsid w:val="00FB35FE"/>
    <w:rsid w:val="00FC118B"/>
    <w:rsid w:val="00FC1C18"/>
    <w:rsid w:val="00FC28B0"/>
    <w:rsid w:val="00FC7348"/>
    <w:rsid w:val="00FC7F41"/>
    <w:rsid w:val="00FD0F5E"/>
    <w:rsid w:val="00FD584D"/>
    <w:rsid w:val="00FD7476"/>
    <w:rsid w:val="00FD754E"/>
    <w:rsid w:val="00FE0256"/>
    <w:rsid w:val="00FE516E"/>
    <w:rsid w:val="00FF120D"/>
    <w:rsid w:val="00FF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F8B308"/>
  <w15:chartTrackingRefBased/>
  <w15:docId w15:val="{D7932072-D3DC-4DDF-8516-D669B2A8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34C"/>
    <w:pPr>
      <w:widowControl w:val="0"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num" w:pos="0"/>
      </w:tabs>
      <w:spacing w:before="60" w:after="240"/>
      <w:ind w:left="432" w:hanging="432"/>
      <w:outlineLvl w:val="0"/>
    </w:pPr>
    <w:rPr>
      <w:rFonts w:ascii="Cambria" w:hAnsi="Cambria"/>
      <w:b/>
      <w:bCs/>
      <w:kern w:val="1"/>
      <w:sz w:val="28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7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490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4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color w:val="000000"/>
      <w:sz w:val="44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 w:val="0"/>
      <w:i w:val="0"/>
      <w:sz w:val="20"/>
      <w:szCs w:val="20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1z0">
    <w:name w:val="WW8Num21z0"/>
    <w:rPr>
      <w:color w:val="000000"/>
      <w:sz w:val="44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Nagwek1Znak">
    <w:name w:val="Nagłówek 1 Znak"/>
    <w:rPr>
      <w:rFonts w:ascii="Cambria" w:hAnsi="Cambria"/>
      <w:b/>
      <w:bCs/>
      <w:kern w:val="1"/>
      <w:sz w:val="28"/>
      <w:szCs w:val="32"/>
      <w:lang w:val="x-none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TytuZnak">
    <w:name w:val="Tytuł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Protel-Normalny">
    <w:name w:val="Protel - Normalny"/>
    <w:basedOn w:val="Normalny"/>
    <w:pPr>
      <w:widowControl/>
      <w:autoSpaceDE/>
      <w:spacing w:line="360" w:lineRule="auto"/>
    </w:pPr>
    <w:rPr>
      <w:rFonts w:ascii="Arial" w:hAnsi="Arial"/>
      <w:sz w:val="22"/>
    </w:rPr>
  </w:style>
  <w:style w:type="paragraph" w:styleId="NormalnyWeb">
    <w:name w:val="Normal (Web)"/>
    <w:basedOn w:val="Normalny"/>
    <w:uiPriority w:val="99"/>
    <w:pPr>
      <w:widowControl/>
      <w:autoSpaceDE/>
      <w:spacing w:before="100" w:after="10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spisutreci">
    <w:name w:val="TOC Heading"/>
    <w:basedOn w:val="Nagwek1"/>
    <w:next w:val="Normalny"/>
    <w:qFormat/>
    <w:pPr>
      <w:keepLines/>
      <w:widowControl/>
      <w:tabs>
        <w:tab w:val="clear" w:pos="0"/>
      </w:tabs>
      <w:autoSpaceDE/>
      <w:spacing w:before="480" w:after="0" w:line="276" w:lineRule="auto"/>
      <w:ind w:left="0" w:firstLine="0"/>
    </w:pPr>
    <w:rPr>
      <w:color w:val="365F91"/>
      <w:szCs w:val="28"/>
    </w:rPr>
  </w:style>
  <w:style w:type="paragraph" w:styleId="Spistreci2">
    <w:name w:val="toc 2"/>
    <w:basedOn w:val="Normalny"/>
    <w:next w:val="Normalny"/>
    <w:pPr>
      <w:widowControl/>
      <w:autoSpaceDE/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Spistreci1">
    <w:name w:val="toc 1"/>
    <w:basedOn w:val="Normalny"/>
    <w:next w:val="Normalny"/>
    <w:uiPriority w:val="39"/>
    <w:pPr>
      <w:widowControl/>
      <w:tabs>
        <w:tab w:val="right" w:leader="dot" w:pos="9072"/>
      </w:tabs>
      <w:autoSpaceDE/>
      <w:spacing w:after="100" w:line="276" w:lineRule="auto"/>
      <w:ind w:left="567" w:hanging="567"/>
      <w:jc w:val="both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pPr>
      <w:widowControl/>
      <w:autoSpaceDE/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Tekstpodstawowywcity21">
    <w:name w:val="Tekst podstawowy wcięty 21"/>
    <w:basedOn w:val="Normalny"/>
    <w:pPr>
      <w:widowControl/>
      <w:autoSpaceDE/>
      <w:ind w:left="5664"/>
      <w:jc w:val="both"/>
    </w:pPr>
    <w:rPr>
      <w:sz w:val="24"/>
      <w:szCs w:val="24"/>
      <w:lang w:val="x-none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2928"/>
  </w:style>
  <w:style w:type="character" w:customStyle="1" w:styleId="TekstprzypisudolnegoZnak">
    <w:name w:val="Tekst przypisu dolnego Znak"/>
    <w:link w:val="Tekstprzypisudolnego"/>
    <w:uiPriority w:val="99"/>
    <w:semiHidden/>
    <w:rsid w:val="000C2928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0C2928"/>
    <w:rPr>
      <w:vertAlign w:val="superscript"/>
    </w:rPr>
  </w:style>
  <w:style w:type="table" w:styleId="Tabela-Siatka">
    <w:name w:val="Table Grid"/>
    <w:basedOn w:val="Standardowy"/>
    <w:uiPriority w:val="39"/>
    <w:rsid w:val="008C6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1995"/>
  </w:style>
  <w:style w:type="character" w:customStyle="1" w:styleId="TekstprzypisukocowegoZnak">
    <w:name w:val="Tekst przypisu końcowego Znak"/>
    <w:link w:val="Tekstprzypisukocowego"/>
    <w:uiPriority w:val="99"/>
    <w:semiHidden/>
    <w:rsid w:val="00221995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2199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541E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4541E4"/>
  </w:style>
  <w:style w:type="character" w:customStyle="1" w:styleId="TekstkomentarzaZnak1">
    <w:name w:val="Tekst komentarza Znak1"/>
    <w:link w:val="Tekstkomentarza"/>
    <w:uiPriority w:val="99"/>
    <w:semiHidden/>
    <w:rsid w:val="004541E4"/>
    <w:rPr>
      <w:lang w:eastAsia="ar-SA"/>
    </w:rPr>
  </w:style>
  <w:style w:type="character" w:customStyle="1" w:styleId="Nagwek2Znak">
    <w:name w:val="Nagłówek 2 Znak"/>
    <w:link w:val="Nagwek2"/>
    <w:uiPriority w:val="9"/>
    <w:rsid w:val="00A37E7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ED7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7E04B0"/>
    <w:rPr>
      <w:b/>
      <w:bCs/>
    </w:rPr>
  </w:style>
  <w:style w:type="character" w:customStyle="1" w:styleId="Nagwek5Znak">
    <w:name w:val="Nagłówek 5 Znak"/>
    <w:link w:val="Nagwek5"/>
    <w:uiPriority w:val="9"/>
    <w:semiHidden/>
    <w:rsid w:val="00384901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3Znak">
    <w:name w:val="Nagłówek 3 Znak"/>
    <w:link w:val="Nagwek3"/>
    <w:uiPriority w:val="9"/>
    <w:semiHidden/>
    <w:rsid w:val="0038490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Poprawka">
    <w:name w:val="Revision"/>
    <w:hidden/>
    <w:uiPriority w:val="99"/>
    <w:semiHidden/>
    <w:rsid w:val="00EA49E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262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  <w:div w:id="15407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</w:divsChild>
        </w:div>
        <w:div w:id="59606104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  <w:div w:id="11473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0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</w:divsChild>
        </w:div>
        <w:div w:id="78231096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  <w:div w:id="19259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2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</w:divsChild>
        </w:div>
        <w:div w:id="1231887834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  <w:div w:id="15493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84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</w:divsChild>
        </w:div>
        <w:div w:id="133530137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  <w:div w:id="16287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</w:divsChild>
        </w:div>
        <w:div w:id="161539983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  <w:div w:id="133969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1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0" w:color="DCE0E4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3314-4FBF-4E01-896E-F0328273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SIWZ-centrala 212-29-08</vt:lpstr>
    </vt:vector>
  </TitlesOfParts>
  <Company>SEJ S.A.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SIWZ-centrala 212-29-08</dc:title>
  <dc:subject/>
  <dc:creator>Krzysztof Mensfel</dc:creator>
  <cp:keywords/>
  <cp:lastModifiedBy>Rafał Kominek</cp:lastModifiedBy>
  <cp:revision>2</cp:revision>
  <cp:lastPrinted>2018-09-11T06:22:00Z</cp:lastPrinted>
  <dcterms:created xsi:type="dcterms:W3CDTF">2025-05-27T09:20:00Z</dcterms:created>
  <dcterms:modified xsi:type="dcterms:W3CDTF">2025-05-27T09:20:00Z</dcterms:modified>
</cp:coreProperties>
</file>