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C0B56" w14:textId="2514B013" w:rsidR="00671E02" w:rsidRPr="007943F8" w:rsidRDefault="00FD20D7" w:rsidP="007943F8">
      <w:pPr>
        <w:pStyle w:val="Standard"/>
        <w:spacing w:after="60"/>
        <w:jc w:val="right"/>
        <w:rPr>
          <w:rFonts w:asciiTheme="minorHAnsi" w:hAnsiTheme="minorHAnsi" w:cstheme="minorHAnsi"/>
          <w:b/>
          <w:sz w:val="22"/>
          <w:szCs w:val="22"/>
        </w:rPr>
      </w:pPr>
      <w:r w:rsidRPr="007943F8">
        <w:rPr>
          <w:rFonts w:asciiTheme="minorHAnsi" w:hAnsiTheme="minorHAnsi" w:cstheme="minorHAnsi"/>
          <w:b/>
          <w:sz w:val="22"/>
          <w:szCs w:val="22"/>
        </w:rPr>
        <w:t xml:space="preserve">        </w:t>
      </w:r>
      <w:r w:rsidR="00671E02" w:rsidRPr="007943F8">
        <w:rPr>
          <w:rFonts w:asciiTheme="minorHAnsi" w:hAnsiTheme="minorHAnsi" w:cstheme="minorHAnsi"/>
          <w:b/>
          <w:sz w:val="22"/>
          <w:szCs w:val="22"/>
        </w:rPr>
        <w:t xml:space="preserve">Załącznik nr 2 do </w:t>
      </w:r>
      <w:r w:rsidR="0043203B" w:rsidRPr="007943F8">
        <w:rPr>
          <w:rFonts w:asciiTheme="minorHAnsi" w:hAnsiTheme="minorHAnsi" w:cstheme="minorHAnsi"/>
          <w:b/>
          <w:sz w:val="22"/>
          <w:szCs w:val="22"/>
        </w:rPr>
        <w:t>SWZ</w:t>
      </w:r>
    </w:p>
    <w:p w14:paraId="22CBAAA0" w14:textId="2C17D701" w:rsidR="00671E02" w:rsidRPr="007943F8" w:rsidRDefault="00671E02" w:rsidP="007943F8">
      <w:pPr>
        <w:pStyle w:val="Standard"/>
        <w:spacing w:after="60"/>
        <w:jc w:val="center"/>
        <w:rPr>
          <w:rFonts w:asciiTheme="minorHAnsi" w:hAnsiTheme="minorHAnsi" w:cstheme="minorHAnsi"/>
          <w:b/>
          <w:sz w:val="22"/>
          <w:szCs w:val="22"/>
        </w:rPr>
      </w:pPr>
      <w:r w:rsidRPr="007943F8">
        <w:rPr>
          <w:rFonts w:asciiTheme="minorHAnsi" w:hAnsiTheme="minorHAnsi" w:cstheme="minorHAnsi"/>
          <w:b/>
          <w:sz w:val="22"/>
          <w:szCs w:val="22"/>
        </w:rPr>
        <w:t>UMOWA MPEC/PE-EZ/</w:t>
      </w:r>
      <w:r w:rsidR="0043203B" w:rsidRPr="007943F8">
        <w:rPr>
          <w:rFonts w:asciiTheme="minorHAnsi" w:hAnsiTheme="minorHAnsi" w:cstheme="minorHAnsi"/>
          <w:b/>
          <w:sz w:val="22"/>
          <w:szCs w:val="22"/>
        </w:rPr>
        <w:t>93</w:t>
      </w:r>
      <w:r w:rsidRPr="007943F8">
        <w:rPr>
          <w:rFonts w:asciiTheme="minorHAnsi" w:hAnsiTheme="minorHAnsi" w:cstheme="minorHAnsi"/>
          <w:b/>
          <w:sz w:val="22"/>
          <w:szCs w:val="22"/>
        </w:rPr>
        <w:t>/</w:t>
      </w:r>
      <w:r w:rsidR="003813D1" w:rsidRPr="007943F8">
        <w:rPr>
          <w:rFonts w:asciiTheme="minorHAnsi" w:hAnsiTheme="minorHAnsi" w:cstheme="minorHAnsi"/>
          <w:b/>
          <w:sz w:val="22"/>
          <w:szCs w:val="22"/>
        </w:rPr>
        <w:t>2</w:t>
      </w:r>
      <w:r w:rsidR="0043203B" w:rsidRPr="007943F8">
        <w:rPr>
          <w:rFonts w:asciiTheme="minorHAnsi" w:hAnsiTheme="minorHAnsi" w:cstheme="minorHAnsi"/>
          <w:b/>
          <w:sz w:val="22"/>
          <w:szCs w:val="22"/>
        </w:rPr>
        <w:t>5</w:t>
      </w:r>
    </w:p>
    <w:p w14:paraId="7A5D816E" w14:textId="07E5D5A2" w:rsidR="00671E02" w:rsidRPr="007943F8" w:rsidRDefault="004050A3" w:rsidP="007943F8">
      <w:pPr>
        <w:pStyle w:val="Standard"/>
        <w:spacing w:after="60"/>
        <w:jc w:val="center"/>
        <w:rPr>
          <w:rFonts w:asciiTheme="minorHAnsi" w:hAnsiTheme="minorHAnsi" w:cstheme="minorHAnsi"/>
          <w:i/>
          <w:sz w:val="22"/>
          <w:szCs w:val="22"/>
        </w:rPr>
      </w:pPr>
      <w:r w:rsidRPr="007943F8">
        <w:rPr>
          <w:rFonts w:asciiTheme="minorHAnsi" w:hAnsiTheme="minorHAnsi" w:cstheme="minorHAnsi"/>
          <w:i/>
          <w:sz w:val="22"/>
          <w:szCs w:val="22"/>
        </w:rPr>
        <w:t>(projekt)</w:t>
      </w:r>
    </w:p>
    <w:p w14:paraId="13A120E6" w14:textId="77777777" w:rsidR="0043203B" w:rsidRPr="007943F8" w:rsidRDefault="0043203B" w:rsidP="007943F8">
      <w:pPr>
        <w:spacing w:after="60"/>
        <w:jc w:val="both"/>
        <w:rPr>
          <w:rFonts w:asciiTheme="minorHAnsi" w:hAnsiTheme="minorHAnsi" w:cstheme="minorHAnsi"/>
          <w:b/>
          <w:bCs/>
          <w:i/>
          <w:iCs/>
          <w:sz w:val="22"/>
          <w:szCs w:val="22"/>
        </w:rPr>
      </w:pPr>
      <w:r w:rsidRPr="007943F8">
        <w:rPr>
          <w:rFonts w:asciiTheme="minorHAnsi" w:hAnsiTheme="minorHAnsi" w:cstheme="minorHAnsi"/>
          <w:b/>
          <w:bCs/>
          <w:i/>
          <w:iCs/>
          <w:sz w:val="22"/>
          <w:szCs w:val="22"/>
        </w:rPr>
        <w:t>Zapis alternatywny w przypadku podpisania umowy elektronicznie</w:t>
      </w:r>
    </w:p>
    <w:p w14:paraId="2777D2AD" w14:textId="77777777" w:rsidR="0043203B" w:rsidRPr="007943F8" w:rsidRDefault="0043203B" w:rsidP="007943F8">
      <w:pPr>
        <w:spacing w:after="60"/>
        <w:jc w:val="both"/>
        <w:rPr>
          <w:rFonts w:asciiTheme="minorHAnsi" w:hAnsiTheme="minorHAnsi" w:cstheme="minorHAnsi"/>
          <w:sz w:val="22"/>
          <w:szCs w:val="22"/>
        </w:rPr>
      </w:pPr>
      <w:r w:rsidRPr="007943F8">
        <w:rPr>
          <w:rFonts w:asciiTheme="minorHAnsi" w:hAnsiTheme="minorHAnsi" w:cstheme="minorHAnsi"/>
          <w:sz w:val="22"/>
          <w:szCs w:val="22"/>
        </w:rPr>
        <w:t xml:space="preserve">została sporządzona w formie elektronicznej i podpisana przez każdą ze Stron kwalifikowanym podpisem elektronicznym. Datą zawarcia niniejszej Umowy jest data złożenia oświadczenia woli o jej zawarciu przez ostatnią ze Stron. </w:t>
      </w:r>
    </w:p>
    <w:p w14:paraId="3A226770" w14:textId="77777777" w:rsidR="0043203B" w:rsidRPr="007943F8" w:rsidRDefault="0043203B" w:rsidP="007943F8">
      <w:pPr>
        <w:spacing w:after="60"/>
        <w:jc w:val="both"/>
        <w:rPr>
          <w:rFonts w:asciiTheme="minorHAnsi" w:hAnsiTheme="minorHAnsi" w:cstheme="minorHAnsi"/>
          <w:sz w:val="22"/>
          <w:szCs w:val="22"/>
        </w:rPr>
      </w:pPr>
      <w:r w:rsidRPr="007943F8">
        <w:rPr>
          <w:rFonts w:asciiTheme="minorHAnsi" w:hAnsiTheme="minorHAnsi" w:cstheme="minorHAnsi"/>
          <w:sz w:val="22"/>
          <w:szCs w:val="22"/>
        </w:rPr>
        <w:t>zawarta pomiędzy:</w:t>
      </w:r>
    </w:p>
    <w:p w14:paraId="7E1149F0" w14:textId="56CE0F00" w:rsidR="00671E02" w:rsidRPr="007943F8" w:rsidRDefault="00671E02" w:rsidP="007943F8">
      <w:pPr>
        <w:spacing w:after="60"/>
        <w:jc w:val="both"/>
        <w:rPr>
          <w:rFonts w:asciiTheme="minorHAnsi" w:hAnsiTheme="minorHAnsi" w:cstheme="minorHAnsi"/>
          <w:b/>
          <w:bCs/>
          <w:sz w:val="22"/>
          <w:szCs w:val="22"/>
        </w:rPr>
      </w:pPr>
      <w:r w:rsidRPr="007943F8">
        <w:rPr>
          <w:rFonts w:asciiTheme="minorHAnsi" w:hAnsiTheme="minorHAnsi" w:cstheme="minorHAnsi"/>
          <w:b/>
          <w:bCs/>
          <w:sz w:val="22"/>
          <w:szCs w:val="22"/>
        </w:rPr>
        <w:t>Miejskim Przedsiębiorstwem Energetyki Cieplnej Spółka z o. o</w:t>
      </w:r>
      <w:r w:rsidRPr="007943F8">
        <w:rPr>
          <w:rFonts w:asciiTheme="minorHAnsi" w:hAnsiTheme="minorHAnsi" w:cstheme="minorHAnsi"/>
          <w:sz w:val="22"/>
          <w:szCs w:val="22"/>
        </w:rPr>
        <w:t xml:space="preserve">., 10-710 Olsztyn, ul. Słoneczna 46, wpisanym do rejestru przedsiębiorców Krajowego Rejestru Sądowego w Sądzie Rejonowym </w:t>
      </w:r>
      <w:r w:rsidRPr="007943F8">
        <w:rPr>
          <w:rFonts w:asciiTheme="minorHAnsi" w:hAnsiTheme="minorHAnsi" w:cstheme="minorHAnsi"/>
          <w:sz w:val="22"/>
          <w:szCs w:val="22"/>
        </w:rPr>
        <w:br/>
        <w:t xml:space="preserve">w Olsztynie, VIII Wydział Gospodarczy, KRS: 0000072800, NIP: 739-02-00-206, </w:t>
      </w:r>
      <w:r w:rsidRPr="007943F8">
        <w:rPr>
          <w:rFonts w:asciiTheme="minorHAnsi" w:hAnsiTheme="minorHAnsi" w:cstheme="minorHAnsi"/>
          <w:b/>
          <w:bCs/>
          <w:sz w:val="22"/>
          <w:szCs w:val="22"/>
        </w:rPr>
        <w:t>zwanym w dalszej treści umowy „ZAMAWIAJĄCYM”,</w:t>
      </w:r>
    </w:p>
    <w:p w14:paraId="784E7B1D" w14:textId="77777777" w:rsidR="00671E02" w:rsidRPr="007943F8" w:rsidRDefault="00671E02" w:rsidP="007943F8">
      <w:pPr>
        <w:spacing w:after="60"/>
        <w:jc w:val="both"/>
        <w:rPr>
          <w:rFonts w:asciiTheme="minorHAnsi" w:hAnsiTheme="minorHAnsi" w:cstheme="minorHAnsi"/>
          <w:sz w:val="22"/>
          <w:szCs w:val="22"/>
        </w:rPr>
      </w:pPr>
      <w:r w:rsidRPr="007943F8">
        <w:rPr>
          <w:rFonts w:asciiTheme="minorHAnsi" w:hAnsiTheme="minorHAnsi" w:cstheme="minorHAnsi"/>
          <w:sz w:val="22"/>
          <w:szCs w:val="22"/>
        </w:rPr>
        <w:t xml:space="preserve">a </w:t>
      </w:r>
    </w:p>
    <w:p w14:paraId="75D5FC58" w14:textId="6BA701E1" w:rsidR="00671E02" w:rsidRPr="007943F8" w:rsidRDefault="00671E02" w:rsidP="007943F8">
      <w:pPr>
        <w:spacing w:after="60"/>
        <w:jc w:val="both"/>
        <w:rPr>
          <w:rFonts w:asciiTheme="minorHAnsi" w:hAnsiTheme="minorHAnsi" w:cstheme="minorHAnsi"/>
          <w:sz w:val="22"/>
          <w:szCs w:val="22"/>
        </w:rPr>
      </w:pPr>
      <w:r w:rsidRPr="007943F8">
        <w:rPr>
          <w:rFonts w:asciiTheme="minorHAnsi" w:hAnsiTheme="minorHAnsi" w:cstheme="minorHAnsi"/>
          <w:sz w:val="22"/>
          <w:szCs w:val="22"/>
        </w:rPr>
        <w:t>………………………………………………………………………………………</w:t>
      </w:r>
      <w:r w:rsidR="00D20BDC" w:rsidRPr="007943F8">
        <w:rPr>
          <w:rFonts w:asciiTheme="minorHAnsi" w:hAnsiTheme="minorHAnsi" w:cstheme="minorHAnsi"/>
          <w:sz w:val="22"/>
          <w:szCs w:val="22"/>
        </w:rPr>
        <w:t>…</w:t>
      </w:r>
      <w:r w:rsidRPr="007943F8">
        <w:rPr>
          <w:rFonts w:asciiTheme="minorHAnsi" w:hAnsiTheme="minorHAnsi" w:cstheme="minorHAnsi"/>
          <w:sz w:val="22"/>
          <w:szCs w:val="22"/>
        </w:rPr>
        <w:t>……………………………reprezentowanym przez:</w:t>
      </w:r>
    </w:p>
    <w:p w14:paraId="2D3EC311" w14:textId="77777777" w:rsidR="00671E02" w:rsidRPr="007943F8" w:rsidRDefault="00671E02" w:rsidP="007943F8">
      <w:pPr>
        <w:spacing w:after="60"/>
        <w:jc w:val="both"/>
        <w:rPr>
          <w:rFonts w:asciiTheme="minorHAnsi" w:hAnsiTheme="minorHAnsi" w:cstheme="minorHAnsi"/>
          <w:sz w:val="22"/>
          <w:szCs w:val="22"/>
        </w:rPr>
      </w:pPr>
      <w:r w:rsidRPr="007943F8">
        <w:rPr>
          <w:rFonts w:asciiTheme="minorHAnsi" w:hAnsiTheme="minorHAnsi" w:cstheme="minorHAnsi"/>
          <w:sz w:val="22"/>
          <w:szCs w:val="22"/>
        </w:rPr>
        <w:t xml:space="preserve">1/ …………………………………………………………………………………………… </w:t>
      </w:r>
    </w:p>
    <w:p w14:paraId="5BCE29D5" w14:textId="79A5E095" w:rsidR="00671E02" w:rsidRPr="007943F8" w:rsidRDefault="00671E02" w:rsidP="007943F8">
      <w:pPr>
        <w:spacing w:after="60"/>
        <w:jc w:val="both"/>
        <w:rPr>
          <w:rFonts w:asciiTheme="minorHAnsi" w:hAnsiTheme="minorHAnsi" w:cstheme="minorHAnsi"/>
          <w:b/>
          <w:bCs/>
          <w:sz w:val="22"/>
          <w:szCs w:val="22"/>
        </w:rPr>
      </w:pPr>
      <w:r w:rsidRPr="007943F8">
        <w:rPr>
          <w:rFonts w:asciiTheme="minorHAnsi" w:hAnsiTheme="minorHAnsi" w:cstheme="minorHAnsi"/>
          <w:b/>
          <w:bCs/>
          <w:sz w:val="22"/>
          <w:szCs w:val="22"/>
        </w:rPr>
        <w:t>zwanym w dalszej treści umowy „WYKONAWCĄ”.</w:t>
      </w:r>
    </w:p>
    <w:p w14:paraId="0F27B53C" w14:textId="77777777" w:rsidR="00671E02" w:rsidRPr="007943F8" w:rsidRDefault="00671E02" w:rsidP="007943F8">
      <w:pPr>
        <w:spacing w:after="60"/>
        <w:jc w:val="center"/>
        <w:rPr>
          <w:rFonts w:asciiTheme="minorHAnsi" w:hAnsiTheme="minorHAnsi" w:cstheme="minorHAnsi"/>
          <w:b/>
          <w:sz w:val="22"/>
          <w:szCs w:val="22"/>
        </w:rPr>
      </w:pPr>
      <w:r w:rsidRPr="007943F8">
        <w:rPr>
          <w:rFonts w:asciiTheme="minorHAnsi" w:hAnsiTheme="minorHAnsi" w:cstheme="minorHAnsi"/>
          <w:b/>
          <w:sz w:val="22"/>
          <w:szCs w:val="22"/>
        </w:rPr>
        <w:t>§ 1</w:t>
      </w:r>
    </w:p>
    <w:p w14:paraId="2DC7BFF6" w14:textId="58C3047B" w:rsidR="0043203B" w:rsidRPr="007943F8" w:rsidRDefault="0043203B" w:rsidP="007943F8">
      <w:pPr>
        <w:numPr>
          <w:ilvl w:val="0"/>
          <w:numId w:val="2"/>
        </w:numPr>
        <w:shd w:val="clear" w:color="auto" w:fill="FFFFFF"/>
        <w:spacing w:after="60"/>
        <w:ind w:left="426" w:hanging="426"/>
        <w:jc w:val="both"/>
        <w:rPr>
          <w:rFonts w:asciiTheme="minorHAnsi" w:hAnsiTheme="minorHAnsi" w:cstheme="minorHAnsi"/>
          <w:spacing w:val="4"/>
          <w:sz w:val="22"/>
          <w:szCs w:val="22"/>
        </w:rPr>
      </w:pPr>
      <w:r w:rsidRPr="007943F8">
        <w:rPr>
          <w:rFonts w:asciiTheme="minorHAnsi" w:hAnsiTheme="minorHAnsi" w:cstheme="minorHAnsi"/>
          <w:sz w:val="22"/>
          <w:szCs w:val="22"/>
        </w:rPr>
        <w:t>Przedmiotem umowy jest wymiana starego sterownika PLC S7-300 kotła K1 kotłowni węglowej, na aktualny wspierany przez producenta model S7-1500.</w:t>
      </w:r>
    </w:p>
    <w:p w14:paraId="631C1F26" w14:textId="77777777" w:rsidR="0043203B" w:rsidRPr="007943F8" w:rsidRDefault="0043203B" w:rsidP="007943F8">
      <w:pPr>
        <w:numPr>
          <w:ilvl w:val="0"/>
          <w:numId w:val="2"/>
        </w:numPr>
        <w:shd w:val="clear" w:color="auto" w:fill="FFFFFF"/>
        <w:spacing w:after="60"/>
        <w:ind w:left="426" w:hanging="426"/>
        <w:jc w:val="both"/>
        <w:rPr>
          <w:rFonts w:asciiTheme="minorHAnsi" w:hAnsiTheme="minorHAnsi" w:cstheme="minorHAnsi"/>
          <w:spacing w:val="4"/>
          <w:sz w:val="22"/>
          <w:szCs w:val="22"/>
        </w:rPr>
      </w:pPr>
      <w:r w:rsidRPr="007943F8">
        <w:rPr>
          <w:rFonts w:asciiTheme="minorHAnsi" w:hAnsiTheme="minorHAnsi" w:cstheme="minorHAnsi"/>
          <w:sz w:val="22"/>
          <w:szCs w:val="22"/>
        </w:rPr>
        <w:t>Szczegółowy opis przedmiotu zamówienia:</w:t>
      </w:r>
    </w:p>
    <w:p w14:paraId="48E3EC64"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 xml:space="preserve">Wykonanie dokumentacji wykonawczej branży </w:t>
      </w:r>
      <w:proofErr w:type="spellStart"/>
      <w:r w:rsidRPr="007943F8">
        <w:rPr>
          <w:rFonts w:asciiTheme="minorHAnsi" w:hAnsiTheme="minorHAnsi" w:cstheme="minorHAnsi"/>
          <w:sz w:val="22"/>
          <w:szCs w:val="22"/>
        </w:rPr>
        <w:t>AKPiA</w:t>
      </w:r>
      <w:proofErr w:type="spellEnd"/>
      <w:r w:rsidRPr="007943F8">
        <w:rPr>
          <w:rFonts w:asciiTheme="minorHAnsi" w:hAnsiTheme="minorHAnsi" w:cstheme="minorHAnsi"/>
          <w:sz w:val="22"/>
          <w:szCs w:val="22"/>
        </w:rPr>
        <w:t xml:space="preserve"> dopasowującej nowy sterownik PLC S7-1500 do układu sterowania szafy kotła K1.</w:t>
      </w:r>
    </w:p>
    <w:p w14:paraId="6AF08E45"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Zgłoszenie dokumentacji kotła K1 z nowym sterownikiem S7-1500 do uzgodnienia z CLDT.</w:t>
      </w:r>
    </w:p>
    <w:p w14:paraId="298ED405"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Wykonanie oprogramowania nowego sterownika PLC S7-1500 szafy sterowniczej kotła K1.</w:t>
      </w:r>
    </w:p>
    <w:p w14:paraId="67688D78" w14:textId="32EF7365"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Wykonanie oprogramowania panelu HMI</w:t>
      </w:r>
      <w:r w:rsidR="007943F8">
        <w:rPr>
          <w:rFonts w:asciiTheme="minorHAnsi" w:hAnsiTheme="minorHAnsi" w:cstheme="minorHAnsi"/>
          <w:sz w:val="22"/>
          <w:szCs w:val="22"/>
        </w:rPr>
        <w:t>.</w:t>
      </w:r>
    </w:p>
    <w:p w14:paraId="310823A4"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Wykonanie koniecznych nowych masek synoptycznych w oprogramowaniu układu sterowania i wizualizacji systemu nadrzędnego SCADA.</w:t>
      </w:r>
    </w:p>
    <w:p w14:paraId="204C0566"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Demontaż starego sterownika S7-300 szafy sterowniczej kotła K1.</w:t>
      </w:r>
    </w:p>
    <w:p w14:paraId="1F77E416"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Dostawa nowego sterownika S7-1500 wraz z niezbędnymi modułami I/O sterownika.</w:t>
      </w:r>
    </w:p>
    <w:p w14:paraId="5575E526"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Montaż nowego sterownika PLC S7-1500 w szafie sterowniczej kotła K1.</w:t>
      </w:r>
    </w:p>
    <w:p w14:paraId="26E4D5BF"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Uruchomienie nowego sterownika PLC S7-1500 układu sterowania.</w:t>
      </w:r>
    </w:p>
    <w:p w14:paraId="33E8CC4A"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Przeprowadzenie testów I/O nowego układu sterowania szafy kotła K1.</w:t>
      </w:r>
    </w:p>
    <w:p w14:paraId="04F20CCD" w14:textId="272ABEA9"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Wykonanie połączeń komunikacyjnych z istniejącymi systemami wspomagającymi pracę kotła (SNCR, IOS, itp.)</w:t>
      </w:r>
      <w:r w:rsidR="007943F8">
        <w:rPr>
          <w:rFonts w:asciiTheme="minorHAnsi" w:hAnsiTheme="minorHAnsi" w:cstheme="minorHAnsi"/>
          <w:sz w:val="22"/>
          <w:szCs w:val="22"/>
        </w:rPr>
        <w:t>.</w:t>
      </w:r>
    </w:p>
    <w:p w14:paraId="54E1C6C0"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Wykonanie prób funkcjonalnych pracy kotła K1.</w:t>
      </w:r>
    </w:p>
    <w:p w14:paraId="74928904"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Odbiór UDT wykonania modernizacji zgodnie z uzgodnioną dokumentacją.</w:t>
      </w:r>
    </w:p>
    <w:p w14:paraId="349F536B" w14:textId="77777777" w:rsidR="0043203B" w:rsidRPr="007943F8" w:rsidRDefault="0043203B" w:rsidP="007943F8">
      <w:pPr>
        <w:widowControl w:val="0"/>
        <w:numPr>
          <w:ilvl w:val="0"/>
          <w:numId w:val="3"/>
        </w:numPr>
        <w:overflowPunct w:val="0"/>
        <w:autoSpaceDE w:val="0"/>
        <w:autoSpaceDN w:val="0"/>
        <w:adjustRightInd w:val="0"/>
        <w:spacing w:after="60"/>
        <w:ind w:right="23" w:hanging="294"/>
        <w:jc w:val="both"/>
        <w:rPr>
          <w:rFonts w:asciiTheme="minorHAnsi" w:hAnsiTheme="minorHAnsi" w:cstheme="minorHAnsi"/>
          <w:sz w:val="22"/>
          <w:szCs w:val="22"/>
        </w:rPr>
      </w:pPr>
      <w:r w:rsidRPr="007943F8">
        <w:rPr>
          <w:rFonts w:asciiTheme="minorHAnsi" w:hAnsiTheme="minorHAnsi" w:cstheme="minorHAnsi"/>
          <w:sz w:val="22"/>
          <w:szCs w:val="22"/>
        </w:rPr>
        <w:t xml:space="preserve">Wykonanie dokumentacji powykonawczej branży </w:t>
      </w:r>
      <w:proofErr w:type="spellStart"/>
      <w:r w:rsidRPr="007943F8">
        <w:rPr>
          <w:rFonts w:asciiTheme="minorHAnsi" w:hAnsiTheme="minorHAnsi" w:cstheme="minorHAnsi"/>
          <w:sz w:val="22"/>
          <w:szCs w:val="22"/>
        </w:rPr>
        <w:t>AKPiA</w:t>
      </w:r>
      <w:proofErr w:type="spellEnd"/>
      <w:r w:rsidRPr="007943F8">
        <w:rPr>
          <w:rFonts w:asciiTheme="minorHAnsi" w:hAnsiTheme="minorHAnsi" w:cstheme="minorHAnsi"/>
          <w:sz w:val="22"/>
          <w:szCs w:val="22"/>
        </w:rPr>
        <w:t>.</w:t>
      </w:r>
    </w:p>
    <w:p w14:paraId="0A501CAD" w14:textId="77777777" w:rsidR="0043203B" w:rsidRPr="007943F8" w:rsidRDefault="0043203B" w:rsidP="007943F8">
      <w:pPr>
        <w:widowControl w:val="0"/>
        <w:numPr>
          <w:ilvl w:val="0"/>
          <w:numId w:val="2"/>
        </w:numPr>
        <w:overflowPunct w:val="0"/>
        <w:autoSpaceDE w:val="0"/>
        <w:autoSpaceDN w:val="0"/>
        <w:adjustRightInd w:val="0"/>
        <w:spacing w:after="60"/>
        <w:ind w:left="426" w:right="23" w:hanging="426"/>
        <w:jc w:val="both"/>
        <w:rPr>
          <w:rFonts w:asciiTheme="minorHAnsi" w:hAnsiTheme="minorHAnsi" w:cstheme="minorHAnsi"/>
          <w:sz w:val="22"/>
          <w:szCs w:val="22"/>
        </w:rPr>
      </w:pPr>
      <w:bookmarkStart w:id="0" w:name="_Hlk194477221"/>
      <w:r w:rsidRPr="007943F8">
        <w:rPr>
          <w:rFonts w:asciiTheme="minorHAnsi" w:hAnsiTheme="minorHAnsi" w:cstheme="minorHAnsi"/>
          <w:sz w:val="22"/>
          <w:szCs w:val="22"/>
        </w:rPr>
        <w:t xml:space="preserve">Urządzenie (sterownik S7-1500 wraz z niezbędnymi modułami) musi być nowy, nieużywany, wolny od wad, kompletny i oryginalny (rok produkcji nie wcześniejszy niż 2024) zgodny z dokumentacją producenta i musi posiadać udokumentowane certyfikaty. </w:t>
      </w:r>
    </w:p>
    <w:p w14:paraId="5F4FF82D" w14:textId="30149F48" w:rsidR="0043203B" w:rsidRPr="007943F8" w:rsidRDefault="0043203B" w:rsidP="007943F8">
      <w:pPr>
        <w:widowControl w:val="0"/>
        <w:numPr>
          <w:ilvl w:val="0"/>
          <w:numId w:val="2"/>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Urządzenie (sterownik S7-1500 wraz z niezbędnymi modułami) musi pochodzić z oficjalnych kanałów dystrybucyjnych producenta, zapewniających w szczególności realizację uprawnień gwarancyjnych, musi posiadać aktualne atesty i certyfikaty bezpieczeństwa poświadczające zgodność z normami obowiązującymi w Unii Europejskiej. Oznacza to, że musi być całkowicie bezpieczne i posiadać wymagane prawem dopuszczenia do obrotu i stosowania: atesty i </w:t>
      </w:r>
      <w:r w:rsidRPr="007943F8">
        <w:rPr>
          <w:rFonts w:asciiTheme="minorHAnsi" w:hAnsiTheme="minorHAnsi" w:cstheme="minorHAnsi"/>
          <w:sz w:val="22"/>
          <w:szCs w:val="22"/>
        </w:rPr>
        <w:lastRenderedPageBreak/>
        <w:t>certyfikaty, aprobaty techniczne, świadectwa badań umożliwiające wykorzystanie go zgodnie z wymogami bezpieczeństwa i higieny.</w:t>
      </w:r>
    </w:p>
    <w:bookmarkEnd w:id="0"/>
    <w:p w14:paraId="504F24EE" w14:textId="4225C6BE" w:rsidR="0043203B" w:rsidRPr="007943F8" w:rsidRDefault="0043203B" w:rsidP="007943F8">
      <w:pPr>
        <w:widowControl w:val="0"/>
        <w:numPr>
          <w:ilvl w:val="0"/>
          <w:numId w:val="2"/>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Zakres przedmiotu zamówienia obejmuje również wykonanie przez Wykonawcę wszelkich prac, które są bezpośrednio i pośrednio związane z wykonaniem przedmiotu zamówienia, a tym samym obowiązki Wykonawcy obejmują wszelkie zadania, w szczególności zakresem zamówienia objęte są wszelkie prace towarzyszące, programistyczne i informatyczne, których wykonanie jest niezbędne do wykonania zamówienia. </w:t>
      </w:r>
    </w:p>
    <w:p w14:paraId="07488CD7" w14:textId="77777777" w:rsidR="0043203B" w:rsidRPr="007943F8" w:rsidRDefault="0043203B" w:rsidP="007943F8">
      <w:pPr>
        <w:widowControl w:val="0"/>
        <w:numPr>
          <w:ilvl w:val="0"/>
          <w:numId w:val="2"/>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Wykonawca dla wypełnienia swoich zobowiązań powinien zapewnić doświadczone wykwalifikowane osoby zdolne do prowadzenia wszelkich powierzonych zadań, zgodnie </w:t>
      </w:r>
      <w:r w:rsidRPr="007943F8">
        <w:rPr>
          <w:rFonts w:asciiTheme="minorHAnsi" w:hAnsiTheme="minorHAnsi" w:cstheme="minorHAnsi"/>
          <w:sz w:val="22"/>
          <w:szCs w:val="22"/>
        </w:rPr>
        <w:br/>
        <w:t>z obowiązującymi przepisami prawa warunkującymi prawidłową realizację przedmiotu zamówienia. </w:t>
      </w:r>
    </w:p>
    <w:p w14:paraId="5C6F6E14" w14:textId="2B635B98" w:rsidR="0043203B" w:rsidRPr="007943F8" w:rsidRDefault="0043203B" w:rsidP="007943F8">
      <w:pPr>
        <w:widowControl w:val="0"/>
        <w:numPr>
          <w:ilvl w:val="0"/>
          <w:numId w:val="2"/>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Wykonawca dostarczy przedmiot zamówienia na własny koszt i na własne ryzyko wkalkulowane w cenę oraz zapewni rozładunek ze środków transportowych i wniesienie dostawy wraz z niezbędnym montażem</w:t>
      </w:r>
      <w:r w:rsidR="00C22A9A" w:rsidRPr="007943F8">
        <w:rPr>
          <w:rFonts w:asciiTheme="minorHAnsi" w:hAnsiTheme="minorHAnsi" w:cstheme="minorHAnsi"/>
          <w:sz w:val="22"/>
          <w:szCs w:val="22"/>
        </w:rPr>
        <w:t xml:space="preserve">, </w:t>
      </w:r>
      <w:r w:rsidRPr="007943F8">
        <w:rPr>
          <w:rFonts w:asciiTheme="minorHAnsi" w:hAnsiTheme="minorHAnsi" w:cstheme="minorHAnsi"/>
          <w:sz w:val="22"/>
          <w:szCs w:val="22"/>
        </w:rPr>
        <w:t>instalacją</w:t>
      </w:r>
      <w:r w:rsidR="00C22A9A" w:rsidRPr="007943F8">
        <w:rPr>
          <w:rFonts w:asciiTheme="minorHAnsi" w:hAnsiTheme="minorHAnsi" w:cstheme="minorHAnsi"/>
          <w:sz w:val="22"/>
          <w:szCs w:val="22"/>
        </w:rPr>
        <w:t xml:space="preserve"> i programowanie</w:t>
      </w:r>
      <w:r w:rsidRPr="007943F8">
        <w:rPr>
          <w:rFonts w:asciiTheme="minorHAnsi" w:hAnsiTheme="minorHAnsi" w:cstheme="minorHAnsi"/>
          <w:sz w:val="22"/>
          <w:szCs w:val="22"/>
        </w:rPr>
        <w:t xml:space="preserve"> po wcześniejszym uzgodnieniu terminu z Zamawiającym. </w:t>
      </w:r>
    </w:p>
    <w:p w14:paraId="39DEE91B" w14:textId="2D98479E" w:rsidR="0043203B" w:rsidRPr="007943F8" w:rsidRDefault="0043203B" w:rsidP="007943F8">
      <w:pPr>
        <w:widowControl w:val="0"/>
        <w:numPr>
          <w:ilvl w:val="0"/>
          <w:numId w:val="2"/>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W ramach realizacji przedmiotu zamówienia Wykonawca dostarczy Zamawiającemu urządzeni</w:t>
      </w:r>
      <w:r w:rsidR="00C22A9A" w:rsidRPr="007943F8">
        <w:rPr>
          <w:rFonts w:asciiTheme="minorHAnsi" w:hAnsiTheme="minorHAnsi" w:cstheme="minorHAnsi"/>
          <w:sz w:val="22"/>
          <w:szCs w:val="22"/>
        </w:rPr>
        <w:t xml:space="preserve">e </w:t>
      </w:r>
      <w:r w:rsidRPr="007943F8">
        <w:rPr>
          <w:rFonts w:asciiTheme="minorHAnsi" w:hAnsiTheme="minorHAnsi" w:cstheme="minorHAnsi"/>
          <w:sz w:val="22"/>
          <w:szCs w:val="22"/>
        </w:rPr>
        <w:t xml:space="preserve">zgodne z parametrami technicznymi i użytkowymi określonymi w </w:t>
      </w:r>
      <w:r w:rsidR="00C22A9A" w:rsidRPr="007943F8">
        <w:rPr>
          <w:rFonts w:asciiTheme="minorHAnsi" w:hAnsiTheme="minorHAnsi" w:cstheme="minorHAnsi"/>
          <w:sz w:val="22"/>
          <w:szCs w:val="22"/>
        </w:rPr>
        <w:t>Specyfikacji Warunków Zamówienia</w:t>
      </w:r>
      <w:r w:rsidRPr="007943F8">
        <w:rPr>
          <w:rFonts w:asciiTheme="minorHAnsi" w:hAnsiTheme="minorHAnsi" w:cstheme="minorHAnsi"/>
          <w:sz w:val="22"/>
          <w:szCs w:val="22"/>
        </w:rPr>
        <w:t>, ofercie Wykonawcy, przy czym jakiekolwiek odstępstwa w tym zakresie obciążają wyłącznie Wykonawcę. </w:t>
      </w:r>
    </w:p>
    <w:p w14:paraId="37A1839B" w14:textId="3D4DECCF" w:rsidR="0043203B" w:rsidRPr="007943F8" w:rsidRDefault="0043203B" w:rsidP="007943F8">
      <w:pPr>
        <w:widowControl w:val="0"/>
        <w:numPr>
          <w:ilvl w:val="0"/>
          <w:numId w:val="2"/>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Wykonawca dostarczy wraz z </w:t>
      </w:r>
      <w:r w:rsidR="00C22A9A" w:rsidRPr="007943F8">
        <w:rPr>
          <w:rFonts w:asciiTheme="minorHAnsi" w:hAnsiTheme="minorHAnsi" w:cstheme="minorHAnsi"/>
          <w:sz w:val="22"/>
          <w:szCs w:val="22"/>
        </w:rPr>
        <w:t xml:space="preserve">urządzeniem (sterownik S7-1500 wraz z niezbędnymi modułami) </w:t>
      </w:r>
      <w:r w:rsidRPr="007943F8">
        <w:rPr>
          <w:rFonts w:asciiTheme="minorHAnsi" w:hAnsiTheme="minorHAnsi" w:cstheme="minorHAnsi"/>
          <w:sz w:val="22"/>
          <w:szCs w:val="22"/>
        </w:rPr>
        <w:t xml:space="preserve"> dokumenty potwierdzające legalność oprogramowania zainstalowanego na dostarczony</w:t>
      </w:r>
      <w:r w:rsidR="00C22A9A" w:rsidRPr="007943F8">
        <w:rPr>
          <w:rFonts w:asciiTheme="minorHAnsi" w:hAnsiTheme="minorHAnsi" w:cstheme="minorHAnsi"/>
          <w:sz w:val="22"/>
          <w:szCs w:val="22"/>
        </w:rPr>
        <w:t>m</w:t>
      </w:r>
      <w:r w:rsidRPr="007943F8">
        <w:rPr>
          <w:rFonts w:asciiTheme="minorHAnsi" w:hAnsiTheme="minorHAnsi" w:cstheme="minorHAnsi"/>
          <w:sz w:val="22"/>
          <w:szCs w:val="22"/>
        </w:rPr>
        <w:t xml:space="preserve"> urządzeni</w:t>
      </w:r>
      <w:r w:rsidR="00C22A9A" w:rsidRPr="007943F8">
        <w:rPr>
          <w:rFonts w:asciiTheme="minorHAnsi" w:hAnsiTheme="minorHAnsi" w:cstheme="minorHAnsi"/>
          <w:sz w:val="22"/>
          <w:szCs w:val="22"/>
        </w:rPr>
        <w:t>u.</w:t>
      </w:r>
      <w:r w:rsidRPr="007943F8">
        <w:rPr>
          <w:rFonts w:asciiTheme="minorHAnsi" w:hAnsiTheme="minorHAnsi" w:cstheme="minorHAnsi"/>
          <w:sz w:val="22"/>
          <w:szCs w:val="22"/>
        </w:rPr>
        <w:t xml:space="preserve"> Jeżeli legalne korzystanie z </w:t>
      </w:r>
      <w:r w:rsidR="00C22A9A" w:rsidRPr="007943F8">
        <w:rPr>
          <w:rFonts w:asciiTheme="minorHAnsi" w:hAnsiTheme="minorHAnsi" w:cstheme="minorHAnsi"/>
          <w:sz w:val="22"/>
          <w:szCs w:val="22"/>
        </w:rPr>
        <w:t>urządzenia</w:t>
      </w:r>
      <w:r w:rsidRPr="007943F8">
        <w:rPr>
          <w:rFonts w:asciiTheme="minorHAnsi" w:hAnsiTheme="minorHAnsi" w:cstheme="minorHAnsi"/>
          <w:sz w:val="22"/>
          <w:szCs w:val="22"/>
        </w:rPr>
        <w:t>, wymaga udzielenia licencji, Wykonawca gwarantuje, że najpóźniej w terminie dostarczenia urządze</w:t>
      </w:r>
      <w:r w:rsidR="00C22A9A" w:rsidRPr="007943F8">
        <w:rPr>
          <w:rFonts w:asciiTheme="minorHAnsi" w:hAnsiTheme="minorHAnsi" w:cstheme="minorHAnsi"/>
          <w:sz w:val="22"/>
          <w:szCs w:val="22"/>
        </w:rPr>
        <w:t>nia</w:t>
      </w:r>
      <w:r w:rsidRPr="007943F8">
        <w:rPr>
          <w:rFonts w:asciiTheme="minorHAnsi" w:hAnsiTheme="minorHAnsi" w:cstheme="minorHAnsi"/>
          <w:sz w:val="22"/>
          <w:szCs w:val="22"/>
        </w:rPr>
        <w:t xml:space="preserve">, Zamawiającemu zostaną udzielone odpowiednie licencje, zgodnie z parametrami określonymi w </w:t>
      </w:r>
      <w:r w:rsidR="00C22A9A" w:rsidRPr="007943F8">
        <w:rPr>
          <w:rFonts w:asciiTheme="minorHAnsi" w:hAnsiTheme="minorHAnsi" w:cstheme="minorHAnsi"/>
          <w:sz w:val="22"/>
          <w:szCs w:val="22"/>
        </w:rPr>
        <w:t>SWZ</w:t>
      </w:r>
      <w:r w:rsidRPr="007943F8">
        <w:rPr>
          <w:rFonts w:asciiTheme="minorHAnsi" w:hAnsiTheme="minorHAnsi" w:cstheme="minorHAnsi"/>
          <w:sz w:val="22"/>
          <w:szCs w:val="22"/>
        </w:rPr>
        <w:t xml:space="preserve"> oraz ofercie Wykonawcy, przy czym wynagrodzenie za realizację przedmiotu zamówienia obejmuje również wynagrodzenie za udzielenie licencji.</w:t>
      </w:r>
    </w:p>
    <w:p w14:paraId="1C66E30E" w14:textId="77777777" w:rsidR="00C22A9A" w:rsidRPr="007943F8" w:rsidRDefault="00020A11" w:rsidP="007943F8">
      <w:pPr>
        <w:widowControl w:val="0"/>
        <w:numPr>
          <w:ilvl w:val="0"/>
          <w:numId w:val="2"/>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Odstępstwa od prawidłowego wykonania przedmiotu umowy powodują po stronie Zamawiającego możliwości:</w:t>
      </w:r>
    </w:p>
    <w:p w14:paraId="14BB51A3" w14:textId="2DE1327C" w:rsidR="00C22A9A" w:rsidRPr="007943F8" w:rsidRDefault="00020A11" w:rsidP="007943F8">
      <w:pPr>
        <w:pStyle w:val="Akapitzlist"/>
        <w:widowControl w:val="0"/>
        <w:numPr>
          <w:ilvl w:val="1"/>
          <w:numId w:val="2"/>
        </w:numPr>
        <w:overflowPunct w:val="0"/>
        <w:autoSpaceDE w:val="0"/>
        <w:autoSpaceDN w:val="0"/>
        <w:adjustRightInd w:val="0"/>
        <w:spacing w:after="60"/>
        <w:ind w:left="1134" w:right="23" w:hanging="708"/>
        <w:jc w:val="both"/>
        <w:rPr>
          <w:rFonts w:asciiTheme="minorHAnsi" w:hAnsiTheme="minorHAnsi" w:cstheme="minorHAnsi"/>
          <w:sz w:val="22"/>
          <w:szCs w:val="22"/>
        </w:rPr>
      </w:pPr>
      <w:r w:rsidRPr="007943F8">
        <w:rPr>
          <w:rFonts w:asciiTheme="minorHAnsi" w:hAnsiTheme="minorHAnsi" w:cstheme="minorHAnsi"/>
          <w:color w:val="000000" w:themeColor="text1"/>
          <w:sz w:val="22"/>
          <w:szCs w:val="22"/>
        </w:rPr>
        <w:t>reklamacji kwestionowan</w:t>
      </w:r>
      <w:r w:rsidR="00C22A9A" w:rsidRPr="007943F8">
        <w:rPr>
          <w:rFonts w:asciiTheme="minorHAnsi" w:hAnsiTheme="minorHAnsi" w:cstheme="minorHAnsi"/>
          <w:color w:val="000000" w:themeColor="text1"/>
          <w:sz w:val="22"/>
          <w:szCs w:val="22"/>
        </w:rPr>
        <w:t>ego</w:t>
      </w:r>
      <w:r w:rsidRPr="007943F8">
        <w:rPr>
          <w:rFonts w:asciiTheme="minorHAnsi" w:hAnsiTheme="minorHAnsi" w:cstheme="minorHAnsi"/>
          <w:color w:val="000000" w:themeColor="text1"/>
          <w:sz w:val="22"/>
          <w:szCs w:val="22"/>
        </w:rPr>
        <w:t xml:space="preserve"> urządze</w:t>
      </w:r>
      <w:r w:rsidR="00C22A9A" w:rsidRPr="007943F8">
        <w:rPr>
          <w:rFonts w:asciiTheme="minorHAnsi" w:hAnsiTheme="minorHAnsi" w:cstheme="minorHAnsi"/>
          <w:color w:val="000000" w:themeColor="text1"/>
          <w:sz w:val="22"/>
          <w:szCs w:val="22"/>
        </w:rPr>
        <w:t>nia</w:t>
      </w:r>
      <w:r w:rsidRPr="007943F8">
        <w:rPr>
          <w:rFonts w:asciiTheme="minorHAnsi" w:hAnsiTheme="minorHAnsi" w:cstheme="minorHAnsi"/>
          <w:color w:val="000000" w:themeColor="text1"/>
          <w:sz w:val="22"/>
          <w:szCs w:val="22"/>
        </w:rPr>
        <w:t xml:space="preserve"> </w:t>
      </w:r>
      <w:r w:rsidR="00C22A9A" w:rsidRPr="007943F8">
        <w:rPr>
          <w:rFonts w:asciiTheme="minorHAnsi" w:hAnsiTheme="minorHAnsi" w:cstheme="minorHAnsi"/>
          <w:sz w:val="22"/>
          <w:szCs w:val="22"/>
        </w:rPr>
        <w:t xml:space="preserve">(sterownik S7-1500 wraz z niezbędnymi modułami) </w:t>
      </w:r>
      <w:r w:rsidRPr="007943F8">
        <w:rPr>
          <w:rFonts w:asciiTheme="minorHAnsi" w:hAnsiTheme="minorHAnsi" w:cstheme="minorHAnsi"/>
          <w:color w:val="000000" w:themeColor="text1"/>
          <w:sz w:val="22"/>
          <w:szCs w:val="22"/>
        </w:rPr>
        <w:t>i wymagania wymiany na nowe na koszt Wykonawcy bez zmiany uzgodnionego wynagrodzenia w wyznaczonym terminie, nie dłuższym niż 7 dni roboczych,</w:t>
      </w:r>
    </w:p>
    <w:p w14:paraId="70CC254C" w14:textId="74F5ADEC" w:rsidR="00020A11" w:rsidRPr="007943F8" w:rsidRDefault="00020A11" w:rsidP="007943F8">
      <w:pPr>
        <w:pStyle w:val="Akapitzlist"/>
        <w:widowControl w:val="0"/>
        <w:numPr>
          <w:ilvl w:val="1"/>
          <w:numId w:val="2"/>
        </w:numPr>
        <w:overflowPunct w:val="0"/>
        <w:autoSpaceDE w:val="0"/>
        <w:autoSpaceDN w:val="0"/>
        <w:adjustRightInd w:val="0"/>
        <w:spacing w:after="60"/>
        <w:ind w:left="1134" w:right="23" w:hanging="708"/>
        <w:jc w:val="both"/>
        <w:rPr>
          <w:rFonts w:asciiTheme="minorHAnsi" w:hAnsiTheme="minorHAnsi" w:cstheme="minorHAnsi"/>
          <w:sz w:val="22"/>
          <w:szCs w:val="22"/>
        </w:rPr>
      </w:pPr>
      <w:r w:rsidRPr="007943F8">
        <w:rPr>
          <w:rFonts w:asciiTheme="minorHAnsi" w:hAnsiTheme="minorHAnsi" w:cstheme="minorHAnsi"/>
          <w:color w:val="000000" w:themeColor="text1"/>
          <w:sz w:val="22"/>
          <w:szCs w:val="22"/>
        </w:rPr>
        <w:t>proporcjonalnego wstrzymania płatności za zakwestionowane urządzeni</w:t>
      </w:r>
      <w:r w:rsidR="00C22A9A" w:rsidRPr="007943F8">
        <w:rPr>
          <w:rFonts w:asciiTheme="minorHAnsi" w:hAnsiTheme="minorHAnsi" w:cstheme="minorHAnsi"/>
          <w:color w:val="000000" w:themeColor="text1"/>
          <w:sz w:val="22"/>
          <w:szCs w:val="22"/>
        </w:rPr>
        <w:t xml:space="preserve">e </w:t>
      </w:r>
      <w:r w:rsidR="00C22A9A" w:rsidRPr="007943F8">
        <w:rPr>
          <w:rFonts w:asciiTheme="minorHAnsi" w:hAnsiTheme="minorHAnsi" w:cstheme="minorHAnsi"/>
          <w:sz w:val="22"/>
          <w:szCs w:val="22"/>
        </w:rPr>
        <w:t>(sterownik S7-1500 wraz z niezbędnymi modułami)</w:t>
      </w:r>
      <w:r w:rsidRPr="007943F8">
        <w:rPr>
          <w:rFonts w:asciiTheme="minorHAnsi" w:hAnsiTheme="minorHAnsi" w:cstheme="minorHAnsi"/>
          <w:color w:val="000000" w:themeColor="text1"/>
          <w:sz w:val="22"/>
          <w:szCs w:val="22"/>
        </w:rPr>
        <w:t>,</w:t>
      </w:r>
    </w:p>
    <w:p w14:paraId="6E04A103" w14:textId="357CF014" w:rsidR="00882C19" w:rsidRPr="007943F8" w:rsidRDefault="00882C19" w:rsidP="007943F8">
      <w:pPr>
        <w:pStyle w:val="Akapitzlist"/>
        <w:widowControl w:val="0"/>
        <w:numPr>
          <w:ilvl w:val="1"/>
          <w:numId w:val="2"/>
        </w:numPr>
        <w:overflowPunct w:val="0"/>
        <w:autoSpaceDE w:val="0"/>
        <w:autoSpaceDN w:val="0"/>
        <w:adjustRightInd w:val="0"/>
        <w:spacing w:after="60"/>
        <w:ind w:left="1134" w:right="23" w:hanging="708"/>
        <w:jc w:val="both"/>
        <w:rPr>
          <w:rFonts w:asciiTheme="minorHAnsi" w:hAnsiTheme="minorHAnsi" w:cstheme="minorHAnsi"/>
          <w:sz w:val="22"/>
          <w:szCs w:val="22"/>
        </w:rPr>
      </w:pPr>
      <w:r w:rsidRPr="007943F8">
        <w:rPr>
          <w:rFonts w:asciiTheme="minorHAnsi" w:hAnsiTheme="minorHAnsi" w:cstheme="minorHAnsi"/>
          <w:color w:val="000000" w:themeColor="text1"/>
          <w:sz w:val="22"/>
          <w:szCs w:val="22"/>
        </w:rPr>
        <w:t>proporcjonalnego wstrzymania płatności za wykonanie przedmiotu zamówienia</w:t>
      </w:r>
      <w:r w:rsidR="007943F8">
        <w:rPr>
          <w:rFonts w:asciiTheme="minorHAnsi" w:hAnsiTheme="minorHAnsi" w:cstheme="minorHAnsi"/>
          <w:color w:val="000000" w:themeColor="text1"/>
          <w:sz w:val="22"/>
          <w:szCs w:val="22"/>
        </w:rPr>
        <w:t>.</w:t>
      </w:r>
    </w:p>
    <w:p w14:paraId="3DC088B4" w14:textId="51723539" w:rsidR="001E1EAC" w:rsidRPr="007943F8" w:rsidRDefault="001E1EAC" w:rsidP="007943F8">
      <w:pPr>
        <w:widowControl w:val="0"/>
        <w:numPr>
          <w:ilvl w:val="0"/>
          <w:numId w:val="2"/>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Wykonawca zobowiązuje się do wypełnienia wszystkich czynności w ramach realizacji niniejszej umowy z należytą starannością i oświadcza, że przedmiot umowy będzie spełniał warunki wymagane przez Zamawiającego, pod rygorem rozwiązania od umowy z przyczyn leżących po stronie Wykonawcy. Zamawiający w terminie 5 dni roboczych od dnia stwierdzenia realizacji umowy w sposób wadliwy lub niezgodny z jej zapisami w</w:t>
      </w:r>
      <w:r w:rsidR="00C22A9A" w:rsidRPr="007943F8">
        <w:rPr>
          <w:rFonts w:asciiTheme="minorHAnsi" w:hAnsiTheme="minorHAnsi" w:cstheme="minorHAnsi"/>
          <w:sz w:val="22"/>
          <w:szCs w:val="22"/>
        </w:rPr>
        <w:t>ezwie</w:t>
      </w:r>
      <w:r w:rsidRPr="007943F8">
        <w:rPr>
          <w:rFonts w:asciiTheme="minorHAnsi" w:hAnsiTheme="minorHAnsi" w:cstheme="minorHAnsi"/>
          <w:sz w:val="22"/>
          <w:szCs w:val="22"/>
        </w:rPr>
        <w:t xml:space="preserve"> Wykonawcę do wykonania lub zmiany sposobu wykonania umowy i wyznacz</w:t>
      </w:r>
      <w:r w:rsidR="00C22A9A" w:rsidRPr="007943F8">
        <w:rPr>
          <w:rFonts w:asciiTheme="minorHAnsi" w:hAnsiTheme="minorHAnsi" w:cstheme="minorHAnsi"/>
          <w:sz w:val="22"/>
          <w:szCs w:val="22"/>
        </w:rPr>
        <w:t>y</w:t>
      </w:r>
      <w:r w:rsidRPr="007943F8">
        <w:rPr>
          <w:rFonts w:asciiTheme="minorHAnsi" w:hAnsiTheme="minorHAnsi" w:cstheme="minorHAnsi"/>
          <w:sz w:val="22"/>
          <w:szCs w:val="22"/>
        </w:rPr>
        <w:t xml:space="preserve"> mu w tym celu odpowiedni termin. W terminie 14 dni roboczych po bezskutecznym upływie wyznaczonego terminu Zamawiający może </w:t>
      </w:r>
      <w:r w:rsidR="00CB1FA8">
        <w:rPr>
          <w:rFonts w:asciiTheme="minorHAnsi" w:hAnsiTheme="minorHAnsi" w:cstheme="minorHAnsi"/>
          <w:sz w:val="22"/>
          <w:szCs w:val="22"/>
        </w:rPr>
        <w:t xml:space="preserve">odstąpić od umowy, zażądać zwrotu zapłaconego wynagrodzenia, przywrócenia pracy sterownika i naprawienia szkody </w:t>
      </w:r>
      <w:r w:rsidRPr="007943F8">
        <w:rPr>
          <w:rFonts w:asciiTheme="minorHAnsi" w:hAnsiTheme="minorHAnsi" w:cstheme="minorHAnsi"/>
          <w:sz w:val="22"/>
          <w:szCs w:val="22"/>
        </w:rPr>
        <w:t xml:space="preserve">albo dokonać zakupu od innego podmiotu, w takim przypadku Wykonawca pokryje Zamawiającemu różnicę w cenie, co jednocześnie nie wyklucza naliczenia kar umownych.  </w:t>
      </w:r>
    </w:p>
    <w:p w14:paraId="2B07B2AF" w14:textId="3C725102" w:rsidR="00020A11" w:rsidRPr="007943F8" w:rsidRDefault="00020A11" w:rsidP="007943F8">
      <w:pPr>
        <w:widowControl w:val="0"/>
        <w:numPr>
          <w:ilvl w:val="0"/>
          <w:numId w:val="2"/>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W przypadku, gdyby Wykonawca nie wywiązał się z umowy, Zamawiający zleci wykonanie zastępcze dla innego podmiotu. W takim przypadku Wykonawca pokrywa różnicę wartości wynagrodzenia za </w:t>
      </w:r>
      <w:r w:rsidR="00C22A9A" w:rsidRPr="007943F8">
        <w:rPr>
          <w:rFonts w:asciiTheme="minorHAnsi" w:hAnsiTheme="minorHAnsi" w:cstheme="minorHAnsi"/>
          <w:sz w:val="22"/>
          <w:szCs w:val="22"/>
        </w:rPr>
        <w:t>wykonanie przedmiotu umowy</w:t>
      </w:r>
      <w:r w:rsidRPr="007943F8">
        <w:rPr>
          <w:rFonts w:asciiTheme="minorHAnsi" w:hAnsiTheme="minorHAnsi" w:cstheme="minorHAnsi"/>
          <w:sz w:val="22"/>
          <w:szCs w:val="22"/>
        </w:rPr>
        <w:t>, gdy cena ta będzie wyższa od ceny wynikającej z niniejszej umowy</w:t>
      </w:r>
      <w:r w:rsidR="00CB1FA8">
        <w:rPr>
          <w:rFonts w:asciiTheme="minorHAnsi" w:hAnsiTheme="minorHAnsi" w:cstheme="minorHAnsi"/>
          <w:sz w:val="22"/>
          <w:szCs w:val="22"/>
        </w:rPr>
        <w:t xml:space="preserve">, </w:t>
      </w:r>
      <w:r w:rsidR="00CB1FA8" w:rsidRPr="007943F8">
        <w:rPr>
          <w:rFonts w:asciiTheme="minorHAnsi" w:hAnsiTheme="minorHAnsi" w:cstheme="minorHAnsi"/>
          <w:sz w:val="22"/>
          <w:szCs w:val="22"/>
        </w:rPr>
        <w:t xml:space="preserve">co jednocześnie nie wyklucza naliczenia kar umownych.  </w:t>
      </w:r>
    </w:p>
    <w:p w14:paraId="00E4BE34" w14:textId="77777777" w:rsidR="007943F8" w:rsidRDefault="007943F8" w:rsidP="007943F8">
      <w:pPr>
        <w:spacing w:after="60"/>
        <w:jc w:val="center"/>
        <w:rPr>
          <w:rFonts w:asciiTheme="minorHAnsi" w:hAnsiTheme="minorHAnsi" w:cstheme="minorHAnsi"/>
          <w:b/>
          <w:bCs/>
          <w:sz w:val="22"/>
          <w:szCs w:val="22"/>
        </w:rPr>
      </w:pPr>
    </w:p>
    <w:p w14:paraId="0F20D92E" w14:textId="3254F917" w:rsidR="004F6186" w:rsidRPr="007943F8" w:rsidRDefault="0049356C" w:rsidP="007943F8">
      <w:pPr>
        <w:spacing w:after="60"/>
        <w:jc w:val="center"/>
        <w:rPr>
          <w:rFonts w:asciiTheme="minorHAnsi" w:hAnsiTheme="minorHAnsi" w:cstheme="minorHAnsi"/>
          <w:b/>
          <w:bCs/>
          <w:sz w:val="22"/>
          <w:szCs w:val="22"/>
        </w:rPr>
      </w:pPr>
      <w:r w:rsidRPr="007943F8">
        <w:rPr>
          <w:rFonts w:asciiTheme="minorHAnsi" w:hAnsiTheme="minorHAnsi" w:cstheme="minorHAnsi"/>
          <w:b/>
          <w:bCs/>
          <w:sz w:val="22"/>
          <w:szCs w:val="22"/>
        </w:rPr>
        <w:t>§ 2</w:t>
      </w:r>
    </w:p>
    <w:p w14:paraId="34626E57" w14:textId="7054F08C" w:rsidR="00C22A9A" w:rsidRPr="007943F8" w:rsidRDefault="00C22A9A" w:rsidP="007943F8">
      <w:pPr>
        <w:widowControl w:val="0"/>
        <w:numPr>
          <w:ilvl w:val="0"/>
          <w:numId w:val="4"/>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Zamawiający wymaga wykonania przedmiotu zamówienia w terminie do 90 dni kalendarzowych licząc od dnia zawarcia umowy.</w:t>
      </w:r>
    </w:p>
    <w:p w14:paraId="735A5154" w14:textId="73F8CEC3" w:rsidR="004F6186" w:rsidRPr="007943F8" w:rsidRDefault="004F6186" w:rsidP="007943F8">
      <w:pPr>
        <w:widowControl w:val="0"/>
        <w:numPr>
          <w:ilvl w:val="0"/>
          <w:numId w:val="4"/>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Osoba ze strony Zamawiającego odpowiedzialna za realizację umowy: ………………………</w:t>
      </w:r>
      <w:r w:rsidR="00180051" w:rsidRPr="007943F8">
        <w:rPr>
          <w:rFonts w:asciiTheme="minorHAnsi" w:hAnsiTheme="minorHAnsi" w:cstheme="minorHAnsi"/>
          <w:sz w:val="22"/>
          <w:szCs w:val="22"/>
        </w:rPr>
        <w:t>…</w:t>
      </w:r>
      <w:r w:rsidR="004F7C64" w:rsidRPr="007943F8">
        <w:rPr>
          <w:rFonts w:asciiTheme="minorHAnsi" w:hAnsiTheme="minorHAnsi" w:cstheme="minorHAnsi"/>
          <w:sz w:val="22"/>
          <w:szCs w:val="22"/>
        </w:rPr>
        <w:t>…</w:t>
      </w:r>
      <w:r w:rsidR="00180051" w:rsidRPr="007943F8">
        <w:rPr>
          <w:rFonts w:asciiTheme="minorHAnsi" w:hAnsiTheme="minorHAnsi" w:cstheme="minorHAnsi"/>
          <w:sz w:val="22"/>
          <w:szCs w:val="22"/>
        </w:rPr>
        <w:t>….</w:t>
      </w:r>
      <w:r w:rsidRPr="007943F8">
        <w:rPr>
          <w:rFonts w:asciiTheme="minorHAnsi" w:hAnsiTheme="minorHAnsi" w:cstheme="minorHAnsi"/>
          <w:sz w:val="22"/>
          <w:szCs w:val="22"/>
        </w:rPr>
        <w:t xml:space="preserve">….., tel.: ……………………, e-mail: </w:t>
      </w:r>
      <w:hyperlink r:id="rId8" w:history="1">
        <w:r w:rsidRPr="007943F8">
          <w:rPr>
            <w:rFonts w:asciiTheme="minorHAnsi" w:hAnsiTheme="minorHAnsi" w:cstheme="minorHAnsi"/>
            <w:sz w:val="22"/>
            <w:szCs w:val="22"/>
          </w:rPr>
          <w:t>………………………</w:t>
        </w:r>
      </w:hyperlink>
      <w:r w:rsidRPr="007943F8">
        <w:rPr>
          <w:rFonts w:asciiTheme="minorHAnsi" w:hAnsiTheme="minorHAnsi" w:cstheme="minorHAnsi"/>
          <w:sz w:val="22"/>
          <w:szCs w:val="22"/>
        </w:rPr>
        <w:t xml:space="preserve"> </w:t>
      </w:r>
    </w:p>
    <w:p w14:paraId="3F971D15" w14:textId="2B9EC986" w:rsidR="00547356" w:rsidRPr="007943F8" w:rsidRDefault="004F6186" w:rsidP="007943F8">
      <w:pPr>
        <w:widowControl w:val="0"/>
        <w:numPr>
          <w:ilvl w:val="0"/>
          <w:numId w:val="4"/>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Osoba ze strony Wykonawcy odpowiedzialna za realizację umowy: ……………</w:t>
      </w:r>
      <w:r w:rsidR="00180051" w:rsidRPr="007943F8">
        <w:rPr>
          <w:rFonts w:asciiTheme="minorHAnsi" w:hAnsiTheme="minorHAnsi" w:cstheme="minorHAnsi"/>
          <w:sz w:val="22"/>
          <w:szCs w:val="22"/>
        </w:rPr>
        <w:t>……</w:t>
      </w:r>
      <w:r w:rsidR="004F7C64" w:rsidRPr="007943F8">
        <w:rPr>
          <w:rFonts w:asciiTheme="minorHAnsi" w:hAnsiTheme="minorHAnsi" w:cstheme="minorHAnsi"/>
          <w:sz w:val="22"/>
          <w:szCs w:val="22"/>
        </w:rPr>
        <w:t>..</w:t>
      </w:r>
      <w:r w:rsidR="00180051" w:rsidRPr="007943F8">
        <w:rPr>
          <w:rFonts w:asciiTheme="minorHAnsi" w:hAnsiTheme="minorHAnsi" w:cstheme="minorHAnsi"/>
          <w:sz w:val="22"/>
          <w:szCs w:val="22"/>
        </w:rPr>
        <w:t>………….</w:t>
      </w:r>
      <w:r w:rsidRPr="007943F8">
        <w:rPr>
          <w:rFonts w:asciiTheme="minorHAnsi" w:hAnsiTheme="minorHAnsi" w:cstheme="minorHAnsi"/>
          <w:sz w:val="22"/>
          <w:szCs w:val="22"/>
        </w:rPr>
        <w:t>……….., tel.: ………………………..., e-mail: …………………………..</w:t>
      </w:r>
    </w:p>
    <w:p w14:paraId="55A3BE5D" w14:textId="73DF42DE" w:rsidR="00547356" w:rsidRPr="007943F8" w:rsidRDefault="00547356" w:rsidP="007943F8">
      <w:pPr>
        <w:spacing w:after="60"/>
        <w:ind w:right="10"/>
        <w:jc w:val="center"/>
        <w:rPr>
          <w:rFonts w:asciiTheme="minorHAnsi" w:hAnsiTheme="minorHAnsi" w:cstheme="minorHAnsi"/>
          <w:b/>
          <w:bCs/>
          <w:sz w:val="22"/>
          <w:szCs w:val="22"/>
        </w:rPr>
      </w:pPr>
      <w:r w:rsidRPr="007943F8">
        <w:rPr>
          <w:rFonts w:asciiTheme="minorHAnsi" w:hAnsiTheme="minorHAnsi" w:cstheme="minorHAnsi"/>
          <w:b/>
          <w:bCs/>
          <w:sz w:val="22"/>
          <w:szCs w:val="22"/>
        </w:rPr>
        <w:t>§ 3</w:t>
      </w:r>
    </w:p>
    <w:p w14:paraId="701454E5" w14:textId="1FECB8FB" w:rsidR="00DE19C7" w:rsidRPr="007943F8" w:rsidRDefault="00671E02" w:rsidP="007943F8">
      <w:pPr>
        <w:widowControl w:val="0"/>
        <w:numPr>
          <w:ilvl w:val="0"/>
          <w:numId w:val="5"/>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Wykonawcy przysługuje wynagrodzenie</w:t>
      </w:r>
      <w:r w:rsidR="000A7580" w:rsidRPr="007943F8">
        <w:rPr>
          <w:rFonts w:asciiTheme="minorHAnsi" w:hAnsiTheme="minorHAnsi" w:cstheme="minorHAnsi"/>
          <w:sz w:val="22"/>
          <w:szCs w:val="22"/>
        </w:rPr>
        <w:t xml:space="preserve"> ryczałtowe określone w ofercie, w wysokości: </w:t>
      </w:r>
    </w:p>
    <w:tbl>
      <w:tblPr>
        <w:tblW w:w="8646"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9"/>
        <w:gridCol w:w="4677"/>
      </w:tblGrid>
      <w:tr w:rsidR="00DE19C7" w:rsidRPr="007943F8" w14:paraId="504F18CD" w14:textId="77777777" w:rsidTr="004050A3">
        <w:trPr>
          <w:trHeight w:val="340"/>
        </w:trPr>
        <w:tc>
          <w:tcPr>
            <w:tcW w:w="3969"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5709BC4B" w14:textId="310743EA" w:rsidR="00DE19C7" w:rsidRPr="007943F8" w:rsidRDefault="00DE19C7" w:rsidP="007943F8">
            <w:pPr>
              <w:spacing w:after="60"/>
              <w:jc w:val="both"/>
              <w:rPr>
                <w:rFonts w:asciiTheme="minorHAnsi" w:eastAsiaTheme="minorHAnsi" w:hAnsiTheme="minorHAnsi" w:cstheme="minorHAnsi"/>
                <w:sz w:val="22"/>
                <w:szCs w:val="22"/>
                <w:lang w:eastAsia="en-US"/>
              </w:rPr>
            </w:pPr>
            <w:r w:rsidRPr="007943F8">
              <w:rPr>
                <w:rFonts w:asciiTheme="minorHAnsi" w:eastAsiaTheme="minorHAnsi" w:hAnsiTheme="minorHAnsi" w:cstheme="minorHAnsi"/>
                <w:sz w:val="22"/>
                <w:szCs w:val="22"/>
                <w:lang w:eastAsia="en-US"/>
              </w:rPr>
              <w:t>Wartość netto wynagrodzenia [zł]</w:t>
            </w:r>
          </w:p>
        </w:tc>
        <w:tc>
          <w:tcPr>
            <w:tcW w:w="4677"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2B8960B0" w14:textId="77777777" w:rsidR="00DE19C7" w:rsidRPr="007943F8" w:rsidRDefault="00DE19C7" w:rsidP="007943F8">
            <w:pPr>
              <w:spacing w:after="60"/>
              <w:jc w:val="both"/>
              <w:rPr>
                <w:rFonts w:asciiTheme="minorHAnsi" w:eastAsiaTheme="minorHAnsi" w:hAnsiTheme="minorHAnsi" w:cstheme="minorHAnsi"/>
                <w:sz w:val="22"/>
                <w:szCs w:val="22"/>
                <w:lang w:eastAsia="en-US"/>
              </w:rPr>
            </w:pPr>
          </w:p>
        </w:tc>
      </w:tr>
      <w:tr w:rsidR="00DE19C7" w:rsidRPr="007943F8" w14:paraId="1C0121DA" w14:textId="77777777" w:rsidTr="004050A3">
        <w:trPr>
          <w:trHeight w:val="340"/>
        </w:trPr>
        <w:tc>
          <w:tcPr>
            <w:tcW w:w="3969"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05775AA6" w14:textId="77777777" w:rsidR="00DE19C7" w:rsidRPr="007943F8" w:rsidRDefault="00DE19C7" w:rsidP="007943F8">
            <w:pPr>
              <w:spacing w:after="60"/>
              <w:jc w:val="both"/>
              <w:rPr>
                <w:rFonts w:asciiTheme="minorHAnsi" w:eastAsiaTheme="minorHAnsi" w:hAnsiTheme="minorHAnsi" w:cstheme="minorHAnsi"/>
                <w:i/>
                <w:sz w:val="22"/>
                <w:szCs w:val="22"/>
                <w:lang w:eastAsia="en-US"/>
              </w:rPr>
            </w:pPr>
            <w:r w:rsidRPr="007943F8">
              <w:rPr>
                <w:rFonts w:asciiTheme="minorHAnsi" w:eastAsiaTheme="minorHAnsi" w:hAnsiTheme="minorHAnsi" w:cstheme="minorHAnsi"/>
                <w:i/>
                <w:iCs/>
                <w:sz w:val="22"/>
                <w:szCs w:val="22"/>
                <w:lang w:eastAsia="en-US"/>
              </w:rPr>
              <w:t xml:space="preserve">Słownie złotych: </w:t>
            </w:r>
          </w:p>
        </w:tc>
        <w:tc>
          <w:tcPr>
            <w:tcW w:w="4677"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4EDD548A" w14:textId="77777777" w:rsidR="00DE19C7" w:rsidRPr="007943F8" w:rsidRDefault="00DE19C7" w:rsidP="007943F8">
            <w:pPr>
              <w:spacing w:after="60"/>
              <w:jc w:val="both"/>
              <w:rPr>
                <w:rFonts w:asciiTheme="minorHAnsi" w:eastAsiaTheme="minorHAnsi" w:hAnsiTheme="minorHAnsi" w:cstheme="minorHAnsi"/>
                <w:i/>
                <w:sz w:val="22"/>
                <w:szCs w:val="22"/>
                <w:lang w:eastAsia="en-US"/>
              </w:rPr>
            </w:pPr>
          </w:p>
        </w:tc>
      </w:tr>
      <w:tr w:rsidR="00DE19C7" w:rsidRPr="007943F8" w14:paraId="00D37AC0" w14:textId="77777777" w:rsidTr="004050A3">
        <w:trPr>
          <w:trHeight w:val="340"/>
        </w:trPr>
        <w:tc>
          <w:tcPr>
            <w:tcW w:w="3969"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727C7B5D" w14:textId="58D31840" w:rsidR="00DE19C7" w:rsidRPr="007943F8" w:rsidRDefault="00DE19C7" w:rsidP="007943F8">
            <w:pPr>
              <w:spacing w:after="60"/>
              <w:jc w:val="both"/>
              <w:rPr>
                <w:rFonts w:asciiTheme="minorHAnsi" w:eastAsiaTheme="minorHAnsi" w:hAnsiTheme="minorHAnsi" w:cstheme="minorHAnsi"/>
                <w:sz w:val="22"/>
                <w:szCs w:val="22"/>
                <w:lang w:eastAsia="en-US"/>
              </w:rPr>
            </w:pPr>
            <w:r w:rsidRPr="007943F8">
              <w:rPr>
                <w:rFonts w:asciiTheme="minorHAnsi" w:eastAsiaTheme="minorHAnsi" w:hAnsiTheme="minorHAnsi" w:cstheme="minorHAnsi"/>
                <w:sz w:val="22"/>
                <w:szCs w:val="22"/>
                <w:lang w:eastAsia="en-US"/>
              </w:rPr>
              <w:t>Podatek VAT .… %  </w:t>
            </w:r>
            <w:r w:rsidR="004050A3" w:rsidRPr="007943F8">
              <w:rPr>
                <w:rFonts w:asciiTheme="minorHAnsi" w:eastAsiaTheme="minorHAnsi" w:hAnsiTheme="minorHAnsi" w:cstheme="minorHAnsi"/>
                <w:sz w:val="22"/>
                <w:szCs w:val="22"/>
                <w:lang w:eastAsia="en-US"/>
              </w:rPr>
              <w:t>[zł]</w:t>
            </w:r>
          </w:p>
        </w:tc>
        <w:tc>
          <w:tcPr>
            <w:tcW w:w="4677"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2C959074" w14:textId="77777777" w:rsidR="00DE19C7" w:rsidRPr="007943F8" w:rsidRDefault="00DE19C7" w:rsidP="007943F8">
            <w:pPr>
              <w:spacing w:after="60"/>
              <w:jc w:val="both"/>
              <w:rPr>
                <w:rFonts w:asciiTheme="minorHAnsi" w:eastAsiaTheme="minorHAnsi" w:hAnsiTheme="minorHAnsi" w:cstheme="minorHAnsi"/>
                <w:sz w:val="22"/>
                <w:szCs w:val="22"/>
                <w:lang w:eastAsia="en-US"/>
              </w:rPr>
            </w:pPr>
          </w:p>
        </w:tc>
      </w:tr>
      <w:tr w:rsidR="00DE19C7" w:rsidRPr="007943F8" w14:paraId="4CFC0C54" w14:textId="77777777" w:rsidTr="004050A3">
        <w:trPr>
          <w:trHeight w:val="340"/>
        </w:trPr>
        <w:tc>
          <w:tcPr>
            <w:tcW w:w="3969"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4C18CB9A" w14:textId="77777777" w:rsidR="00DE19C7" w:rsidRPr="007943F8" w:rsidRDefault="00DE19C7" w:rsidP="007943F8">
            <w:pPr>
              <w:spacing w:after="60"/>
              <w:jc w:val="both"/>
              <w:rPr>
                <w:rFonts w:asciiTheme="minorHAnsi" w:eastAsiaTheme="minorHAnsi" w:hAnsiTheme="minorHAnsi" w:cstheme="minorHAnsi"/>
                <w:i/>
                <w:sz w:val="22"/>
                <w:szCs w:val="22"/>
                <w:lang w:eastAsia="en-US"/>
              </w:rPr>
            </w:pPr>
            <w:r w:rsidRPr="007943F8">
              <w:rPr>
                <w:rFonts w:asciiTheme="minorHAnsi" w:eastAsiaTheme="minorHAnsi" w:hAnsiTheme="minorHAnsi" w:cstheme="minorHAnsi"/>
                <w:i/>
                <w:iCs/>
                <w:sz w:val="22"/>
                <w:szCs w:val="22"/>
                <w:lang w:eastAsia="en-US"/>
              </w:rPr>
              <w:t>Słownie złotych:</w:t>
            </w:r>
          </w:p>
        </w:tc>
        <w:tc>
          <w:tcPr>
            <w:tcW w:w="4677"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6E47A118" w14:textId="77777777" w:rsidR="00DE19C7" w:rsidRPr="007943F8" w:rsidRDefault="00DE19C7" w:rsidP="007943F8">
            <w:pPr>
              <w:spacing w:after="60"/>
              <w:jc w:val="both"/>
              <w:rPr>
                <w:rFonts w:asciiTheme="minorHAnsi" w:eastAsiaTheme="minorHAnsi" w:hAnsiTheme="minorHAnsi" w:cstheme="minorHAnsi"/>
                <w:i/>
                <w:sz w:val="22"/>
                <w:szCs w:val="22"/>
                <w:lang w:eastAsia="en-US"/>
              </w:rPr>
            </w:pPr>
          </w:p>
        </w:tc>
      </w:tr>
      <w:tr w:rsidR="00DE19C7" w:rsidRPr="007943F8" w14:paraId="31DC594C" w14:textId="77777777" w:rsidTr="004050A3">
        <w:trPr>
          <w:trHeight w:val="340"/>
        </w:trPr>
        <w:tc>
          <w:tcPr>
            <w:tcW w:w="3969"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7C71E108" w14:textId="28BCD259" w:rsidR="00DE19C7" w:rsidRPr="007943F8" w:rsidRDefault="00DE19C7" w:rsidP="007943F8">
            <w:pPr>
              <w:spacing w:after="60"/>
              <w:jc w:val="both"/>
              <w:rPr>
                <w:rFonts w:asciiTheme="minorHAnsi" w:eastAsiaTheme="minorHAnsi" w:hAnsiTheme="minorHAnsi" w:cstheme="minorHAnsi"/>
                <w:sz w:val="22"/>
                <w:szCs w:val="22"/>
                <w:lang w:eastAsia="en-US"/>
              </w:rPr>
            </w:pPr>
            <w:r w:rsidRPr="007943F8">
              <w:rPr>
                <w:rFonts w:asciiTheme="minorHAnsi" w:eastAsiaTheme="minorHAnsi" w:hAnsiTheme="minorHAnsi" w:cstheme="minorHAnsi"/>
                <w:sz w:val="22"/>
                <w:szCs w:val="22"/>
                <w:lang w:eastAsia="en-US"/>
              </w:rPr>
              <w:t xml:space="preserve">Wartość brutto wynagrodzenia </w:t>
            </w:r>
            <w:r w:rsidR="00882C19" w:rsidRPr="007943F8">
              <w:rPr>
                <w:rFonts w:asciiTheme="minorHAnsi" w:eastAsiaTheme="minorHAnsi" w:hAnsiTheme="minorHAnsi" w:cstheme="minorHAnsi"/>
                <w:sz w:val="22"/>
                <w:szCs w:val="22"/>
                <w:lang w:eastAsia="en-US"/>
              </w:rPr>
              <w:t>[zł]</w:t>
            </w:r>
          </w:p>
        </w:tc>
        <w:tc>
          <w:tcPr>
            <w:tcW w:w="4677"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37D2ED0A" w14:textId="77777777" w:rsidR="00DE19C7" w:rsidRPr="007943F8" w:rsidRDefault="00DE19C7" w:rsidP="007943F8">
            <w:pPr>
              <w:spacing w:after="60"/>
              <w:jc w:val="both"/>
              <w:rPr>
                <w:rFonts w:asciiTheme="minorHAnsi" w:eastAsiaTheme="minorHAnsi" w:hAnsiTheme="minorHAnsi" w:cstheme="minorHAnsi"/>
                <w:sz w:val="22"/>
                <w:szCs w:val="22"/>
                <w:lang w:eastAsia="en-US"/>
              </w:rPr>
            </w:pPr>
          </w:p>
        </w:tc>
      </w:tr>
      <w:tr w:rsidR="00DE19C7" w:rsidRPr="007943F8" w14:paraId="3A7BBBE9" w14:textId="77777777" w:rsidTr="004050A3">
        <w:trPr>
          <w:trHeight w:val="340"/>
        </w:trPr>
        <w:tc>
          <w:tcPr>
            <w:tcW w:w="3969"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6D5A8914" w14:textId="77777777" w:rsidR="00DE19C7" w:rsidRPr="007943F8" w:rsidRDefault="00DE19C7" w:rsidP="007943F8">
            <w:pPr>
              <w:spacing w:after="60"/>
              <w:jc w:val="both"/>
              <w:rPr>
                <w:rFonts w:asciiTheme="minorHAnsi" w:eastAsiaTheme="minorHAnsi" w:hAnsiTheme="minorHAnsi" w:cstheme="minorHAnsi"/>
                <w:i/>
                <w:sz w:val="22"/>
                <w:szCs w:val="22"/>
                <w:lang w:eastAsia="en-US"/>
              </w:rPr>
            </w:pPr>
            <w:r w:rsidRPr="007943F8">
              <w:rPr>
                <w:rFonts w:asciiTheme="minorHAnsi" w:eastAsiaTheme="minorHAnsi" w:hAnsiTheme="minorHAnsi" w:cstheme="minorHAnsi"/>
                <w:i/>
                <w:iCs/>
                <w:sz w:val="22"/>
                <w:szCs w:val="22"/>
                <w:lang w:eastAsia="en-US"/>
              </w:rPr>
              <w:t>Słownie złotych:</w:t>
            </w:r>
          </w:p>
        </w:tc>
        <w:tc>
          <w:tcPr>
            <w:tcW w:w="4677"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4549C79D" w14:textId="77777777" w:rsidR="00DE19C7" w:rsidRPr="007943F8" w:rsidRDefault="00DE19C7" w:rsidP="007943F8">
            <w:pPr>
              <w:spacing w:after="60"/>
              <w:jc w:val="both"/>
              <w:rPr>
                <w:rFonts w:asciiTheme="minorHAnsi" w:eastAsiaTheme="minorHAnsi" w:hAnsiTheme="minorHAnsi" w:cstheme="minorHAnsi"/>
                <w:i/>
                <w:sz w:val="22"/>
                <w:szCs w:val="22"/>
                <w:lang w:eastAsia="en-US"/>
              </w:rPr>
            </w:pPr>
          </w:p>
        </w:tc>
      </w:tr>
    </w:tbl>
    <w:p w14:paraId="4315F1EA" w14:textId="77777777" w:rsidR="004050A3" w:rsidRPr="007943F8" w:rsidRDefault="004050A3" w:rsidP="007943F8">
      <w:pPr>
        <w:spacing w:after="60"/>
        <w:jc w:val="both"/>
        <w:rPr>
          <w:rFonts w:asciiTheme="minorHAnsi" w:hAnsiTheme="minorHAnsi" w:cstheme="minorHAnsi"/>
          <w:sz w:val="22"/>
          <w:szCs w:val="22"/>
        </w:rPr>
      </w:pPr>
    </w:p>
    <w:p w14:paraId="36C1BBD8" w14:textId="1FB0EB8F" w:rsidR="00671E02" w:rsidRPr="007943F8" w:rsidRDefault="00671E02" w:rsidP="007943F8">
      <w:pPr>
        <w:widowControl w:val="0"/>
        <w:numPr>
          <w:ilvl w:val="0"/>
          <w:numId w:val="5"/>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Wartość wynagrodzenia wskazanego jest niezmienna do końca realizacji przedmiotu niniejszej umowy, z zastrzeżeniem ust. 3.</w:t>
      </w:r>
    </w:p>
    <w:p w14:paraId="41501480" w14:textId="77777777" w:rsidR="00671E02" w:rsidRPr="007943F8" w:rsidRDefault="00671E02" w:rsidP="007943F8">
      <w:pPr>
        <w:widowControl w:val="0"/>
        <w:numPr>
          <w:ilvl w:val="0"/>
          <w:numId w:val="5"/>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W przypadku zmiany obowiązującej stawki VAT Zamawiający dopuszcza możliwość zmiany umowy w zakresie ceny o kwotę wynikającą ze zmienionej stawki tego podatku. </w:t>
      </w:r>
    </w:p>
    <w:p w14:paraId="47719E3F" w14:textId="77777777" w:rsidR="00224B5E" w:rsidRPr="007943F8" w:rsidRDefault="00224B5E" w:rsidP="007943F8">
      <w:pPr>
        <w:widowControl w:val="0"/>
        <w:numPr>
          <w:ilvl w:val="0"/>
          <w:numId w:val="5"/>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Faktury  wystawiane w formie elektronicznej – </w:t>
      </w:r>
      <w:proofErr w:type="spellStart"/>
      <w:r w:rsidRPr="007943F8">
        <w:rPr>
          <w:rFonts w:asciiTheme="minorHAnsi" w:hAnsiTheme="minorHAnsi" w:cstheme="minorHAnsi"/>
          <w:sz w:val="22"/>
          <w:szCs w:val="22"/>
        </w:rPr>
        <w:t>efaktury</w:t>
      </w:r>
      <w:proofErr w:type="spellEnd"/>
      <w:r w:rsidRPr="007943F8">
        <w:rPr>
          <w:rFonts w:asciiTheme="minorHAnsi" w:hAnsiTheme="minorHAnsi" w:cstheme="minorHAnsi"/>
          <w:sz w:val="22"/>
          <w:szCs w:val="22"/>
        </w:rPr>
        <w:t>.</w:t>
      </w:r>
    </w:p>
    <w:p w14:paraId="6CD0BECF" w14:textId="4D1624CF" w:rsidR="00224B5E" w:rsidRPr="007943F8" w:rsidRDefault="00224B5E" w:rsidP="007943F8">
      <w:pPr>
        <w:pStyle w:val="Akapitzlist"/>
        <w:numPr>
          <w:ilvl w:val="1"/>
          <w:numId w:val="5"/>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Strony akceptują wystawianie i dostarczanie w formie  elektronicznej (w formacie pdf) faktur, faktur korygujących oraz duplikatów faktur, zgodnie z art. 106n ustawy o VAT.</w:t>
      </w:r>
    </w:p>
    <w:p w14:paraId="1F3508EE" w14:textId="77777777" w:rsidR="00224B5E" w:rsidRPr="007943F8" w:rsidRDefault="00224B5E" w:rsidP="007943F8">
      <w:pPr>
        <w:pStyle w:val="Akapitzlist"/>
        <w:numPr>
          <w:ilvl w:val="1"/>
          <w:numId w:val="5"/>
        </w:numPr>
        <w:spacing w:after="60"/>
        <w:ind w:left="851"/>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 Faktury elektroniczne będą wysyłane z adresu email Wykonawcy: </w:t>
      </w:r>
      <w:r w:rsidRPr="007943F8">
        <w:rPr>
          <w:rStyle w:val="Hipercze"/>
          <w:rFonts w:asciiTheme="minorHAnsi" w:hAnsiTheme="minorHAnsi" w:cstheme="minorHAnsi"/>
          <w:color w:val="000000" w:themeColor="text1"/>
          <w:sz w:val="22"/>
          <w:szCs w:val="22"/>
        </w:rPr>
        <w:t>……………………………………………….</w:t>
      </w:r>
      <w:r w:rsidRPr="007943F8">
        <w:rPr>
          <w:rFonts w:asciiTheme="minorHAnsi" w:hAnsiTheme="minorHAnsi" w:cstheme="minorHAnsi"/>
          <w:color w:val="000000" w:themeColor="text1"/>
          <w:sz w:val="22"/>
          <w:szCs w:val="22"/>
        </w:rPr>
        <w:t xml:space="preserve"> na adres e- mail Zamawiającego: </w:t>
      </w:r>
      <w:hyperlink r:id="rId9" w:history="1">
        <w:r w:rsidRPr="007943F8">
          <w:rPr>
            <w:rStyle w:val="Hipercze"/>
            <w:rFonts w:asciiTheme="minorHAnsi" w:hAnsiTheme="minorHAnsi" w:cstheme="minorHAnsi"/>
            <w:color w:val="000000" w:themeColor="text1"/>
            <w:sz w:val="22"/>
            <w:szCs w:val="22"/>
          </w:rPr>
          <w:t>efaktury@mpec.olsztyn.pl</w:t>
        </w:r>
      </w:hyperlink>
      <w:r w:rsidRPr="007943F8">
        <w:rPr>
          <w:rFonts w:asciiTheme="minorHAnsi" w:hAnsiTheme="minorHAnsi" w:cstheme="minorHAnsi"/>
          <w:color w:val="000000" w:themeColor="text1"/>
          <w:sz w:val="22"/>
          <w:szCs w:val="22"/>
        </w:rPr>
        <w:t>.</w:t>
      </w:r>
    </w:p>
    <w:p w14:paraId="50A46482" w14:textId="37C54E09" w:rsidR="00224B5E" w:rsidRPr="007943F8" w:rsidRDefault="00224B5E" w:rsidP="007943F8">
      <w:pPr>
        <w:pStyle w:val="Akapitzlist"/>
        <w:numPr>
          <w:ilvl w:val="1"/>
          <w:numId w:val="5"/>
        </w:numPr>
        <w:spacing w:after="60"/>
        <w:ind w:left="851"/>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 Każdorazowo zmiana adresów email podanych w pkt 4.2 wymaga sporządzenia aneksu do umowy.</w:t>
      </w:r>
    </w:p>
    <w:p w14:paraId="4DB0A518" w14:textId="77777777" w:rsidR="00224B5E" w:rsidRPr="007943F8" w:rsidRDefault="00224B5E" w:rsidP="007943F8">
      <w:pPr>
        <w:pStyle w:val="Akapitzlist"/>
        <w:numPr>
          <w:ilvl w:val="1"/>
          <w:numId w:val="5"/>
        </w:numPr>
        <w:spacing w:after="60"/>
        <w:ind w:left="851"/>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 W przypadku wystawienia i dostarczenia faktury w formie elektronicznej nie jest dopuszczalne równoczesne wystawienie faktury w formie papierowej.</w:t>
      </w:r>
    </w:p>
    <w:p w14:paraId="779B319D" w14:textId="58358053" w:rsidR="00D20BDC" w:rsidRPr="007943F8" w:rsidRDefault="00D20BDC" w:rsidP="007943F8">
      <w:pPr>
        <w:widowControl w:val="0"/>
        <w:numPr>
          <w:ilvl w:val="0"/>
          <w:numId w:val="5"/>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Faktur</w:t>
      </w:r>
      <w:r w:rsidR="0085154B" w:rsidRPr="007943F8">
        <w:rPr>
          <w:rFonts w:asciiTheme="minorHAnsi" w:hAnsiTheme="minorHAnsi" w:cstheme="minorHAnsi"/>
          <w:sz w:val="22"/>
          <w:szCs w:val="22"/>
        </w:rPr>
        <w:t>a</w:t>
      </w:r>
      <w:r w:rsidRPr="007943F8">
        <w:rPr>
          <w:rFonts w:asciiTheme="minorHAnsi" w:hAnsiTheme="minorHAnsi" w:cstheme="minorHAnsi"/>
          <w:sz w:val="22"/>
          <w:szCs w:val="22"/>
        </w:rPr>
        <w:t xml:space="preserve"> wystawion</w:t>
      </w:r>
      <w:r w:rsidR="0085154B" w:rsidRPr="007943F8">
        <w:rPr>
          <w:rFonts w:asciiTheme="minorHAnsi" w:hAnsiTheme="minorHAnsi" w:cstheme="minorHAnsi"/>
          <w:sz w:val="22"/>
          <w:szCs w:val="22"/>
        </w:rPr>
        <w:t>a</w:t>
      </w:r>
      <w:r w:rsidRPr="007943F8">
        <w:rPr>
          <w:rFonts w:asciiTheme="minorHAnsi" w:hAnsiTheme="minorHAnsi" w:cstheme="minorHAnsi"/>
          <w:sz w:val="22"/>
          <w:szCs w:val="22"/>
        </w:rPr>
        <w:t xml:space="preserve"> przez Wykonawcę będ</w:t>
      </w:r>
      <w:r w:rsidR="0085154B" w:rsidRPr="007943F8">
        <w:rPr>
          <w:rFonts w:asciiTheme="minorHAnsi" w:hAnsiTheme="minorHAnsi" w:cstheme="minorHAnsi"/>
          <w:sz w:val="22"/>
          <w:szCs w:val="22"/>
        </w:rPr>
        <w:t>zie</w:t>
      </w:r>
      <w:r w:rsidRPr="007943F8">
        <w:rPr>
          <w:rFonts w:asciiTheme="minorHAnsi" w:hAnsiTheme="minorHAnsi" w:cstheme="minorHAnsi"/>
          <w:sz w:val="22"/>
          <w:szCs w:val="22"/>
        </w:rPr>
        <w:t xml:space="preserve"> opłacon</w:t>
      </w:r>
      <w:r w:rsidR="0085154B" w:rsidRPr="007943F8">
        <w:rPr>
          <w:rFonts w:asciiTheme="minorHAnsi" w:hAnsiTheme="minorHAnsi" w:cstheme="minorHAnsi"/>
          <w:sz w:val="22"/>
          <w:szCs w:val="22"/>
        </w:rPr>
        <w:t>a</w:t>
      </w:r>
      <w:r w:rsidRPr="007943F8">
        <w:rPr>
          <w:rFonts w:asciiTheme="minorHAnsi" w:hAnsiTheme="minorHAnsi" w:cstheme="minorHAnsi"/>
          <w:sz w:val="22"/>
          <w:szCs w:val="22"/>
        </w:rPr>
        <w:t xml:space="preserve"> przelewem na rachunek bankowy Wykonawcy, widniejący na tzw. białej liście podatników VAT, prowadzony w banku ………………………… o numerze: …………………………………… w terminie do 30 dni od daty otrzymania przez Zamawiającego prawidłowo wystawionej faktury VAT.</w:t>
      </w:r>
      <w:r w:rsidR="0085154B" w:rsidRPr="007943F8">
        <w:rPr>
          <w:rFonts w:asciiTheme="minorHAnsi" w:hAnsiTheme="minorHAnsi" w:cstheme="minorHAnsi"/>
          <w:sz w:val="22"/>
          <w:szCs w:val="22"/>
        </w:rPr>
        <w:t xml:space="preserve"> </w:t>
      </w:r>
    </w:p>
    <w:p w14:paraId="17CB4AF3" w14:textId="6B838D50" w:rsidR="00D20BDC" w:rsidRPr="007943F8" w:rsidRDefault="00D20BDC" w:rsidP="007943F8">
      <w:pPr>
        <w:widowControl w:val="0"/>
        <w:numPr>
          <w:ilvl w:val="0"/>
          <w:numId w:val="5"/>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Za datę zapłaty faktury uważa się datę wpływu środków na ww. rachunek Wykonawcy.</w:t>
      </w:r>
    </w:p>
    <w:p w14:paraId="0AAFEA59" w14:textId="77777777" w:rsidR="00671E02" w:rsidRPr="007943F8" w:rsidRDefault="00671E02" w:rsidP="007943F8">
      <w:pPr>
        <w:widowControl w:val="0"/>
        <w:numPr>
          <w:ilvl w:val="0"/>
          <w:numId w:val="5"/>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O zmianie rachunku bankowego Wykonawca zobowiązany jest poinformować Zamawiającego bezzwłocznie w przypadku zaistnienia takiej okoliczności, z wyprzedzeniem co najmniej 10 dni roboczych przed planowaną datą dokonania płatności. </w:t>
      </w:r>
    </w:p>
    <w:p w14:paraId="19BE1540" w14:textId="20E63079" w:rsidR="00671E02" w:rsidRPr="007943F8" w:rsidRDefault="00671E02" w:rsidP="007943F8">
      <w:pPr>
        <w:widowControl w:val="0"/>
        <w:numPr>
          <w:ilvl w:val="0"/>
          <w:numId w:val="5"/>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Informacja wskazana w ust. </w:t>
      </w:r>
      <w:r w:rsidR="00224B5E" w:rsidRPr="007943F8">
        <w:rPr>
          <w:rFonts w:asciiTheme="minorHAnsi" w:hAnsiTheme="minorHAnsi" w:cstheme="minorHAnsi"/>
          <w:sz w:val="22"/>
          <w:szCs w:val="22"/>
        </w:rPr>
        <w:t xml:space="preserve">7 </w:t>
      </w:r>
      <w:r w:rsidRPr="007943F8">
        <w:rPr>
          <w:rFonts w:asciiTheme="minorHAnsi" w:hAnsiTheme="minorHAnsi" w:cstheme="minorHAnsi"/>
          <w:sz w:val="22"/>
          <w:szCs w:val="22"/>
        </w:rPr>
        <w:t xml:space="preserve">powinna zawierać pisemne oświadczenie osób upoważnionych do reprezentowania Wykonawcy oraz zaświadczenie z banku potwierdzające ten fakt. </w:t>
      </w:r>
    </w:p>
    <w:p w14:paraId="2C420594" w14:textId="7085A4C9" w:rsidR="00671E02" w:rsidRPr="007943F8" w:rsidRDefault="00671E02" w:rsidP="007943F8">
      <w:pPr>
        <w:widowControl w:val="0"/>
        <w:numPr>
          <w:ilvl w:val="0"/>
          <w:numId w:val="5"/>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Zmiana rachunku bankowego wymaga sporządzenia aneksu do umowy.</w:t>
      </w:r>
    </w:p>
    <w:p w14:paraId="7B059597" w14:textId="47D5C7F8" w:rsidR="00671E02" w:rsidRPr="007943F8" w:rsidRDefault="00671E02" w:rsidP="007943F8">
      <w:pPr>
        <w:spacing w:after="60"/>
        <w:jc w:val="center"/>
        <w:rPr>
          <w:rFonts w:asciiTheme="minorHAnsi" w:hAnsiTheme="minorHAnsi" w:cstheme="minorHAnsi"/>
          <w:b/>
          <w:sz w:val="22"/>
          <w:szCs w:val="22"/>
        </w:rPr>
      </w:pPr>
      <w:r w:rsidRPr="007943F8">
        <w:rPr>
          <w:rFonts w:asciiTheme="minorHAnsi" w:hAnsiTheme="minorHAnsi" w:cstheme="minorHAnsi"/>
          <w:b/>
          <w:sz w:val="22"/>
          <w:szCs w:val="22"/>
        </w:rPr>
        <w:t xml:space="preserve">§ </w:t>
      </w:r>
      <w:r w:rsidR="00547356" w:rsidRPr="007943F8">
        <w:rPr>
          <w:rFonts w:asciiTheme="minorHAnsi" w:hAnsiTheme="minorHAnsi" w:cstheme="minorHAnsi"/>
          <w:b/>
          <w:sz w:val="22"/>
          <w:szCs w:val="22"/>
        </w:rPr>
        <w:t>4</w:t>
      </w:r>
    </w:p>
    <w:p w14:paraId="69C1FFCE" w14:textId="67CD30F1" w:rsidR="00D955D8" w:rsidRPr="007943F8" w:rsidRDefault="00D955D8" w:rsidP="007943F8">
      <w:pPr>
        <w:widowControl w:val="0"/>
        <w:numPr>
          <w:ilvl w:val="0"/>
          <w:numId w:val="6"/>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Strony ustalają, że przedmiotem odbioru końcowego będzie cały przedmiot Umowy. Podpisanie przez Strony protokołu odbioru końcowego jest warunkiem </w:t>
      </w:r>
      <w:r w:rsidR="007943F8">
        <w:rPr>
          <w:rFonts w:asciiTheme="minorHAnsi" w:hAnsiTheme="minorHAnsi" w:cstheme="minorHAnsi"/>
          <w:sz w:val="22"/>
          <w:szCs w:val="22"/>
        </w:rPr>
        <w:t xml:space="preserve">wypłaty </w:t>
      </w:r>
      <w:r w:rsidRPr="007943F8">
        <w:rPr>
          <w:rFonts w:asciiTheme="minorHAnsi" w:hAnsiTheme="minorHAnsi" w:cstheme="minorHAnsi"/>
          <w:sz w:val="22"/>
          <w:szCs w:val="22"/>
        </w:rPr>
        <w:t>wynagrodzenia.</w:t>
      </w:r>
    </w:p>
    <w:p w14:paraId="7D2BB3A7" w14:textId="45DB7D92" w:rsidR="00D955D8" w:rsidRPr="007943F8" w:rsidRDefault="00D955D8" w:rsidP="007943F8">
      <w:pPr>
        <w:widowControl w:val="0"/>
        <w:numPr>
          <w:ilvl w:val="0"/>
          <w:numId w:val="6"/>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lastRenderedPageBreak/>
        <w:t xml:space="preserve">Do obowiązków Wykonawcy należy skompletowanie i przedstawienie Zamawiającemu dokumentów pozwalających na ocenę prawidłowego wykonania całego przedmiotu Umowy (celem dokonania odbioru końcowego). Wykonawca w dniu zgłoszenia do odbioru końcowego przedłoży Zamawiającemu dokumentację powykonawczą branży </w:t>
      </w:r>
      <w:proofErr w:type="spellStart"/>
      <w:r w:rsidRPr="007943F8">
        <w:rPr>
          <w:rFonts w:asciiTheme="minorHAnsi" w:hAnsiTheme="minorHAnsi" w:cstheme="minorHAnsi"/>
          <w:sz w:val="22"/>
          <w:szCs w:val="22"/>
        </w:rPr>
        <w:t>AKPiA</w:t>
      </w:r>
      <w:proofErr w:type="spellEnd"/>
      <w:r w:rsidR="007943F8">
        <w:rPr>
          <w:rFonts w:asciiTheme="minorHAnsi" w:hAnsiTheme="minorHAnsi" w:cstheme="minorHAnsi"/>
          <w:sz w:val="22"/>
          <w:szCs w:val="22"/>
        </w:rPr>
        <w:t>,</w:t>
      </w:r>
      <w:r w:rsidRPr="007943F8">
        <w:rPr>
          <w:rFonts w:asciiTheme="minorHAnsi" w:hAnsiTheme="minorHAnsi" w:cstheme="minorHAnsi"/>
          <w:sz w:val="22"/>
          <w:szCs w:val="22"/>
        </w:rPr>
        <w:t xml:space="preserve"> a także dokumenty odbioru UDT, zgodnie z obowiązującymi przepisami. </w:t>
      </w:r>
    </w:p>
    <w:p w14:paraId="1097FAD7" w14:textId="1A3441B9" w:rsidR="00D955D8" w:rsidRPr="007943F8" w:rsidRDefault="00D955D8" w:rsidP="007943F8">
      <w:pPr>
        <w:widowControl w:val="0"/>
        <w:numPr>
          <w:ilvl w:val="0"/>
          <w:numId w:val="6"/>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Potwierdzenie przez Zamawiającego wykonania przedmiotu Umowy oraz kompletności i prawidłowości dokumentów odbiorowych złożonych przez Wykonawcę nastąpi w ciągu 7 dni od daty dostarczenia tych dokumentów wraz z pisemnym zgłoszeniem przez Wykonawcę gotowości do odbioru.</w:t>
      </w:r>
    </w:p>
    <w:p w14:paraId="317ED69C" w14:textId="2D401175" w:rsidR="00D955D8" w:rsidRPr="007943F8" w:rsidRDefault="00D955D8" w:rsidP="007943F8">
      <w:pPr>
        <w:widowControl w:val="0"/>
        <w:numPr>
          <w:ilvl w:val="0"/>
          <w:numId w:val="6"/>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W terminie wskazanym w ust. </w:t>
      </w:r>
      <w:r w:rsidR="00FD0CA4" w:rsidRPr="007943F8">
        <w:rPr>
          <w:rFonts w:asciiTheme="minorHAnsi" w:hAnsiTheme="minorHAnsi" w:cstheme="minorHAnsi"/>
          <w:sz w:val="22"/>
          <w:szCs w:val="22"/>
        </w:rPr>
        <w:t>3</w:t>
      </w:r>
      <w:r w:rsidRPr="007943F8">
        <w:rPr>
          <w:rFonts w:asciiTheme="minorHAnsi" w:hAnsiTheme="minorHAnsi" w:cstheme="minorHAnsi"/>
          <w:sz w:val="22"/>
          <w:szCs w:val="22"/>
        </w:rPr>
        <w:t xml:space="preserve"> Zamawiający albo podpisze protokół odbioru końcowego albo wezwie wykonawcę do usunięcia stwierdzonych braków dokumentacji lub wad/usterek w terminie nie dłuższym niż 21 dni. </w:t>
      </w:r>
    </w:p>
    <w:p w14:paraId="69FBE39B" w14:textId="302087EB" w:rsidR="00D955D8" w:rsidRPr="007943F8" w:rsidRDefault="00D955D8" w:rsidP="007943F8">
      <w:pPr>
        <w:widowControl w:val="0"/>
        <w:numPr>
          <w:ilvl w:val="0"/>
          <w:numId w:val="6"/>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Po usunięciu braków lub wad/usterek wskazanych w ust. </w:t>
      </w:r>
      <w:r w:rsidR="00FD0CA4" w:rsidRPr="007943F8">
        <w:rPr>
          <w:rFonts w:asciiTheme="minorHAnsi" w:hAnsiTheme="minorHAnsi" w:cstheme="minorHAnsi"/>
          <w:sz w:val="22"/>
          <w:szCs w:val="22"/>
        </w:rPr>
        <w:t>4</w:t>
      </w:r>
      <w:r w:rsidRPr="007943F8">
        <w:rPr>
          <w:rFonts w:asciiTheme="minorHAnsi" w:hAnsiTheme="minorHAnsi" w:cstheme="minorHAnsi"/>
          <w:sz w:val="22"/>
          <w:szCs w:val="22"/>
        </w:rPr>
        <w:t xml:space="preserve"> Wykonawca ponownie zawiadomi Zmawiającego o gotowości do odbioru końcowego. Procedura ta będzie powtarzana aż do momentu gdy wykonawca usunie wszystkie braki lub wady/usterki, o których mowa w ust. </w:t>
      </w:r>
      <w:r w:rsidR="00FD0CA4" w:rsidRPr="007943F8">
        <w:rPr>
          <w:rFonts w:asciiTheme="minorHAnsi" w:hAnsiTheme="minorHAnsi" w:cstheme="minorHAnsi"/>
          <w:sz w:val="22"/>
          <w:szCs w:val="22"/>
        </w:rPr>
        <w:t>4</w:t>
      </w:r>
      <w:r w:rsidRPr="007943F8">
        <w:rPr>
          <w:rFonts w:asciiTheme="minorHAnsi" w:hAnsiTheme="minorHAnsi" w:cstheme="minorHAnsi"/>
          <w:sz w:val="22"/>
          <w:szCs w:val="22"/>
        </w:rPr>
        <w:t xml:space="preserve">, chyba że Zmawiający podejmie decyzję o podpisaniu protokołu odbioru końcowego pomimo istnienia wad/usterek z zachowaniem uprawnień wynikających z Umowy.  </w:t>
      </w:r>
    </w:p>
    <w:p w14:paraId="7FDEFC71" w14:textId="234BE64F" w:rsidR="00D955D8" w:rsidRPr="007943F8" w:rsidRDefault="00D955D8" w:rsidP="007943F8">
      <w:pPr>
        <w:widowControl w:val="0"/>
        <w:numPr>
          <w:ilvl w:val="0"/>
          <w:numId w:val="6"/>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Potwierdzeniem zakończenia realizacji Umowy będzie podpisany przez strony protokół odbioru końcowego, który będzie podstawą wystawienia faktury końcowej. Podpisanie protokołu odbioru końcowego nie będzie wpływać w żaden sposób na odpowiedzialność Wykonawcy wynikającą z udzielonej gwarancji jakości lub rękojmi.</w:t>
      </w:r>
    </w:p>
    <w:p w14:paraId="3ABC7766" w14:textId="172BA17D" w:rsidR="00D955D8" w:rsidRPr="007943F8" w:rsidRDefault="00D955D8" w:rsidP="007943F8">
      <w:pPr>
        <w:spacing w:after="60"/>
        <w:jc w:val="center"/>
        <w:rPr>
          <w:rFonts w:asciiTheme="minorHAnsi" w:hAnsiTheme="minorHAnsi" w:cstheme="minorHAnsi"/>
          <w:b/>
          <w:sz w:val="22"/>
          <w:szCs w:val="22"/>
        </w:rPr>
      </w:pPr>
      <w:r w:rsidRPr="007943F8">
        <w:rPr>
          <w:rFonts w:asciiTheme="minorHAnsi" w:hAnsiTheme="minorHAnsi" w:cstheme="minorHAnsi"/>
          <w:b/>
          <w:sz w:val="22"/>
          <w:szCs w:val="22"/>
        </w:rPr>
        <w:t>§ 5</w:t>
      </w:r>
    </w:p>
    <w:p w14:paraId="4794A15B" w14:textId="4DE12F62" w:rsidR="00020A11" w:rsidRPr="007943F8" w:rsidRDefault="00020A11" w:rsidP="007943F8">
      <w:pPr>
        <w:widowControl w:val="0"/>
        <w:numPr>
          <w:ilvl w:val="0"/>
          <w:numId w:val="10"/>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Wykonawca udziela Zamawiającemu gwarancji na przedmiot </w:t>
      </w:r>
      <w:r w:rsidR="004050A3" w:rsidRPr="007943F8">
        <w:rPr>
          <w:rFonts w:asciiTheme="minorHAnsi" w:hAnsiTheme="minorHAnsi" w:cstheme="minorHAnsi"/>
          <w:sz w:val="22"/>
          <w:szCs w:val="22"/>
        </w:rPr>
        <w:t>u</w:t>
      </w:r>
      <w:r w:rsidRPr="007943F8">
        <w:rPr>
          <w:rFonts w:asciiTheme="minorHAnsi" w:hAnsiTheme="minorHAnsi" w:cstheme="minorHAnsi"/>
          <w:sz w:val="22"/>
          <w:szCs w:val="22"/>
        </w:rPr>
        <w:t xml:space="preserve">mowy na okres </w:t>
      </w:r>
      <w:r w:rsidR="00A56DD2">
        <w:rPr>
          <w:rFonts w:asciiTheme="minorHAnsi" w:hAnsiTheme="minorHAnsi" w:cstheme="minorHAnsi"/>
          <w:sz w:val="22"/>
          <w:szCs w:val="22"/>
        </w:rPr>
        <w:t>24</w:t>
      </w:r>
      <w:r w:rsidRPr="007943F8">
        <w:rPr>
          <w:rFonts w:asciiTheme="minorHAnsi" w:hAnsiTheme="minorHAnsi" w:cstheme="minorHAnsi"/>
          <w:sz w:val="22"/>
          <w:szCs w:val="22"/>
        </w:rPr>
        <w:t xml:space="preserve"> miesięcy liczonej od daty </w:t>
      </w:r>
      <w:r w:rsidR="00882C19" w:rsidRPr="007943F8">
        <w:rPr>
          <w:rFonts w:asciiTheme="minorHAnsi" w:hAnsiTheme="minorHAnsi" w:cstheme="minorHAnsi"/>
          <w:sz w:val="22"/>
          <w:szCs w:val="22"/>
        </w:rPr>
        <w:t>odbioru końcowego przedmiotu umowy</w:t>
      </w:r>
      <w:r w:rsidRPr="007943F8">
        <w:rPr>
          <w:rFonts w:asciiTheme="minorHAnsi" w:hAnsiTheme="minorHAnsi" w:cstheme="minorHAnsi"/>
          <w:sz w:val="22"/>
          <w:szCs w:val="22"/>
        </w:rPr>
        <w:t xml:space="preserve">.  </w:t>
      </w:r>
    </w:p>
    <w:p w14:paraId="1BBADECB" w14:textId="085D01B3" w:rsidR="0046545B" w:rsidRPr="007943F8" w:rsidRDefault="0046545B" w:rsidP="007943F8">
      <w:pPr>
        <w:widowControl w:val="0"/>
        <w:numPr>
          <w:ilvl w:val="0"/>
          <w:numId w:val="10"/>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Niezależnie od uprawnień z tytułu gwarancji, Zamawiającemu przysługują uprawnienia z tytułu rękojmi. Strony ustalają, iż okres rękojmi za wady jest równy okresowi gwarancji.</w:t>
      </w:r>
    </w:p>
    <w:p w14:paraId="255B6946" w14:textId="708DF4A1" w:rsidR="00671E02" w:rsidRPr="007943F8" w:rsidRDefault="00020A11" w:rsidP="007943F8">
      <w:pPr>
        <w:widowControl w:val="0"/>
        <w:numPr>
          <w:ilvl w:val="0"/>
          <w:numId w:val="10"/>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W przypadku, gdyby Zamawiający był zmuszony do zlecenia wykonania zastępczego naprawy gwarancyjnej, przeprowadzonego przez inny podmiot z powodu nie wywiązania się Wykonawcy z Umowy, Wykonawca pokrywa wszystkie koszty wykonanej naprawy gwarancyjnej</w:t>
      </w:r>
      <w:r w:rsidR="002375C3" w:rsidRPr="007943F8">
        <w:rPr>
          <w:rFonts w:asciiTheme="minorHAnsi" w:hAnsiTheme="minorHAnsi" w:cstheme="minorHAnsi"/>
          <w:sz w:val="22"/>
          <w:szCs w:val="22"/>
        </w:rPr>
        <w:t>, w tym zakupu</w:t>
      </w:r>
      <w:r w:rsidR="0046545B" w:rsidRPr="007943F8">
        <w:rPr>
          <w:rFonts w:asciiTheme="minorHAnsi" w:hAnsiTheme="minorHAnsi" w:cstheme="minorHAnsi"/>
          <w:sz w:val="22"/>
          <w:szCs w:val="22"/>
        </w:rPr>
        <w:t>, montażu, instalacji i programowania</w:t>
      </w:r>
      <w:r w:rsidR="002375C3" w:rsidRPr="007943F8">
        <w:rPr>
          <w:rFonts w:asciiTheme="minorHAnsi" w:hAnsiTheme="minorHAnsi" w:cstheme="minorHAnsi"/>
          <w:sz w:val="22"/>
          <w:szCs w:val="22"/>
        </w:rPr>
        <w:t xml:space="preserve"> nowego urządzenia. </w:t>
      </w:r>
    </w:p>
    <w:p w14:paraId="557E6895" w14:textId="77777777" w:rsidR="00D955D8" w:rsidRPr="007943F8" w:rsidRDefault="00D955D8" w:rsidP="007943F8">
      <w:pPr>
        <w:widowControl w:val="0"/>
        <w:numPr>
          <w:ilvl w:val="0"/>
          <w:numId w:val="10"/>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O wykryciu wad Zamawiający jest zobowiązany zawiadomić Wykonawcę na piśmie, wyznaczając jednocześnie termin na ich usunięcie.</w:t>
      </w:r>
    </w:p>
    <w:p w14:paraId="6D7F0ED7" w14:textId="77777777" w:rsidR="00D955D8" w:rsidRPr="007943F8" w:rsidRDefault="00D955D8" w:rsidP="007943F8">
      <w:pPr>
        <w:widowControl w:val="0"/>
        <w:numPr>
          <w:ilvl w:val="0"/>
          <w:numId w:val="10"/>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Usunięcie wad winno być potwierdzone protokołem.</w:t>
      </w:r>
    </w:p>
    <w:p w14:paraId="3E6951D4" w14:textId="77777777" w:rsidR="00D955D8" w:rsidRPr="007943F8" w:rsidRDefault="00D955D8" w:rsidP="007943F8">
      <w:pPr>
        <w:widowControl w:val="0"/>
        <w:numPr>
          <w:ilvl w:val="0"/>
          <w:numId w:val="10"/>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W razie stwierdzenia w toku czynności odbioru lub w okresie gwarancji lub rękojmi wad nienadających się do usunięcia, jeśli stwierdzone wady uniemożliwiają użytkowanie przedmiotu Umowy zgodnie z jego przeznaczeniem, Zamawiający może:</w:t>
      </w:r>
    </w:p>
    <w:p w14:paraId="5DC6CE42" w14:textId="77777777" w:rsidR="00D955D8" w:rsidRPr="007943F8" w:rsidRDefault="00D955D8" w:rsidP="007943F8">
      <w:pPr>
        <w:pStyle w:val="Akapitzlist"/>
        <w:numPr>
          <w:ilvl w:val="1"/>
          <w:numId w:val="10"/>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obniżyć wynagrodzenie odpowiednio do utraconej wartości użytkowej, technicznej, ekologicznej, </w:t>
      </w:r>
    </w:p>
    <w:p w14:paraId="4C378C81" w14:textId="4E383803" w:rsidR="00D955D8" w:rsidRPr="007943F8" w:rsidRDefault="00D955D8" w:rsidP="007943F8">
      <w:pPr>
        <w:pStyle w:val="Akapitzlist"/>
        <w:numPr>
          <w:ilvl w:val="1"/>
          <w:numId w:val="10"/>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odstąpić od Umowy, żądać zwrotu zapłaconego wynagrodzenia</w:t>
      </w:r>
      <w:r w:rsidR="00CB1FA8">
        <w:rPr>
          <w:rFonts w:asciiTheme="minorHAnsi" w:hAnsiTheme="minorHAnsi" w:cstheme="minorHAnsi"/>
          <w:color w:val="000000" w:themeColor="text1"/>
          <w:sz w:val="22"/>
          <w:szCs w:val="22"/>
        </w:rPr>
        <w:t>,</w:t>
      </w:r>
      <w:r w:rsidRPr="007943F8">
        <w:rPr>
          <w:rFonts w:asciiTheme="minorHAnsi" w:hAnsiTheme="minorHAnsi" w:cstheme="minorHAnsi"/>
          <w:color w:val="000000" w:themeColor="text1"/>
          <w:sz w:val="22"/>
          <w:szCs w:val="22"/>
        </w:rPr>
        <w:t xml:space="preserve"> </w:t>
      </w:r>
      <w:r w:rsidR="00CB1FA8">
        <w:rPr>
          <w:rFonts w:asciiTheme="minorHAnsi" w:hAnsiTheme="minorHAnsi" w:cstheme="minorHAnsi"/>
          <w:sz w:val="22"/>
          <w:szCs w:val="22"/>
        </w:rPr>
        <w:t xml:space="preserve">przywrócenia pracy sterownika </w:t>
      </w:r>
      <w:r w:rsidRPr="007943F8">
        <w:rPr>
          <w:rFonts w:asciiTheme="minorHAnsi" w:hAnsiTheme="minorHAnsi" w:cstheme="minorHAnsi"/>
          <w:color w:val="000000" w:themeColor="text1"/>
          <w:sz w:val="22"/>
          <w:szCs w:val="22"/>
        </w:rPr>
        <w:t>i naprawienia szkody.</w:t>
      </w:r>
    </w:p>
    <w:p w14:paraId="0A160875" w14:textId="77777777" w:rsidR="00D955D8" w:rsidRPr="007943F8" w:rsidRDefault="00D955D8" w:rsidP="007943F8">
      <w:pPr>
        <w:widowControl w:val="0"/>
        <w:numPr>
          <w:ilvl w:val="0"/>
          <w:numId w:val="10"/>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W razie odebrania przedmiotu Umowy z zastrzeżeniem co do stwierdzonych przy odbiorze wad/usterek, nadających się do usunięcia lub stwierdzenia takich wad/usterek w okresie gwarancji lub rękojmi Zamawiający może:</w:t>
      </w:r>
    </w:p>
    <w:p w14:paraId="7D33CC73" w14:textId="77777777" w:rsidR="00D955D8" w:rsidRPr="007943F8" w:rsidRDefault="00D955D8" w:rsidP="007943F8">
      <w:pPr>
        <w:pStyle w:val="Akapitzlist"/>
        <w:numPr>
          <w:ilvl w:val="1"/>
          <w:numId w:val="10"/>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żądać usunięcia wad, wyznaczając Wykonawcy odpowiedni termin,</w:t>
      </w:r>
    </w:p>
    <w:p w14:paraId="2062AB09" w14:textId="5890EF1B" w:rsidR="00D955D8" w:rsidRPr="007943F8" w:rsidRDefault="00D955D8" w:rsidP="007943F8">
      <w:pPr>
        <w:pStyle w:val="Akapitzlist"/>
        <w:numPr>
          <w:ilvl w:val="1"/>
          <w:numId w:val="10"/>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 przypadku niedotrzymania wyznaczonego terminu usunąć wady na koszt i ryzyko Wykonawcy, obniżyć wynagrodzenie Wykonawcy odpowiednio do utraconej wartości.</w:t>
      </w:r>
    </w:p>
    <w:p w14:paraId="04483A96" w14:textId="77777777" w:rsidR="00D955D8" w:rsidRPr="007943F8" w:rsidRDefault="00D955D8" w:rsidP="007943F8">
      <w:pPr>
        <w:widowControl w:val="0"/>
        <w:numPr>
          <w:ilvl w:val="0"/>
          <w:numId w:val="10"/>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W przypadku wykrycia wad w okresie gwarancji jakości i skorzystania Zamawiającego </w:t>
      </w:r>
      <w:r w:rsidRPr="007943F8">
        <w:rPr>
          <w:rFonts w:asciiTheme="minorHAnsi" w:hAnsiTheme="minorHAnsi" w:cstheme="minorHAnsi"/>
          <w:sz w:val="22"/>
          <w:szCs w:val="22"/>
        </w:rPr>
        <w:br/>
        <w:t xml:space="preserve">z uprawnienia do obniżenia wynagrodzenia, może ono zostać zrealizowane poprzez potrącenie z </w:t>
      </w:r>
      <w:r w:rsidRPr="007943F8">
        <w:rPr>
          <w:rFonts w:asciiTheme="minorHAnsi" w:hAnsiTheme="minorHAnsi" w:cstheme="minorHAnsi"/>
          <w:sz w:val="22"/>
          <w:szCs w:val="22"/>
        </w:rPr>
        <w:lastRenderedPageBreak/>
        <w:t>zabezpieczenia należytego wykonania Umowy.</w:t>
      </w:r>
    </w:p>
    <w:p w14:paraId="61FC3673" w14:textId="79464F8F" w:rsidR="00D955D8" w:rsidRPr="007943F8" w:rsidRDefault="00D955D8" w:rsidP="007943F8">
      <w:pPr>
        <w:widowControl w:val="0"/>
        <w:numPr>
          <w:ilvl w:val="0"/>
          <w:numId w:val="10"/>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 xml:space="preserve">Jeżeli kwoty uzyskane według ust. 8 nie będą wystarczające to Zamawiający wezwie Wykonawcę do zapłaty brakującej kwoty, która winna być dokonana nie później, niż w terminie 14 dni </w:t>
      </w:r>
      <w:r w:rsidRPr="007943F8">
        <w:rPr>
          <w:rFonts w:asciiTheme="minorHAnsi" w:hAnsiTheme="minorHAnsi" w:cstheme="minorHAnsi"/>
          <w:sz w:val="22"/>
          <w:szCs w:val="22"/>
        </w:rPr>
        <w:br/>
        <w:t>od otrzymania wezwania.</w:t>
      </w:r>
    </w:p>
    <w:p w14:paraId="5B46BB08" w14:textId="77777777" w:rsidR="00FD0CA4" w:rsidRPr="007943F8" w:rsidRDefault="00FD0CA4" w:rsidP="007943F8">
      <w:pPr>
        <w:widowControl w:val="0"/>
        <w:numPr>
          <w:ilvl w:val="0"/>
          <w:numId w:val="10"/>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Dodatkowe warunki wykonywania uprawnień z tytułu gwarancji:</w:t>
      </w:r>
    </w:p>
    <w:p w14:paraId="274ECC17" w14:textId="77777777" w:rsidR="00FD0CA4" w:rsidRPr="007943F8" w:rsidRDefault="00FD0CA4" w:rsidP="007943F8">
      <w:pPr>
        <w:pStyle w:val="Akapitzlist"/>
        <w:widowControl w:val="0"/>
        <w:numPr>
          <w:ilvl w:val="1"/>
          <w:numId w:val="10"/>
        </w:numPr>
        <w:overflowPunct w:val="0"/>
        <w:autoSpaceDE w:val="0"/>
        <w:autoSpaceDN w:val="0"/>
        <w:adjustRightInd w:val="0"/>
        <w:spacing w:after="60"/>
        <w:ind w:right="23"/>
        <w:jc w:val="both"/>
        <w:rPr>
          <w:rFonts w:asciiTheme="minorHAnsi" w:hAnsiTheme="minorHAnsi" w:cstheme="minorHAnsi"/>
          <w:sz w:val="22"/>
          <w:szCs w:val="22"/>
        </w:rPr>
      </w:pPr>
      <w:r w:rsidRPr="007943F8">
        <w:rPr>
          <w:rFonts w:asciiTheme="minorHAnsi" w:hAnsiTheme="minorHAnsi" w:cstheme="minorHAnsi"/>
          <w:sz w:val="22"/>
          <w:szCs w:val="22"/>
        </w:rPr>
        <w:t>wszelkie udokumentowane koszty związane ze zobowiązaniami gwarancyjnymi pokrywa w całości Wykonawca,</w:t>
      </w:r>
    </w:p>
    <w:p w14:paraId="7069749A" w14:textId="04D981A2" w:rsidR="00FD0CA4" w:rsidRPr="007943F8" w:rsidRDefault="00FD0CA4" w:rsidP="007943F8">
      <w:pPr>
        <w:pStyle w:val="Akapitzlist"/>
        <w:widowControl w:val="0"/>
        <w:numPr>
          <w:ilvl w:val="1"/>
          <w:numId w:val="10"/>
        </w:numPr>
        <w:overflowPunct w:val="0"/>
        <w:autoSpaceDE w:val="0"/>
        <w:autoSpaceDN w:val="0"/>
        <w:adjustRightInd w:val="0"/>
        <w:spacing w:after="60"/>
        <w:ind w:right="23"/>
        <w:jc w:val="both"/>
        <w:rPr>
          <w:rFonts w:asciiTheme="minorHAnsi" w:hAnsiTheme="minorHAnsi" w:cstheme="minorHAnsi"/>
          <w:sz w:val="22"/>
          <w:szCs w:val="22"/>
        </w:rPr>
      </w:pPr>
      <w:r w:rsidRPr="007943F8">
        <w:rPr>
          <w:rFonts w:asciiTheme="minorHAnsi" w:hAnsiTheme="minorHAnsi" w:cstheme="minorHAnsi"/>
          <w:sz w:val="22"/>
          <w:szCs w:val="22"/>
        </w:rPr>
        <w:t xml:space="preserve">Wykonawca zapewnia czas reakcji serwisu gwarancyjnego nie dłuższy niż 48 godzin </w:t>
      </w:r>
      <w:r w:rsidRPr="007943F8">
        <w:rPr>
          <w:rFonts w:asciiTheme="minorHAnsi" w:hAnsiTheme="minorHAnsi" w:cstheme="minorHAnsi"/>
          <w:sz w:val="22"/>
          <w:szCs w:val="22"/>
        </w:rPr>
        <w:br/>
        <w:t>od pisemnego zawiadomienia przez Zamawiającego.</w:t>
      </w:r>
    </w:p>
    <w:p w14:paraId="18AB341B" w14:textId="14F85697" w:rsidR="00FD0CA4" w:rsidRPr="007943F8" w:rsidRDefault="00FD0CA4" w:rsidP="007943F8">
      <w:pPr>
        <w:widowControl w:val="0"/>
        <w:numPr>
          <w:ilvl w:val="0"/>
          <w:numId w:val="10"/>
        </w:numPr>
        <w:overflowPunct w:val="0"/>
        <w:autoSpaceDE w:val="0"/>
        <w:autoSpaceDN w:val="0"/>
        <w:adjustRightInd w:val="0"/>
        <w:spacing w:after="60"/>
        <w:ind w:left="426" w:right="23" w:hanging="426"/>
        <w:jc w:val="both"/>
        <w:rPr>
          <w:rFonts w:asciiTheme="minorHAnsi" w:hAnsiTheme="minorHAnsi" w:cstheme="minorHAnsi"/>
          <w:sz w:val="22"/>
          <w:szCs w:val="22"/>
        </w:rPr>
      </w:pPr>
      <w:r w:rsidRPr="007943F8">
        <w:rPr>
          <w:rFonts w:asciiTheme="minorHAnsi" w:hAnsiTheme="minorHAnsi" w:cstheme="minorHAnsi"/>
          <w:sz w:val="22"/>
          <w:szCs w:val="22"/>
        </w:rPr>
        <w:t>W przypadku określonym w ust. 1 termin gwarancji i rękojmi biegnie na nowo dla elementów podlegających wymianie od czasu ich wymiany, a w przypadku usuwania usterek ulega przedłużeniu o czas usunięcia usterek.</w:t>
      </w:r>
    </w:p>
    <w:p w14:paraId="3EE27AD8" w14:textId="2609FFEC" w:rsidR="00671E02" w:rsidRPr="007943F8" w:rsidRDefault="003813D1" w:rsidP="007943F8">
      <w:pPr>
        <w:spacing w:after="60"/>
        <w:jc w:val="center"/>
        <w:rPr>
          <w:rFonts w:asciiTheme="minorHAnsi" w:hAnsiTheme="minorHAnsi" w:cstheme="minorHAnsi"/>
          <w:b/>
          <w:sz w:val="22"/>
          <w:szCs w:val="22"/>
        </w:rPr>
      </w:pPr>
      <w:r w:rsidRPr="007943F8">
        <w:rPr>
          <w:rFonts w:asciiTheme="minorHAnsi" w:hAnsiTheme="minorHAnsi" w:cstheme="minorHAnsi"/>
          <w:b/>
          <w:sz w:val="22"/>
          <w:szCs w:val="22"/>
        </w:rPr>
        <w:t xml:space="preserve">§ </w:t>
      </w:r>
      <w:r w:rsidR="00FD0CA4" w:rsidRPr="007943F8">
        <w:rPr>
          <w:rFonts w:asciiTheme="minorHAnsi" w:hAnsiTheme="minorHAnsi" w:cstheme="minorHAnsi"/>
          <w:b/>
          <w:sz w:val="22"/>
          <w:szCs w:val="22"/>
        </w:rPr>
        <w:t>6</w:t>
      </w:r>
    </w:p>
    <w:p w14:paraId="0B90FA92" w14:textId="77777777" w:rsidR="00020A11" w:rsidRPr="007943F8" w:rsidRDefault="00020A11" w:rsidP="007943F8">
      <w:pPr>
        <w:pStyle w:val="Akapitzlist"/>
        <w:numPr>
          <w:ilvl w:val="0"/>
          <w:numId w:val="7"/>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Wykonawca, w terminie do trzech tygodni po zawarciu Umowy (jednak nie później niż przed pierwszą płatnością), przedłoży:</w:t>
      </w:r>
    </w:p>
    <w:p w14:paraId="53E96C6F" w14:textId="77777777" w:rsidR="00020A11" w:rsidRPr="007943F8" w:rsidRDefault="00020A11" w:rsidP="007943F8">
      <w:pPr>
        <w:pStyle w:val="Akapitzlist"/>
        <w:numPr>
          <w:ilvl w:val="0"/>
          <w:numId w:val="1"/>
        </w:numPr>
        <w:spacing w:after="60"/>
        <w:ind w:hanging="357"/>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zaświadczenie potwierdzające, że jest zarejestrowanym czynnym podatnikiem VAT /podatnikiem VAT UE,</w:t>
      </w:r>
    </w:p>
    <w:p w14:paraId="3CF1BD69" w14:textId="77777777" w:rsidR="00020A11" w:rsidRPr="007943F8" w:rsidRDefault="00020A11" w:rsidP="007943F8">
      <w:pPr>
        <w:pStyle w:val="Akapitzlist"/>
        <w:numPr>
          <w:ilvl w:val="0"/>
          <w:numId w:val="1"/>
        </w:numPr>
        <w:spacing w:after="60"/>
        <w:ind w:hanging="357"/>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aktualne (nie starsze niż 3 miesiące) zaświadczenie o niezaleganiu z urzędu miasta (podatek od nieruchomości), a </w:t>
      </w:r>
      <w:r w:rsidRPr="007943F8">
        <w:rPr>
          <w:rFonts w:asciiTheme="minorHAnsi" w:hAnsiTheme="minorHAnsi" w:cstheme="minorHAnsi"/>
          <w:iCs/>
          <w:color w:val="000000" w:themeColor="text1"/>
          <w:sz w:val="22"/>
          <w:szCs w:val="22"/>
        </w:rPr>
        <w:t>jeżeli Wykonawca prowadzi działalność na nieruchomości nie będącej jego własnością - stosowne oświadczenie informujące o tym fakcie,</w:t>
      </w:r>
    </w:p>
    <w:p w14:paraId="20FC2BE1" w14:textId="77777777" w:rsidR="00020A11" w:rsidRPr="007943F8" w:rsidRDefault="00020A11" w:rsidP="007943F8">
      <w:pPr>
        <w:pStyle w:val="Akapitzlist"/>
        <w:numPr>
          <w:ilvl w:val="0"/>
          <w:numId w:val="1"/>
        </w:numPr>
        <w:spacing w:after="60"/>
        <w:ind w:hanging="357"/>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aktualne (nie starsze niż 3 miesiące) zaświadczenie właściwego oddziału Zakładu Ubezpieczeń Społecznych potwierdzające, że Wykonawca nie zalega z opłacaniem składek na ubezpieczenia zdrowotne i społeczne, lub potwierdzenia, że uzyskał przewidziane prawem zwolnienie, odroczenie lub rozłożenie na raty zaległych płatności lub wstrzymanie w całości wykonania decyzji właściwego organu, </w:t>
      </w:r>
    </w:p>
    <w:p w14:paraId="052C1C33" w14:textId="77777777" w:rsidR="00020A11" w:rsidRPr="007943F8" w:rsidRDefault="00020A11" w:rsidP="007943F8">
      <w:pPr>
        <w:pStyle w:val="Akapitzlist"/>
        <w:numPr>
          <w:ilvl w:val="0"/>
          <w:numId w:val="1"/>
        </w:numPr>
        <w:spacing w:after="60"/>
        <w:ind w:hanging="357"/>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aktualne (nie starsze niż 3 miesiące) zaświadczenie właściwego naczelnika Urzędu Skarbowego potwierdzające, że Wykonawca nie zalega z opłacaniem podatków lub zaświadczenia, że uzyskał przewidziane prawem zwolnienie, odroczenie lub rozłożenie na raty zaległych płatności lub wstrzymanie w całości wykonania decyzji właściwego organu.</w:t>
      </w:r>
    </w:p>
    <w:p w14:paraId="0842929E" w14:textId="77777777" w:rsidR="00020A11" w:rsidRPr="007943F8" w:rsidRDefault="00020A11" w:rsidP="007943F8">
      <w:pPr>
        <w:pStyle w:val="Akapitzlist"/>
        <w:numPr>
          <w:ilvl w:val="0"/>
          <w:numId w:val="7"/>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Wykonawca na żądanie Zamawiającego zobowiązany jest przedkładać aktualne (nie starsze niż 3 miesiące) zaświadczenia, o których mowa w ust. 2 z upływem każdego 3-miesięcznego okresu obowiązywania umowy, w terminie 14 dni.</w:t>
      </w:r>
    </w:p>
    <w:p w14:paraId="22FAD383" w14:textId="1C365D42" w:rsidR="00020A11" w:rsidRPr="007943F8" w:rsidRDefault="00020A11" w:rsidP="007943F8">
      <w:pPr>
        <w:pStyle w:val="Akapitzlist"/>
        <w:numPr>
          <w:ilvl w:val="0"/>
          <w:numId w:val="7"/>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W przypadku niezłożenia dokumentów wskazanych w ust. 1 w terminie Zamawiający może odmówić przyjęcia faktury i/lub dokonania płatności do czasu otrzymania aktualnych zaświadczeń. </w:t>
      </w:r>
    </w:p>
    <w:p w14:paraId="0296BFA2" w14:textId="77777777" w:rsidR="00280DCF" w:rsidRPr="007943F8" w:rsidRDefault="00280DCF" w:rsidP="007943F8">
      <w:pPr>
        <w:pStyle w:val="Akapitzlist"/>
        <w:numPr>
          <w:ilvl w:val="0"/>
          <w:numId w:val="7"/>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Zamawiający oświadcza, że posiada status dużego przedsiębiorcy w rozumieniu art. 4 pkt 6 ustawy z dnia 8 marca 2013 r. o przeciwdziałaniu nadmiernym opóźnieniom w transakcjach handlowych.</w:t>
      </w:r>
    </w:p>
    <w:p w14:paraId="3557199E" w14:textId="7520CCD1" w:rsidR="00280DCF" w:rsidRPr="007943F8" w:rsidRDefault="00280DCF" w:rsidP="007943F8">
      <w:pPr>
        <w:pStyle w:val="Akapitzlist"/>
        <w:numPr>
          <w:ilvl w:val="0"/>
          <w:numId w:val="7"/>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Wykonawca oświadcza, że zapoznał się z Klauzulami do umów stosowanymi w postępowaniach prowadzonych na podstawie Regulaminu Udzielania Zamówień </w:t>
      </w:r>
      <w:proofErr w:type="spellStart"/>
      <w:r w:rsidRPr="007943F8">
        <w:rPr>
          <w:rFonts w:asciiTheme="minorHAnsi" w:hAnsiTheme="minorHAnsi" w:cstheme="minorHAnsi"/>
          <w:color w:val="000000" w:themeColor="text1"/>
          <w:sz w:val="22"/>
          <w:szCs w:val="22"/>
        </w:rPr>
        <w:t>Sektorowych-Doprogowych</w:t>
      </w:r>
      <w:proofErr w:type="spellEnd"/>
      <w:r w:rsidRPr="007943F8">
        <w:rPr>
          <w:rFonts w:asciiTheme="minorHAnsi" w:hAnsiTheme="minorHAnsi" w:cstheme="minorHAnsi"/>
          <w:color w:val="000000" w:themeColor="text1"/>
          <w:sz w:val="22"/>
          <w:szCs w:val="22"/>
        </w:rPr>
        <w:t xml:space="preserve"> udzielanych przez Miejskie Przedsiębiorstwo Energetyki Cieplnej Sp. z o.o. w Olsztynie niepodlegających Ustawie Prawo Zamówień Publicznych z dnia 11 września 2019 r. (</w:t>
      </w:r>
      <w:r w:rsidR="000A7580" w:rsidRPr="007943F8">
        <w:rPr>
          <w:rFonts w:asciiTheme="minorHAnsi" w:hAnsiTheme="minorHAnsi" w:cstheme="minorHAnsi"/>
          <w:color w:val="000000" w:themeColor="text1"/>
          <w:sz w:val="22"/>
          <w:szCs w:val="22"/>
        </w:rPr>
        <w:t xml:space="preserve">Dz. U. z 2023 r. poz. 1605 z </w:t>
      </w:r>
      <w:proofErr w:type="spellStart"/>
      <w:r w:rsidR="000A7580" w:rsidRPr="007943F8">
        <w:rPr>
          <w:rFonts w:asciiTheme="minorHAnsi" w:hAnsiTheme="minorHAnsi" w:cstheme="minorHAnsi"/>
          <w:color w:val="000000" w:themeColor="text1"/>
          <w:sz w:val="22"/>
          <w:szCs w:val="22"/>
        </w:rPr>
        <w:t>późn</w:t>
      </w:r>
      <w:proofErr w:type="spellEnd"/>
      <w:r w:rsidR="000A7580" w:rsidRPr="007943F8">
        <w:rPr>
          <w:rFonts w:asciiTheme="minorHAnsi" w:hAnsiTheme="minorHAnsi" w:cstheme="minorHAnsi"/>
          <w:color w:val="000000" w:themeColor="text1"/>
          <w:sz w:val="22"/>
          <w:szCs w:val="22"/>
        </w:rPr>
        <w:t>. zm.</w:t>
      </w:r>
      <w:r w:rsidRPr="007943F8">
        <w:rPr>
          <w:rFonts w:asciiTheme="minorHAnsi" w:hAnsiTheme="minorHAnsi" w:cstheme="minorHAnsi"/>
          <w:color w:val="000000" w:themeColor="text1"/>
          <w:sz w:val="22"/>
          <w:szCs w:val="22"/>
        </w:rPr>
        <w:t xml:space="preserve">), dostępnymi na stronie </w:t>
      </w:r>
      <w:hyperlink r:id="rId10" w:history="1">
        <w:r w:rsidRPr="007943F8">
          <w:rPr>
            <w:rFonts w:asciiTheme="minorHAnsi" w:hAnsiTheme="minorHAnsi" w:cstheme="minorHAnsi"/>
            <w:color w:val="000000" w:themeColor="text1"/>
            <w:sz w:val="22"/>
            <w:szCs w:val="22"/>
          </w:rPr>
          <w:t>https://www.bip.mpec.olsztyn.pl/68,regulamin-udzielania-zamowien-sektorowych-doprogowych</w:t>
        </w:r>
      </w:hyperlink>
      <w:r w:rsidRPr="007943F8">
        <w:rPr>
          <w:rFonts w:asciiTheme="minorHAnsi" w:hAnsiTheme="minorHAnsi" w:cstheme="minorHAnsi"/>
          <w:color w:val="000000" w:themeColor="text1"/>
          <w:sz w:val="22"/>
          <w:szCs w:val="22"/>
        </w:rPr>
        <w:t xml:space="preserve"> oraz zobowiązuje się do ich stosowania.</w:t>
      </w:r>
    </w:p>
    <w:p w14:paraId="697E9591" w14:textId="77777777" w:rsidR="00280DCF" w:rsidRPr="007943F8" w:rsidRDefault="00280DCF" w:rsidP="007943F8">
      <w:pPr>
        <w:pStyle w:val="Akapitzlist"/>
        <w:numPr>
          <w:ilvl w:val="0"/>
          <w:numId w:val="7"/>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Pełna informacja o przetwarzaniu danych osobowych przez Zamawiającego znajduje się na stronie: </w:t>
      </w:r>
      <w:hyperlink r:id="rId11" w:history="1">
        <w:r w:rsidRPr="007943F8">
          <w:rPr>
            <w:rFonts w:asciiTheme="minorHAnsi" w:hAnsiTheme="minorHAnsi" w:cstheme="minorHAnsi"/>
            <w:color w:val="000000" w:themeColor="text1"/>
            <w:sz w:val="22"/>
            <w:szCs w:val="22"/>
          </w:rPr>
          <w:t>http://mpec.olsztyn.pl/pl/mpec/rodo</w:t>
        </w:r>
      </w:hyperlink>
      <w:r w:rsidRPr="007943F8">
        <w:rPr>
          <w:rFonts w:asciiTheme="minorHAnsi" w:hAnsiTheme="minorHAnsi" w:cstheme="minorHAnsi"/>
          <w:color w:val="000000" w:themeColor="text1"/>
          <w:sz w:val="22"/>
          <w:szCs w:val="22"/>
        </w:rPr>
        <w:t xml:space="preserve">. </w:t>
      </w:r>
    </w:p>
    <w:p w14:paraId="5A583956" w14:textId="36D18C21" w:rsidR="00506CB0" w:rsidRPr="007943F8" w:rsidRDefault="00506CB0" w:rsidP="007943F8">
      <w:pPr>
        <w:pStyle w:val="Akapitzlist"/>
        <w:numPr>
          <w:ilvl w:val="0"/>
          <w:numId w:val="7"/>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Wykonawca zobowiązany jest do umieszczania na fakturach bądź do przedstawienia w postaci załącznika do faktury, kodów PKWiU/CN (nomenklatury scalonej) do każdej z pozycji. </w:t>
      </w:r>
      <w:r w:rsidR="000A7580" w:rsidRPr="007943F8">
        <w:rPr>
          <w:rFonts w:asciiTheme="minorHAnsi" w:hAnsiTheme="minorHAnsi" w:cstheme="minorHAnsi"/>
          <w:color w:val="000000" w:themeColor="text1"/>
          <w:sz w:val="22"/>
          <w:szCs w:val="22"/>
        </w:rPr>
        <w:br/>
      </w:r>
      <w:r w:rsidRPr="007943F8">
        <w:rPr>
          <w:rFonts w:asciiTheme="minorHAnsi" w:hAnsiTheme="minorHAnsi" w:cstheme="minorHAnsi"/>
          <w:color w:val="000000" w:themeColor="text1"/>
          <w:sz w:val="22"/>
          <w:szCs w:val="22"/>
        </w:rPr>
        <w:t xml:space="preserve">W przypadku braku technicznej możliwości umieszczenia kodu na fakturze, Wykonawca </w:t>
      </w:r>
      <w:r w:rsidRPr="007943F8">
        <w:rPr>
          <w:rFonts w:asciiTheme="minorHAnsi" w:hAnsiTheme="minorHAnsi" w:cstheme="minorHAnsi"/>
          <w:color w:val="000000" w:themeColor="text1"/>
          <w:sz w:val="22"/>
          <w:szCs w:val="22"/>
        </w:rPr>
        <w:lastRenderedPageBreak/>
        <w:t>zobowiązany jest do przedstawienia załącznika do faktury. Niespełnienie obowiązku jest podstawą do wstrzymania płatności za daną fakturę, do czasu usunięcia braku.</w:t>
      </w:r>
    </w:p>
    <w:p w14:paraId="2C1261AF" w14:textId="31CF1F85" w:rsidR="003813D1" w:rsidRPr="007943F8" w:rsidRDefault="003813D1" w:rsidP="007943F8">
      <w:pPr>
        <w:spacing w:after="60"/>
        <w:jc w:val="center"/>
        <w:rPr>
          <w:rFonts w:asciiTheme="minorHAnsi" w:hAnsiTheme="minorHAnsi" w:cstheme="minorHAnsi"/>
          <w:b/>
          <w:sz w:val="22"/>
          <w:szCs w:val="22"/>
        </w:rPr>
      </w:pPr>
      <w:r w:rsidRPr="007943F8">
        <w:rPr>
          <w:rFonts w:asciiTheme="minorHAnsi" w:hAnsiTheme="minorHAnsi" w:cstheme="minorHAnsi"/>
          <w:b/>
          <w:sz w:val="22"/>
          <w:szCs w:val="22"/>
        </w:rPr>
        <w:t xml:space="preserve">§ </w:t>
      </w:r>
      <w:r w:rsidR="00FD0CA4" w:rsidRPr="007943F8">
        <w:rPr>
          <w:rFonts w:asciiTheme="minorHAnsi" w:hAnsiTheme="minorHAnsi" w:cstheme="minorHAnsi"/>
          <w:b/>
          <w:sz w:val="22"/>
          <w:szCs w:val="22"/>
        </w:rPr>
        <w:t>7</w:t>
      </w:r>
    </w:p>
    <w:p w14:paraId="2A6750E0" w14:textId="4D406A3F" w:rsidR="00020A11" w:rsidRPr="007943F8" w:rsidRDefault="00020A11" w:rsidP="007943F8">
      <w:pPr>
        <w:pStyle w:val="Akapitzlist"/>
        <w:numPr>
          <w:ilvl w:val="0"/>
          <w:numId w:val="8"/>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Strony ustanawiają odpowiedzialność za niewykonanie lub nienależyte wykonanie Umowy </w:t>
      </w:r>
      <w:r w:rsidR="007E3717" w:rsidRPr="007943F8">
        <w:rPr>
          <w:rFonts w:asciiTheme="minorHAnsi" w:hAnsiTheme="minorHAnsi" w:cstheme="minorHAnsi"/>
          <w:color w:val="000000" w:themeColor="text1"/>
          <w:sz w:val="22"/>
          <w:szCs w:val="22"/>
        </w:rPr>
        <w:br/>
      </w:r>
      <w:r w:rsidRPr="007943F8">
        <w:rPr>
          <w:rFonts w:asciiTheme="minorHAnsi" w:hAnsiTheme="minorHAnsi" w:cstheme="minorHAnsi"/>
          <w:color w:val="000000" w:themeColor="text1"/>
          <w:sz w:val="22"/>
          <w:szCs w:val="22"/>
        </w:rPr>
        <w:t>w formie kar umownych.</w:t>
      </w:r>
    </w:p>
    <w:p w14:paraId="58966A0E" w14:textId="77777777" w:rsidR="00020A11" w:rsidRPr="007943F8" w:rsidRDefault="00020A11" w:rsidP="007943F8">
      <w:pPr>
        <w:pStyle w:val="Akapitzlist"/>
        <w:numPr>
          <w:ilvl w:val="0"/>
          <w:numId w:val="8"/>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Zamawiający ma prawo do naliczania Wykonawcy kar umownych:</w:t>
      </w:r>
    </w:p>
    <w:p w14:paraId="42CD0A50" w14:textId="0DDF5E27" w:rsidR="007D6852" w:rsidRPr="007943F8" w:rsidRDefault="007D6852" w:rsidP="007943F8">
      <w:pPr>
        <w:pStyle w:val="Akapitzlist"/>
        <w:numPr>
          <w:ilvl w:val="1"/>
          <w:numId w:val="8"/>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za zwłokę w realizacji przedmiotu Umowy w stosunku do terminu, o którym mowa w § 2 ust. 1– w wysokości 0,2% całkowitego wynagrodzenia umownego brutto, o którym mowa w § 3 ust. 1, za każdy rozpoczęty dzień zwłoki. Maksymalny limit kar umownych z tego tytułu ustala się na 20 000,00 zł.</w:t>
      </w:r>
    </w:p>
    <w:p w14:paraId="16684367" w14:textId="77777777" w:rsidR="00D955D8" w:rsidRPr="007943F8" w:rsidRDefault="007D6852" w:rsidP="007943F8">
      <w:pPr>
        <w:pStyle w:val="Akapitzlist"/>
        <w:numPr>
          <w:ilvl w:val="1"/>
          <w:numId w:val="8"/>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za zwłokę w usuwaniu wad stwierdzonych przy odbiorze końcowym lub w okresie gwarancji lub rękojmi – w wysokości 0,</w:t>
      </w:r>
      <w:r w:rsidR="00D955D8" w:rsidRPr="007943F8">
        <w:rPr>
          <w:rFonts w:asciiTheme="minorHAnsi" w:hAnsiTheme="minorHAnsi" w:cstheme="minorHAnsi"/>
          <w:color w:val="000000" w:themeColor="text1"/>
          <w:sz w:val="22"/>
          <w:szCs w:val="22"/>
        </w:rPr>
        <w:t>2</w:t>
      </w:r>
      <w:r w:rsidRPr="007943F8">
        <w:rPr>
          <w:rFonts w:asciiTheme="minorHAnsi" w:hAnsiTheme="minorHAnsi" w:cstheme="minorHAnsi"/>
          <w:color w:val="000000" w:themeColor="text1"/>
          <w:sz w:val="22"/>
          <w:szCs w:val="22"/>
        </w:rPr>
        <w:t xml:space="preserve"> % wynagrodzenia umownego brutto określonego w § 3 ust. 1, za każdy rozpoczęty dzień zwłoki</w:t>
      </w:r>
      <w:r w:rsidR="00D955D8" w:rsidRPr="007943F8">
        <w:rPr>
          <w:rFonts w:asciiTheme="minorHAnsi" w:hAnsiTheme="minorHAnsi" w:cstheme="minorHAnsi"/>
          <w:color w:val="000000" w:themeColor="text1"/>
          <w:sz w:val="22"/>
          <w:szCs w:val="22"/>
        </w:rPr>
        <w:t>. Maksymalny limit kar umownych z tego tytułu ustala się na 20 000,00 zł.</w:t>
      </w:r>
    </w:p>
    <w:p w14:paraId="7ED93697" w14:textId="31393519" w:rsidR="007D6852" w:rsidRPr="007943F8" w:rsidRDefault="007D6852" w:rsidP="007943F8">
      <w:pPr>
        <w:pStyle w:val="Akapitzlist"/>
        <w:numPr>
          <w:ilvl w:val="1"/>
          <w:numId w:val="8"/>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za odstąpienie od Umowy przez Zamawiającego z przyczyn leżących po stronie Wykonawcy –</w:t>
      </w:r>
      <w:r w:rsidR="00D955D8" w:rsidRPr="007943F8">
        <w:rPr>
          <w:rFonts w:asciiTheme="minorHAnsi" w:hAnsiTheme="minorHAnsi" w:cstheme="minorHAnsi"/>
          <w:color w:val="000000" w:themeColor="text1"/>
          <w:sz w:val="22"/>
          <w:szCs w:val="22"/>
        </w:rPr>
        <w:t xml:space="preserve"> </w:t>
      </w:r>
      <w:r w:rsidRPr="007943F8">
        <w:rPr>
          <w:rFonts w:asciiTheme="minorHAnsi" w:hAnsiTheme="minorHAnsi" w:cstheme="minorHAnsi"/>
          <w:color w:val="000000" w:themeColor="text1"/>
          <w:sz w:val="22"/>
          <w:szCs w:val="22"/>
        </w:rPr>
        <w:t xml:space="preserve">w wysokości 10 % całkowitego wynagrodzenia </w:t>
      </w:r>
      <w:r w:rsidR="00D955D8" w:rsidRPr="007943F8">
        <w:rPr>
          <w:rFonts w:asciiTheme="minorHAnsi" w:hAnsiTheme="minorHAnsi" w:cstheme="minorHAnsi"/>
          <w:color w:val="000000" w:themeColor="text1"/>
          <w:sz w:val="22"/>
          <w:szCs w:val="22"/>
        </w:rPr>
        <w:t>umownego</w:t>
      </w:r>
      <w:r w:rsidRPr="007943F8">
        <w:rPr>
          <w:rFonts w:asciiTheme="minorHAnsi" w:hAnsiTheme="minorHAnsi" w:cstheme="minorHAnsi"/>
          <w:color w:val="000000" w:themeColor="text1"/>
          <w:sz w:val="22"/>
          <w:szCs w:val="22"/>
        </w:rPr>
        <w:t xml:space="preserve"> brutto, o którym mowa w § 3 ust. 1 umowy.</w:t>
      </w:r>
    </w:p>
    <w:p w14:paraId="2E174A38" w14:textId="77777777" w:rsidR="00D955D8" w:rsidRPr="007943F8" w:rsidRDefault="00D955D8" w:rsidP="007943F8">
      <w:pPr>
        <w:pStyle w:val="Akapitzlist"/>
        <w:numPr>
          <w:ilvl w:val="0"/>
          <w:numId w:val="8"/>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Zamawiający zastrzega sobie prawo do dochodzenia odszkodowania uzupełniającego przenoszącego wysokość kar umownych do wysokości rzeczywiście poniesionej szkody na zasadach ogólnych.</w:t>
      </w:r>
    </w:p>
    <w:p w14:paraId="4E87031C" w14:textId="77777777" w:rsidR="00D955D8" w:rsidRPr="007943F8" w:rsidRDefault="00D955D8" w:rsidP="007943F8">
      <w:pPr>
        <w:pStyle w:val="Akapitzlist"/>
        <w:numPr>
          <w:ilvl w:val="0"/>
          <w:numId w:val="8"/>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Zamawiającemu przysługuje prawo do potrącenia należności z tytułu kar umownych z zabezpieczenia należytego wykonania Umowy.</w:t>
      </w:r>
    </w:p>
    <w:p w14:paraId="2C8F2EED" w14:textId="77777777" w:rsidR="00D955D8" w:rsidRPr="007943F8" w:rsidRDefault="00D955D8" w:rsidP="007943F8">
      <w:pPr>
        <w:pStyle w:val="Akapitzlist"/>
        <w:numPr>
          <w:ilvl w:val="0"/>
          <w:numId w:val="8"/>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Maksymalna wysokość kar umownych naliczonych na podstawie niniejszej Umowy nie może przekroczyć 30 % całkowitego wynagrodzenia brutto Wykonawcy. Kary umowne mogą być sumowane. </w:t>
      </w:r>
    </w:p>
    <w:p w14:paraId="4207F99B" w14:textId="13312F21" w:rsidR="006F3878" w:rsidRPr="007943F8" w:rsidRDefault="006F3878" w:rsidP="007943F8">
      <w:pPr>
        <w:spacing w:after="60"/>
        <w:jc w:val="center"/>
        <w:rPr>
          <w:rFonts w:asciiTheme="minorHAnsi" w:hAnsiTheme="minorHAnsi" w:cstheme="minorHAnsi"/>
          <w:b/>
          <w:sz w:val="22"/>
          <w:szCs w:val="22"/>
        </w:rPr>
      </w:pPr>
      <w:r w:rsidRPr="007943F8">
        <w:rPr>
          <w:rFonts w:asciiTheme="minorHAnsi" w:hAnsiTheme="minorHAnsi" w:cstheme="minorHAnsi"/>
          <w:b/>
          <w:sz w:val="22"/>
          <w:szCs w:val="22"/>
        </w:rPr>
        <w:t xml:space="preserve">§ </w:t>
      </w:r>
      <w:r w:rsidR="00FD0CA4" w:rsidRPr="007943F8">
        <w:rPr>
          <w:rFonts w:asciiTheme="minorHAnsi" w:hAnsiTheme="minorHAnsi" w:cstheme="minorHAnsi"/>
          <w:b/>
          <w:sz w:val="22"/>
          <w:szCs w:val="22"/>
        </w:rPr>
        <w:t>8</w:t>
      </w:r>
    </w:p>
    <w:p w14:paraId="16FE9E2C" w14:textId="1AA86C21" w:rsidR="006F3878" w:rsidRPr="007943F8" w:rsidRDefault="006F3878" w:rsidP="007943F8">
      <w:pPr>
        <w:pStyle w:val="Akapitzlist"/>
        <w:numPr>
          <w:ilvl w:val="0"/>
          <w:numId w:val="9"/>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 chwilą dostarczenia urządze</w:t>
      </w:r>
      <w:r w:rsidR="00D955D8" w:rsidRPr="007943F8">
        <w:rPr>
          <w:rFonts w:asciiTheme="minorHAnsi" w:hAnsiTheme="minorHAnsi" w:cstheme="minorHAnsi"/>
          <w:color w:val="000000" w:themeColor="text1"/>
          <w:sz w:val="22"/>
          <w:szCs w:val="22"/>
        </w:rPr>
        <w:t>nia</w:t>
      </w:r>
      <w:r w:rsidRPr="007943F8">
        <w:rPr>
          <w:rFonts w:asciiTheme="minorHAnsi" w:hAnsiTheme="minorHAnsi" w:cstheme="minorHAnsi"/>
          <w:color w:val="000000" w:themeColor="text1"/>
          <w:sz w:val="22"/>
          <w:szCs w:val="22"/>
        </w:rPr>
        <w:t xml:space="preserve"> oraz w ramach wynagrodzenia, o którym mowa w § 3</w:t>
      </w:r>
      <w:r w:rsidR="00D955D8" w:rsidRPr="007943F8">
        <w:rPr>
          <w:rFonts w:asciiTheme="minorHAnsi" w:hAnsiTheme="minorHAnsi" w:cstheme="minorHAnsi"/>
          <w:color w:val="000000" w:themeColor="text1"/>
          <w:sz w:val="22"/>
          <w:szCs w:val="22"/>
        </w:rPr>
        <w:t xml:space="preserve"> ust. 1</w:t>
      </w:r>
      <w:r w:rsidRPr="007943F8">
        <w:rPr>
          <w:rFonts w:asciiTheme="minorHAnsi" w:hAnsiTheme="minorHAnsi" w:cstheme="minorHAnsi"/>
          <w:color w:val="000000" w:themeColor="text1"/>
          <w:sz w:val="22"/>
          <w:szCs w:val="22"/>
        </w:rPr>
        <w:t xml:space="preserve"> umowy Wykonawca udziela Zamawiającemu licencji/sublicencji na korzystanie z oprogramowania dostarczonego i zainstalowanego na urządzeniach </w:t>
      </w:r>
      <w:r w:rsidR="00AD6638" w:rsidRPr="007943F8">
        <w:rPr>
          <w:rFonts w:asciiTheme="minorHAnsi" w:hAnsiTheme="minorHAnsi" w:cstheme="minorHAnsi"/>
          <w:color w:val="000000" w:themeColor="text1"/>
          <w:sz w:val="22"/>
          <w:szCs w:val="22"/>
        </w:rPr>
        <w:t>na czas nieokreślony</w:t>
      </w:r>
      <w:r w:rsidRPr="007943F8">
        <w:rPr>
          <w:rFonts w:asciiTheme="minorHAnsi" w:hAnsiTheme="minorHAnsi" w:cstheme="minorHAnsi"/>
          <w:color w:val="000000" w:themeColor="text1"/>
          <w:sz w:val="22"/>
          <w:szCs w:val="22"/>
        </w:rPr>
        <w:t>, na następujących polach eksploatacji: wprowadzanie i zapisywanie w pamięci komputerów i innych urządzeń; odtwarzanie; przechowywanie; sporządzanie kopii zapasowej; instalowanie i deinstalowanie dla wskazanej liczby użytkowników; korzystanie z oprogramowania na wszystkich polach funkcjonalności</w:t>
      </w:r>
      <w:r w:rsidR="00976FF5" w:rsidRPr="007943F8">
        <w:rPr>
          <w:rFonts w:asciiTheme="minorHAnsi" w:hAnsiTheme="minorHAnsi" w:cstheme="minorHAnsi"/>
          <w:color w:val="000000" w:themeColor="text1"/>
          <w:sz w:val="22"/>
          <w:szCs w:val="22"/>
        </w:rPr>
        <w:t>.</w:t>
      </w:r>
    </w:p>
    <w:p w14:paraId="4106C5D7" w14:textId="77777777" w:rsidR="006F3878" w:rsidRPr="007943F8" w:rsidRDefault="006F3878" w:rsidP="007943F8">
      <w:pPr>
        <w:pStyle w:val="Akapitzlist"/>
        <w:numPr>
          <w:ilvl w:val="0"/>
          <w:numId w:val="9"/>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O ile Wykonawca nie jest producentem oprogramowania objętego zamówieniem Wykonawca oświadcza, że licencje pochodzić będą z autoryzowanego przez producenta oprogramowania kanału dystrybucji. Wykonawca w odniesieniu do wszystkich rodzajów licencji zobowiązany jest dostarczyć Zamawiającemu dowody poświadczające autentyczność licencji na zasadach określonych przez producenta oprogramowania. </w:t>
      </w:r>
    </w:p>
    <w:p w14:paraId="3BE0AA5D" w14:textId="77777777" w:rsidR="006F3878" w:rsidRPr="007943F8" w:rsidRDefault="006F3878" w:rsidP="007943F8">
      <w:pPr>
        <w:pStyle w:val="Akapitzlist"/>
        <w:numPr>
          <w:ilvl w:val="0"/>
          <w:numId w:val="9"/>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Wykonawca oświadcza, że jest uprawniony do udzielania licencji/sublicencji na użytkowanie oprogramowania zainstalowanego na dostarczonym przez Wykonawcę sprzęcie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 sprzętu. </w:t>
      </w:r>
    </w:p>
    <w:p w14:paraId="34F482C9" w14:textId="0884678E" w:rsidR="006F3878" w:rsidRPr="007943F8" w:rsidRDefault="006F3878" w:rsidP="007943F8">
      <w:pPr>
        <w:pStyle w:val="Akapitzlist"/>
        <w:numPr>
          <w:ilvl w:val="0"/>
          <w:numId w:val="9"/>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Wykonawca oświadcza, że jest uprawniony do udzielania objętych dostawą licencji/ sublicencji na terenie Polski oraz oświadcza, że na podstawie udzielonej Zamawiającemu licencji Zamawiający otrzymuje prawo do korzystania z oprogramowania, w zakresie umożliwiającym Zamawiającemu eksploatację oprogramowania dla jego potrzeb. </w:t>
      </w:r>
    </w:p>
    <w:p w14:paraId="234A1A0F" w14:textId="77777777" w:rsidR="006F3878" w:rsidRPr="007943F8" w:rsidRDefault="006F3878" w:rsidP="007943F8">
      <w:pPr>
        <w:pStyle w:val="Akapitzlist"/>
        <w:numPr>
          <w:ilvl w:val="0"/>
          <w:numId w:val="9"/>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lastRenderedPageBreak/>
        <w:t xml:space="preserve">Wykonawca zapewnia, że w wyniku zawarcia umowy nie dojdzie do naruszenia praw osób trzecich. Jeżeli Zamawiający poinformuje Wykonawcę o jakichkolwiek roszczeniach osób trzecich zgłaszanych wobec Zamawiającego w związku z oprogramowaniem,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t>
      </w:r>
      <w:r w:rsidRPr="007943F8">
        <w:rPr>
          <w:rFonts w:asciiTheme="minorHAnsi" w:hAnsiTheme="minorHAnsi" w:cstheme="minorHAnsi"/>
          <w:color w:val="000000" w:themeColor="text1"/>
          <w:sz w:val="22"/>
          <w:szCs w:val="22"/>
        </w:rPr>
        <w:br/>
        <w:t>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w:t>
      </w:r>
    </w:p>
    <w:p w14:paraId="38745296" w14:textId="01F777AA" w:rsidR="00671E02" w:rsidRPr="007943F8" w:rsidRDefault="00671E02" w:rsidP="007943F8">
      <w:pPr>
        <w:spacing w:after="60"/>
        <w:jc w:val="center"/>
        <w:rPr>
          <w:rFonts w:asciiTheme="minorHAnsi" w:hAnsiTheme="minorHAnsi" w:cstheme="minorHAnsi"/>
          <w:b/>
          <w:sz w:val="22"/>
          <w:szCs w:val="22"/>
        </w:rPr>
      </w:pPr>
      <w:r w:rsidRPr="007943F8">
        <w:rPr>
          <w:rFonts w:asciiTheme="minorHAnsi" w:hAnsiTheme="minorHAnsi" w:cstheme="minorHAnsi"/>
          <w:b/>
          <w:sz w:val="22"/>
          <w:szCs w:val="22"/>
        </w:rPr>
        <w:t xml:space="preserve">§ </w:t>
      </w:r>
      <w:r w:rsidR="00FD0CA4" w:rsidRPr="007943F8">
        <w:rPr>
          <w:rFonts w:asciiTheme="minorHAnsi" w:hAnsiTheme="minorHAnsi" w:cstheme="minorHAnsi"/>
          <w:b/>
          <w:sz w:val="22"/>
          <w:szCs w:val="22"/>
        </w:rPr>
        <w:t>9</w:t>
      </w:r>
    </w:p>
    <w:p w14:paraId="7186E2DF" w14:textId="2DFA9912" w:rsidR="00FD0CA4" w:rsidRPr="007943F8" w:rsidRDefault="00FD0CA4" w:rsidP="007943F8">
      <w:pPr>
        <w:pStyle w:val="Akapitzlist"/>
        <w:numPr>
          <w:ilvl w:val="0"/>
          <w:numId w:val="12"/>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Wykonawca wniósł zabezpieczenie należytego wykonania Umowy, które służy pokryciu roszczeń z tytułu niewykonania lub nienależytego wykonania Umowy oraz kar umownych w wysokości 10 % całkowitego wynagrodzenia umownego brutto za przedmiot Umowy tj. …………………… (słownie: ………………… (zgodnie z zasadami podanymi w SWZ) w formie: ……………………</w:t>
      </w:r>
    </w:p>
    <w:p w14:paraId="5EBA85D0" w14:textId="77777777" w:rsidR="00FD0CA4" w:rsidRPr="007943F8" w:rsidRDefault="00FD0CA4" w:rsidP="007943F8">
      <w:pPr>
        <w:pStyle w:val="Akapitzlist"/>
        <w:numPr>
          <w:ilvl w:val="0"/>
          <w:numId w:val="12"/>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70 % kwoty zabezpieczenia zostanie zwrócone lub zwolnione w ciągu 30 dni od daty podpisania przez Strony protokołu odbioru końcowego, z zastrzeżeniem ust. 4. Pozostałe 30 % zabezpieczenia zostanie zwrócone lub zwolnione nie później niż 15 dni po upływie okresu rękojmi za wady i okresu gwarancji jakości, w zależności od tego, który z tych okresów upłynie później (z uwzględnieniem przedłużeń wynikających z ewentualnie wykonywanych napraw). W przypadku, gdy Wykonawca nie wykona swoich obowiązków należytego wykonania Umowy, obowiązki te ma prawo wykonać zastępczo Zamawiający, przeznaczając na ten cel zabezpieczenie należytego wykonania Umowy. </w:t>
      </w:r>
    </w:p>
    <w:p w14:paraId="34AC5FB2" w14:textId="77777777" w:rsidR="00FD0CA4" w:rsidRPr="007943F8" w:rsidRDefault="00FD0CA4" w:rsidP="007943F8">
      <w:pPr>
        <w:pStyle w:val="Akapitzlist"/>
        <w:numPr>
          <w:ilvl w:val="0"/>
          <w:numId w:val="12"/>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Zatrzymane zabezpieczenie należytego wykonania Umowy w formie pieniężnej zostanie zwrócone Wykonawcy. </w:t>
      </w:r>
    </w:p>
    <w:p w14:paraId="0AAB87D6" w14:textId="53DFEF0D" w:rsidR="00FD0CA4" w:rsidRPr="007943F8" w:rsidRDefault="00FD0CA4" w:rsidP="007943F8">
      <w:pPr>
        <w:pStyle w:val="Akapitzlist"/>
        <w:numPr>
          <w:ilvl w:val="0"/>
          <w:numId w:val="12"/>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Ponadto Zamawiającemu przysługuje prawo zatrzymania części zabezpieczenia należytego wykonania Umowy w przypadku dokonania odbioru końcowego, pomimo istnienia wad/usterek niezakłócających funkcjonowania systemu, w kwocie odpowiadającej kosztom usunięcia tych wad i usterek. Zatrzymana kwota zabezpieczenia należytego wykonania Umowy zostanie zwrócona Wykonawcy w ciągu 30 dni od daty terminowego usunięcia usterek i wad oraz podpisania stosownego protokołu.</w:t>
      </w:r>
    </w:p>
    <w:p w14:paraId="433C8DF2" w14:textId="2809CB20" w:rsidR="00FD0CA4" w:rsidRPr="007943F8" w:rsidRDefault="00FD0CA4" w:rsidP="007943F8">
      <w:pPr>
        <w:spacing w:after="60"/>
        <w:jc w:val="center"/>
        <w:rPr>
          <w:rFonts w:asciiTheme="minorHAnsi" w:hAnsiTheme="minorHAnsi" w:cstheme="minorHAnsi"/>
          <w:b/>
          <w:sz w:val="22"/>
          <w:szCs w:val="22"/>
        </w:rPr>
      </w:pPr>
      <w:r w:rsidRPr="007943F8">
        <w:rPr>
          <w:rFonts w:asciiTheme="minorHAnsi" w:hAnsiTheme="minorHAnsi" w:cstheme="minorHAnsi"/>
          <w:b/>
          <w:sz w:val="22"/>
          <w:szCs w:val="22"/>
        </w:rPr>
        <w:t>§ 10</w:t>
      </w:r>
    </w:p>
    <w:p w14:paraId="033BAB01" w14:textId="77777777" w:rsidR="000C00FD" w:rsidRPr="007943F8" w:rsidRDefault="000C00FD" w:rsidP="007943F8">
      <w:pPr>
        <w:pStyle w:val="Akapitzlist"/>
        <w:numPr>
          <w:ilvl w:val="0"/>
          <w:numId w:val="13"/>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Zmiany i uzupełnienia treści umowy wymagają dla swej ważności formy pisemnej.</w:t>
      </w:r>
    </w:p>
    <w:p w14:paraId="231C002F" w14:textId="1DD759F8" w:rsidR="000C00FD" w:rsidRPr="007943F8" w:rsidRDefault="000C00FD" w:rsidP="007943F8">
      <w:pPr>
        <w:pStyle w:val="Akapitzlist"/>
        <w:numPr>
          <w:ilvl w:val="0"/>
          <w:numId w:val="13"/>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Zamawiający przewiduje możliwość dokonania zmian postanowień zawartej umowy w stosunku do treści oferty, polegających na:</w:t>
      </w:r>
    </w:p>
    <w:p w14:paraId="043FD51C" w14:textId="39956CCC" w:rsidR="000C00FD" w:rsidRPr="007943F8" w:rsidRDefault="000C00FD" w:rsidP="007943F8">
      <w:pPr>
        <w:pStyle w:val="Akapitzlist"/>
        <w:numPr>
          <w:ilvl w:val="0"/>
          <w:numId w:val="14"/>
        </w:numPr>
        <w:spacing w:after="60"/>
        <w:ind w:left="851" w:hanging="425"/>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zmianie wynagrodzenia umowy w przypadku, gdy zmianie uległy stawki podatku VAT - wynagrodzenie, ulegnie zmianie w ten sposób, że wynagrodzenie netto pozostanie takie samo, a wartość podatku VAT i wynagrodzenie brutto ulegną zmianie;</w:t>
      </w:r>
    </w:p>
    <w:p w14:paraId="1FDF48F9" w14:textId="77777777" w:rsidR="000C00FD" w:rsidRPr="007943F8" w:rsidRDefault="000C00FD" w:rsidP="007943F8">
      <w:pPr>
        <w:pStyle w:val="Akapitzlist"/>
        <w:numPr>
          <w:ilvl w:val="0"/>
          <w:numId w:val="14"/>
        </w:numPr>
        <w:tabs>
          <w:tab w:val="num" w:pos="993"/>
        </w:tabs>
        <w:spacing w:after="60"/>
        <w:ind w:left="851" w:hanging="425"/>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w zakresie zmiany terminu realizacji przedmiotu zamówienia i/lub zakresu przedmiotu zamówienia i/lub sposobu świadczenia (sposobu wykonania poszczególnych obowiązków Stron) – w przypadku zaistnienia zdarzeń wywołanych siłą wyższą, rozumianych jako wszelkie okoliczności mogące zaistnieć w przyszłości, które mają wpływ na możliwość realizacji przedmiotu zamówienia w terminach i zakresie określonym w niniejszej Umowie lub jej załącznikach, znajdujące się poza kontrolą Stron, i których przy dochowaniu należytej staranności nie można było przewidzieć lub które, choć przewidywalne, były nieuniknione, nawet po przedsięwzięciu przez Zamawiającego lub Wykonawcę wszelkich uzasadnionych kroków dla uniknięcia takich zdarzeń. Siła wyższa obejmuje w szczególności takie zjawiska/wydarzenia jak: powodzie, huragany, trzęsienie ziemi, stany epidemii/pandemii, inne kataklizmy, klęski żywiołowe, rozruchy, strajki (za wyjątkiem rozruchów i strajków personelu i/lub osób skierowanych do wykonania zamówienia z ramienia Wykonawcy i/lub jego podwykonawców), jak również inne zdarzenia o charakterze lokalnym lub </w:t>
      </w:r>
      <w:r w:rsidRPr="007943F8">
        <w:rPr>
          <w:rFonts w:asciiTheme="minorHAnsi" w:hAnsiTheme="minorHAnsi" w:cstheme="minorHAnsi"/>
          <w:color w:val="000000" w:themeColor="text1"/>
          <w:sz w:val="22"/>
          <w:szCs w:val="22"/>
        </w:rPr>
        <w:lastRenderedPageBreak/>
        <w:t>międzynarodowym, paraliżujące życie kraju lub regionu, z którego – lub do którego – ma być realizowane zamówienie, w tym sytuacje, gdy wskutek wydania decyzji władz administracji publicznej (rządowej lub samorządowej), niemożliwym będzie dostawa przedmiotu zamówienia i/lub wykonanie innych obowiązków składających się na przedmiot zamówienia w sposób i w terminach wskazanych w niniejszej Umowie lub jej załącznikach. W tym przypadku Strony dopuszczają możliwość zmiany terminu realizacji Umowy oraz ograniczenia zakresu przedmiotu zamówienia, przy jednoczesnym ograniczeniu wysokości wynagrodzenia należnego Wykonawcy, wskazanego pierwotnie w treści oferty.</w:t>
      </w:r>
    </w:p>
    <w:p w14:paraId="53FF3BF7" w14:textId="77777777" w:rsidR="000C00FD" w:rsidRPr="007943F8" w:rsidRDefault="000C00FD" w:rsidP="007943F8">
      <w:pPr>
        <w:pStyle w:val="Akapitzlist"/>
        <w:numPr>
          <w:ilvl w:val="0"/>
          <w:numId w:val="14"/>
        </w:numPr>
        <w:tabs>
          <w:tab w:val="num" w:pos="993"/>
        </w:tabs>
        <w:spacing w:after="60"/>
        <w:ind w:left="851" w:hanging="425"/>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zmian w obowiązujących przepisach prawa, mających bezpośredni wpływ na realizacje przedmiotu Umowy w ten sposób, że powodują wykonanie Umowy na dotychczasowych zasadach niemożliwym, nie celowym, nie ekonomicznym lub niezgodnym z wymaganiami, przy czym zmiana ta polegać ma na dostosowaniu Umowy do przepisów prawa, </w:t>
      </w:r>
    </w:p>
    <w:p w14:paraId="01AC65D3" w14:textId="6B02BFF9" w:rsidR="000C00FD" w:rsidRPr="007943F8" w:rsidRDefault="000C00FD" w:rsidP="007943F8">
      <w:pPr>
        <w:pStyle w:val="Akapitzlist"/>
        <w:numPr>
          <w:ilvl w:val="0"/>
          <w:numId w:val="14"/>
        </w:numPr>
        <w:tabs>
          <w:tab w:val="num" w:pos="993"/>
        </w:tabs>
        <w:spacing w:after="60"/>
        <w:ind w:left="851" w:hanging="425"/>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konieczności zmiany terminu wykonania lub odbioru usługi spowodowanej podjęciem przez Zamawiającego decyzji o przeprowadzeniu przez osobę trzecią kontroli jakości przedmiotu umowy,</w:t>
      </w:r>
    </w:p>
    <w:p w14:paraId="0043DAAB" w14:textId="77777777" w:rsidR="000C00FD" w:rsidRPr="007943F8" w:rsidRDefault="000C00FD" w:rsidP="007943F8">
      <w:pPr>
        <w:pStyle w:val="Akapitzlist"/>
        <w:numPr>
          <w:ilvl w:val="0"/>
          <w:numId w:val="14"/>
        </w:numPr>
        <w:tabs>
          <w:tab w:val="num" w:pos="993"/>
        </w:tabs>
        <w:spacing w:after="60"/>
        <w:ind w:left="851" w:hanging="425"/>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 razie wystąpienia okoliczności niezależnych od Stron lub których Strony przy zachowaniu należytej staranności nie były w stanie uniknąć lub przewidzieć; </w:t>
      </w:r>
    </w:p>
    <w:p w14:paraId="462875C9" w14:textId="77777777" w:rsidR="000C00FD" w:rsidRPr="007943F8" w:rsidRDefault="000C00FD" w:rsidP="007943F8">
      <w:pPr>
        <w:pStyle w:val="Akapitzlist"/>
        <w:numPr>
          <w:ilvl w:val="0"/>
          <w:numId w:val="14"/>
        </w:numPr>
        <w:tabs>
          <w:tab w:val="num" w:pos="993"/>
        </w:tabs>
        <w:spacing w:after="60"/>
        <w:ind w:left="851" w:hanging="425"/>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 przyczyn organizacyjnych leżących po stronie Zamawiającego;</w:t>
      </w:r>
    </w:p>
    <w:p w14:paraId="1C652E76" w14:textId="77777777" w:rsidR="000C00FD" w:rsidRPr="007943F8" w:rsidRDefault="000C00FD" w:rsidP="007943F8">
      <w:pPr>
        <w:pStyle w:val="Akapitzlist"/>
        <w:numPr>
          <w:ilvl w:val="0"/>
          <w:numId w:val="14"/>
        </w:numPr>
        <w:tabs>
          <w:tab w:val="num" w:pos="993"/>
        </w:tabs>
        <w:spacing w:after="60"/>
        <w:ind w:left="851" w:hanging="425"/>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gdy wynikną rozbieżności lub niejasności w rozumieniu pojęć użytych w Umowie, których nie można usunąć w inny sposób, a zmiana będzie umożliwiać usunięcie rozbieżności </w:t>
      </w:r>
      <w:r w:rsidRPr="007943F8">
        <w:rPr>
          <w:rFonts w:asciiTheme="minorHAnsi" w:hAnsiTheme="minorHAnsi" w:cstheme="minorHAnsi"/>
          <w:color w:val="000000" w:themeColor="text1"/>
          <w:sz w:val="22"/>
          <w:szCs w:val="22"/>
        </w:rPr>
        <w:br/>
        <w:t>i doprecyzowanie umowy w celu jednoznacznej interpretacji jej zapisów przez Strony;</w:t>
      </w:r>
    </w:p>
    <w:p w14:paraId="4B07D7C2" w14:textId="3297378D" w:rsidR="000C00FD" w:rsidRPr="007943F8" w:rsidRDefault="000C00FD" w:rsidP="007943F8">
      <w:pPr>
        <w:pStyle w:val="Akapitzlist"/>
        <w:numPr>
          <w:ilvl w:val="0"/>
          <w:numId w:val="14"/>
        </w:numPr>
        <w:tabs>
          <w:tab w:val="num" w:pos="993"/>
        </w:tabs>
        <w:spacing w:after="60"/>
        <w:ind w:left="851" w:hanging="425"/>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w przypadku ujawnienia się powszechnie występujących wad oferowanego urządzenia, Zamawiający dopuszcza zmianę polegającą na zastąpieniu w ramach wynagrodzenia brutto, danego produktu produktem zastępczym, spełniającym wszelkie wymagania przewidziane w umowie dla produktu zastępowanego, rekomendowanym przez producenta lub Wykonawcę w związku z ujawnieniem wad. </w:t>
      </w:r>
    </w:p>
    <w:p w14:paraId="726F97F5" w14:textId="3EB5C272" w:rsidR="000C00FD" w:rsidRPr="007943F8" w:rsidRDefault="000C00FD" w:rsidP="007943F8">
      <w:pPr>
        <w:pStyle w:val="Akapitzlist"/>
        <w:numPr>
          <w:ilvl w:val="0"/>
          <w:numId w:val="13"/>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 przypadku zaistnienia okoliczności opisanych w § 10 ust. 2 pkt 1,2, 7 i 8 Umowy, Strona która ma zamiar powołać się na jedną z przesłanek tam określonych ma bezwzględny obowiązek niezwłocznie poinformować o tym drugą Stronę oraz wskazać jej zakres proponowanych zmian, a także – w przypadku skierowania takiego żądania przez drugą Stronę – przekazać jej wszelkie informacje i dokumenty uprawdopodabniające zaistnienie okoliczności, na które powołuje się Strona żądająca wprowadzenia zmian do Umowy.</w:t>
      </w:r>
    </w:p>
    <w:p w14:paraId="7FC12C43" w14:textId="023B4017" w:rsidR="000C00FD" w:rsidRPr="007943F8" w:rsidRDefault="000C00FD" w:rsidP="007943F8">
      <w:pPr>
        <w:spacing w:after="60"/>
        <w:jc w:val="center"/>
        <w:rPr>
          <w:rFonts w:asciiTheme="minorHAnsi" w:hAnsiTheme="minorHAnsi" w:cstheme="minorHAnsi"/>
          <w:b/>
          <w:sz w:val="22"/>
          <w:szCs w:val="22"/>
        </w:rPr>
      </w:pPr>
      <w:r w:rsidRPr="007943F8">
        <w:rPr>
          <w:rFonts w:asciiTheme="minorHAnsi" w:hAnsiTheme="minorHAnsi" w:cstheme="minorHAnsi"/>
          <w:b/>
          <w:sz w:val="22"/>
          <w:szCs w:val="22"/>
        </w:rPr>
        <w:t>§ 11</w:t>
      </w:r>
    </w:p>
    <w:p w14:paraId="4D881036" w14:textId="20C5F6A3" w:rsidR="000C00FD" w:rsidRPr="007943F8" w:rsidRDefault="000C00FD" w:rsidP="007943F8">
      <w:pPr>
        <w:pStyle w:val="Akapitzlist"/>
        <w:numPr>
          <w:ilvl w:val="0"/>
          <w:numId w:val="15"/>
        </w:numPr>
        <w:spacing w:after="60"/>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Nie wyłączając ani nie ograniczają i nie modyfikując okoliczności oraz podstaw odstąpienia od niniejszej umowy wynikających z przepisów powszechnie obowiązującego prawa, Zamawiający jest uprawniony do odstąpienia od umowy także</w:t>
      </w:r>
      <w:r w:rsidR="007943F8">
        <w:rPr>
          <w:rFonts w:asciiTheme="minorHAnsi" w:hAnsiTheme="minorHAnsi" w:cstheme="minorHAnsi"/>
          <w:color w:val="000000" w:themeColor="text1"/>
          <w:sz w:val="22"/>
          <w:szCs w:val="22"/>
        </w:rPr>
        <w:t>,</w:t>
      </w:r>
      <w:r w:rsidRPr="007943F8">
        <w:rPr>
          <w:rFonts w:asciiTheme="minorHAnsi" w:hAnsiTheme="minorHAnsi" w:cstheme="minorHAnsi"/>
          <w:color w:val="000000" w:themeColor="text1"/>
          <w:sz w:val="22"/>
          <w:szCs w:val="22"/>
        </w:rPr>
        <w:t xml:space="preserve"> gdy:</w:t>
      </w:r>
    </w:p>
    <w:p w14:paraId="05A805CF" w14:textId="77777777" w:rsidR="000C00FD" w:rsidRPr="007943F8" w:rsidRDefault="000C00FD" w:rsidP="007943F8">
      <w:pPr>
        <w:pStyle w:val="Akapitzlist"/>
        <w:numPr>
          <w:ilvl w:val="1"/>
          <w:numId w:val="15"/>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informacje zawarte w ofercie Wykonawcy mające wpływ na jej wybór okażą się nieprawdziwe – w takim przypadku oświadczenie o odstąpieniu może być złożone w ciągu 30 dni liczonych od powzięcia przez Zamawiającego informacji w tym zakresie;</w:t>
      </w:r>
    </w:p>
    <w:p w14:paraId="6EB91F2B" w14:textId="77777777" w:rsidR="000C00FD" w:rsidRPr="007943F8" w:rsidRDefault="000C00FD" w:rsidP="007943F8">
      <w:pPr>
        <w:pStyle w:val="Akapitzlist"/>
        <w:numPr>
          <w:ilvl w:val="1"/>
          <w:numId w:val="15"/>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Wykonawca, pomimo zawarcia niniejszej umowy nie podjął wykonywania przedmiotu umowy lub zaprzestał jego wykonywania i w ciągu 3 dni roboczych liczonych od dnia doręczenia mu wezwania Zamawiającego w tym zakresie dalej nie podjął się realizacji swoich zobowiązań – w takim przypadku oświadczenie o odstąpieniu może być złożone w ciągu 30 dni liczonych od upływu dodatkowego siedmiodniowego terminu;</w:t>
      </w:r>
    </w:p>
    <w:p w14:paraId="64A9D060" w14:textId="77777777" w:rsidR="000C00FD" w:rsidRPr="007943F8" w:rsidRDefault="000C00FD" w:rsidP="007943F8">
      <w:pPr>
        <w:pStyle w:val="Akapitzlist"/>
        <w:numPr>
          <w:ilvl w:val="1"/>
          <w:numId w:val="15"/>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Wykonawca, pomimo uprzednich dwukrotnych pisemnych zastrzeżeń Zamawiającego, nie wykonuje przedmiotu umowy zgodnie z zakresem swojego zobowiązania – w takim przypadku oświadczenie o odstąpieniu może być złożone w ciągu 30 dni liczonych od dnia doręczenia mu trzeciego wezwania Zamawiającego;</w:t>
      </w:r>
    </w:p>
    <w:p w14:paraId="0EB5CC4A" w14:textId="77777777" w:rsidR="000C00FD" w:rsidRPr="007943F8" w:rsidRDefault="000C00FD" w:rsidP="007943F8">
      <w:pPr>
        <w:pStyle w:val="Akapitzlist"/>
        <w:numPr>
          <w:ilvl w:val="1"/>
          <w:numId w:val="15"/>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nastąpiło rozwiązanie lub otwarcie likwidacji przedsiębiorstwa Wykonawcy, </w:t>
      </w:r>
    </w:p>
    <w:p w14:paraId="6E9D25AC" w14:textId="77777777" w:rsidR="000C00FD" w:rsidRPr="007943F8" w:rsidRDefault="000C00FD" w:rsidP="007943F8">
      <w:pPr>
        <w:pStyle w:val="Akapitzlist"/>
        <w:numPr>
          <w:ilvl w:val="1"/>
          <w:numId w:val="15"/>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został złożony wniosek o ogłoszenie upadłości Wykonawcy, </w:t>
      </w:r>
    </w:p>
    <w:p w14:paraId="2C2DFBFE" w14:textId="3B2752B8" w:rsidR="000C00FD" w:rsidRPr="007943F8" w:rsidRDefault="000C00FD" w:rsidP="007943F8">
      <w:pPr>
        <w:pStyle w:val="Akapitzlist"/>
        <w:numPr>
          <w:ilvl w:val="1"/>
          <w:numId w:val="15"/>
        </w:numPr>
        <w:spacing w:after="6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został wydany nakaz zajęcia majątku Wykonawcy.</w:t>
      </w:r>
    </w:p>
    <w:p w14:paraId="7B291344" w14:textId="77777777" w:rsidR="000C00FD" w:rsidRPr="007943F8" w:rsidRDefault="000C00FD" w:rsidP="007943F8">
      <w:pPr>
        <w:pStyle w:val="Akapitzlist"/>
        <w:numPr>
          <w:ilvl w:val="0"/>
          <w:numId w:val="15"/>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lastRenderedPageBreak/>
        <w:t>W przypadku złożenia przez którąkolwiek ze Stron oświadczenia o odstąpieniu od umowy Wykonawca i Zamawiający zobowiązani są do sporządzenia odbioru faktycznie wykonanego przedmiotu umowy oraz jego wyceny na potrzeby wzajemnego rozliczenia, stwierdzając tę czynność protokołem w terminie 7 dni liczonych od daty odstąpienia, z tym zastrzeżeniem, że nieobecność Wykonawcy nie wstrzymuje sporządzenia protokołu wiążącego Strony.</w:t>
      </w:r>
    </w:p>
    <w:p w14:paraId="71D5094B" w14:textId="77777777" w:rsidR="000C00FD" w:rsidRPr="007943F8" w:rsidRDefault="000C00FD" w:rsidP="007943F8">
      <w:pPr>
        <w:pStyle w:val="Akapitzlist"/>
        <w:numPr>
          <w:ilvl w:val="0"/>
          <w:numId w:val="15"/>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 razie wątpliwości Strony przyjmują, iż odstąpienie od Umowy wywiera skutek tylko w części dotyczącej niezrealizowanej części zobowiązań, chyba, że spełniona część świadczenia nie będzie miała dla Strony odstępującej od Umowy znaczenia lub wartości ze względu na brak możliwości osiągnięcia celu określonego w Umowie. </w:t>
      </w:r>
    </w:p>
    <w:p w14:paraId="14D26A2D" w14:textId="77777777" w:rsidR="000C00FD" w:rsidRPr="007943F8" w:rsidRDefault="000C00FD" w:rsidP="007943F8">
      <w:pPr>
        <w:pStyle w:val="Akapitzlist"/>
        <w:numPr>
          <w:ilvl w:val="0"/>
          <w:numId w:val="15"/>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Odstąpienie następuje z chwilą pisemnego zawiadomienia o przyczynie odstąpienia od umowy. Oświadczenie o odstąpieniu od umowy może zostać złożone w terminie 30 dni od dnia powzięcia wiadomości o przyczynie odstąpienia. </w:t>
      </w:r>
    </w:p>
    <w:p w14:paraId="673FF16C" w14:textId="77777777" w:rsidR="000C00FD" w:rsidRPr="007943F8" w:rsidRDefault="000C00FD" w:rsidP="007943F8">
      <w:pPr>
        <w:pStyle w:val="Akapitzlist"/>
        <w:numPr>
          <w:ilvl w:val="0"/>
          <w:numId w:val="15"/>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 przypadku stwierdzenia wadliwie wykonanego przedmiotu umowy, kosztami niezbędnymi do prawidłowego zrealizowania przedmiotu umowy obciążony zostanie Wykonawca, z którym rozwiązano umowę poprzez odstąpienie. </w:t>
      </w:r>
    </w:p>
    <w:p w14:paraId="1B1DBB77" w14:textId="77777777" w:rsidR="000C00FD" w:rsidRPr="007943F8" w:rsidRDefault="000C00FD" w:rsidP="007943F8">
      <w:pPr>
        <w:pStyle w:val="Akapitzlist"/>
        <w:numPr>
          <w:ilvl w:val="0"/>
          <w:numId w:val="15"/>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 xml:space="preserve">Odstąpienie od umowy nie pozbawia Zamawiającego prawa do żądania kar umownych. </w:t>
      </w:r>
    </w:p>
    <w:p w14:paraId="52B5CDB2" w14:textId="461C5FBB" w:rsidR="000C00FD" w:rsidRPr="007943F8" w:rsidRDefault="000C00FD" w:rsidP="007943F8">
      <w:pPr>
        <w:spacing w:after="60"/>
        <w:jc w:val="center"/>
        <w:rPr>
          <w:rFonts w:asciiTheme="minorHAnsi" w:hAnsiTheme="minorHAnsi" w:cstheme="minorHAnsi"/>
          <w:b/>
          <w:sz w:val="22"/>
          <w:szCs w:val="22"/>
        </w:rPr>
      </w:pPr>
      <w:r w:rsidRPr="007943F8">
        <w:rPr>
          <w:rFonts w:asciiTheme="minorHAnsi" w:hAnsiTheme="minorHAnsi" w:cstheme="minorHAnsi"/>
          <w:b/>
          <w:sz w:val="22"/>
          <w:szCs w:val="22"/>
        </w:rPr>
        <w:t>§ 12</w:t>
      </w:r>
    </w:p>
    <w:p w14:paraId="69E24636" w14:textId="1DBB269B" w:rsidR="00020A11" w:rsidRPr="007943F8" w:rsidRDefault="00020A11" w:rsidP="007943F8">
      <w:pPr>
        <w:pStyle w:val="Akapitzlist"/>
        <w:numPr>
          <w:ilvl w:val="0"/>
          <w:numId w:val="11"/>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 sprawach w umowie nieuregulowanych będą miały zastosowanie odpowiednie przepisy Kodeksu Cywilnego.</w:t>
      </w:r>
    </w:p>
    <w:p w14:paraId="28AC799C" w14:textId="77777777" w:rsidR="00020A11" w:rsidRPr="007943F8" w:rsidRDefault="00020A11" w:rsidP="007943F8">
      <w:pPr>
        <w:pStyle w:val="Akapitzlist"/>
        <w:numPr>
          <w:ilvl w:val="0"/>
          <w:numId w:val="11"/>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Wszelkie zmiany niniejszej umowy wymagają dla swej ważności formy pisemnej pod rygorem nieważności.</w:t>
      </w:r>
    </w:p>
    <w:p w14:paraId="192DE9E5" w14:textId="77777777" w:rsidR="000C00FD" w:rsidRPr="007943F8" w:rsidRDefault="00020A11" w:rsidP="007943F8">
      <w:pPr>
        <w:pStyle w:val="Akapitzlist"/>
        <w:numPr>
          <w:ilvl w:val="0"/>
          <w:numId w:val="11"/>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Dla rozstrzygnięcia ewentualnych sporów wynikłych z umowy, właściwy będzie sąd powszechny dla siedziby Zamawiającego.</w:t>
      </w:r>
    </w:p>
    <w:p w14:paraId="6CFAD2AE" w14:textId="32EBBFE8" w:rsidR="00671E02" w:rsidRPr="007943F8" w:rsidRDefault="000C00FD" w:rsidP="007943F8">
      <w:pPr>
        <w:pStyle w:val="Akapitzlist"/>
        <w:numPr>
          <w:ilvl w:val="0"/>
          <w:numId w:val="11"/>
        </w:numPr>
        <w:spacing w:after="60"/>
        <w:ind w:left="426" w:hanging="426"/>
        <w:contextualSpacing w:val="0"/>
        <w:jc w:val="both"/>
        <w:rPr>
          <w:rFonts w:asciiTheme="minorHAnsi" w:hAnsiTheme="minorHAnsi" w:cstheme="minorHAnsi"/>
          <w:color w:val="000000" w:themeColor="text1"/>
          <w:sz w:val="22"/>
          <w:szCs w:val="22"/>
        </w:rPr>
      </w:pPr>
      <w:r w:rsidRPr="007943F8">
        <w:rPr>
          <w:rFonts w:asciiTheme="minorHAnsi" w:hAnsiTheme="minorHAnsi" w:cstheme="minorHAnsi"/>
          <w:color w:val="000000" w:themeColor="text1"/>
          <w:sz w:val="22"/>
          <w:szCs w:val="22"/>
        </w:rPr>
        <w:t>Umowa została zawarta w postaci elektronicznej, każdy plik elektroniczny na którym utrwalono treść umowy i podpisy będzie miał walor oryginalnego egzemplarza umowy (zapis w przypadku zachowania formy elektronicznej).</w:t>
      </w:r>
    </w:p>
    <w:p w14:paraId="79A4171B" w14:textId="77777777" w:rsidR="000C00FD" w:rsidRPr="007943F8" w:rsidRDefault="000C00FD" w:rsidP="007943F8">
      <w:pPr>
        <w:spacing w:after="60"/>
        <w:jc w:val="both"/>
        <w:rPr>
          <w:rFonts w:asciiTheme="minorHAnsi" w:hAnsiTheme="minorHAnsi" w:cstheme="minorHAnsi"/>
          <w:color w:val="000000" w:themeColor="text1"/>
          <w:sz w:val="22"/>
          <w:szCs w:val="22"/>
        </w:rPr>
      </w:pPr>
    </w:p>
    <w:p w14:paraId="6669906C" w14:textId="77777777" w:rsidR="000C00FD" w:rsidRPr="007943F8" w:rsidRDefault="000C00FD" w:rsidP="007943F8">
      <w:pPr>
        <w:spacing w:after="60"/>
        <w:jc w:val="both"/>
        <w:rPr>
          <w:rFonts w:asciiTheme="minorHAnsi" w:hAnsiTheme="minorHAnsi" w:cstheme="minorHAnsi"/>
          <w:color w:val="000000" w:themeColor="text1"/>
          <w:sz w:val="22"/>
          <w:szCs w:val="22"/>
        </w:rPr>
      </w:pPr>
    </w:p>
    <w:p w14:paraId="10DB4943" w14:textId="77777777" w:rsidR="000C00FD" w:rsidRPr="007943F8" w:rsidRDefault="000C00FD" w:rsidP="007943F8">
      <w:pPr>
        <w:spacing w:after="60"/>
        <w:jc w:val="both"/>
        <w:rPr>
          <w:rFonts w:asciiTheme="minorHAnsi" w:hAnsiTheme="minorHAnsi" w:cstheme="minorHAnsi"/>
          <w:color w:val="000000" w:themeColor="text1"/>
          <w:sz w:val="22"/>
          <w:szCs w:val="22"/>
        </w:rPr>
      </w:pPr>
    </w:p>
    <w:p w14:paraId="69D625DF" w14:textId="77777777" w:rsidR="000C00FD" w:rsidRPr="007943F8" w:rsidRDefault="000C00FD" w:rsidP="007943F8">
      <w:pPr>
        <w:spacing w:after="60"/>
        <w:jc w:val="both"/>
        <w:rPr>
          <w:rFonts w:asciiTheme="minorHAnsi" w:hAnsiTheme="minorHAnsi" w:cstheme="minorHAnsi"/>
          <w:color w:val="000000" w:themeColor="text1"/>
          <w:sz w:val="22"/>
          <w:szCs w:val="22"/>
        </w:rPr>
      </w:pPr>
    </w:p>
    <w:p w14:paraId="6D7161C2" w14:textId="77777777" w:rsidR="00671E02" w:rsidRPr="007943F8" w:rsidRDefault="00671E02" w:rsidP="007943F8">
      <w:pPr>
        <w:pStyle w:val="Standard"/>
        <w:spacing w:after="60"/>
        <w:jc w:val="both"/>
        <w:rPr>
          <w:rFonts w:asciiTheme="minorHAnsi" w:hAnsiTheme="minorHAnsi" w:cstheme="minorHAnsi"/>
          <w:b/>
          <w:sz w:val="22"/>
          <w:szCs w:val="22"/>
        </w:rPr>
      </w:pPr>
      <w:r w:rsidRPr="007943F8">
        <w:rPr>
          <w:rFonts w:asciiTheme="minorHAnsi" w:hAnsiTheme="minorHAnsi" w:cstheme="minorHAnsi"/>
          <w:b/>
          <w:sz w:val="22"/>
          <w:szCs w:val="22"/>
        </w:rPr>
        <w:t xml:space="preserve">ZA WYKONAWCĘ </w:t>
      </w:r>
      <w:r w:rsidRPr="007943F8">
        <w:rPr>
          <w:rFonts w:asciiTheme="minorHAnsi" w:hAnsiTheme="minorHAnsi" w:cstheme="minorHAnsi"/>
          <w:b/>
          <w:sz w:val="22"/>
          <w:szCs w:val="22"/>
        </w:rPr>
        <w:tab/>
      </w:r>
      <w:r w:rsidRPr="007943F8">
        <w:rPr>
          <w:rFonts w:asciiTheme="minorHAnsi" w:hAnsiTheme="minorHAnsi" w:cstheme="minorHAnsi"/>
          <w:b/>
          <w:sz w:val="22"/>
          <w:szCs w:val="22"/>
        </w:rPr>
        <w:tab/>
      </w:r>
      <w:r w:rsidRPr="007943F8">
        <w:rPr>
          <w:rFonts w:asciiTheme="minorHAnsi" w:hAnsiTheme="minorHAnsi" w:cstheme="minorHAnsi"/>
          <w:b/>
          <w:sz w:val="22"/>
          <w:szCs w:val="22"/>
        </w:rPr>
        <w:tab/>
      </w:r>
      <w:r w:rsidRPr="007943F8">
        <w:rPr>
          <w:rFonts w:asciiTheme="minorHAnsi" w:hAnsiTheme="minorHAnsi" w:cstheme="minorHAnsi"/>
          <w:b/>
          <w:sz w:val="22"/>
          <w:szCs w:val="22"/>
        </w:rPr>
        <w:tab/>
      </w:r>
      <w:r w:rsidRPr="007943F8">
        <w:rPr>
          <w:rFonts w:asciiTheme="minorHAnsi" w:hAnsiTheme="minorHAnsi" w:cstheme="minorHAnsi"/>
          <w:b/>
          <w:sz w:val="22"/>
          <w:szCs w:val="22"/>
        </w:rPr>
        <w:tab/>
      </w:r>
      <w:r w:rsidRPr="007943F8">
        <w:rPr>
          <w:rFonts w:asciiTheme="minorHAnsi" w:hAnsiTheme="minorHAnsi" w:cstheme="minorHAnsi"/>
          <w:b/>
          <w:sz w:val="22"/>
          <w:szCs w:val="22"/>
        </w:rPr>
        <w:tab/>
      </w:r>
      <w:r w:rsidRPr="007943F8">
        <w:rPr>
          <w:rFonts w:asciiTheme="minorHAnsi" w:hAnsiTheme="minorHAnsi" w:cstheme="minorHAnsi"/>
          <w:b/>
          <w:sz w:val="22"/>
          <w:szCs w:val="22"/>
        </w:rPr>
        <w:tab/>
        <w:t xml:space="preserve">          </w:t>
      </w:r>
      <w:r w:rsidRPr="007943F8">
        <w:rPr>
          <w:rFonts w:asciiTheme="minorHAnsi" w:hAnsiTheme="minorHAnsi" w:cstheme="minorHAnsi"/>
          <w:b/>
          <w:sz w:val="22"/>
          <w:szCs w:val="22"/>
        </w:rPr>
        <w:tab/>
        <w:t>ZA ZAMAWIAJĄCEGO</w:t>
      </w:r>
    </w:p>
    <w:p w14:paraId="31C035C1" w14:textId="02275967" w:rsidR="002B37C3" w:rsidRPr="007943F8" w:rsidRDefault="002B37C3" w:rsidP="007943F8">
      <w:pPr>
        <w:spacing w:after="60"/>
        <w:jc w:val="both"/>
        <w:rPr>
          <w:rFonts w:asciiTheme="minorHAnsi" w:hAnsiTheme="minorHAnsi" w:cstheme="minorHAnsi"/>
          <w:sz w:val="22"/>
          <w:szCs w:val="22"/>
        </w:rPr>
      </w:pPr>
    </w:p>
    <w:p w14:paraId="045047A7" w14:textId="77777777" w:rsidR="00A03BBE" w:rsidRPr="007943F8" w:rsidRDefault="00A03BBE" w:rsidP="007943F8">
      <w:pPr>
        <w:spacing w:after="60"/>
        <w:rPr>
          <w:rFonts w:asciiTheme="minorHAnsi" w:hAnsiTheme="minorHAnsi" w:cstheme="minorHAnsi"/>
          <w:sz w:val="22"/>
          <w:szCs w:val="22"/>
        </w:rPr>
      </w:pPr>
    </w:p>
    <w:p w14:paraId="2FD60522" w14:textId="77777777" w:rsidR="00A03BBE" w:rsidRPr="007943F8" w:rsidRDefault="00A03BBE" w:rsidP="007943F8">
      <w:pPr>
        <w:spacing w:after="60"/>
        <w:rPr>
          <w:rFonts w:asciiTheme="minorHAnsi" w:hAnsiTheme="minorHAnsi" w:cstheme="minorHAnsi"/>
          <w:sz w:val="22"/>
          <w:szCs w:val="22"/>
        </w:rPr>
      </w:pPr>
    </w:p>
    <w:p w14:paraId="66E0F93A" w14:textId="77777777" w:rsidR="00A03BBE" w:rsidRPr="007943F8" w:rsidRDefault="00A03BBE" w:rsidP="007943F8">
      <w:pPr>
        <w:spacing w:after="60"/>
        <w:rPr>
          <w:rFonts w:asciiTheme="minorHAnsi" w:hAnsiTheme="minorHAnsi" w:cstheme="minorHAnsi"/>
          <w:sz w:val="22"/>
          <w:szCs w:val="22"/>
        </w:rPr>
      </w:pPr>
    </w:p>
    <w:p w14:paraId="75DD3409" w14:textId="408FC763" w:rsidR="00A03BBE" w:rsidRPr="007943F8" w:rsidRDefault="00A03BBE" w:rsidP="007943F8">
      <w:pPr>
        <w:spacing w:after="60"/>
        <w:rPr>
          <w:rFonts w:asciiTheme="minorHAnsi" w:hAnsiTheme="minorHAnsi" w:cstheme="minorHAnsi"/>
          <w:sz w:val="22"/>
          <w:szCs w:val="22"/>
        </w:rPr>
      </w:pPr>
      <w:r w:rsidRPr="007943F8">
        <w:rPr>
          <w:rFonts w:asciiTheme="minorHAnsi" w:hAnsiTheme="minorHAnsi" w:cstheme="minorHAnsi"/>
          <w:sz w:val="22"/>
          <w:szCs w:val="22"/>
        </w:rPr>
        <w:t>Załączniki stanowiące integralną część Umowy: </w:t>
      </w:r>
    </w:p>
    <w:p w14:paraId="42223CB9" w14:textId="77777777" w:rsidR="00A03BBE" w:rsidRPr="007943F8" w:rsidRDefault="00A03BBE" w:rsidP="007943F8">
      <w:pPr>
        <w:numPr>
          <w:ilvl w:val="0"/>
          <w:numId w:val="16"/>
        </w:numPr>
        <w:spacing w:after="60"/>
        <w:rPr>
          <w:rFonts w:asciiTheme="minorHAnsi" w:hAnsiTheme="minorHAnsi" w:cstheme="minorHAnsi"/>
          <w:sz w:val="22"/>
          <w:szCs w:val="22"/>
        </w:rPr>
      </w:pPr>
      <w:r w:rsidRPr="007943F8">
        <w:rPr>
          <w:rFonts w:asciiTheme="minorHAnsi" w:hAnsiTheme="minorHAnsi" w:cstheme="minorHAnsi"/>
          <w:sz w:val="22"/>
          <w:szCs w:val="22"/>
        </w:rPr>
        <w:t>Oferta Wykonawcy.</w:t>
      </w:r>
    </w:p>
    <w:p w14:paraId="36805DFF" w14:textId="77777777" w:rsidR="00A03BBE" w:rsidRPr="007943F8" w:rsidRDefault="00A03BBE" w:rsidP="007943F8">
      <w:pPr>
        <w:numPr>
          <w:ilvl w:val="0"/>
          <w:numId w:val="16"/>
        </w:numPr>
        <w:spacing w:after="60"/>
        <w:rPr>
          <w:rFonts w:asciiTheme="minorHAnsi" w:hAnsiTheme="minorHAnsi" w:cstheme="minorHAnsi"/>
          <w:sz w:val="22"/>
          <w:szCs w:val="22"/>
        </w:rPr>
      </w:pPr>
      <w:r w:rsidRPr="007943F8">
        <w:rPr>
          <w:rFonts w:asciiTheme="minorHAnsi" w:hAnsiTheme="minorHAnsi" w:cstheme="minorHAnsi"/>
          <w:sz w:val="22"/>
          <w:szCs w:val="22"/>
        </w:rPr>
        <w:t>Specyfikacja Warunków Zamówienia.</w:t>
      </w:r>
    </w:p>
    <w:p w14:paraId="3A9D6C48" w14:textId="260328EF" w:rsidR="002B37C3" w:rsidRPr="007943F8" w:rsidRDefault="002B37C3" w:rsidP="007943F8">
      <w:pPr>
        <w:spacing w:after="60"/>
        <w:rPr>
          <w:rFonts w:asciiTheme="minorHAnsi" w:hAnsiTheme="minorHAnsi" w:cstheme="minorHAnsi"/>
          <w:sz w:val="22"/>
          <w:szCs w:val="22"/>
        </w:rPr>
      </w:pPr>
    </w:p>
    <w:sectPr w:rsidR="002B37C3" w:rsidRPr="007943F8" w:rsidSect="006C3B94">
      <w:footerReference w:type="default" r:id="rId12"/>
      <w:pgSz w:w="11906" w:h="16838"/>
      <w:pgMar w:top="1417" w:right="1417" w:bottom="1417" w:left="1417"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3C036" w14:textId="77777777" w:rsidR="008D0CB9" w:rsidRDefault="008D0CB9" w:rsidP="002B187A">
      <w:r>
        <w:separator/>
      </w:r>
    </w:p>
  </w:endnote>
  <w:endnote w:type="continuationSeparator" w:id="0">
    <w:p w14:paraId="14491C5F" w14:textId="77777777" w:rsidR="008D0CB9" w:rsidRDefault="008D0CB9" w:rsidP="002B1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B4C6E" w14:textId="1B449F12" w:rsidR="007943F8" w:rsidRPr="007943F8" w:rsidRDefault="007943F8" w:rsidP="007943F8">
    <w:pPr>
      <w:pStyle w:val="Stopka"/>
      <w:jc w:val="right"/>
      <w:rPr>
        <w:rFonts w:asciiTheme="minorHAnsi" w:hAnsiTheme="minorHAnsi" w:cstheme="min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D3F40" w14:textId="77777777" w:rsidR="008D0CB9" w:rsidRDefault="008D0CB9" w:rsidP="002B187A">
      <w:r>
        <w:separator/>
      </w:r>
    </w:p>
  </w:footnote>
  <w:footnote w:type="continuationSeparator" w:id="0">
    <w:p w14:paraId="4EBD1A1C" w14:textId="77777777" w:rsidR="008D0CB9" w:rsidRDefault="008D0CB9" w:rsidP="002B1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66919"/>
    <w:multiLevelType w:val="hybridMultilevel"/>
    <w:tmpl w:val="B2BC80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43664B0"/>
    <w:multiLevelType w:val="multilevel"/>
    <w:tmpl w:val="F120E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B867C8"/>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1C178EB"/>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3422D4B"/>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8A16AE"/>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A59383A"/>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DBB7217"/>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40623F"/>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0A24717"/>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34862B2"/>
    <w:multiLevelType w:val="hybridMultilevel"/>
    <w:tmpl w:val="0CB6106A"/>
    <w:lvl w:ilvl="0" w:tplc="CB2E5D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46E340C3"/>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6276C1B"/>
    <w:multiLevelType w:val="hybridMultilevel"/>
    <w:tmpl w:val="D362E4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D2E5982"/>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F3F17FD"/>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B9B2BF2"/>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872123">
    <w:abstractNumId w:val="10"/>
  </w:num>
  <w:num w:numId="2" w16cid:durableId="1294020759">
    <w:abstractNumId w:val="3"/>
  </w:num>
  <w:num w:numId="3" w16cid:durableId="1302030162">
    <w:abstractNumId w:val="0"/>
  </w:num>
  <w:num w:numId="4" w16cid:durableId="1525053709">
    <w:abstractNumId w:val="8"/>
  </w:num>
  <w:num w:numId="5" w16cid:durableId="1056079248">
    <w:abstractNumId w:val="6"/>
  </w:num>
  <w:num w:numId="6" w16cid:durableId="169411817">
    <w:abstractNumId w:val="13"/>
  </w:num>
  <w:num w:numId="7" w16cid:durableId="430128916">
    <w:abstractNumId w:val="15"/>
  </w:num>
  <w:num w:numId="8" w16cid:durableId="84739399">
    <w:abstractNumId w:val="9"/>
  </w:num>
  <w:num w:numId="9" w16cid:durableId="1433354306">
    <w:abstractNumId w:val="5"/>
  </w:num>
  <w:num w:numId="10" w16cid:durableId="79718849">
    <w:abstractNumId w:val="14"/>
  </w:num>
  <w:num w:numId="11" w16cid:durableId="707099918">
    <w:abstractNumId w:val="7"/>
  </w:num>
  <w:num w:numId="12" w16cid:durableId="1250309164">
    <w:abstractNumId w:val="4"/>
  </w:num>
  <w:num w:numId="13" w16cid:durableId="502669471">
    <w:abstractNumId w:val="2"/>
  </w:num>
  <w:num w:numId="14" w16cid:durableId="1665039580">
    <w:abstractNumId w:val="12"/>
  </w:num>
  <w:num w:numId="15" w16cid:durableId="760681990">
    <w:abstractNumId w:val="11"/>
  </w:num>
  <w:num w:numId="16" w16cid:durableId="101707907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8C6"/>
    <w:rsid w:val="00020345"/>
    <w:rsid w:val="00020A11"/>
    <w:rsid w:val="000223D5"/>
    <w:rsid w:val="00034FAD"/>
    <w:rsid w:val="000501EB"/>
    <w:rsid w:val="0005236E"/>
    <w:rsid w:val="00077E85"/>
    <w:rsid w:val="000A7580"/>
    <w:rsid w:val="000C00FD"/>
    <w:rsid w:val="000C571A"/>
    <w:rsid w:val="00134E85"/>
    <w:rsid w:val="00147CBE"/>
    <w:rsid w:val="00163CC3"/>
    <w:rsid w:val="00180051"/>
    <w:rsid w:val="00196C7F"/>
    <w:rsid w:val="001B68CB"/>
    <w:rsid w:val="001C1669"/>
    <w:rsid w:val="001D408B"/>
    <w:rsid w:val="001E1EAC"/>
    <w:rsid w:val="001F06B8"/>
    <w:rsid w:val="00224B5E"/>
    <w:rsid w:val="00230237"/>
    <w:rsid w:val="002375C3"/>
    <w:rsid w:val="00242552"/>
    <w:rsid w:val="00243456"/>
    <w:rsid w:val="002448D9"/>
    <w:rsid w:val="002609D7"/>
    <w:rsid w:val="0026187B"/>
    <w:rsid w:val="00261E5E"/>
    <w:rsid w:val="00280DCF"/>
    <w:rsid w:val="00293CD6"/>
    <w:rsid w:val="002B182B"/>
    <w:rsid w:val="002B187A"/>
    <w:rsid w:val="002B37C3"/>
    <w:rsid w:val="002F4A37"/>
    <w:rsid w:val="003063C3"/>
    <w:rsid w:val="00321218"/>
    <w:rsid w:val="003560CC"/>
    <w:rsid w:val="003813D1"/>
    <w:rsid w:val="00384808"/>
    <w:rsid w:val="0039114D"/>
    <w:rsid w:val="003A17E0"/>
    <w:rsid w:val="003D2717"/>
    <w:rsid w:val="003F1477"/>
    <w:rsid w:val="003F2791"/>
    <w:rsid w:val="004050A3"/>
    <w:rsid w:val="00410C14"/>
    <w:rsid w:val="00415C72"/>
    <w:rsid w:val="00415F97"/>
    <w:rsid w:val="0043203B"/>
    <w:rsid w:val="00441B80"/>
    <w:rsid w:val="0046545B"/>
    <w:rsid w:val="0049356C"/>
    <w:rsid w:val="004E1975"/>
    <w:rsid w:val="004E62A7"/>
    <w:rsid w:val="004F6186"/>
    <w:rsid w:val="004F7C64"/>
    <w:rsid w:val="00506A36"/>
    <w:rsid w:val="00506CB0"/>
    <w:rsid w:val="00516E70"/>
    <w:rsid w:val="00547356"/>
    <w:rsid w:val="00560B71"/>
    <w:rsid w:val="00564444"/>
    <w:rsid w:val="00594026"/>
    <w:rsid w:val="005C1940"/>
    <w:rsid w:val="005E6818"/>
    <w:rsid w:val="005F6370"/>
    <w:rsid w:val="0061084D"/>
    <w:rsid w:val="00624B7E"/>
    <w:rsid w:val="00637A43"/>
    <w:rsid w:val="0065124C"/>
    <w:rsid w:val="006653AC"/>
    <w:rsid w:val="00666BD8"/>
    <w:rsid w:val="00671E02"/>
    <w:rsid w:val="0067319E"/>
    <w:rsid w:val="00691525"/>
    <w:rsid w:val="006A611E"/>
    <w:rsid w:val="006C3B94"/>
    <w:rsid w:val="006E05CA"/>
    <w:rsid w:val="006F116D"/>
    <w:rsid w:val="006F2A06"/>
    <w:rsid w:val="006F3878"/>
    <w:rsid w:val="00714CA3"/>
    <w:rsid w:val="00782B85"/>
    <w:rsid w:val="0079129D"/>
    <w:rsid w:val="007943F8"/>
    <w:rsid w:val="007A68F2"/>
    <w:rsid w:val="007C2630"/>
    <w:rsid w:val="007D2165"/>
    <w:rsid w:val="007D6852"/>
    <w:rsid w:val="007E3178"/>
    <w:rsid w:val="007E3717"/>
    <w:rsid w:val="007E4383"/>
    <w:rsid w:val="008030C4"/>
    <w:rsid w:val="00832531"/>
    <w:rsid w:val="00847C32"/>
    <w:rsid w:val="0085128A"/>
    <w:rsid w:val="0085154B"/>
    <w:rsid w:val="00871681"/>
    <w:rsid w:val="00882C19"/>
    <w:rsid w:val="008B09D7"/>
    <w:rsid w:val="008D0CB9"/>
    <w:rsid w:val="008E1670"/>
    <w:rsid w:val="0090076E"/>
    <w:rsid w:val="00907AB6"/>
    <w:rsid w:val="00910830"/>
    <w:rsid w:val="009233FD"/>
    <w:rsid w:val="0094307F"/>
    <w:rsid w:val="00976FF5"/>
    <w:rsid w:val="009958C6"/>
    <w:rsid w:val="009D71FD"/>
    <w:rsid w:val="00A03BBE"/>
    <w:rsid w:val="00A07C30"/>
    <w:rsid w:val="00A413E7"/>
    <w:rsid w:val="00A56DD2"/>
    <w:rsid w:val="00A8432B"/>
    <w:rsid w:val="00A853AC"/>
    <w:rsid w:val="00AA3BFC"/>
    <w:rsid w:val="00AB45F4"/>
    <w:rsid w:val="00AD6638"/>
    <w:rsid w:val="00B605F9"/>
    <w:rsid w:val="00B7799C"/>
    <w:rsid w:val="00B87F05"/>
    <w:rsid w:val="00B87F11"/>
    <w:rsid w:val="00B925C3"/>
    <w:rsid w:val="00BB4A5E"/>
    <w:rsid w:val="00BC3FBB"/>
    <w:rsid w:val="00BD7308"/>
    <w:rsid w:val="00BE1FBE"/>
    <w:rsid w:val="00BF0929"/>
    <w:rsid w:val="00C22A9A"/>
    <w:rsid w:val="00C27C11"/>
    <w:rsid w:val="00C933C7"/>
    <w:rsid w:val="00CB1FA8"/>
    <w:rsid w:val="00CC3CAD"/>
    <w:rsid w:val="00CD78D9"/>
    <w:rsid w:val="00D062CA"/>
    <w:rsid w:val="00D07647"/>
    <w:rsid w:val="00D20BDC"/>
    <w:rsid w:val="00D40EF4"/>
    <w:rsid w:val="00D43892"/>
    <w:rsid w:val="00D458B8"/>
    <w:rsid w:val="00D64089"/>
    <w:rsid w:val="00D7563D"/>
    <w:rsid w:val="00D809CD"/>
    <w:rsid w:val="00D8157E"/>
    <w:rsid w:val="00D82DC3"/>
    <w:rsid w:val="00D955D8"/>
    <w:rsid w:val="00DB0275"/>
    <w:rsid w:val="00DE19C7"/>
    <w:rsid w:val="00E0270F"/>
    <w:rsid w:val="00E207D5"/>
    <w:rsid w:val="00E2218E"/>
    <w:rsid w:val="00E25044"/>
    <w:rsid w:val="00E51A50"/>
    <w:rsid w:val="00E6707C"/>
    <w:rsid w:val="00E86C2D"/>
    <w:rsid w:val="00EB3430"/>
    <w:rsid w:val="00EB3B53"/>
    <w:rsid w:val="00EC18BF"/>
    <w:rsid w:val="00EE75BE"/>
    <w:rsid w:val="00F071A4"/>
    <w:rsid w:val="00F71E40"/>
    <w:rsid w:val="00F7616E"/>
    <w:rsid w:val="00F76476"/>
    <w:rsid w:val="00FA055E"/>
    <w:rsid w:val="00FA56EC"/>
    <w:rsid w:val="00FD0CA4"/>
    <w:rsid w:val="00FD20D7"/>
    <w:rsid w:val="00FE3B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E0107"/>
  <w15:docId w15:val="{EA6FD254-52C5-4E5D-BE46-75486448E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58C6"/>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link w:val="Nagwek1Znak"/>
    <w:uiPriority w:val="9"/>
    <w:qFormat/>
    <w:rsid w:val="00671E02"/>
    <w:pPr>
      <w:keepNext/>
      <w:spacing w:after="21" w:line="252" w:lineRule="auto"/>
      <w:ind w:left="87" w:hanging="10"/>
      <w:jc w:val="center"/>
      <w:outlineLvl w:val="0"/>
    </w:pPr>
    <w:rPr>
      <w:rFonts w:eastAsiaTheme="minorHAnsi"/>
      <w:color w:val="000000"/>
      <w:kern w:val="3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958C6"/>
    <w:rPr>
      <w:color w:val="0000FF"/>
      <w:u w:val="single"/>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Preambuła Znak,lp1 Znak,Normalny1 Znak"/>
    <w:link w:val="Akapitzlist"/>
    <w:uiPriority w:val="34"/>
    <w:qFormat/>
    <w:locked/>
    <w:rsid w:val="009958C6"/>
    <w:rPr>
      <w:rFonts w:ascii="Times New Roman" w:eastAsia="Calibri" w:hAnsi="Times New Roman" w:cs="Times New Roman"/>
      <w:sz w:val="24"/>
      <w:szCs w:val="24"/>
      <w:lang w:eastAsia="pl-PL"/>
    </w:rPr>
  </w:style>
  <w:style w:type="paragraph" w:styleId="Akapitzlist">
    <w:name w:val="List Paragraph"/>
    <w:aliases w:val="CW_Lista,Normal,Akapit z listą3,Akapit z listą31,Wypunktowanie,List Paragraph,Normal2,L1,Numerowanie,Adresat stanowisko,sw tekst,Preambuła,lp1,Normalny1,Bullet Number,Body MS Bullet,List Paragraph1,List Paragraph2,ISCG Numerowanie,Obiekt"/>
    <w:basedOn w:val="Normalny"/>
    <w:link w:val="AkapitzlistZnak"/>
    <w:uiPriority w:val="34"/>
    <w:qFormat/>
    <w:rsid w:val="009958C6"/>
    <w:pPr>
      <w:ind w:left="720"/>
      <w:contextualSpacing/>
    </w:pPr>
  </w:style>
  <w:style w:type="paragraph" w:customStyle="1" w:styleId="Standard">
    <w:name w:val="Standard"/>
    <w:rsid w:val="009958C6"/>
    <w:pPr>
      <w:spacing w:after="0" w:line="240" w:lineRule="auto"/>
    </w:pPr>
    <w:rPr>
      <w:rFonts w:ascii="Times" w:eastAsia="Calibri" w:hAnsi="Times" w:cs="Times New Roman"/>
      <w:sz w:val="24"/>
      <w:szCs w:val="20"/>
      <w:lang w:eastAsia="pl-PL"/>
    </w:rPr>
  </w:style>
  <w:style w:type="paragraph" w:styleId="Tekstdymka">
    <w:name w:val="Balloon Text"/>
    <w:basedOn w:val="Normalny"/>
    <w:link w:val="TekstdymkaZnak"/>
    <w:uiPriority w:val="99"/>
    <w:semiHidden/>
    <w:unhideWhenUsed/>
    <w:rsid w:val="009958C6"/>
    <w:rPr>
      <w:rFonts w:ascii="Tahoma" w:hAnsi="Tahoma" w:cs="Tahoma"/>
      <w:sz w:val="16"/>
      <w:szCs w:val="16"/>
    </w:rPr>
  </w:style>
  <w:style w:type="character" w:customStyle="1" w:styleId="TekstdymkaZnak">
    <w:name w:val="Tekst dymka Znak"/>
    <w:basedOn w:val="Domylnaczcionkaakapitu"/>
    <w:link w:val="Tekstdymka"/>
    <w:uiPriority w:val="99"/>
    <w:semiHidden/>
    <w:rsid w:val="009958C6"/>
    <w:rPr>
      <w:rFonts w:ascii="Tahoma" w:eastAsia="Calibri" w:hAnsi="Tahoma" w:cs="Tahoma"/>
      <w:sz w:val="16"/>
      <w:szCs w:val="16"/>
      <w:lang w:eastAsia="pl-PL"/>
    </w:rPr>
  </w:style>
  <w:style w:type="character" w:customStyle="1" w:styleId="Nagwek1Znak">
    <w:name w:val="Nagłówek 1 Znak"/>
    <w:basedOn w:val="Domylnaczcionkaakapitu"/>
    <w:link w:val="Nagwek1"/>
    <w:uiPriority w:val="9"/>
    <w:rsid w:val="00671E02"/>
    <w:rPr>
      <w:rFonts w:ascii="Times New Roman" w:hAnsi="Times New Roman" w:cs="Times New Roman"/>
      <w:color w:val="000000"/>
      <w:kern w:val="36"/>
      <w:sz w:val="24"/>
      <w:szCs w:val="24"/>
    </w:rPr>
  </w:style>
  <w:style w:type="paragraph" w:styleId="Nagwek">
    <w:name w:val="header"/>
    <w:basedOn w:val="Normalny"/>
    <w:link w:val="NagwekZnak"/>
    <w:uiPriority w:val="99"/>
    <w:unhideWhenUsed/>
    <w:rsid w:val="002B187A"/>
    <w:pPr>
      <w:tabs>
        <w:tab w:val="center" w:pos="4536"/>
        <w:tab w:val="right" w:pos="9072"/>
      </w:tabs>
    </w:pPr>
  </w:style>
  <w:style w:type="character" w:customStyle="1" w:styleId="NagwekZnak">
    <w:name w:val="Nagłówek Znak"/>
    <w:basedOn w:val="Domylnaczcionkaakapitu"/>
    <w:link w:val="Nagwek"/>
    <w:uiPriority w:val="99"/>
    <w:rsid w:val="002B187A"/>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2B187A"/>
    <w:pPr>
      <w:tabs>
        <w:tab w:val="center" w:pos="4536"/>
        <w:tab w:val="right" w:pos="9072"/>
      </w:tabs>
    </w:pPr>
  </w:style>
  <w:style w:type="character" w:customStyle="1" w:styleId="StopkaZnak">
    <w:name w:val="Stopka Znak"/>
    <w:basedOn w:val="Domylnaczcionkaakapitu"/>
    <w:link w:val="Stopka"/>
    <w:uiPriority w:val="99"/>
    <w:rsid w:val="002B187A"/>
    <w:rPr>
      <w:rFonts w:ascii="Times New Roman" w:eastAsia="Calibri" w:hAnsi="Times New Roman" w:cs="Times New Roman"/>
      <w:sz w:val="24"/>
      <w:szCs w:val="24"/>
      <w:lang w:eastAsia="pl-PL"/>
    </w:rPr>
  </w:style>
  <w:style w:type="character" w:customStyle="1" w:styleId="header4">
    <w:name w:val="header4"/>
    <w:basedOn w:val="Domylnaczcionkaakapitu"/>
    <w:rsid w:val="00666BD8"/>
  </w:style>
  <w:style w:type="character" w:styleId="Odwoaniedokomentarza">
    <w:name w:val="annotation reference"/>
    <w:basedOn w:val="Domylnaczcionkaakapitu"/>
    <w:uiPriority w:val="99"/>
    <w:semiHidden/>
    <w:unhideWhenUsed/>
    <w:rsid w:val="000223D5"/>
    <w:rPr>
      <w:sz w:val="16"/>
      <w:szCs w:val="16"/>
    </w:rPr>
  </w:style>
  <w:style w:type="paragraph" w:styleId="Tekstkomentarza">
    <w:name w:val="annotation text"/>
    <w:basedOn w:val="Normalny"/>
    <w:link w:val="TekstkomentarzaZnak"/>
    <w:uiPriority w:val="99"/>
    <w:semiHidden/>
    <w:unhideWhenUsed/>
    <w:rsid w:val="000223D5"/>
    <w:rPr>
      <w:sz w:val="20"/>
      <w:szCs w:val="20"/>
    </w:rPr>
  </w:style>
  <w:style w:type="character" w:customStyle="1" w:styleId="TekstkomentarzaZnak">
    <w:name w:val="Tekst komentarza Znak"/>
    <w:basedOn w:val="Domylnaczcionkaakapitu"/>
    <w:link w:val="Tekstkomentarza"/>
    <w:uiPriority w:val="99"/>
    <w:semiHidden/>
    <w:rsid w:val="000223D5"/>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223D5"/>
    <w:rPr>
      <w:b/>
      <w:bCs/>
    </w:rPr>
  </w:style>
  <w:style w:type="character" w:customStyle="1" w:styleId="TematkomentarzaZnak">
    <w:name w:val="Temat komentarza Znak"/>
    <w:basedOn w:val="TekstkomentarzaZnak"/>
    <w:link w:val="Tematkomentarza"/>
    <w:uiPriority w:val="99"/>
    <w:semiHidden/>
    <w:rsid w:val="000223D5"/>
    <w:rPr>
      <w:rFonts w:ascii="Times New Roman" w:eastAsia="Calibri" w:hAnsi="Times New Roman" w:cs="Times New Roman"/>
      <w:b/>
      <w:bCs/>
      <w:sz w:val="20"/>
      <w:szCs w:val="20"/>
      <w:lang w:eastAsia="pl-PL"/>
    </w:rPr>
  </w:style>
  <w:style w:type="paragraph" w:styleId="Poprawka">
    <w:name w:val="Revision"/>
    <w:hidden/>
    <w:uiPriority w:val="99"/>
    <w:semiHidden/>
    <w:rsid w:val="002B37C3"/>
    <w:pPr>
      <w:spacing w:after="0" w:line="240" w:lineRule="auto"/>
    </w:pPr>
    <w:rPr>
      <w:rFonts w:ascii="Times New Roman" w:eastAsia="Calibri" w:hAnsi="Times New Roman" w:cs="Times New Roman"/>
      <w:sz w:val="24"/>
      <w:szCs w:val="24"/>
      <w:lang w:eastAsia="pl-PL"/>
    </w:rPr>
  </w:style>
  <w:style w:type="character" w:styleId="Odwoanieprzypisudolnego">
    <w:name w:val="footnote reference"/>
    <w:basedOn w:val="Domylnaczcionkaakapitu"/>
    <w:uiPriority w:val="99"/>
    <w:semiHidden/>
    <w:unhideWhenUsed/>
    <w:rsid w:val="002B37C3"/>
    <w:rPr>
      <w:vertAlign w:val="superscript"/>
    </w:rPr>
  </w:style>
  <w:style w:type="paragraph" w:styleId="Zwykytekst">
    <w:name w:val="Plain Text"/>
    <w:basedOn w:val="Normalny"/>
    <w:link w:val="ZwykytekstZnak"/>
    <w:uiPriority w:val="99"/>
    <w:unhideWhenUsed/>
    <w:rsid w:val="00224B5E"/>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224B5E"/>
    <w:rPr>
      <w:rFonts w:ascii="Calibri" w:hAnsi="Calibri"/>
      <w:szCs w:val="21"/>
    </w:rPr>
  </w:style>
  <w:style w:type="paragraph" w:styleId="NormalnyWeb">
    <w:name w:val="Normal (Web)"/>
    <w:basedOn w:val="Normalny"/>
    <w:uiPriority w:val="99"/>
    <w:semiHidden/>
    <w:unhideWhenUsed/>
    <w:rsid w:val="0043203B"/>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1398">
      <w:bodyDiv w:val="1"/>
      <w:marLeft w:val="0"/>
      <w:marRight w:val="0"/>
      <w:marTop w:val="0"/>
      <w:marBottom w:val="0"/>
      <w:divBdr>
        <w:top w:val="none" w:sz="0" w:space="0" w:color="auto"/>
        <w:left w:val="none" w:sz="0" w:space="0" w:color="auto"/>
        <w:bottom w:val="none" w:sz="0" w:space="0" w:color="auto"/>
        <w:right w:val="none" w:sz="0" w:space="0" w:color="auto"/>
      </w:divBdr>
    </w:div>
    <w:div w:id="204217982">
      <w:bodyDiv w:val="1"/>
      <w:marLeft w:val="0"/>
      <w:marRight w:val="0"/>
      <w:marTop w:val="0"/>
      <w:marBottom w:val="0"/>
      <w:divBdr>
        <w:top w:val="none" w:sz="0" w:space="0" w:color="auto"/>
        <w:left w:val="none" w:sz="0" w:space="0" w:color="auto"/>
        <w:bottom w:val="none" w:sz="0" w:space="0" w:color="auto"/>
        <w:right w:val="none" w:sz="0" w:space="0" w:color="auto"/>
      </w:divBdr>
    </w:div>
    <w:div w:id="240600635">
      <w:bodyDiv w:val="1"/>
      <w:marLeft w:val="0"/>
      <w:marRight w:val="0"/>
      <w:marTop w:val="0"/>
      <w:marBottom w:val="0"/>
      <w:divBdr>
        <w:top w:val="none" w:sz="0" w:space="0" w:color="auto"/>
        <w:left w:val="none" w:sz="0" w:space="0" w:color="auto"/>
        <w:bottom w:val="none" w:sz="0" w:space="0" w:color="auto"/>
        <w:right w:val="none" w:sz="0" w:space="0" w:color="auto"/>
      </w:divBdr>
    </w:div>
    <w:div w:id="493113007">
      <w:bodyDiv w:val="1"/>
      <w:marLeft w:val="0"/>
      <w:marRight w:val="0"/>
      <w:marTop w:val="0"/>
      <w:marBottom w:val="0"/>
      <w:divBdr>
        <w:top w:val="none" w:sz="0" w:space="0" w:color="auto"/>
        <w:left w:val="none" w:sz="0" w:space="0" w:color="auto"/>
        <w:bottom w:val="none" w:sz="0" w:space="0" w:color="auto"/>
        <w:right w:val="none" w:sz="0" w:space="0" w:color="auto"/>
      </w:divBdr>
    </w:div>
    <w:div w:id="955255440">
      <w:bodyDiv w:val="1"/>
      <w:marLeft w:val="0"/>
      <w:marRight w:val="0"/>
      <w:marTop w:val="0"/>
      <w:marBottom w:val="0"/>
      <w:divBdr>
        <w:top w:val="none" w:sz="0" w:space="0" w:color="auto"/>
        <w:left w:val="none" w:sz="0" w:space="0" w:color="auto"/>
        <w:bottom w:val="none" w:sz="0" w:space="0" w:color="auto"/>
        <w:right w:val="none" w:sz="0" w:space="0" w:color="auto"/>
      </w:divBdr>
    </w:div>
    <w:div w:id="1110928221">
      <w:bodyDiv w:val="1"/>
      <w:marLeft w:val="0"/>
      <w:marRight w:val="0"/>
      <w:marTop w:val="0"/>
      <w:marBottom w:val="0"/>
      <w:divBdr>
        <w:top w:val="none" w:sz="0" w:space="0" w:color="auto"/>
        <w:left w:val="none" w:sz="0" w:space="0" w:color="auto"/>
        <w:bottom w:val="none" w:sz="0" w:space="0" w:color="auto"/>
        <w:right w:val="none" w:sz="0" w:space="0" w:color="auto"/>
      </w:divBdr>
    </w:div>
    <w:div w:id="1319916046">
      <w:bodyDiv w:val="1"/>
      <w:marLeft w:val="0"/>
      <w:marRight w:val="0"/>
      <w:marTop w:val="0"/>
      <w:marBottom w:val="0"/>
      <w:divBdr>
        <w:top w:val="none" w:sz="0" w:space="0" w:color="auto"/>
        <w:left w:val="none" w:sz="0" w:space="0" w:color="auto"/>
        <w:bottom w:val="none" w:sz="0" w:space="0" w:color="auto"/>
        <w:right w:val="none" w:sz="0" w:space="0" w:color="auto"/>
      </w:divBdr>
    </w:div>
    <w:div w:id="1388726649">
      <w:bodyDiv w:val="1"/>
      <w:marLeft w:val="0"/>
      <w:marRight w:val="0"/>
      <w:marTop w:val="0"/>
      <w:marBottom w:val="0"/>
      <w:divBdr>
        <w:top w:val="none" w:sz="0" w:space="0" w:color="auto"/>
        <w:left w:val="none" w:sz="0" w:space="0" w:color="auto"/>
        <w:bottom w:val="none" w:sz="0" w:space="0" w:color="auto"/>
        <w:right w:val="none" w:sz="0" w:space="0" w:color="auto"/>
      </w:divBdr>
    </w:div>
    <w:div w:id="1575510104">
      <w:bodyDiv w:val="1"/>
      <w:marLeft w:val="0"/>
      <w:marRight w:val="0"/>
      <w:marTop w:val="0"/>
      <w:marBottom w:val="0"/>
      <w:divBdr>
        <w:top w:val="none" w:sz="0" w:space="0" w:color="auto"/>
        <w:left w:val="none" w:sz="0" w:space="0" w:color="auto"/>
        <w:bottom w:val="none" w:sz="0" w:space="0" w:color="auto"/>
        <w:right w:val="none" w:sz="0" w:space="0" w:color="auto"/>
      </w:divBdr>
    </w:div>
    <w:div w:id="1600144290">
      <w:bodyDiv w:val="1"/>
      <w:marLeft w:val="0"/>
      <w:marRight w:val="0"/>
      <w:marTop w:val="0"/>
      <w:marBottom w:val="0"/>
      <w:divBdr>
        <w:top w:val="none" w:sz="0" w:space="0" w:color="auto"/>
        <w:left w:val="none" w:sz="0" w:space="0" w:color="auto"/>
        <w:bottom w:val="none" w:sz="0" w:space="0" w:color="auto"/>
        <w:right w:val="none" w:sz="0" w:space="0" w:color="auto"/>
      </w:divBdr>
    </w:div>
    <w:div w:id="199741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zubielski@mpec.olszty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c.olsztyn.pl/pl/mpec/rodo" TargetMode="External"/><Relationship Id="rId5" Type="http://schemas.openxmlformats.org/officeDocument/2006/relationships/webSettings" Target="webSettings.xml"/><Relationship Id="rId10" Type="http://schemas.openxmlformats.org/officeDocument/2006/relationships/hyperlink" Target="https://www.bip.mpec.olsztyn.pl/68,regulamin-udzielania-zamowien-sektorowych-doprogowych" TargetMode="External"/><Relationship Id="rId4" Type="http://schemas.openxmlformats.org/officeDocument/2006/relationships/settings" Target="settings.xml"/><Relationship Id="rId9" Type="http://schemas.openxmlformats.org/officeDocument/2006/relationships/hyperlink" Target="mailto:efaktury@mpec.olszty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488B4-7EC0-4064-88FD-3F06AB7EB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9</Pages>
  <Words>4147</Words>
  <Characters>24888</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Nowakowska</dc:creator>
  <cp:lastModifiedBy>Kamil Różacki</cp:lastModifiedBy>
  <cp:revision>9</cp:revision>
  <cp:lastPrinted>2024-08-02T07:10:00Z</cp:lastPrinted>
  <dcterms:created xsi:type="dcterms:W3CDTF">2025-04-02T06:57:00Z</dcterms:created>
  <dcterms:modified xsi:type="dcterms:W3CDTF">2025-04-08T07:22:00Z</dcterms:modified>
</cp:coreProperties>
</file>