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A5B95E" w14:textId="77777777" w:rsidR="00027A43" w:rsidRPr="00A031D1" w:rsidRDefault="00027A43" w:rsidP="00027A43">
      <w:pPr>
        <w:tabs>
          <w:tab w:val="left" w:pos="6382"/>
        </w:tabs>
        <w:spacing w:after="0"/>
        <w:rPr>
          <w:rFonts w:asciiTheme="majorHAnsi" w:hAnsiTheme="majorHAnsi" w:cstheme="majorHAnsi"/>
          <w:sz w:val="20"/>
          <w:szCs w:val="20"/>
        </w:rPr>
      </w:pPr>
    </w:p>
    <w:p w14:paraId="6EBEF6E5" w14:textId="17E9824E" w:rsidR="00027A43" w:rsidRPr="00A031D1" w:rsidRDefault="00027A43" w:rsidP="00615839">
      <w:pPr>
        <w:pStyle w:val="Nagwek1"/>
        <w:numPr>
          <w:ilvl w:val="0"/>
          <w:numId w:val="0"/>
        </w:numPr>
        <w:spacing w:before="0" w:line="276" w:lineRule="auto"/>
        <w:ind w:left="567"/>
        <w:jc w:val="center"/>
        <w:rPr>
          <w:rFonts w:asciiTheme="majorHAnsi" w:hAnsiTheme="majorHAnsi" w:cstheme="majorHAnsi"/>
          <w:color w:val="auto"/>
          <w:sz w:val="20"/>
          <w:szCs w:val="20"/>
        </w:rPr>
      </w:pPr>
      <w:r w:rsidRPr="00A031D1">
        <w:rPr>
          <w:rFonts w:asciiTheme="majorHAnsi" w:hAnsiTheme="majorHAnsi" w:cstheme="majorHAnsi"/>
          <w:color w:val="auto"/>
          <w:sz w:val="20"/>
          <w:szCs w:val="20"/>
        </w:rPr>
        <w:t>SZCZEGÓŁOWY OPIS PRZEDMIOTU ZAMÓWIENIA</w:t>
      </w:r>
    </w:p>
    <w:p w14:paraId="3B0DE61B" w14:textId="77777777" w:rsidR="0091312F" w:rsidRPr="00A031D1" w:rsidRDefault="0091312F" w:rsidP="0091312F">
      <w:pPr>
        <w:rPr>
          <w:rFonts w:asciiTheme="majorHAnsi" w:hAnsiTheme="majorHAnsi" w:cstheme="majorHAnsi"/>
          <w:sz w:val="20"/>
          <w:szCs w:val="20"/>
          <w:lang w:eastAsia="en-US"/>
        </w:rPr>
      </w:pPr>
    </w:p>
    <w:p w14:paraId="78D45EF9" w14:textId="6BF87C93" w:rsidR="00027A43" w:rsidRPr="00A031D1" w:rsidRDefault="00027A43" w:rsidP="00BF5028">
      <w:pPr>
        <w:pStyle w:val="Tekstpodstawowy2"/>
        <w:numPr>
          <w:ilvl w:val="0"/>
          <w:numId w:val="4"/>
        </w:numPr>
        <w:spacing w:after="0" w:line="276" w:lineRule="auto"/>
        <w:rPr>
          <w:rFonts w:asciiTheme="majorHAnsi" w:hAnsiTheme="majorHAnsi" w:cstheme="majorHAnsi"/>
          <w:b/>
          <w:bCs/>
          <w:sz w:val="20"/>
          <w:szCs w:val="20"/>
        </w:rPr>
      </w:pPr>
      <w:r w:rsidRPr="00A031D1">
        <w:rPr>
          <w:rFonts w:asciiTheme="majorHAnsi" w:hAnsiTheme="majorHAnsi" w:cstheme="majorHAnsi"/>
          <w:b/>
          <w:bCs/>
          <w:sz w:val="20"/>
          <w:szCs w:val="20"/>
        </w:rPr>
        <w:t>Przedmiot zamówienia</w:t>
      </w:r>
    </w:p>
    <w:tbl>
      <w:tblPr>
        <w:tblStyle w:val="Tabela-Siatka"/>
        <w:tblW w:w="10025" w:type="dxa"/>
        <w:jc w:val="center"/>
        <w:tblLook w:val="04A0" w:firstRow="1" w:lastRow="0" w:firstColumn="1" w:lastColumn="0" w:noHBand="0" w:noVBand="1"/>
      </w:tblPr>
      <w:tblGrid>
        <w:gridCol w:w="5098"/>
        <w:gridCol w:w="797"/>
        <w:gridCol w:w="4130"/>
      </w:tblGrid>
      <w:tr w:rsidR="00027A43" w:rsidRPr="00A031D1" w14:paraId="5646DFFA" w14:textId="77777777" w:rsidTr="00615839">
        <w:trPr>
          <w:trHeight w:val="820"/>
          <w:jc w:val="center"/>
        </w:trPr>
        <w:tc>
          <w:tcPr>
            <w:tcW w:w="5098" w:type="dxa"/>
            <w:shd w:val="clear" w:color="auto" w:fill="C2D5EE" w:themeFill="accent1" w:themeFillTint="33"/>
            <w:vAlign w:val="center"/>
          </w:tcPr>
          <w:p w14:paraId="064C6BF3" w14:textId="77777777" w:rsidR="00027A43" w:rsidRPr="00A031D1" w:rsidRDefault="00027A43" w:rsidP="00027A43">
            <w:pPr>
              <w:pStyle w:val="Tekstpodstawowy2"/>
              <w:spacing w:line="276" w:lineRule="auto"/>
              <w:rPr>
                <w:rFonts w:asciiTheme="majorHAnsi" w:hAnsiTheme="majorHAnsi" w:cstheme="majorHAnsi"/>
                <w:b/>
                <w:bCs/>
                <w:sz w:val="20"/>
                <w:szCs w:val="20"/>
              </w:rPr>
            </w:pPr>
            <w:r w:rsidRPr="00A031D1">
              <w:rPr>
                <w:rFonts w:asciiTheme="majorHAnsi" w:hAnsiTheme="majorHAnsi" w:cstheme="majorHAnsi"/>
                <w:b/>
                <w:bCs/>
                <w:sz w:val="20"/>
                <w:szCs w:val="20"/>
              </w:rPr>
              <w:t>Przedmiot zamówienia</w:t>
            </w:r>
          </w:p>
        </w:tc>
        <w:tc>
          <w:tcPr>
            <w:tcW w:w="797" w:type="dxa"/>
            <w:shd w:val="clear" w:color="auto" w:fill="C2D5EE" w:themeFill="accent1" w:themeFillTint="33"/>
            <w:vAlign w:val="center"/>
          </w:tcPr>
          <w:p w14:paraId="3CD5F58F" w14:textId="315A3778" w:rsidR="00027A43" w:rsidRPr="00A031D1" w:rsidRDefault="00615839" w:rsidP="00027A43">
            <w:pPr>
              <w:pStyle w:val="Tekstpodstawowy2"/>
              <w:spacing w:line="276" w:lineRule="auto"/>
              <w:rPr>
                <w:rFonts w:asciiTheme="majorHAnsi" w:hAnsiTheme="majorHAnsi" w:cstheme="majorHAnsi"/>
                <w:b/>
                <w:bCs/>
                <w:sz w:val="20"/>
                <w:szCs w:val="20"/>
              </w:rPr>
            </w:pPr>
            <w:r w:rsidRPr="00A031D1">
              <w:rPr>
                <w:rFonts w:asciiTheme="majorHAnsi" w:hAnsiTheme="majorHAnsi" w:cstheme="majorHAnsi"/>
                <w:b/>
                <w:bCs/>
                <w:sz w:val="20"/>
                <w:szCs w:val="20"/>
              </w:rPr>
              <w:t>Ilość</w:t>
            </w:r>
            <w:r w:rsidR="00027A43" w:rsidRPr="00A031D1">
              <w:rPr>
                <w:rFonts w:asciiTheme="majorHAnsi" w:hAnsiTheme="majorHAnsi" w:cstheme="majorHAnsi"/>
                <w:b/>
                <w:bCs/>
                <w:sz w:val="20"/>
                <w:szCs w:val="20"/>
              </w:rPr>
              <w:t xml:space="preserve"> </w:t>
            </w:r>
          </w:p>
        </w:tc>
        <w:tc>
          <w:tcPr>
            <w:tcW w:w="4130" w:type="dxa"/>
            <w:shd w:val="clear" w:color="auto" w:fill="C2D5EE" w:themeFill="accent1" w:themeFillTint="33"/>
            <w:vAlign w:val="center"/>
          </w:tcPr>
          <w:p w14:paraId="1409C7E9" w14:textId="77777777" w:rsidR="00027A43" w:rsidRPr="00A031D1" w:rsidRDefault="00027A43" w:rsidP="00027A43">
            <w:pPr>
              <w:pStyle w:val="Tekstpodstawowy2"/>
              <w:spacing w:line="276" w:lineRule="auto"/>
              <w:rPr>
                <w:rFonts w:asciiTheme="majorHAnsi" w:hAnsiTheme="majorHAnsi" w:cstheme="majorHAnsi"/>
                <w:b/>
                <w:bCs/>
                <w:sz w:val="20"/>
                <w:szCs w:val="20"/>
              </w:rPr>
            </w:pPr>
            <w:r w:rsidRPr="00A031D1">
              <w:rPr>
                <w:rFonts w:asciiTheme="majorHAnsi" w:hAnsiTheme="majorHAnsi" w:cstheme="majorHAnsi"/>
                <w:b/>
                <w:bCs/>
                <w:sz w:val="20"/>
                <w:szCs w:val="20"/>
              </w:rPr>
              <w:t>Termin realizacji</w:t>
            </w:r>
          </w:p>
        </w:tc>
      </w:tr>
      <w:tr w:rsidR="00027A43" w:rsidRPr="00A031D1" w14:paraId="6939EF97" w14:textId="77777777" w:rsidTr="00615839">
        <w:trPr>
          <w:trHeight w:val="820"/>
          <w:jc w:val="center"/>
        </w:trPr>
        <w:tc>
          <w:tcPr>
            <w:tcW w:w="5098" w:type="dxa"/>
            <w:vAlign w:val="center"/>
          </w:tcPr>
          <w:p w14:paraId="780B6BB5" w14:textId="57A1388E" w:rsidR="00027A43" w:rsidRPr="00A031D1" w:rsidRDefault="008604D6" w:rsidP="00027A43">
            <w:pPr>
              <w:pStyle w:val="Tekstpodstawowy2"/>
              <w:spacing w:line="276" w:lineRule="auto"/>
              <w:rPr>
                <w:rFonts w:asciiTheme="majorHAnsi" w:hAnsiTheme="majorHAnsi" w:cstheme="majorHAnsi"/>
                <w:sz w:val="20"/>
                <w:szCs w:val="20"/>
              </w:rPr>
            </w:pPr>
            <w:r w:rsidRPr="00A031D1">
              <w:rPr>
                <w:rFonts w:asciiTheme="majorHAnsi" w:hAnsiTheme="majorHAnsi" w:cstheme="majorHAnsi"/>
                <w:sz w:val="20"/>
                <w:szCs w:val="20"/>
              </w:rPr>
              <w:t>O</w:t>
            </w:r>
            <w:r w:rsidR="00615839" w:rsidRPr="00A031D1">
              <w:rPr>
                <w:rFonts w:asciiTheme="majorHAnsi" w:hAnsiTheme="majorHAnsi" w:cstheme="majorHAnsi"/>
                <w:sz w:val="20"/>
                <w:szCs w:val="20"/>
              </w:rPr>
              <w:t>programowan</w:t>
            </w:r>
            <w:r w:rsidRPr="00A031D1">
              <w:rPr>
                <w:rFonts w:asciiTheme="majorHAnsi" w:hAnsiTheme="majorHAnsi" w:cstheme="majorHAnsi"/>
                <w:sz w:val="20"/>
                <w:szCs w:val="20"/>
              </w:rPr>
              <w:t>ie</w:t>
            </w:r>
            <w:r w:rsidR="00615839" w:rsidRPr="00A031D1">
              <w:rPr>
                <w:rFonts w:asciiTheme="majorHAnsi" w:hAnsiTheme="majorHAnsi" w:cstheme="majorHAnsi"/>
                <w:sz w:val="20"/>
                <w:szCs w:val="20"/>
              </w:rPr>
              <w:t xml:space="preserve"> </w:t>
            </w:r>
            <w:r w:rsidR="00AC3E9B" w:rsidRPr="00A031D1">
              <w:rPr>
                <w:rFonts w:asciiTheme="majorHAnsi" w:hAnsiTheme="majorHAnsi" w:cstheme="majorHAnsi"/>
                <w:sz w:val="20"/>
                <w:szCs w:val="20"/>
              </w:rPr>
              <w:t xml:space="preserve">do ciągłej analizy statycznej kodu pod względem jakości </w:t>
            </w:r>
            <w:r w:rsidR="00615839" w:rsidRPr="00A031D1">
              <w:rPr>
                <w:rFonts w:asciiTheme="majorHAnsi" w:hAnsiTheme="majorHAnsi" w:cstheme="majorHAnsi"/>
                <w:sz w:val="20"/>
                <w:szCs w:val="20"/>
              </w:rPr>
              <w:t xml:space="preserve">na okres 12 </w:t>
            </w:r>
            <w:r w:rsidR="00AB1F28" w:rsidRPr="00A031D1">
              <w:rPr>
                <w:rFonts w:asciiTheme="majorHAnsi" w:hAnsiTheme="majorHAnsi" w:cstheme="majorHAnsi"/>
                <w:sz w:val="20"/>
                <w:szCs w:val="20"/>
              </w:rPr>
              <w:t>miesięcy</w:t>
            </w:r>
          </w:p>
        </w:tc>
        <w:tc>
          <w:tcPr>
            <w:tcW w:w="797" w:type="dxa"/>
            <w:vAlign w:val="center"/>
          </w:tcPr>
          <w:p w14:paraId="6930028D" w14:textId="02223D48" w:rsidR="00027A43" w:rsidRPr="00A031D1" w:rsidRDefault="00BB5873" w:rsidP="00615839">
            <w:pPr>
              <w:pStyle w:val="Tekstpodstawowy2"/>
              <w:spacing w:line="276" w:lineRule="auto"/>
              <w:jc w:val="center"/>
              <w:rPr>
                <w:rFonts w:asciiTheme="majorHAnsi" w:hAnsiTheme="majorHAnsi" w:cstheme="majorHAnsi"/>
                <w:sz w:val="20"/>
                <w:szCs w:val="20"/>
              </w:rPr>
            </w:pPr>
            <w:r w:rsidRPr="00A031D1">
              <w:rPr>
                <w:rFonts w:asciiTheme="majorHAnsi" w:hAnsiTheme="majorHAnsi" w:cstheme="majorHAnsi"/>
                <w:sz w:val="20"/>
                <w:szCs w:val="20"/>
              </w:rPr>
              <w:t>1</w:t>
            </w:r>
            <w:r w:rsidR="00027A43" w:rsidRPr="00A031D1">
              <w:rPr>
                <w:rFonts w:asciiTheme="majorHAnsi" w:hAnsiTheme="majorHAnsi" w:cstheme="majorHAnsi"/>
                <w:sz w:val="20"/>
                <w:szCs w:val="20"/>
              </w:rPr>
              <w:t xml:space="preserve"> szt.</w:t>
            </w:r>
          </w:p>
        </w:tc>
        <w:tc>
          <w:tcPr>
            <w:tcW w:w="4130" w:type="dxa"/>
            <w:vAlign w:val="center"/>
          </w:tcPr>
          <w:p w14:paraId="286942F1" w14:textId="5D3EF7A2" w:rsidR="00027A43" w:rsidRPr="00A031D1" w:rsidRDefault="00615839" w:rsidP="00BB5873">
            <w:pPr>
              <w:pStyle w:val="Tekstpodstawowy2"/>
              <w:spacing w:after="0" w:line="276" w:lineRule="auto"/>
              <w:ind w:left="360"/>
              <w:rPr>
                <w:rFonts w:asciiTheme="majorHAnsi" w:hAnsiTheme="majorHAnsi" w:cstheme="majorHAnsi"/>
                <w:sz w:val="20"/>
                <w:szCs w:val="20"/>
              </w:rPr>
            </w:pPr>
            <w:r w:rsidRPr="00A031D1">
              <w:rPr>
                <w:rFonts w:asciiTheme="majorHAnsi" w:hAnsiTheme="majorHAnsi" w:cstheme="majorHAnsi"/>
                <w:sz w:val="20"/>
                <w:szCs w:val="20"/>
              </w:rPr>
              <w:t>7 dni od dnia zawarcia umowy.</w:t>
            </w:r>
          </w:p>
        </w:tc>
      </w:tr>
    </w:tbl>
    <w:p w14:paraId="6EA95E1A" w14:textId="77777777" w:rsidR="00027A43" w:rsidRPr="00A031D1" w:rsidRDefault="00027A43" w:rsidP="00027A43">
      <w:pPr>
        <w:spacing w:after="0"/>
        <w:rPr>
          <w:rFonts w:asciiTheme="majorHAnsi" w:hAnsiTheme="majorHAnsi" w:cstheme="majorHAnsi"/>
          <w:b/>
          <w:bCs/>
          <w:sz w:val="20"/>
          <w:szCs w:val="20"/>
        </w:rPr>
      </w:pPr>
    </w:p>
    <w:p w14:paraId="728BFB03" w14:textId="77777777" w:rsidR="00027A43" w:rsidRPr="00A031D1" w:rsidRDefault="00027A43" w:rsidP="00BF5028">
      <w:pPr>
        <w:pStyle w:val="Nagwek2"/>
        <w:numPr>
          <w:ilvl w:val="0"/>
          <w:numId w:val="4"/>
        </w:numPr>
        <w:tabs>
          <w:tab w:val="num" w:pos="360"/>
        </w:tabs>
        <w:spacing w:before="120" w:after="120"/>
        <w:ind w:left="360"/>
        <w:rPr>
          <w:rFonts w:asciiTheme="majorHAnsi" w:hAnsiTheme="majorHAnsi" w:cstheme="majorHAnsi"/>
          <w:b w:val="0"/>
          <w:sz w:val="20"/>
          <w:szCs w:val="20"/>
        </w:rPr>
      </w:pPr>
      <w:r w:rsidRPr="00A031D1">
        <w:rPr>
          <w:rFonts w:asciiTheme="majorHAnsi" w:hAnsiTheme="majorHAnsi" w:cstheme="majorHAnsi"/>
          <w:sz w:val="20"/>
          <w:szCs w:val="20"/>
        </w:rPr>
        <w:t>Wymagania ogólne</w:t>
      </w:r>
    </w:p>
    <w:tbl>
      <w:tblPr>
        <w:tblStyle w:val="Tabela-Siatka"/>
        <w:tblW w:w="10490" w:type="dxa"/>
        <w:tblInd w:w="-5" w:type="dxa"/>
        <w:tblLook w:val="04A0" w:firstRow="1" w:lastRow="0" w:firstColumn="1" w:lastColumn="0" w:noHBand="0" w:noVBand="1"/>
      </w:tblPr>
      <w:tblGrid>
        <w:gridCol w:w="1295"/>
        <w:gridCol w:w="9195"/>
      </w:tblGrid>
      <w:tr w:rsidR="00027A43" w:rsidRPr="00A031D1" w14:paraId="6FF0E2A9" w14:textId="77777777" w:rsidTr="00A031D1">
        <w:trPr>
          <w:trHeight w:val="428"/>
          <w:tblHeader/>
        </w:trPr>
        <w:tc>
          <w:tcPr>
            <w:tcW w:w="1295" w:type="dxa"/>
            <w:shd w:val="clear" w:color="auto" w:fill="C2D5EE" w:themeFill="text2" w:themeFillTint="33"/>
            <w:vAlign w:val="center"/>
          </w:tcPr>
          <w:p w14:paraId="7F298DC2" w14:textId="77777777" w:rsidR="00027A43" w:rsidRPr="00A031D1" w:rsidRDefault="00027A43" w:rsidP="00027A43">
            <w:pPr>
              <w:rPr>
                <w:rFonts w:asciiTheme="majorHAnsi" w:hAnsiTheme="majorHAnsi" w:cstheme="majorHAnsi"/>
                <w:b/>
                <w:sz w:val="20"/>
                <w:szCs w:val="20"/>
              </w:rPr>
            </w:pPr>
            <w:r w:rsidRPr="00A031D1">
              <w:rPr>
                <w:rFonts w:asciiTheme="majorHAnsi" w:hAnsiTheme="majorHAnsi" w:cstheme="majorHAnsi"/>
                <w:b/>
                <w:sz w:val="20"/>
                <w:szCs w:val="20"/>
              </w:rPr>
              <w:t>Numer wymagania</w:t>
            </w:r>
          </w:p>
        </w:tc>
        <w:tc>
          <w:tcPr>
            <w:tcW w:w="9195" w:type="dxa"/>
            <w:shd w:val="clear" w:color="auto" w:fill="C2D5EE" w:themeFill="text2" w:themeFillTint="33"/>
            <w:vAlign w:val="center"/>
          </w:tcPr>
          <w:p w14:paraId="78304C6D" w14:textId="77777777" w:rsidR="00027A43" w:rsidRPr="00A031D1" w:rsidRDefault="00027A43" w:rsidP="00027A43">
            <w:pPr>
              <w:rPr>
                <w:rFonts w:asciiTheme="majorHAnsi" w:hAnsiTheme="majorHAnsi" w:cstheme="majorHAnsi"/>
                <w:b/>
                <w:sz w:val="20"/>
                <w:szCs w:val="20"/>
              </w:rPr>
            </w:pPr>
            <w:r w:rsidRPr="00A031D1">
              <w:rPr>
                <w:rFonts w:asciiTheme="majorHAnsi" w:hAnsiTheme="majorHAnsi" w:cstheme="majorHAnsi"/>
                <w:b/>
                <w:sz w:val="20"/>
                <w:szCs w:val="20"/>
              </w:rPr>
              <w:t>Opis wymagania</w:t>
            </w:r>
          </w:p>
        </w:tc>
      </w:tr>
      <w:tr w:rsidR="00027A43" w:rsidRPr="00A031D1" w14:paraId="7ED31D67" w14:textId="77777777" w:rsidTr="00A031D1">
        <w:tc>
          <w:tcPr>
            <w:tcW w:w="1295" w:type="dxa"/>
            <w:vAlign w:val="center"/>
          </w:tcPr>
          <w:p w14:paraId="07347159" w14:textId="341CCB89" w:rsidR="00027A43" w:rsidRPr="00A031D1" w:rsidRDefault="00027A43" w:rsidP="00BF5028">
            <w:pPr>
              <w:pStyle w:val="Akapitzlist"/>
              <w:numPr>
                <w:ilvl w:val="0"/>
                <w:numId w:val="5"/>
              </w:numPr>
              <w:rPr>
                <w:rFonts w:asciiTheme="majorHAnsi" w:hAnsiTheme="majorHAnsi" w:cstheme="majorHAnsi"/>
                <w:sz w:val="20"/>
                <w:szCs w:val="20"/>
              </w:rPr>
            </w:pPr>
          </w:p>
        </w:tc>
        <w:tc>
          <w:tcPr>
            <w:tcW w:w="9195" w:type="dxa"/>
          </w:tcPr>
          <w:p w14:paraId="01ED11DE" w14:textId="77777777" w:rsidR="00027A43" w:rsidRPr="00A031D1" w:rsidRDefault="00027A43" w:rsidP="00027A43">
            <w:pPr>
              <w:rPr>
                <w:rFonts w:asciiTheme="majorHAnsi" w:hAnsiTheme="majorHAnsi" w:cstheme="majorHAnsi"/>
                <w:sz w:val="20"/>
                <w:szCs w:val="20"/>
              </w:rPr>
            </w:pPr>
            <w:r w:rsidRPr="00A031D1">
              <w:rPr>
                <w:rFonts w:asciiTheme="majorHAnsi" w:hAnsiTheme="majorHAnsi" w:cstheme="majorHAnsi"/>
                <w:sz w:val="20"/>
                <w:szCs w:val="20"/>
              </w:rPr>
              <w:t>W przypadkach, kiedy w szczegółowym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tc>
      </w:tr>
      <w:tr w:rsidR="00027A43" w:rsidRPr="00A031D1" w14:paraId="0E6C28A4" w14:textId="77777777" w:rsidTr="00A031D1">
        <w:tc>
          <w:tcPr>
            <w:tcW w:w="1295" w:type="dxa"/>
            <w:vAlign w:val="center"/>
          </w:tcPr>
          <w:p w14:paraId="041BFBA0" w14:textId="4FB91751" w:rsidR="00027A43" w:rsidRPr="00A031D1" w:rsidRDefault="00027A43" w:rsidP="00BF5028">
            <w:pPr>
              <w:pStyle w:val="Akapitzlist"/>
              <w:numPr>
                <w:ilvl w:val="0"/>
                <w:numId w:val="5"/>
              </w:numPr>
              <w:rPr>
                <w:rFonts w:asciiTheme="majorHAnsi" w:hAnsiTheme="majorHAnsi" w:cstheme="majorHAnsi"/>
                <w:sz w:val="20"/>
                <w:szCs w:val="20"/>
              </w:rPr>
            </w:pPr>
          </w:p>
        </w:tc>
        <w:tc>
          <w:tcPr>
            <w:tcW w:w="9195" w:type="dxa"/>
          </w:tcPr>
          <w:p w14:paraId="4090CF44" w14:textId="77777777" w:rsidR="00027A43" w:rsidRPr="00A031D1" w:rsidRDefault="00027A43" w:rsidP="00027A43">
            <w:pPr>
              <w:rPr>
                <w:rFonts w:asciiTheme="majorHAnsi" w:hAnsiTheme="majorHAnsi" w:cstheme="majorHAnsi"/>
                <w:sz w:val="20"/>
                <w:szCs w:val="20"/>
              </w:rPr>
            </w:pPr>
            <w:r w:rsidRPr="00A031D1">
              <w:rPr>
                <w:rFonts w:asciiTheme="majorHAnsi" w:hAnsiTheme="majorHAnsi" w:cstheme="majorHAnsi"/>
                <w:sz w:val="20"/>
                <w:szCs w:val="20"/>
              </w:rPr>
              <w:t>W sytuacjach, kiedy Zamawiający opisuje szczegółowy przedmiot zamówienia poprzez odniesienie się do norm, ocen technicznych,  specyfikacji technicznych i systemów referencji technicznych,  o których mowa w art. 101 ust. 1 pkt 2 i ust. 3 ustawy Pzp, Zamawiający dopuszcza rozwiązania równoważne opisane, a wskazane powyżej odniesienia należy odczytywać z wyrazami „lub równoważne”.</w:t>
            </w:r>
          </w:p>
        </w:tc>
      </w:tr>
      <w:tr w:rsidR="00027A43" w:rsidRPr="00A031D1" w14:paraId="6CCA17CA" w14:textId="77777777" w:rsidTr="00A031D1">
        <w:tc>
          <w:tcPr>
            <w:tcW w:w="1295" w:type="dxa"/>
            <w:vAlign w:val="center"/>
          </w:tcPr>
          <w:p w14:paraId="665FD33F" w14:textId="0AC06262" w:rsidR="00027A43" w:rsidRPr="00A031D1" w:rsidRDefault="00027A43" w:rsidP="00BF5028">
            <w:pPr>
              <w:pStyle w:val="Akapitzlist"/>
              <w:numPr>
                <w:ilvl w:val="0"/>
                <w:numId w:val="5"/>
              </w:numPr>
              <w:rPr>
                <w:rFonts w:asciiTheme="majorHAnsi" w:hAnsiTheme="majorHAnsi" w:cstheme="majorHAnsi"/>
                <w:sz w:val="20"/>
                <w:szCs w:val="20"/>
              </w:rPr>
            </w:pPr>
          </w:p>
        </w:tc>
        <w:tc>
          <w:tcPr>
            <w:tcW w:w="9195" w:type="dxa"/>
          </w:tcPr>
          <w:p w14:paraId="05381685" w14:textId="77777777" w:rsidR="00027A43" w:rsidRPr="00A031D1" w:rsidRDefault="00027A43" w:rsidP="00027A43">
            <w:pPr>
              <w:rPr>
                <w:rFonts w:asciiTheme="majorHAnsi" w:hAnsiTheme="majorHAnsi" w:cstheme="majorHAnsi"/>
                <w:sz w:val="20"/>
                <w:szCs w:val="20"/>
              </w:rPr>
            </w:pPr>
            <w:r w:rsidRPr="00A031D1">
              <w:rPr>
                <w:rFonts w:asciiTheme="majorHAnsi" w:hAnsiTheme="majorHAnsi" w:cstheme="majorHAnsi"/>
                <w:sz w:val="20"/>
                <w:szCs w:val="20"/>
              </w:rPr>
              <w:t>Pod pojęciem rozwiązań równoważnych Zamawiający rozumie takie Oprogramowanie, które w równoważnym stopniu spełnia warunki określone w SOPZ.</w:t>
            </w:r>
          </w:p>
          <w:p w14:paraId="390AC23B" w14:textId="36FED885" w:rsidR="00027A43" w:rsidRPr="00A031D1" w:rsidRDefault="00027A43" w:rsidP="00027A43">
            <w:pPr>
              <w:rPr>
                <w:rFonts w:asciiTheme="majorHAnsi" w:hAnsiTheme="majorHAnsi" w:cstheme="majorHAnsi"/>
                <w:sz w:val="20"/>
                <w:szCs w:val="20"/>
              </w:rPr>
            </w:pPr>
            <w:r w:rsidRPr="00A031D1">
              <w:rPr>
                <w:rFonts w:asciiTheme="majorHAnsi" w:hAnsiTheme="majorHAnsi" w:cstheme="majorHAnsi"/>
                <w:sz w:val="20"/>
                <w:szCs w:val="20"/>
              </w:rPr>
              <w:t>Wykonawca, który powołuje się na rozwiązania równoważne opisywane przez Zamawiającego, jest obowiązany udowodnić w ofercie, w szczególności za pomocą przedmiotowych środków dowodowych, o których mowa w art. 104-107 ustawy Pzp,  że proponowane rozwiązania w równoważnym stopniu spełniają wymagania określone w opisie przedmiotu zamówienia.</w:t>
            </w:r>
          </w:p>
        </w:tc>
      </w:tr>
      <w:tr w:rsidR="00027A43" w:rsidRPr="00A031D1" w14:paraId="05BCE4B1" w14:textId="77777777" w:rsidTr="00A031D1">
        <w:tc>
          <w:tcPr>
            <w:tcW w:w="1295" w:type="dxa"/>
          </w:tcPr>
          <w:p w14:paraId="1FFF8FBB" w14:textId="118B08EB" w:rsidR="00027A43" w:rsidRPr="00A031D1" w:rsidRDefault="00027A43" w:rsidP="00BF5028">
            <w:pPr>
              <w:pStyle w:val="Akapitzlist"/>
              <w:numPr>
                <w:ilvl w:val="0"/>
                <w:numId w:val="5"/>
              </w:numPr>
              <w:rPr>
                <w:rFonts w:asciiTheme="majorHAnsi" w:hAnsiTheme="majorHAnsi" w:cstheme="majorHAnsi"/>
                <w:sz w:val="20"/>
                <w:szCs w:val="20"/>
              </w:rPr>
            </w:pPr>
          </w:p>
        </w:tc>
        <w:tc>
          <w:tcPr>
            <w:tcW w:w="9195" w:type="dxa"/>
          </w:tcPr>
          <w:p w14:paraId="01250EFE" w14:textId="1AD34B5C" w:rsidR="00027A43" w:rsidRPr="00A031D1" w:rsidDel="00725240" w:rsidRDefault="00027A43" w:rsidP="00027A43">
            <w:pPr>
              <w:rPr>
                <w:rFonts w:asciiTheme="majorHAnsi" w:hAnsiTheme="majorHAnsi" w:cstheme="majorHAnsi"/>
                <w:sz w:val="20"/>
                <w:szCs w:val="20"/>
              </w:rPr>
            </w:pPr>
            <w:r w:rsidRPr="00A031D1">
              <w:rPr>
                <w:rFonts w:asciiTheme="majorHAnsi" w:hAnsiTheme="majorHAnsi" w:cstheme="majorHAnsi"/>
                <w:sz w:val="20"/>
                <w:szCs w:val="20"/>
              </w:rPr>
              <w:t>W przypadkach, kiedy w opisie warunków, które ma spełniać zaoferowane przez Wykonawcę oprogramowanie równoważne (pkt 5), Zamawiający użył nazw własnych, nazwy te odnoszą się do wykorzystywanych przez Zamawiającego technologii / systemów itp. lub służą wskazaniu przykładów.</w:t>
            </w:r>
          </w:p>
        </w:tc>
      </w:tr>
      <w:tr w:rsidR="00027A43" w:rsidRPr="00A031D1" w14:paraId="0F6DE631" w14:textId="77777777" w:rsidTr="00A031D1">
        <w:tc>
          <w:tcPr>
            <w:tcW w:w="1295" w:type="dxa"/>
          </w:tcPr>
          <w:p w14:paraId="5C70074C" w14:textId="7E2E604C" w:rsidR="00027A43" w:rsidRPr="00A031D1" w:rsidRDefault="00027A43" w:rsidP="00BF5028">
            <w:pPr>
              <w:pStyle w:val="Akapitzlist"/>
              <w:numPr>
                <w:ilvl w:val="0"/>
                <w:numId w:val="5"/>
              </w:numPr>
              <w:rPr>
                <w:rFonts w:asciiTheme="majorHAnsi" w:hAnsiTheme="majorHAnsi" w:cstheme="majorHAnsi"/>
                <w:sz w:val="20"/>
                <w:szCs w:val="20"/>
              </w:rPr>
            </w:pPr>
          </w:p>
        </w:tc>
        <w:tc>
          <w:tcPr>
            <w:tcW w:w="9195" w:type="dxa"/>
          </w:tcPr>
          <w:p w14:paraId="50D4D14A" w14:textId="77777777" w:rsidR="00027A43" w:rsidRPr="00A031D1" w:rsidRDefault="00027A43" w:rsidP="00027A43">
            <w:pPr>
              <w:rPr>
                <w:rFonts w:asciiTheme="majorHAnsi" w:hAnsiTheme="majorHAnsi" w:cstheme="majorHAnsi"/>
                <w:sz w:val="20"/>
                <w:szCs w:val="20"/>
              </w:rPr>
            </w:pPr>
            <w:r w:rsidRPr="00A031D1">
              <w:rPr>
                <w:rFonts w:asciiTheme="majorHAnsi" w:hAnsiTheme="majorHAnsi" w:cstheme="majorHAnsi"/>
                <w:sz w:val="20"/>
                <w:szCs w:val="20"/>
              </w:rPr>
              <w:t xml:space="preserve">Wszystkie licencje pochodzić będą z legalnego, tj. akceptowanego przez producenta Oprogramowania, kanału dystrybucji.  </w:t>
            </w:r>
          </w:p>
        </w:tc>
      </w:tr>
    </w:tbl>
    <w:p w14:paraId="0624A545" w14:textId="77777777" w:rsidR="00027A43" w:rsidRPr="00A031D1" w:rsidRDefault="00027A43" w:rsidP="00027A43">
      <w:pPr>
        <w:spacing w:after="0"/>
        <w:rPr>
          <w:rFonts w:asciiTheme="majorHAnsi" w:hAnsiTheme="majorHAnsi" w:cstheme="majorHAnsi"/>
          <w:sz w:val="20"/>
          <w:szCs w:val="20"/>
        </w:rPr>
      </w:pPr>
    </w:p>
    <w:p w14:paraId="58B57F20" w14:textId="14194541" w:rsidR="00027A43" w:rsidRPr="00A031D1" w:rsidRDefault="00027A43" w:rsidP="00BF5028">
      <w:pPr>
        <w:pStyle w:val="Nagwek2"/>
        <w:numPr>
          <w:ilvl w:val="0"/>
          <w:numId w:val="6"/>
        </w:numPr>
        <w:spacing w:before="120" w:after="120"/>
        <w:rPr>
          <w:rFonts w:asciiTheme="majorHAnsi" w:hAnsiTheme="majorHAnsi" w:cstheme="majorHAnsi"/>
          <w:sz w:val="20"/>
          <w:szCs w:val="20"/>
        </w:rPr>
      </w:pPr>
      <w:r w:rsidRPr="00A031D1">
        <w:rPr>
          <w:rFonts w:asciiTheme="majorHAnsi" w:hAnsiTheme="majorHAnsi" w:cstheme="majorHAnsi"/>
          <w:sz w:val="20"/>
          <w:szCs w:val="20"/>
        </w:rPr>
        <w:t>Wymagania szczegółowe Zamawiającego</w:t>
      </w:r>
    </w:p>
    <w:p w14:paraId="653F8B65" w14:textId="4C90B524" w:rsidR="00A031D1" w:rsidRPr="00A031D1" w:rsidRDefault="00AD6833" w:rsidP="00BF5028">
      <w:pPr>
        <w:pStyle w:val="Akapitzlist"/>
        <w:numPr>
          <w:ilvl w:val="0"/>
          <w:numId w:val="7"/>
        </w:numPr>
        <w:spacing w:after="0" w:line="240" w:lineRule="auto"/>
        <w:rPr>
          <w:rFonts w:asciiTheme="majorHAnsi" w:eastAsia="Times New Roman" w:hAnsiTheme="majorHAnsi" w:cstheme="majorHAnsi"/>
          <w:sz w:val="20"/>
          <w:szCs w:val="20"/>
        </w:rPr>
      </w:pPr>
      <w:r>
        <w:rPr>
          <w:rFonts w:asciiTheme="majorHAnsi" w:eastAsia="Times New Roman" w:hAnsiTheme="majorHAnsi" w:cstheme="majorHAnsi"/>
          <w:sz w:val="20"/>
          <w:szCs w:val="20"/>
        </w:rPr>
        <w:t>S</w:t>
      </w:r>
      <w:r w:rsidR="00A031D1" w:rsidRPr="00A031D1">
        <w:rPr>
          <w:rFonts w:asciiTheme="majorHAnsi" w:eastAsia="Times New Roman" w:hAnsiTheme="majorHAnsi" w:cstheme="majorHAnsi"/>
          <w:sz w:val="20"/>
          <w:szCs w:val="20"/>
        </w:rPr>
        <w:t>tatyczna analiz</w:t>
      </w:r>
      <w:r w:rsidR="00F16A33">
        <w:rPr>
          <w:rFonts w:asciiTheme="majorHAnsi" w:eastAsia="Times New Roman" w:hAnsiTheme="majorHAnsi" w:cstheme="majorHAnsi"/>
          <w:sz w:val="20"/>
          <w:szCs w:val="20"/>
        </w:rPr>
        <w:t>a</w:t>
      </w:r>
      <w:r w:rsidR="00A031D1" w:rsidRPr="00A031D1">
        <w:rPr>
          <w:rFonts w:asciiTheme="majorHAnsi" w:eastAsia="Times New Roman" w:hAnsiTheme="majorHAnsi" w:cstheme="majorHAnsi"/>
          <w:sz w:val="20"/>
          <w:szCs w:val="20"/>
        </w:rPr>
        <w:t xml:space="preserve"> kodu </w:t>
      </w:r>
      <w:proofErr w:type="spellStart"/>
      <w:r w:rsidR="00A031D1" w:rsidRPr="00A031D1">
        <w:rPr>
          <w:rFonts w:asciiTheme="majorHAnsi" w:eastAsia="Times New Roman" w:hAnsiTheme="majorHAnsi" w:cstheme="majorHAnsi"/>
          <w:sz w:val="20"/>
          <w:szCs w:val="20"/>
        </w:rPr>
        <w:t>źródłowego</w:t>
      </w:r>
      <w:r w:rsidR="00F16A33">
        <w:rPr>
          <w:rFonts w:asciiTheme="majorHAnsi" w:eastAsia="Times New Roman" w:hAnsiTheme="majorHAnsi" w:cstheme="majorHAnsi"/>
          <w:sz w:val="20"/>
          <w:szCs w:val="20"/>
        </w:rPr>
        <w:t>obejmująca</w:t>
      </w:r>
      <w:proofErr w:type="spellEnd"/>
      <w:r w:rsidR="00F16A33">
        <w:rPr>
          <w:rFonts w:asciiTheme="majorHAnsi" w:eastAsia="Times New Roman" w:hAnsiTheme="majorHAnsi" w:cstheme="majorHAnsi"/>
          <w:sz w:val="20"/>
          <w:szCs w:val="20"/>
        </w:rPr>
        <w:t xml:space="preserve"> wykrywanie</w:t>
      </w:r>
      <w:r w:rsidR="00A031D1" w:rsidRPr="00A031D1">
        <w:rPr>
          <w:rFonts w:asciiTheme="majorHAnsi" w:eastAsia="Times New Roman" w:hAnsiTheme="majorHAnsi" w:cstheme="majorHAnsi"/>
          <w:sz w:val="20"/>
          <w:szCs w:val="20"/>
        </w:rPr>
        <w:t>:</w:t>
      </w:r>
    </w:p>
    <w:p w14:paraId="51D37D8D" w14:textId="48EED86D" w:rsidR="00A031D1" w:rsidRPr="00A031D1" w:rsidRDefault="00A031D1" w:rsidP="00BF5028">
      <w:pPr>
        <w:numPr>
          <w:ilvl w:val="0"/>
          <w:numId w:val="8"/>
        </w:numPr>
        <w:spacing w:after="0" w:line="240" w:lineRule="auto"/>
        <w:rPr>
          <w:rFonts w:asciiTheme="majorHAnsi" w:eastAsia="Times New Roman" w:hAnsiTheme="majorHAnsi" w:cstheme="majorHAnsi"/>
          <w:sz w:val="20"/>
          <w:szCs w:val="20"/>
        </w:rPr>
      </w:pPr>
      <w:r>
        <w:rPr>
          <w:rFonts w:asciiTheme="majorHAnsi" w:eastAsia="Times New Roman" w:hAnsiTheme="majorHAnsi" w:cstheme="majorHAnsi"/>
          <w:sz w:val="20"/>
          <w:szCs w:val="20"/>
        </w:rPr>
        <w:t>b</w:t>
      </w:r>
      <w:r w:rsidRPr="00A031D1">
        <w:rPr>
          <w:rFonts w:asciiTheme="majorHAnsi" w:eastAsia="Times New Roman" w:hAnsiTheme="majorHAnsi" w:cstheme="majorHAnsi"/>
          <w:sz w:val="20"/>
          <w:szCs w:val="20"/>
        </w:rPr>
        <w:t>łęd</w:t>
      </w:r>
      <w:r w:rsidR="00F16A33">
        <w:rPr>
          <w:rFonts w:asciiTheme="majorHAnsi" w:eastAsia="Times New Roman" w:hAnsiTheme="majorHAnsi" w:cstheme="majorHAnsi"/>
          <w:sz w:val="20"/>
          <w:szCs w:val="20"/>
        </w:rPr>
        <w:t>ów</w:t>
      </w:r>
      <w:r w:rsidRPr="00A031D1">
        <w:rPr>
          <w:rFonts w:asciiTheme="majorHAnsi" w:eastAsia="Times New Roman" w:hAnsiTheme="majorHAnsi" w:cstheme="majorHAnsi"/>
          <w:sz w:val="20"/>
          <w:szCs w:val="20"/>
        </w:rPr>
        <w:t xml:space="preserve"> składniow</w:t>
      </w:r>
      <w:r w:rsidR="00F16A33">
        <w:rPr>
          <w:rFonts w:asciiTheme="majorHAnsi" w:eastAsia="Times New Roman" w:hAnsiTheme="majorHAnsi" w:cstheme="majorHAnsi"/>
          <w:sz w:val="20"/>
          <w:szCs w:val="20"/>
        </w:rPr>
        <w:t>ych</w:t>
      </w:r>
      <w:r w:rsidRPr="00A031D1">
        <w:rPr>
          <w:rFonts w:asciiTheme="majorHAnsi" w:eastAsia="Times New Roman" w:hAnsiTheme="majorHAnsi" w:cstheme="majorHAnsi"/>
          <w:sz w:val="20"/>
          <w:szCs w:val="20"/>
        </w:rPr>
        <w:t xml:space="preserve"> i logiczn</w:t>
      </w:r>
      <w:r w:rsidR="00F16A33">
        <w:rPr>
          <w:rFonts w:asciiTheme="majorHAnsi" w:eastAsia="Times New Roman" w:hAnsiTheme="majorHAnsi" w:cstheme="majorHAnsi"/>
          <w:sz w:val="20"/>
          <w:szCs w:val="20"/>
        </w:rPr>
        <w:t>ych</w:t>
      </w:r>
      <w:r w:rsidR="00D22FE9">
        <w:rPr>
          <w:rFonts w:asciiTheme="majorHAnsi" w:eastAsia="Times New Roman" w:hAnsiTheme="majorHAnsi" w:cstheme="majorHAnsi"/>
          <w:sz w:val="20"/>
          <w:szCs w:val="20"/>
        </w:rPr>
        <w:t>,</w:t>
      </w:r>
    </w:p>
    <w:p w14:paraId="39847E96" w14:textId="7A2C988A" w:rsidR="00A031D1" w:rsidRPr="00A031D1" w:rsidRDefault="00A031D1" w:rsidP="00BF5028">
      <w:pPr>
        <w:numPr>
          <w:ilvl w:val="0"/>
          <w:numId w:val="8"/>
        </w:numPr>
        <w:spacing w:before="100" w:beforeAutospacing="1" w:after="100" w:afterAutospacing="1" w:line="240" w:lineRule="auto"/>
        <w:rPr>
          <w:rFonts w:asciiTheme="majorHAnsi" w:eastAsia="Times New Roman" w:hAnsiTheme="majorHAnsi" w:cstheme="majorHAnsi"/>
          <w:sz w:val="20"/>
          <w:szCs w:val="20"/>
        </w:rPr>
      </w:pPr>
      <w:r>
        <w:rPr>
          <w:rFonts w:asciiTheme="majorHAnsi" w:eastAsia="Times New Roman" w:hAnsiTheme="majorHAnsi" w:cstheme="majorHAnsi"/>
          <w:sz w:val="20"/>
          <w:szCs w:val="20"/>
        </w:rPr>
        <w:t>p</w:t>
      </w:r>
      <w:r w:rsidRPr="00A031D1">
        <w:rPr>
          <w:rFonts w:asciiTheme="majorHAnsi" w:eastAsia="Times New Roman" w:hAnsiTheme="majorHAnsi" w:cstheme="majorHAnsi"/>
          <w:sz w:val="20"/>
          <w:szCs w:val="20"/>
        </w:rPr>
        <w:t xml:space="preserve">odatności bezpieczeństwa (np. SQL </w:t>
      </w:r>
      <w:proofErr w:type="spellStart"/>
      <w:r w:rsidRPr="00A031D1">
        <w:rPr>
          <w:rFonts w:asciiTheme="majorHAnsi" w:eastAsia="Times New Roman" w:hAnsiTheme="majorHAnsi" w:cstheme="majorHAnsi"/>
          <w:sz w:val="20"/>
          <w:szCs w:val="20"/>
        </w:rPr>
        <w:t>Injection</w:t>
      </w:r>
      <w:proofErr w:type="spellEnd"/>
      <w:r w:rsidRPr="00A031D1">
        <w:rPr>
          <w:rFonts w:asciiTheme="majorHAnsi" w:eastAsia="Times New Roman" w:hAnsiTheme="majorHAnsi" w:cstheme="majorHAnsi"/>
          <w:sz w:val="20"/>
          <w:szCs w:val="20"/>
        </w:rPr>
        <w:t>, XSS)</w:t>
      </w:r>
      <w:r w:rsidR="00D22FE9">
        <w:rPr>
          <w:rFonts w:asciiTheme="majorHAnsi" w:eastAsia="Times New Roman" w:hAnsiTheme="majorHAnsi" w:cstheme="majorHAnsi"/>
          <w:sz w:val="20"/>
          <w:szCs w:val="20"/>
        </w:rPr>
        <w:t>,</w:t>
      </w:r>
    </w:p>
    <w:p w14:paraId="2AF91DB4" w14:textId="3CCE376E" w:rsidR="00A031D1" w:rsidRPr="00A031D1" w:rsidRDefault="00A031D1" w:rsidP="00BF5028">
      <w:pPr>
        <w:numPr>
          <w:ilvl w:val="0"/>
          <w:numId w:val="8"/>
        </w:numPr>
        <w:spacing w:before="100" w:beforeAutospacing="1" w:after="100" w:afterAutospacing="1" w:line="240" w:lineRule="auto"/>
        <w:rPr>
          <w:rFonts w:asciiTheme="majorHAnsi" w:eastAsia="Times New Roman" w:hAnsiTheme="majorHAnsi" w:cstheme="majorHAnsi"/>
          <w:sz w:val="20"/>
          <w:szCs w:val="20"/>
        </w:rPr>
      </w:pPr>
      <w:r>
        <w:rPr>
          <w:rFonts w:asciiTheme="majorHAnsi" w:eastAsia="Times New Roman" w:hAnsiTheme="majorHAnsi" w:cstheme="majorHAnsi"/>
          <w:sz w:val="20"/>
          <w:szCs w:val="20"/>
        </w:rPr>
        <w:t>p</w:t>
      </w:r>
      <w:r w:rsidRPr="00A031D1">
        <w:rPr>
          <w:rFonts w:asciiTheme="majorHAnsi" w:eastAsia="Times New Roman" w:hAnsiTheme="majorHAnsi" w:cstheme="majorHAnsi"/>
          <w:sz w:val="20"/>
          <w:szCs w:val="20"/>
        </w:rPr>
        <w:t>roblemy z jakością kodu (np. duplikacje kodu, brak komentarzy, nieefektywne konstrukcje)</w:t>
      </w:r>
      <w:r w:rsidR="00D22FE9">
        <w:rPr>
          <w:rFonts w:asciiTheme="majorHAnsi" w:eastAsia="Times New Roman" w:hAnsiTheme="majorHAnsi" w:cstheme="majorHAnsi"/>
          <w:sz w:val="20"/>
          <w:szCs w:val="20"/>
        </w:rPr>
        <w:t>,</w:t>
      </w:r>
    </w:p>
    <w:p w14:paraId="31F55ABB" w14:textId="13274A0C" w:rsidR="00A031D1" w:rsidRPr="00A031D1" w:rsidRDefault="00A031D1" w:rsidP="00BF5028">
      <w:pPr>
        <w:numPr>
          <w:ilvl w:val="0"/>
          <w:numId w:val="8"/>
        </w:numPr>
        <w:spacing w:after="0" w:line="240" w:lineRule="auto"/>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A031D1">
        <w:rPr>
          <w:rFonts w:asciiTheme="majorHAnsi" w:eastAsia="Times New Roman" w:hAnsiTheme="majorHAnsi" w:cstheme="majorHAnsi"/>
          <w:sz w:val="20"/>
          <w:szCs w:val="20"/>
        </w:rPr>
        <w:t xml:space="preserve">godność z zasadami </w:t>
      </w:r>
      <w:proofErr w:type="spellStart"/>
      <w:r w:rsidRPr="00A031D1">
        <w:rPr>
          <w:rFonts w:asciiTheme="majorHAnsi" w:eastAsia="Times New Roman" w:hAnsiTheme="majorHAnsi" w:cstheme="majorHAnsi"/>
          <w:sz w:val="20"/>
          <w:szCs w:val="20"/>
        </w:rPr>
        <w:t>Clean</w:t>
      </w:r>
      <w:proofErr w:type="spellEnd"/>
      <w:r w:rsidRPr="00A031D1">
        <w:rPr>
          <w:rFonts w:asciiTheme="majorHAnsi" w:eastAsia="Times New Roman" w:hAnsiTheme="majorHAnsi" w:cstheme="majorHAnsi"/>
          <w:sz w:val="20"/>
          <w:szCs w:val="20"/>
        </w:rPr>
        <w:t xml:space="preserve"> </w:t>
      </w:r>
      <w:proofErr w:type="spellStart"/>
      <w:r w:rsidRPr="00A031D1">
        <w:rPr>
          <w:rFonts w:asciiTheme="majorHAnsi" w:eastAsia="Times New Roman" w:hAnsiTheme="majorHAnsi" w:cstheme="majorHAnsi"/>
          <w:sz w:val="20"/>
          <w:szCs w:val="20"/>
        </w:rPr>
        <w:t>Code</w:t>
      </w:r>
      <w:proofErr w:type="spellEnd"/>
      <w:r w:rsidRPr="00A031D1">
        <w:rPr>
          <w:rFonts w:asciiTheme="majorHAnsi" w:eastAsia="Times New Roman" w:hAnsiTheme="majorHAnsi" w:cstheme="majorHAnsi"/>
          <w:sz w:val="20"/>
          <w:szCs w:val="20"/>
        </w:rPr>
        <w:t xml:space="preserve"> i standardami branżowymi (np. OWASP, CWE, CERT)</w:t>
      </w:r>
      <w:r w:rsidR="00D22FE9">
        <w:rPr>
          <w:rFonts w:asciiTheme="majorHAnsi" w:eastAsia="Times New Roman" w:hAnsiTheme="majorHAnsi" w:cstheme="majorHAnsi"/>
          <w:sz w:val="20"/>
          <w:szCs w:val="20"/>
        </w:rPr>
        <w:t>.</w:t>
      </w:r>
    </w:p>
    <w:p w14:paraId="37B2C39A" w14:textId="0DF19DC6" w:rsidR="00A031D1" w:rsidRPr="00A031D1" w:rsidRDefault="00AD6833" w:rsidP="00BF5028">
      <w:pPr>
        <w:pStyle w:val="Akapitzlist"/>
        <w:numPr>
          <w:ilvl w:val="0"/>
          <w:numId w:val="7"/>
        </w:numPr>
        <w:spacing w:before="100" w:beforeAutospacing="1" w:after="100" w:afterAutospacing="1" w:line="240" w:lineRule="auto"/>
        <w:rPr>
          <w:rFonts w:asciiTheme="majorHAnsi" w:eastAsia="Times New Roman" w:hAnsiTheme="majorHAnsi" w:cstheme="majorHAnsi"/>
          <w:sz w:val="20"/>
          <w:szCs w:val="20"/>
        </w:rPr>
      </w:pPr>
      <w:r>
        <w:rPr>
          <w:rFonts w:asciiTheme="majorHAnsi" w:eastAsia="Times New Roman" w:hAnsiTheme="majorHAnsi" w:cstheme="majorHAnsi"/>
          <w:sz w:val="20"/>
          <w:szCs w:val="20"/>
        </w:rPr>
        <w:t>Obsługa</w:t>
      </w:r>
      <w:r w:rsidR="00A031D1" w:rsidRPr="00A031D1">
        <w:rPr>
          <w:rFonts w:asciiTheme="majorHAnsi" w:eastAsia="Times New Roman" w:hAnsiTheme="majorHAnsi" w:cstheme="majorHAnsi"/>
          <w:sz w:val="20"/>
          <w:szCs w:val="20"/>
        </w:rPr>
        <w:t xml:space="preserve"> co najmniej </w:t>
      </w:r>
      <w:r w:rsidR="00A031D1">
        <w:rPr>
          <w:rFonts w:asciiTheme="majorHAnsi" w:eastAsia="Times New Roman" w:hAnsiTheme="majorHAnsi" w:cstheme="majorHAnsi"/>
          <w:sz w:val="20"/>
          <w:szCs w:val="20"/>
        </w:rPr>
        <w:t>wskazane</w:t>
      </w:r>
      <w:r w:rsidR="00A031D1" w:rsidRPr="00A031D1">
        <w:rPr>
          <w:rFonts w:asciiTheme="majorHAnsi" w:eastAsia="Times New Roman" w:hAnsiTheme="majorHAnsi" w:cstheme="majorHAnsi"/>
          <w:sz w:val="20"/>
          <w:szCs w:val="20"/>
        </w:rPr>
        <w:t xml:space="preserve"> język</w:t>
      </w:r>
      <w:r w:rsidR="00A031D1">
        <w:rPr>
          <w:rFonts w:asciiTheme="majorHAnsi" w:eastAsia="Times New Roman" w:hAnsiTheme="majorHAnsi" w:cstheme="majorHAnsi"/>
          <w:sz w:val="20"/>
          <w:szCs w:val="20"/>
        </w:rPr>
        <w:t>i</w:t>
      </w:r>
      <w:r w:rsidR="00A031D1" w:rsidRPr="00A031D1">
        <w:rPr>
          <w:rFonts w:asciiTheme="majorHAnsi" w:eastAsia="Times New Roman" w:hAnsiTheme="majorHAnsi" w:cstheme="majorHAnsi"/>
          <w:sz w:val="20"/>
          <w:szCs w:val="20"/>
        </w:rPr>
        <w:t xml:space="preserve"> programowania: Java, JavaScript, </w:t>
      </w:r>
      <w:proofErr w:type="spellStart"/>
      <w:r w:rsidR="00A031D1" w:rsidRPr="00A031D1">
        <w:rPr>
          <w:rFonts w:asciiTheme="majorHAnsi" w:eastAsia="Times New Roman" w:hAnsiTheme="majorHAnsi" w:cstheme="majorHAnsi"/>
          <w:sz w:val="20"/>
          <w:szCs w:val="20"/>
        </w:rPr>
        <w:t>TypeScript</w:t>
      </w:r>
      <w:proofErr w:type="spellEnd"/>
      <w:r w:rsidR="00A031D1" w:rsidRPr="00A031D1">
        <w:rPr>
          <w:rFonts w:asciiTheme="majorHAnsi" w:eastAsia="Times New Roman" w:hAnsiTheme="majorHAnsi" w:cstheme="majorHAnsi"/>
          <w:sz w:val="20"/>
          <w:szCs w:val="20"/>
        </w:rPr>
        <w:t xml:space="preserve">, </w:t>
      </w:r>
      <w:proofErr w:type="spellStart"/>
      <w:r w:rsidR="00A031D1" w:rsidRPr="00A031D1">
        <w:rPr>
          <w:rFonts w:asciiTheme="majorHAnsi" w:eastAsia="Times New Roman" w:hAnsiTheme="majorHAnsi" w:cstheme="majorHAnsi"/>
          <w:sz w:val="20"/>
          <w:szCs w:val="20"/>
        </w:rPr>
        <w:t>Python</w:t>
      </w:r>
      <w:proofErr w:type="spellEnd"/>
      <w:r w:rsidR="00A031D1" w:rsidRPr="00A031D1">
        <w:rPr>
          <w:rFonts w:asciiTheme="majorHAnsi" w:eastAsia="Times New Roman" w:hAnsiTheme="majorHAnsi" w:cstheme="majorHAnsi"/>
          <w:sz w:val="20"/>
          <w:szCs w:val="20"/>
        </w:rPr>
        <w:t>, C, C++, C#, PHP</w:t>
      </w:r>
      <w:r w:rsidR="00D22FE9">
        <w:rPr>
          <w:rFonts w:asciiTheme="majorHAnsi" w:eastAsia="Times New Roman" w:hAnsiTheme="majorHAnsi" w:cstheme="majorHAnsi"/>
          <w:sz w:val="20"/>
          <w:szCs w:val="20"/>
        </w:rPr>
        <w:t>.</w:t>
      </w:r>
    </w:p>
    <w:p w14:paraId="7D9BB73E" w14:textId="7E9096A1" w:rsidR="00D22FE9" w:rsidRDefault="00F16A33" w:rsidP="00BF5028">
      <w:pPr>
        <w:pStyle w:val="Akapitzlist"/>
        <w:numPr>
          <w:ilvl w:val="0"/>
          <w:numId w:val="7"/>
        </w:numPr>
        <w:spacing w:after="100" w:afterAutospacing="1" w:line="240" w:lineRule="auto"/>
        <w:rPr>
          <w:rFonts w:asciiTheme="majorHAnsi" w:eastAsia="Times New Roman" w:hAnsiTheme="majorHAnsi" w:cstheme="majorHAnsi"/>
          <w:sz w:val="20"/>
          <w:szCs w:val="20"/>
        </w:rPr>
      </w:pPr>
      <w:r>
        <w:rPr>
          <w:rFonts w:asciiTheme="majorHAnsi" w:eastAsia="Times New Roman" w:hAnsiTheme="majorHAnsi" w:cstheme="majorHAnsi"/>
          <w:sz w:val="20"/>
          <w:szCs w:val="20"/>
        </w:rPr>
        <w:t xml:space="preserve">Możliwość definiowania i </w:t>
      </w:r>
      <w:r w:rsidR="00A031D1" w:rsidRPr="00A031D1">
        <w:rPr>
          <w:rFonts w:asciiTheme="majorHAnsi" w:eastAsia="Times New Roman" w:hAnsiTheme="majorHAnsi" w:cstheme="majorHAnsi"/>
          <w:sz w:val="20"/>
          <w:szCs w:val="20"/>
        </w:rPr>
        <w:t>konfigurowani</w:t>
      </w:r>
      <w:r w:rsidR="00D22FE9">
        <w:rPr>
          <w:rFonts w:asciiTheme="majorHAnsi" w:eastAsia="Times New Roman" w:hAnsiTheme="majorHAnsi" w:cstheme="majorHAnsi"/>
          <w:sz w:val="20"/>
          <w:szCs w:val="20"/>
        </w:rPr>
        <w:t>a</w:t>
      </w:r>
      <w:r w:rsidR="00A031D1" w:rsidRPr="00A031D1">
        <w:rPr>
          <w:rFonts w:asciiTheme="majorHAnsi" w:eastAsia="Times New Roman" w:hAnsiTheme="majorHAnsi" w:cstheme="majorHAnsi"/>
          <w:sz w:val="20"/>
          <w:szCs w:val="20"/>
        </w:rPr>
        <w:t xml:space="preserve"> profili jakośc</w:t>
      </w:r>
      <w:r w:rsidR="00D22FE9">
        <w:rPr>
          <w:rFonts w:asciiTheme="majorHAnsi" w:eastAsia="Times New Roman" w:hAnsiTheme="majorHAnsi" w:cstheme="majorHAnsi"/>
          <w:sz w:val="20"/>
          <w:szCs w:val="20"/>
        </w:rPr>
        <w:t>i:</w:t>
      </w:r>
    </w:p>
    <w:p w14:paraId="509E9435" w14:textId="6F508498" w:rsidR="00D22FE9" w:rsidRPr="00421431" w:rsidRDefault="00D22FE9" w:rsidP="00D22FE9">
      <w:pPr>
        <w:pStyle w:val="Akapitzlist"/>
        <w:numPr>
          <w:ilvl w:val="0"/>
          <w:numId w:val="9"/>
        </w:numPr>
        <w:spacing w:after="100" w:afterAutospacing="1" w:line="240" w:lineRule="auto"/>
        <w:rPr>
          <w:rFonts w:asciiTheme="majorHAnsi" w:eastAsia="Times New Roman" w:hAnsiTheme="majorHAnsi" w:cstheme="majorHAnsi"/>
          <w:sz w:val="20"/>
          <w:szCs w:val="20"/>
        </w:rPr>
      </w:pPr>
      <w:r w:rsidRPr="00D22FE9">
        <w:rPr>
          <w:rFonts w:asciiTheme="majorHAnsi" w:eastAsia="Times New Roman" w:hAnsiTheme="majorHAnsi" w:cstheme="majorHAnsi"/>
          <w:sz w:val="20"/>
          <w:szCs w:val="20"/>
        </w:rPr>
        <w:t>tworzenie niestandardowych zestawów reguł analizy dla poszczególnych projektów,</w:t>
      </w:r>
    </w:p>
    <w:p w14:paraId="52080E97" w14:textId="3EDE5A89" w:rsidR="00D22FE9" w:rsidRPr="00421431" w:rsidRDefault="00D22FE9" w:rsidP="00D22FE9">
      <w:pPr>
        <w:pStyle w:val="Akapitzlist"/>
        <w:numPr>
          <w:ilvl w:val="0"/>
          <w:numId w:val="9"/>
        </w:numPr>
        <w:spacing w:after="100" w:afterAutospacing="1" w:line="240" w:lineRule="auto"/>
        <w:rPr>
          <w:rFonts w:asciiTheme="majorHAnsi" w:eastAsia="Times New Roman" w:hAnsiTheme="majorHAnsi" w:cstheme="majorHAnsi"/>
          <w:sz w:val="20"/>
          <w:szCs w:val="20"/>
        </w:rPr>
      </w:pPr>
      <w:r w:rsidRPr="00D22FE9">
        <w:rPr>
          <w:rFonts w:asciiTheme="majorHAnsi" w:eastAsia="Times New Roman" w:hAnsiTheme="majorHAnsi" w:cstheme="majorHAnsi"/>
          <w:sz w:val="20"/>
          <w:szCs w:val="20"/>
        </w:rPr>
        <w:t>możliwość aktywowania/dezaktywowania reguł oraz tworzenia własnych,</w:t>
      </w:r>
    </w:p>
    <w:p w14:paraId="0967FBFA" w14:textId="2A5EF0A3" w:rsidR="00D22FE9" w:rsidRPr="00421431" w:rsidRDefault="00D22FE9" w:rsidP="00D22FE9">
      <w:pPr>
        <w:pStyle w:val="Akapitzlist"/>
        <w:numPr>
          <w:ilvl w:val="0"/>
          <w:numId w:val="9"/>
        </w:numPr>
        <w:spacing w:after="100" w:afterAutospacing="1" w:line="240" w:lineRule="auto"/>
        <w:rPr>
          <w:rFonts w:asciiTheme="majorHAnsi" w:eastAsia="Times New Roman" w:hAnsiTheme="majorHAnsi" w:cstheme="majorHAnsi"/>
          <w:sz w:val="20"/>
          <w:szCs w:val="20"/>
        </w:rPr>
      </w:pPr>
      <w:r w:rsidRPr="00D22FE9">
        <w:rPr>
          <w:rFonts w:asciiTheme="majorHAnsi" w:eastAsia="Times New Roman" w:hAnsiTheme="majorHAnsi" w:cstheme="majorHAnsi"/>
          <w:sz w:val="20"/>
          <w:szCs w:val="20"/>
        </w:rPr>
        <w:t>wsparcie dla importu i eksportu profili jakości między projektami,</w:t>
      </w:r>
    </w:p>
    <w:p w14:paraId="0E067364" w14:textId="753A4F1A" w:rsidR="00D22FE9" w:rsidRDefault="00D22FE9" w:rsidP="00421431">
      <w:pPr>
        <w:pStyle w:val="Akapitzlist"/>
        <w:numPr>
          <w:ilvl w:val="0"/>
          <w:numId w:val="9"/>
        </w:numPr>
        <w:spacing w:after="100" w:afterAutospacing="1" w:line="240" w:lineRule="auto"/>
        <w:rPr>
          <w:rFonts w:asciiTheme="majorHAnsi" w:eastAsia="Times New Roman" w:hAnsiTheme="majorHAnsi" w:cstheme="majorHAnsi"/>
          <w:sz w:val="20"/>
          <w:szCs w:val="20"/>
        </w:rPr>
      </w:pPr>
      <w:r w:rsidRPr="00D22FE9">
        <w:rPr>
          <w:rFonts w:asciiTheme="majorHAnsi" w:eastAsia="Times New Roman" w:hAnsiTheme="majorHAnsi" w:cstheme="majorHAnsi"/>
          <w:sz w:val="20"/>
          <w:szCs w:val="20"/>
        </w:rPr>
        <w:t>możliwość przypisywania różnych profili jakości do różnych języków w jednym projekcie</w:t>
      </w:r>
    </w:p>
    <w:p w14:paraId="7624A9A3" w14:textId="77777777" w:rsidR="00D22FE9" w:rsidRDefault="00D22FE9" w:rsidP="00421431">
      <w:pPr>
        <w:pStyle w:val="Akapitzlist"/>
        <w:spacing w:after="100" w:afterAutospacing="1" w:line="240" w:lineRule="auto"/>
        <w:ind w:left="1069"/>
        <w:rPr>
          <w:rFonts w:asciiTheme="majorHAnsi" w:eastAsia="Times New Roman" w:hAnsiTheme="majorHAnsi" w:cstheme="majorHAnsi"/>
          <w:sz w:val="20"/>
          <w:szCs w:val="20"/>
        </w:rPr>
      </w:pPr>
    </w:p>
    <w:p w14:paraId="56A6BE95" w14:textId="7DDF7396" w:rsidR="00BF5028" w:rsidRPr="00D22FE9" w:rsidRDefault="00D22FE9" w:rsidP="00D22FE9">
      <w:pPr>
        <w:pStyle w:val="Akapitzlist"/>
        <w:numPr>
          <w:ilvl w:val="0"/>
          <w:numId w:val="7"/>
        </w:numPr>
        <w:spacing w:after="100" w:afterAutospacing="1" w:line="240" w:lineRule="auto"/>
        <w:rPr>
          <w:rFonts w:asciiTheme="majorHAnsi" w:eastAsia="Times New Roman" w:hAnsiTheme="majorHAnsi" w:cstheme="majorHAnsi"/>
          <w:sz w:val="20"/>
          <w:szCs w:val="20"/>
        </w:rPr>
      </w:pPr>
      <w:r>
        <w:rPr>
          <w:rFonts w:asciiTheme="majorHAnsi" w:eastAsia="Times New Roman" w:hAnsiTheme="majorHAnsi" w:cstheme="majorHAnsi"/>
          <w:sz w:val="20"/>
          <w:szCs w:val="20"/>
        </w:rPr>
        <w:t>M</w:t>
      </w:r>
      <w:r w:rsidR="00BF5028" w:rsidRPr="00D22FE9">
        <w:rPr>
          <w:rFonts w:asciiTheme="majorHAnsi" w:eastAsia="Times New Roman" w:hAnsiTheme="majorHAnsi" w:cstheme="majorHAnsi"/>
          <w:sz w:val="20"/>
          <w:szCs w:val="20"/>
        </w:rPr>
        <w:t>ożliwość ustawienia progów akceptacji kodu na podstawie wyników analizy: maksymalny dopuszczalny poziom błędów krytycznych, limit duplikacji kodu, maksymalny dopuszczalny poziom pokrycia testami jednostkowymi; odrzucenie kodu nie spełniającego wymagań na etapie CI/CD</w:t>
      </w:r>
      <w:r w:rsidR="00AD6833">
        <w:rPr>
          <w:rFonts w:asciiTheme="majorHAnsi" w:eastAsia="Times New Roman" w:hAnsiTheme="majorHAnsi" w:cstheme="majorHAnsi"/>
          <w:sz w:val="20"/>
          <w:szCs w:val="20"/>
        </w:rPr>
        <w:t>.</w:t>
      </w:r>
    </w:p>
    <w:p w14:paraId="03F4098F" w14:textId="00622D2B" w:rsidR="00BF5028" w:rsidRDefault="00AD6833" w:rsidP="00BF5028">
      <w:pPr>
        <w:pStyle w:val="Akapitzlist"/>
        <w:numPr>
          <w:ilvl w:val="0"/>
          <w:numId w:val="7"/>
        </w:numPr>
        <w:spacing w:after="100" w:afterAutospacing="1" w:line="240" w:lineRule="auto"/>
        <w:rPr>
          <w:rFonts w:asciiTheme="majorHAnsi" w:eastAsia="Times New Roman" w:hAnsiTheme="majorHAnsi" w:cstheme="majorHAnsi"/>
          <w:sz w:val="20"/>
          <w:szCs w:val="20"/>
        </w:rPr>
      </w:pPr>
      <w:r>
        <w:rPr>
          <w:rFonts w:asciiTheme="majorHAnsi" w:eastAsia="Times New Roman" w:hAnsiTheme="majorHAnsi" w:cstheme="majorHAnsi"/>
          <w:sz w:val="20"/>
          <w:szCs w:val="20"/>
        </w:rPr>
        <w:t>I</w:t>
      </w:r>
      <w:r w:rsidR="00BF5028" w:rsidRPr="00BF5028">
        <w:rPr>
          <w:rFonts w:asciiTheme="majorHAnsi" w:eastAsia="Times New Roman" w:hAnsiTheme="majorHAnsi" w:cstheme="majorHAnsi"/>
          <w:sz w:val="20"/>
          <w:szCs w:val="20"/>
        </w:rPr>
        <w:t xml:space="preserve">dentyfikacja powtórzenia w kodzie (tzw. </w:t>
      </w:r>
      <w:proofErr w:type="spellStart"/>
      <w:r w:rsidR="00BF5028" w:rsidRPr="00BF5028">
        <w:rPr>
          <w:rFonts w:asciiTheme="majorHAnsi" w:eastAsia="Times New Roman" w:hAnsiTheme="majorHAnsi" w:cstheme="majorHAnsi"/>
          <w:sz w:val="20"/>
          <w:szCs w:val="20"/>
        </w:rPr>
        <w:t>code</w:t>
      </w:r>
      <w:proofErr w:type="spellEnd"/>
      <w:r w:rsidR="00BF5028" w:rsidRPr="00BF5028">
        <w:rPr>
          <w:rFonts w:asciiTheme="majorHAnsi" w:eastAsia="Times New Roman" w:hAnsiTheme="majorHAnsi" w:cstheme="majorHAnsi"/>
          <w:sz w:val="20"/>
          <w:szCs w:val="20"/>
        </w:rPr>
        <w:t xml:space="preserve"> </w:t>
      </w:r>
      <w:proofErr w:type="spellStart"/>
      <w:r w:rsidR="00BF5028" w:rsidRPr="00BF5028">
        <w:rPr>
          <w:rFonts w:asciiTheme="majorHAnsi" w:eastAsia="Times New Roman" w:hAnsiTheme="majorHAnsi" w:cstheme="majorHAnsi"/>
          <w:sz w:val="20"/>
          <w:szCs w:val="20"/>
        </w:rPr>
        <w:t>duplication</w:t>
      </w:r>
      <w:proofErr w:type="spellEnd"/>
      <w:r w:rsidR="00BF5028" w:rsidRPr="00BF5028">
        <w:rPr>
          <w:rFonts w:asciiTheme="majorHAnsi" w:eastAsia="Times New Roman" w:hAnsiTheme="majorHAnsi" w:cstheme="majorHAnsi"/>
          <w:sz w:val="20"/>
          <w:szCs w:val="20"/>
        </w:rPr>
        <w:t xml:space="preserve">), </w:t>
      </w:r>
      <w:r w:rsidR="00BF5028">
        <w:rPr>
          <w:rFonts w:asciiTheme="majorHAnsi" w:eastAsia="Times New Roman" w:hAnsiTheme="majorHAnsi" w:cstheme="majorHAnsi"/>
          <w:sz w:val="20"/>
          <w:szCs w:val="20"/>
        </w:rPr>
        <w:t xml:space="preserve">z możliwością ustawienia limitów </w:t>
      </w:r>
      <w:r w:rsidR="00BF5028" w:rsidRPr="00BF5028">
        <w:rPr>
          <w:rFonts w:asciiTheme="majorHAnsi" w:eastAsia="Times New Roman" w:hAnsiTheme="majorHAnsi" w:cstheme="majorHAnsi"/>
          <w:sz w:val="20"/>
          <w:szCs w:val="20"/>
        </w:rPr>
        <w:t>dla różnych poziomów duplikacji.</w:t>
      </w:r>
    </w:p>
    <w:p w14:paraId="4AE09317" w14:textId="711562B7" w:rsidR="00AD6833" w:rsidRDefault="00AD6833" w:rsidP="00BF5028">
      <w:pPr>
        <w:pStyle w:val="Akapitzlist"/>
        <w:numPr>
          <w:ilvl w:val="0"/>
          <w:numId w:val="7"/>
        </w:numPr>
        <w:spacing w:after="100" w:afterAutospacing="1" w:line="240" w:lineRule="auto"/>
        <w:rPr>
          <w:rFonts w:asciiTheme="majorHAnsi" w:eastAsia="Times New Roman" w:hAnsiTheme="majorHAnsi" w:cstheme="majorHAnsi"/>
          <w:sz w:val="20"/>
          <w:szCs w:val="20"/>
        </w:rPr>
      </w:pPr>
      <w:r>
        <w:rPr>
          <w:rFonts w:asciiTheme="majorHAnsi" w:eastAsia="Times New Roman" w:hAnsiTheme="majorHAnsi" w:cstheme="majorHAnsi"/>
          <w:sz w:val="20"/>
          <w:szCs w:val="20"/>
        </w:rPr>
        <w:t xml:space="preserve">Dostęp do </w:t>
      </w:r>
      <w:proofErr w:type="spellStart"/>
      <w:r>
        <w:rPr>
          <w:rFonts w:asciiTheme="majorHAnsi" w:eastAsia="Times New Roman" w:hAnsiTheme="majorHAnsi" w:cstheme="majorHAnsi"/>
          <w:sz w:val="20"/>
          <w:szCs w:val="20"/>
        </w:rPr>
        <w:t>dashbordów</w:t>
      </w:r>
      <w:proofErr w:type="spellEnd"/>
      <w:r>
        <w:rPr>
          <w:rFonts w:asciiTheme="majorHAnsi" w:eastAsia="Times New Roman" w:hAnsiTheme="majorHAnsi" w:cstheme="majorHAnsi"/>
          <w:sz w:val="20"/>
          <w:szCs w:val="20"/>
        </w:rPr>
        <w:t xml:space="preserve"> i wizualizacja danych</w:t>
      </w:r>
      <w:r w:rsidR="008D3301">
        <w:rPr>
          <w:rFonts w:asciiTheme="majorHAnsi" w:eastAsia="Times New Roman" w:hAnsiTheme="majorHAnsi" w:cstheme="majorHAnsi"/>
          <w:sz w:val="20"/>
          <w:szCs w:val="20"/>
        </w:rPr>
        <w:t>.</w:t>
      </w:r>
    </w:p>
    <w:p w14:paraId="3B919755" w14:textId="605817C4" w:rsidR="00AD6833" w:rsidRDefault="00AD6833" w:rsidP="00BF5028">
      <w:pPr>
        <w:pStyle w:val="Akapitzlist"/>
        <w:numPr>
          <w:ilvl w:val="0"/>
          <w:numId w:val="7"/>
        </w:numPr>
        <w:spacing w:after="100" w:afterAutospacing="1" w:line="240" w:lineRule="auto"/>
        <w:rPr>
          <w:rFonts w:asciiTheme="majorHAnsi" w:eastAsia="Times New Roman" w:hAnsiTheme="majorHAnsi" w:cstheme="majorHAnsi"/>
          <w:sz w:val="20"/>
          <w:szCs w:val="20"/>
        </w:rPr>
      </w:pPr>
      <w:r w:rsidRPr="00AD6833">
        <w:rPr>
          <w:rFonts w:asciiTheme="majorHAnsi" w:eastAsia="Times New Roman" w:hAnsiTheme="majorHAnsi" w:cstheme="majorHAnsi"/>
          <w:sz w:val="20"/>
          <w:szCs w:val="20"/>
        </w:rPr>
        <w:t>Integracja z systemami kontroli wersj</w:t>
      </w:r>
      <w:r>
        <w:rPr>
          <w:rFonts w:asciiTheme="majorHAnsi" w:eastAsia="Times New Roman" w:hAnsiTheme="majorHAnsi" w:cstheme="majorHAnsi"/>
          <w:sz w:val="20"/>
          <w:szCs w:val="20"/>
        </w:rPr>
        <w:t>i</w:t>
      </w:r>
      <w:r w:rsidR="008D3301">
        <w:rPr>
          <w:rFonts w:asciiTheme="majorHAnsi" w:eastAsia="Times New Roman" w:hAnsiTheme="majorHAnsi" w:cstheme="majorHAnsi"/>
          <w:sz w:val="20"/>
          <w:szCs w:val="20"/>
        </w:rPr>
        <w:t>.</w:t>
      </w:r>
    </w:p>
    <w:p w14:paraId="015C98F4" w14:textId="77777777" w:rsidR="00AD6833" w:rsidRPr="00AD6833" w:rsidRDefault="00AD6833" w:rsidP="00AD6833">
      <w:pPr>
        <w:pStyle w:val="Akapitzlist"/>
        <w:numPr>
          <w:ilvl w:val="0"/>
          <w:numId w:val="7"/>
        </w:numPr>
        <w:spacing w:after="100" w:afterAutospacing="1" w:line="240" w:lineRule="auto"/>
        <w:rPr>
          <w:rFonts w:asciiTheme="majorHAnsi" w:eastAsia="Times New Roman" w:hAnsiTheme="majorHAnsi" w:cstheme="majorHAnsi"/>
          <w:sz w:val="20"/>
          <w:szCs w:val="20"/>
        </w:rPr>
      </w:pPr>
      <w:r w:rsidRPr="00AD6833">
        <w:rPr>
          <w:rFonts w:asciiTheme="majorHAnsi" w:eastAsia="Times New Roman" w:hAnsiTheme="majorHAnsi" w:cstheme="majorHAnsi"/>
          <w:sz w:val="20"/>
          <w:szCs w:val="20"/>
        </w:rPr>
        <w:t>Wsparcie techniczne i aktualizacje:</w:t>
      </w:r>
    </w:p>
    <w:p w14:paraId="58646676" w14:textId="77777777" w:rsidR="00AD6833" w:rsidRPr="00AD6833" w:rsidRDefault="00AD6833" w:rsidP="00421431">
      <w:pPr>
        <w:pStyle w:val="Akapitzlist"/>
        <w:numPr>
          <w:ilvl w:val="0"/>
          <w:numId w:val="10"/>
        </w:numPr>
        <w:spacing w:after="100" w:afterAutospacing="1" w:line="240" w:lineRule="auto"/>
        <w:rPr>
          <w:rFonts w:asciiTheme="majorHAnsi" w:eastAsia="Times New Roman" w:hAnsiTheme="majorHAnsi" w:cstheme="majorHAnsi"/>
          <w:sz w:val="20"/>
          <w:szCs w:val="20"/>
        </w:rPr>
      </w:pPr>
      <w:r w:rsidRPr="00AD6833">
        <w:rPr>
          <w:rFonts w:asciiTheme="majorHAnsi" w:eastAsia="Times New Roman" w:hAnsiTheme="majorHAnsi" w:cstheme="majorHAnsi"/>
          <w:sz w:val="20"/>
          <w:szCs w:val="20"/>
        </w:rPr>
        <w:t>dostęp do aktualizacji i poprawek w okresie 12 miesięcy od daty odbioru,</w:t>
      </w:r>
    </w:p>
    <w:p w14:paraId="1EBBA1F3" w14:textId="31E59111" w:rsidR="00AD6833" w:rsidRPr="00AD6833" w:rsidRDefault="00AD6833" w:rsidP="00421431">
      <w:pPr>
        <w:pStyle w:val="Akapitzlist"/>
        <w:numPr>
          <w:ilvl w:val="0"/>
          <w:numId w:val="10"/>
        </w:numPr>
        <w:spacing w:after="100" w:afterAutospacing="1" w:line="240" w:lineRule="auto"/>
        <w:rPr>
          <w:rFonts w:asciiTheme="majorHAnsi" w:eastAsia="Times New Roman" w:hAnsiTheme="majorHAnsi" w:cstheme="majorHAnsi"/>
          <w:sz w:val="20"/>
          <w:szCs w:val="20"/>
        </w:rPr>
      </w:pPr>
      <w:r w:rsidRPr="00AD6833">
        <w:rPr>
          <w:rFonts w:asciiTheme="majorHAnsi" w:eastAsia="Times New Roman" w:hAnsiTheme="majorHAnsi" w:cstheme="majorHAnsi"/>
          <w:sz w:val="20"/>
          <w:szCs w:val="20"/>
        </w:rPr>
        <w:t>pomoc techniczna świadczona przez producenta lub jego partnerów (e-mail, portal klienta)</w:t>
      </w:r>
      <w:r>
        <w:rPr>
          <w:rFonts w:asciiTheme="majorHAnsi" w:eastAsia="Times New Roman" w:hAnsiTheme="majorHAnsi" w:cstheme="majorHAnsi"/>
          <w:sz w:val="20"/>
          <w:szCs w:val="20"/>
        </w:rPr>
        <w:t>.</w:t>
      </w:r>
    </w:p>
    <w:p w14:paraId="39D95DBE" w14:textId="77777777" w:rsidR="00AD6833" w:rsidRPr="00BF5028" w:rsidRDefault="00AD6833" w:rsidP="00421431">
      <w:pPr>
        <w:pStyle w:val="Akapitzlist"/>
        <w:spacing w:after="100" w:afterAutospacing="1" w:line="240" w:lineRule="auto"/>
        <w:ind w:left="1069"/>
        <w:rPr>
          <w:rFonts w:asciiTheme="majorHAnsi" w:eastAsia="Times New Roman" w:hAnsiTheme="majorHAnsi" w:cstheme="majorHAnsi"/>
          <w:sz w:val="20"/>
          <w:szCs w:val="20"/>
        </w:rPr>
      </w:pPr>
    </w:p>
    <w:p w14:paraId="44405D10" w14:textId="77777777" w:rsidR="00BF5028" w:rsidRDefault="00BF5028" w:rsidP="00BF5028">
      <w:pPr>
        <w:spacing w:after="100" w:afterAutospacing="1" w:line="240" w:lineRule="auto"/>
        <w:rPr>
          <w:rFonts w:asciiTheme="majorHAnsi" w:eastAsia="Times New Roman" w:hAnsiTheme="majorHAnsi" w:cstheme="majorHAnsi"/>
          <w:sz w:val="20"/>
          <w:szCs w:val="20"/>
        </w:rPr>
      </w:pPr>
    </w:p>
    <w:p w14:paraId="31F0D832" w14:textId="77777777" w:rsidR="00BF5028" w:rsidRPr="00BF5028" w:rsidRDefault="00BF5028" w:rsidP="00BF5028">
      <w:pPr>
        <w:spacing w:after="100" w:afterAutospacing="1" w:line="240" w:lineRule="auto"/>
        <w:rPr>
          <w:rFonts w:asciiTheme="majorHAnsi" w:eastAsia="Times New Roman" w:hAnsiTheme="majorHAnsi" w:cstheme="majorHAnsi"/>
          <w:sz w:val="20"/>
          <w:szCs w:val="20"/>
        </w:rPr>
      </w:pPr>
    </w:p>
    <w:p w14:paraId="11F9F12B" w14:textId="77777777" w:rsidR="00027A43" w:rsidRPr="00A031D1" w:rsidRDefault="00027A43" w:rsidP="0091312F">
      <w:pPr>
        <w:rPr>
          <w:rFonts w:asciiTheme="majorHAnsi" w:hAnsiTheme="majorHAnsi" w:cstheme="majorHAnsi"/>
          <w:sz w:val="20"/>
          <w:szCs w:val="20"/>
        </w:rPr>
      </w:pPr>
    </w:p>
    <w:sectPr w:rsidR="00027A43" w:rsidRPr="00A031D1" w:rsidSect="00DF2083">
      <w:headerReference w:type="even" r:id="rId11"/>
      <w:headerReference w:type="default" r:id="rId12"/>
      <w:footerReference w:type="even" r:id="rId13"/>
      <w:footerReference w:type="default" r:id="rId14"/>
      <w:headerReference w:type="first" r:id="rId15"/>
      <w:footerReference w:type="first" r:id="rId16"/>
      <w:pgSz w:w="11906" w:h="16838" w:code="9"/>
      <w:pgMar w:top="992" w:right="992" w:bottom="1985" w:left="992" w:header="850"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C1729" w14:textId="77777777" w:rsidR="00B64915" w:rsidRDefault="00B64915" w:rsidP="00C7677C">
      <w:pPr>
        <w:spacing w:after="0"/>
      </w:pPr>
      <w:r>
        <w:separator/>
      </w:r>
    </w:p>
  </w:endnote>
  <w:endnote w:type="continuationSeparator" w:id="0">
    <w:p w14:paraId="794CF4B4" w14:textId="77777777" w:rsidR="00B64915" w:rsidRDefault="00B64915" w:rsidP="00C7677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ans">
    <w:altName w:val="Yu Gothic"/>
    <w:charset w:val="EE"/>
    <w:family w:val="swiss"/>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B28D2" w14:textId="77777777" w:rsidR="00667D23" w:rsidRDefault="00667D2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794"/>
      <w:gridCol w:w="1891"/>
      <w:gridCol w:w="1701"/>
      <w:gridCol w:w="3685"/>
      <w:gridCol w:w="851"/>
    </w:tblGrid>
    <w:tr w:rsidR="00C1536E" w14:paraId="150E6548" w14:textId="77777777" w:rsidTr="00FB5B84">
      <w:trPr>
        <w:trHeight w:val="495"/>
      </w:trPr>
      <w:tc>
        <w:tcPr>
          <w:tcW w:w="904" w:type="pct"/>
          <w:vAlign w:val="center"/>
        </w:tcPr>
        <w:p w14:paraId="3AE9CF8A" w14:textId="77777777" w:rsidR="00C1536E" w:rsidRPr="0008344C" w:rsidRDefault="00C1536E" w:rsidP="0008344C">
          <w:pPr>
            <w:rPr>
              <w:b/>
              <w:bCs/>
              <w:sz w:val="16"/>
              <w:szCs w:val="18"/>
            </w:rPr>
          </w:pPr>
          <w:r w:rsidRPr="0008344C">
            <w:rPr>
              <w:b/>
              <w:bCs/>
              <w:sz w:val="16"/>
              <w:szCs w:val="18"/>
            </w:rPr>
            <w:t>NASK</w:t>
          </w:r>
          <w:r w:rsidR="0045196B">
            <w:rPr>
              <w:b/>
              <w:bCs/>
              <w:sz w:val="16"/>
              <w:szCs w:val="18"/>
            </w:rPr>
            <w:t>-</w:t>
          </w:r>
          <w:r w:rsidRPr="0008344C">
            <w:rPr>
              <w:b/>
              <w:bCs/>
              <w:sz w:val="16"/>
              <w:szCs w:val="18"/>
            </w:rPr>
            <w:t>PIB</w:t>
          </w:r>
        </w:p>
        <w:p w14:paraId="36CBB295" w14:textId="77777777" w:rsidR="00C1536E" w:rsidRPr="0008344C" w:rsidRDefault="00C1536E" w:rsidP="0008344C">
          <w:pPr>
            <w:rPr>
              <w:sz w:val="16"/>
              <w:szCs w:val="18"/>
            </w:rPr>
          </w:pPr>
          <w:r w:rsidRPr="0008344C">
            <w:rPr>
              <w:sz w:val="16"/>
              <w:szCs w:val="18"/>
            </w:rPr>
            <w:t>ul. Kolska 12</w:t>
          </w:r>
        </w:p>
        <w:p w14:paraId="3F8EC29D" w14:textId="77777777" w:rsidR="00C1536E" w:rsidRPr="0008344C" w:rsidRDefault="00C1536E" w:rsidP="0008344C">
          <w:pPr>
            <w:rPr>
              <w:sz w:val="16"/>
              <w:szCs w:val="18"/>
            </w:rPr>
          </w:pPr>
          <w:r w:rsidRPr="0008344C">
            <w:rPr>
              <w:sz w:val="16"/>
              <w:szCs w:val="18"/>
            </w:rPr>
            <w:t>01–045 Warszawa</w:t>
          </w:r>
        </w:p>
      </w:tc>
      <w:tc>
        <w:tcPr>
          <w:tcW w:w="953" w:type="pct"/>
          <w:vAlign w:val="center"/>
        </w:tcPr>
        <w:p w14:paraId="62CCDB9F" w14:textId="77777777" w:rsidR="00C1536E" w:rsidRPr="0008344C" w:rsidRDefault="00C1536E" w:rsidP="0008344C">
          <w:pPr>
            <w:rPr>
              <w:sz w:val="16"/>
              <w:szCs w:val="18"/>
            </w:rPr>
          </w:pPr>
          <w:r w:rsidRPr="0008344C">
            <w:rPr>
              <w:b/>
              <w:bCs/>
              <w:sz w:val="16"/>
              <w:szCs w:val="18"/>
            </w:rPr>
            <w:t>NIP:</w:t>
          </w:r>
          <w:r w:rsidRPr="0008344C">
            <w:rPr>
              <w:sz w:val="16"/>
              <w:szCs w:val="18"/>
            </w:rPr>
            <w:t xml:space="preserve"> 521 04 17 157</w:t>
          </w:r>
        </w:p>
        <w:p w14:paraId="681253C0" w14:textId="77777777" w:rsidR="00C1536E" w:rsidRPr="0008344C" w:rsidRDefault="00C1536E" w:rsidP="0008344C">
          <w:pPr>
            <w:rPr>
              <w:sz w:val="16"/>
              <w:szCs w:val="18"/>
            </w:rPr>
          </w:pPr>
          <w:r w:rsidRPr="0008344C">
            <w:rPr>
              <w:b/>
              <w:bCs/>
              <w:sz w:val="16"/>
              <w:szCs w:val="18"/>
            </w:rPr>
            <w:t>Regon:</w:t>
          </w:r>
          <w:r w:rsidRPr="0008344C">
            <w:rPr>
              <w:sz w:val="16"/>
              <w:szCs w:val="18"/>
            </w:rPr>
            <w:t xml:space="preserve"> 010464542</w:t>
          </w:r>
        </w:p>
        <w:p w14:paraId="2223E9A8" w14:textId="77777777" w:rsidR="00C1536E" w:rsidRPr="0008344C" w:rsidRDefault="00C1536E" w:rsidP="0008344C">
          <w:pPr>
            <w:rPr>
              <w:sz w:val="16"/>
              <w:szCs w:val="18"/>
            </w:rPr>
          </w:pPr>
          <w:r w:rsidRPr="0008344C">
            <w:rPr>
              <w:b/>
              <w:bCs/>
              <w:sz w:val="16"/>
              <w:szCs w:val="18"/>
            </w:rPr>
            <w:t>KRS:</w:t>
          </w:r>
          <w:r w:rsidRPr="0008344C">
            <w:rPr>
              <w:sz w:val="16"/>
              <w:szCs w:val="18"/>
            </w:rPr>
            <w:t xml:space="preserve"> 0000012938</w:t>
          </w:r>
        </w:p>
      </w:tc>
      <w:tc>
        <w:tcPr>
          <w:tcW w:w="857" w:type="pct"/>
          <w:vAlign w:val="center"/>
        </w:tcPr>
        <w:p w14:paraId="56C7A400" w14:textId="77777777" w:rsidR="00C1536E" w:rsidRPr="0008344C" w:rsidRDefault="00C1536E" w:rsidP="0008344C">
          <w:pPr>
            <w:rPr>
              <w:sz w:val="16"/>
              <w:szCs w:val="18"/>
            </w:rPr>
          </w:pPr>
          <w:r w:rsidRPr="0008344C">
            <w:rPr>
              <w:sz w:val="16"/>
              <w:szCs w:val="18"/>
            </w:rPr>
            <w:t>nask@nask.pl</w:t>
          </w:r>
        </w:p>
        <w:p w14:paraId="43EB8943" w14:textId="77777777" w:rsidR="00C1536E" w:rsidRPr="0008344C" w:rsidRDefault="00C1536E" w:rsidP="0008344C">
          <w:pPr>
            <w:rPr>
              <w:sz w:val="16"/>
              <w:szCs w:val="18"/>
            </w:rPr>
          </w:pPr>
          <w:r w:rsidRPr="0008344C">
            <w:rPr>
              <w:sz w:val="16"/>
              <w:szCs w:val="18"/>
            </w:rPr>
            <w:t>+48 22 380 82 00</w:t>
          </w:r>
        </w:p>
        <w:p w14:paraId="3DFDB372" w14:textId="77777777" w:rsidR="00C1536E" w:rsidRPr="0008344C" w:rsidRDefault="00C1536E" w:rsidP="0008344C">
          <w:pPr>
            <w:rPr>
              <w:sz w:val="16"/>
              <w:szCs w:val="18"/>
            </w:rPr>
          </w:pPr>
          <w:r w:rsidRPr="0008344C">
            <w:rPr>
              <w:sz w:val="16"/>
              <w:szCs w:val="18"/>
            </w:rPr>
            <w:t>+48 22 380 82 01</w:t>
          </w:r>
        </w:p>
      </w:tc>
      <w:tc>
        <w:tcPr>
          <w:tcW w:w="1857" w:type="pct"/>
          <w:vAlign w:val="center"/>
        </w:tcPr>
        <w:p w14:paraId="48D9E9AA" w14:textId="77777777" w:rsidR="00C1536E" w:rsidRPr="006F0FF4" w:rsidRDefault="00C1536E" w:rsidP="00C1536E">
          <w:pPr>
            <w:pStyle w:val="Nagwek"/>
            <w:jc w:val="center"/>
            <w:rPr>
              <w:sz w:val="16"/>
              <w:szCs w:val="18"/>
            </w:rPr>
          </w:pPr>
        </w:p>
      </w:tc>
      <w:tc>
        <w:tcPr>
          <w:tcW w:w="429" w:type="pct"/>
          <w:vAlign w:val="bottom"/>
        </w:tcPr>
        <w:p w14:paraId="6AE60302" w14:textId="77777777" w:rsidR="00C1536E" w:rsidRPr="00C1536E" w:rsidRDefault="00C1536E" w:rsidP="00C1536E">
          <w:pPr>
            <w:jc w:val="right"/>
            <w:rPr>
              <w:b/>
              <w:bCs/>
              <w:color w:val="0750BE" w:themeColor="accent2"/>
            </w:rPr>
          </w:pPr>
          <w:r w:rsidRPr="003B4D84">
            <w:rPr>
              <w:b/>
              <w:bCs/>
              <w:color w:val="0750BE" w:themeColor="accent2"/>
            </w:rPr>
            <w:t>nask.pl</w:t>
          </w:r>
        </w:p>
      </w:tc>
    </w:tr>
  </w:tbl>
  <w:p w14:paraId="645030E1" w14:textId="77777777" w:rsidR="006761B2" w:rsidRDefault="006761B2" w:rsidP="009B651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794"/>
      <w:gridCol w:w="1891"/>
      <w:gridCol w:w="1701"/>
      <w:gridCol w:w="3685"/>
      <w:gridCol w:w="851"/>
    </w:tblGrid>
    <w:tr w:rsidR="00DF2083" w14:paraId="39F1769F" w14:textId="77777777" w:rsidTr="00873EF5">
      <w:trPr>
        <w:trHeight w:val="495"/>
      </w:trPr>
      <w:tc>
        <w:tcPr>
          <w:tcW w:w="904" w:type="pct"/>
          <w:vAlign w:val="center"/>
        </w:tcPr>
        <w:p w14:paraId="5C345A10" w14:textId="77777777" w:rsidR="00DF2083" w:rsidRPr="0008344C" w:rsidRDefault="00DF2083" w:rsidP="00DF2083">
          <w:pPr>
            <w:rPr>
              <w:b/>
              <w:bCs/>
              <w:sz w:val="16"/>
              <w:szCs w:val="18"/>
            </w:rPr>
          </w:pPr>
          <w:r w:rsidRPr="0008344C">
            <w:rPr>
              <w:b/>
              <w:bCs/>
              <w:sz w:val="16"/>
              <w:szCs w:val="18"/>
            </w:rPr>
            <w:t>NASK</w:t>
          </w:r>
          <w:r>
            <w:rPr>
              <w:b/>
              <w:bCs/>
              <w:sz w:val="16"/>
              <w:szCs w:val="18"/>
            </w:rPr>
            <w:t>-</w:t>
          </w:r>
          <w:r w:rsidRPr="0008344C">
            <w:rPr>
              <w:b/>
              <w:bCs/>
              <w:sz w:val="16"/>
              <w:szCs w:val="18"/>
            </w:rPr>
            <w:t>PIB</w:t>
          </w:r>
        </w:p>
        <w:p w14:paraId="5F700AE7" w14:textId="77777777" w:rsidR="00DF2083" w:rsidRPr="0008344C" w:rsidRDefault="00DF2083" w:rsidP="00DF2083">
          <w:pPr>
            <w:rPr>
              <w:sz w:val="16"/>
              <w:szCs w:val="18"/>
            </w:rPr>
          </w:pPr>
          <w:r w:rsidRPr="0008344C">
            <w:rPr>
              <w:sz w:val="16"/>
              <w:szCs w:val="18"/>
            </w:rPr>
            <w:t>ul. Kolska 12</w:t>
          </w:r>
        </w:p>
        <w:p w14:paraId="685F19C1" w14:textId="77777777" w:rsidR="00DF2083" w:rsidRPr="0008344C" w:rsidRDefault="00DF2083" w:rsidP="00DF2083">
          <w:pPr>
            <w:rPr>
              <w:sz w:val="16"/>
              <w:szCs w:val="18"/>
            </w:rPr>
          </w:pPr>
          <w:r w:rsidRPr="0008344C">
            <w:rPr>
              <w:sz w:val="16"/>
              <w:szCs w:val="18"/>
            </w:rPr>
            <w:t>01–045 Warszawa</w:t>
          </w:r>
        </w:p>
      </w:tc>
      <w:tc>
        <w:tcPr>
          <w:tcW w:w="953" w:type="pct"/>
          <w:vAlign w:val="center"/>
        </w:tcPr>
        <w:p w14:paraId="236BF927" w14:textId="77777777" w:rsidR="00DF2083" w:rsidRPr="0008344C" w:rsidRDefault="00DF2083" w:rsidP="00DF2083">
          <w:pPr>
            <w:rPr>
              <w:sz w:val="16"/>
              <w:szCs w:val="18"/>
            </w:rPr>
          </w:pPr>
          <w:r w:rsidRPr="0008344C">
            <w:rPr>
              <w:b/>
              <w:bCs/>
              <w:sz w:val="16"/>
              <w:szCs w:val="18"/>
            </w:rPr>
            <w:t>NIP:</w:t>
          </w:r>
          <w:r w:rsidRPr="0008344C">
            <w:rPr>
              <w:sz w:val="16"/>
              <w:szCs w:val="18"/>
            </w:rPr>
            <w:t xml:space="preserve"> 521 04 17 157</w:t>
          </w:r>
        </w:p>
        <w:p w14:paraId="00420033" w14:textId="77777777" w:rsidR="00DF2083" w:rsidRPr="0008344C" w:rsidRDefault="00DF2083" w:rsidP="00DF2083">
          <w:pPr>
            <w:rPr>
              <w:sz w:val="16"/>
              <w:szCs w:val="18"/>
            </w:rPr>
          </w:pPr>
          <w:r w:rsidRPr="0008344C">
            <w:rPr>
              <w:b/>
              <w:bCs/>
              <w:sz w:val="16"/>
              <w:szCs w:val="18"/>
            </w:rPr>
            <w:t>Regon:</w:t>
          </w:r>
          <w:r w:rsidRPr="0008344C">
            <w:rPr>
              <w:sz w:val="16"/>
              <w:szCs w:val="18"/>
            </w:rPr>
            <w:t xml:space="preserve"> 010464542</w:t>
          </w:r>
        </w:p>
        <w:p w14:paraId="7F0E4C63" w14:textId="77777777" w:rsidR="00DF2083" w:rsidRPr="0008344C" w:rsidRDefault="00DF2083" w:rsidP="00DF2083">
          <w:pPr>
            <w:rPr>
              <w:sz w:val="16"/>
              <w:szCs w:val="18"/>
            </w:rPr>
          </w:pPr>
          <w:r w:rsidRPr="0008344C">
            <w:rPr>
              <w:b/>
              <w:bCs/>
              <w:sz w:val="16"/>
              <w:szCs w:val="18"/>
            </w:rPr>
            <w:t>KRS:</w:t>
          </w:r>
          <w:r w:rsidRPr="0008344C">
            <w:rPr>
              <w:sz w:val="16"/>
              <w:szCs w:val="18"/>
            </w:rPr>
            <w:t xml:space="preserve"> 0000012938</w:t>
          </w:r>
        </w:p>
      </w:tc>
      <w:tc>
        <w:tcPr>
          <w:tcW w:w="857" w:type="pct"/>
          <w:vAlign w:val="center"/>
        </w:tcPr>
        <w:p w14:paraId="62956415" w14:textId="77777777" w:rsidR="00DF2083" w:rsidRPr="0008344C" w:rsidRDefault="00DF2083" w:rsidP="00DF2083">
          <w:pPr>
            <w:rPr>
              <w:sz w:val="16"/>
              <w:szCs w:val="18"/>
            </w:rPr>
          </w:pPr>
          <w:r w:rsidRPr="0008344C">
            <w:rPr>
              <w:sz w:val="16"/>
              <w:szCs w:val="18"/>
            </w:rPr>
            <w:t>nask@nask.pl</w:t>
          </w:r>
        </w:p>
        <w:p w14:paraId="182D5412" w14:textId="77777777" w:rsidR="00DF2083" w:rsidRPr="0008344C" w:rsidRDefault="00DF2083" w:rsidP="00DF2083">
          <w:pPr>
            <w:rPr>
              <w:sz w:val="16"/>
              <w:szCs w:val="18"/>
            </w:rPr>
          </w:pPr>
          <w:r w:rsidRPr="0008344C">
            <w:rPr>
              <w:sz w:val="16"/>
              <w:szCs w:val="18"/>
            </w:rPr>
            <w:t>+48 22 380 82 00</w:t>
          </w:r>
        </w:p>
        <w:p w14:paraId="1DFEF33C" w14:textId="77777777" w:rsidR="00DF2083" w:rsidRPr="0008344C" w:rsidRDefault="00DF2083" w:rsidP="00DF2083">
          <w:pPr>
            <w:rPr>
              <w:sz w:val="16"/>
              <w:szCs w:val="18"/>
            </w:rPr>
          </w:pPr>
          <w:r w:rsidRPr="0008344C">
            <w:rPr>
              <w:sz w:val="16"/>
              <w:szCs w:val="18"/>
            </w:rPr>
            <w:t>+48 22 380 82 01</w:t>
          </w:r>
        </w:p>
      </w:tc>
      <w:tc>
        <w:tcPr>
          <w:tcW w:w="1857" w:type="pct"/>
          <w:vAlign w:val="center"/>
        </w:tcPr>
        <w:p w14:paraId="58C5FD37" w14:textId="77777777" w:rsidR="00DF2083" w:rsidRPr="006F0FF4" w:rsidRDefault="00DF2083" w:rsidP="00DF2083">
          <w:pPr>
            <w:pStyle w:val="Nagwek"/>
            <w:jc w:val="center"/>
            <w:rPr>
              <w:sz w:val="16"/>
              <w:szCs w:val="18"/>
            </w:rPr>
          </w:pPr>
        </w:p>
      </w:tc>
      <w:tc>
        <w:tcPr>
          <w:tcW w:w="429" w:type="pct"/>
          <w:vAlign w:val="bottom"/>
        </w:tcPr>
        <w:p w14:paraId="3E901E91" w14:textId="77777777" w:rsidR="00DF2083" w:rsidRPr="00C1536E" w:rsidRDefault="00DF2083" w:rsidP="00DF2083">
          <w:pPr>
            <w:jc w:val="right"/>
            <w:rPr>
              <w:b/>
              <w:bCs/>
              <w:color w:val="0750BE" w:themeColor="accent2"/>
            </w:rPr>
          </w:pPr>
          <w:r w:rsidRPr="003B4D84">
            <w:rPr>
              <w:b/>
              <w:bCs/>
              <w:color w:val="0750BE" w:themeColor="accent2"/>
            </w:rPr>
            <w:t>nask.pl</w:t>
          </w:r>
        </w:p>
      </w:tc>
    </w:tr>
  </w:tbl>
  <w:p w14:paraId="7F607259" w14:textId="77777777" w:rsidR="00DF2083" w:rsidRDefault="00DF208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40EB87" w14:textId="77777777" w:rsidR="00B64915" w:rsidRDefault="00B64915" w:rsidP="00C7677C">
      <w:pPr>
        <w:spacing w:after="0"/>
      </w:pPr>
      <w:r>
        <w:separator/>
      </w:r>
    </w:p>
  </w:footnote>
  <w:footnote w:type="continuationSeparator" w:id="0">
    <w:p w14:paraId="5ADB9D2A" w14:textId="77777777" w:rsidR="00B64915" w:rsidRDefault="00B64915" w:rsidP="00C7677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18A4C" w14:textId="77777777" w:rsidR="00667D23" w:rsidRDefault="00667D2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731A6" w14:textId="77777777" w:rsidR="00667D23" w:rsidRDefault="00667D23" w:rsidP="00667D23">
    <w:pPr>
      <w:pStyle w:val="Nagwek"/>
      <w:tabs>
        <w:tab w:val="clear" w:pos="4536"/>
        <w:tab w:val="clear" w:pos="9072"/>
        <w:tab w:val="left" w:pos="864"/>
      </w:tabs>
    </w:pPr>
    <w:r>
      <w:rPr>
        <w:noProof/>
      </w:rPr>
      <w:drawing>
        <wp:inline distT="0" distB="0" distL="0" distR="0" wp14:anchorId="1207CC4B" wp14:editId="50351CAE">
          <wp:extent cx="1885950" cy="457200"/>
          <wp:effectExtent l="0" t="0" r="0" b="0"/>
          <wp:docPr id="1941031620" name="Grafika 1941031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a 1"/>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85950" cy="457200"/>
                  </a:xfrm>
                  <a:prstGeom prst="rect">
                    <a:avLst/>
                  </a:prstGeom>
                </pic:spPr>
              </pic:pic>
            </a:graphicData>
          </a:graphic>
        </wp:inline>
      </w:drawing>
    </w:r>
  </w:p>
  <w:p w14:paraId="647DFD35" w14:textId="1CFF3955" w:rsidR="00C7677C" w:rsidRDefault="00C1536E" w:rsidP="00EC6FEE">
    <w:pPr>
      <w:pStyle w:val="Nagwek"/>
      <w:tabs>
        <w:tab w:val="clear" w:pos="4536"/>
        <w:tab w:val="clear" w:pos="9072"/>
        <w:tab w:val="left" w:pos="864"/>
      </w:tabs>
    </w:pPr>
    <w:r>
      <w:rPr>
        <w:noProof/>
      </w:rPr>
      <w:drawing>
        <wp:anchor distT="0" distB="0" distL="114300" distR="114300" simplePos="0" relativeHeight="251660288" behindDoc="1" locked="1" layoutInCell="1" allowOverlap="1" wp14:anchorId="309B9126" wp14:editId="5B1C23F6">
          <wp:simplePos x="0" y="0"/>
          <wp:positionH relativeFrom="page">
            <wp:align>center</wp:align>
          </wp:positionH>
          <wp:positionV relativeFrom="page">
            <wp:align>center</wp:align>
          </wp:positionV>
          <wp:extent cx="7559675" cy="10684510"/>
          <wp:effectExtent l="0" t="0" r="3175" b="2540"/>
          <wp:wrapNone/>
          <wp:docPr id="147927660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9276602" name="Obraz 5"/>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7560000" cy="10685125"/>
                  </a:xfrm>
                  <a:prstGeom prst="rect">
                    <a:avLst/>
                  </a:prstGeom>
                  <a:noFill/>
                  <a:ln>
                    <a:noFill/>
                  </a:ln>
                </pic:spPr>
              </pic:pic>
            </a:graphicData>
          </a:graphic>
          <wp14:sizeRelH relativeFrom="page">
            <wp14:pctWidth>0</wp14:pctWidth>
          </wp14:sizeRelH>
          <wp14:sizeRelV relativeFrom="page">
            <wp14:pctHeight>0</wp14:pctHeight>
          </wp14:sizeRelV>
        </wp:anchor>
      </w:drawing>
    </w:r>
    <w:r w:rsidR="00667D23">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52CCA" w14:textId="32A4D782" w:rsidR="00DF2083" w:rsidRDefault="00667D23" w:rsidP="00DF2083">
    <w:r>
      <w:rPr>
        <w:noProof/>
      </w:rPr>
      <w:drawing>
        <wp:inline distT="0" distB="0" distL="0" distR="0" wp14:anchorId="09D8594E" wp14:editId="4BE6C9D2">
          <wp:extent cx="1885950" cy="457200"/>
          <wp:effectExtent l="0" t="0" r="0" b="0"/>
          <wp:docPr id="1"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a 1"/>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85950" cy="457200"/>
                  </a:xfrm>
                  <a:prstGeom prst="rect">
                    <a:avLst/>
                  </a:prstGeom>
                </pic:spPr>
              </pic:pic>
            </a:graphicData>
          </a:graphic>
        </wp:inline>
      </w:drawing>
    </w:r>
    <w:r w:rsidR="00DF2083">
      <w:rPr>
        <w:noProof/>
      </w:rPr>
      <w:drawing>
        <wp:anchor distT="0" distB="0" distL="114300" distR="114300" simplePos="0" relativeHeight="251662336" behindDoc="1" locked="1" layoutInCell="1" allowOverlap="1" wp14:anchorId="07B3C6DD" wp14:editId="16E0BE91">
          <wp:simplePos x="0" y="0"/>
          <wp:positionH relativeFrom="margin">
            <wp:align>center</wp:align>
          </wp:positionH>
          <wp:positionV relativeFrom="margin">
            <wp:align>center</wp:align>
          </wp:positionV>
          <wp:extent cx="7559675" cy="10684510"/>
          <wp:effectExtent l="0" t="0" r="3175" b="2540"/>
          <wp:wrapNone/>
          <wp:docPr id="605644055" name="Obraz 5" descr="Obraz zawierający zrzut ekranu, biały,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644055" name="Obraz 5" descr="Obraz zawierający zrzut ekranu, biały, design&#10;&#10;Opis wygenerowany automatycznie"/>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7559675" cy="106845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A41AEC" w14:textId="005B4D19" w:rsidR="00DF2083" w:rsidRPr="00DF2083" w:rsidRDefault="00DF2083" w:rsidP="00DF2083">
    <w:pPr>
      <w:rPr>
        <w:color w:val="000000" w:themeColor="text1"/>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72349"/>
    <w:multiLevelType w:val="multilevel"/>
    <w:tmpl w:val="447E1DCC"/>
    <w:lvl w:ilvl="0">
      <w:start w:val="1"/>
      <w:numFmt w:val="decimal"/>
      <w:pStyle w:val="Nagwek1"/>
      <w:lvlText w:val="%1."/>
      <w:lvlJc w:val="left"/>
      <w:pPr>
        <w:ind w:left="360" w:hanging="360"/>
      </w:pPr>
    </w:lvl>
    <w:lvl w:ilvl="1">
      <w:start w:val="1"/>
      <w:numFmt w:val="decimal"/>
      <w:pStyle w:val="Nagwek2"/>
      <w:lvlText w:val="%1.%2."/>
      <w:lvlJc w:val="left"/>
      <w:pPr>
        <w:ind w:left="792" w:hanging="432"/>
      </w:pPr>
    </w:lvl>
    <w:lvl w:ilvl="2">
      <w:start w:val="1"/>
      <w:numFmt w:val="decimal"/>
      <w:pStyle w:val="Nagwek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7B0480"/>
    <w:multiLevelType w:val="multilevel"/>
    <w:tmpl w:val="55D8B74E"/>
    <w:lvl w:ilvl="0">
      <w:start w:val="1"/>
      <w:numFmt w:val="bullet"/>
      <w:pStyle w:val="Bullet"/>
      <w:lvlText w:val=""/>
      <w:lvlJc w:val="left"/>
      <w:pPr>
        <w:ind w:left="425" w:hanging="425"/>
      </w:pPr>
      <w:rPr>
        <w:rFonts w:ascii="Symbol" w:hAnsi="Symbol" w:hint="default"/>
        <w:b w:val="0"/>
        <w:i w:val="0"/>
      </w:rPr>
    </w:lvl>
    <w:lvl w:ilvl="1">
      <w:start w:val="1"/>
      <w:numFmt w:val="lowerLetter"/>
      <w:lvlText w:val="%2)"/>
      <w:lvlJc w:val="left"/>
      <w:pPr>
        <w:ind w:left="850" w:hanging="425"/>
      </w:pPr>
      <w:rPr>
        <w:rFonts w:hint="default"/>
        <w:b w:val="0"/>
        <w:i w:val="0"/>
      </w:rPr>
    </w:lvl>
    <w:lvl w:ilvl="2">
      <w:start w:val="1"/>
      <w:numFmt w:val="bullet"/>
      <w:lvlText w:val=""/>
      <w:lvlJc w:val="left"/>
      <w:pPr>
        <w:ind w:left="1275" w:hanging="425"/>
      </w:pPr>
      <w:rPr>
        <w:rFonts w:ascii="Symbol" w:hAnsi="Symbol" w:hint="default"/>
        <w:color w:val="1B3961" w:themeColor="accent1"/>
      </w:rPr>
    </w:lvl>
    <w:lvl w:ilvl="3">
      <w:start w:val="1"/>
      <w:numFmt w:val="bullet"/>
      <w:lvlText w:val=""/>
      <w:lvlJc w:val="left"/>
      <w:pPr>
        <w:ind w:left="1700" w:hanging="425"/>
      </w:pPr>
      <w:rPr>
        <w:rFonts w:ascii="Symbol" w:hAnsi="Symbol" w:hint="default"/>
        <w:color w:val="1B3961" w:themeColor="accent1"/>
      </w:rPr>
    </w:lvl>
    <w:lvl w:ilvl="4">
      <w:start w:val="1"/>
      <w:numFmt w:val="bullet"/>
      <w:lvlText w:val=""/>
      <w:lvlJc w:val="left"/>
      <w:pPr>
        <w:ind w:left="2125" w:hanging="425"/>
      </w:pPr>
      <w:rPr>
        <w:rFonts w:ascii="Symbol" w:hAnsi="Symbol" w:hint="default"/>
        <w:color w:val="1B3961" w:themeColor="accent1"/>
      </w:rPr>
    </w:lvl>
    <w:lvl w:ilvl="5">
      <w:start w:val="1"/>
      <w:numFmt w:val="bullet"/>
      <w:lvlText w:val=""/>
      <w:lvlJc w:val="left"/>
      <w:pPr>
        <w:ind w:left="2550" w:hanging="425"/>
      </w:pPr>
      <w:rPr>
        <w:rFonts w:ascii="Symbol" w:hAnsi="Symbol" w:hint="default"/>
      </w:rPr>
    </w:lvl>
    <w:lvl w:ilvl="6">
      <w:start w:val="1"/>
      <w:numFmt w:val="bullet"/>
      <w:lvlText w:val=""/>
      <w:lvlJc w:val="left"/>
      <w:pPr>
        <w:ind w:left="2975" w:hanging="425"/>
      </w:pPr>
      <w:rPr>
        <w:rFonts w:ascii="Symbol" w:hAnsi="Symbol" w:hint="default"/>
        <w:color w:val="1B3961" w:themeColor="accent1"/>
      </w:rPr>
    </w:lvl>
    <w:lvl w:ilvl="7">
      <w:start w:val="1"/>
      <w:numFmt w:val="bullet"/>
      <w:lvlText w:val=""/>
      <w:lvlJc w:val="left"/>
      <w:pPr>
        <w:ind w:left="3400" w:hanging="425"/>
      </w:pPr>
      <w:rPr>
        <w:rFonts w:ascii="Symbol" w:hAnsi="Symbol" w:hint="default"/>
        <w:color w:val="1B3961" w:themeColor="accent1"/>
      </w:rPr>
    </w:lvl>
    <w:lvl w:ilvl="8">
      <w:start w:val="1"/>
      <w:numFmt w:val="bullet"/>
      <w:lvlText w:val=""/>
      <w:lvlJc w:val="left"/>
      <w:pPr>
        <w:ind w:left="3825" w:hanging="425"/>
      </w:pPr>
      <w:rPr>
        <w:rFonts w:ascii="Symbol" w:hAnsi="Symbol" w:hint="default"/>
        <w:color w:val="1B3961" w:themeColor="accent1"/>
      </w:rPr>
    </w:lvl>
  </w:abstractNum>
  <w:abstractNum w:abstractNumId="2" w15:restartNumberingAfterBreak="0">
    <w:nsid w:val="09EC5E26"/>
    <w:multiLevelType w:val="hybridMultilevel"/>
    <w:tmpl w:val="49D4CE28"/>
    <w:lvl w:ilvl="0" w:tplc="04150001">
      <w:start w:val="1"/>
      <w:numFmt w:val="bullet"/>
      <w:lvlText w:val=""/>
      <w:lvlJc w:val="left"/>
      <w:pPr>
        <w:ind w:left="1429" w:hanging="360"/>
      </w:pPr>
      <w:rPr>
        <w:rFonts w:ascii="Symbol" w:hAnsi="Symbol" w:hint="default"/>
      </w:r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 w15:restartNumberingAfterBreak="0">
    <w:nsid w:val="32563BE8"/>
    <w:multiLevelType w:val="hybridMultilevel"/>
    <w:tmpl w:val="CDAA81B0"/>
    <w:lvl w:ilvl="0" w:tplc="FFFFFFFF">
      <w:start w:val="1"/>
      <w:numFmt w:val="decimal"/>
      <w:lvlText w:val="%1)"/>
      <w:lvlJc w:val="left"/>
      <w:pPr>
        <w:ind w:left="1069" w:hanging="36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 w15:restartNumberingAfterBreak="0">
    <w:nsid w:val="335B76EE"/>
    <w:multiLevelType w:val="hybridMultilevel"/>
    <w:tmpl w:val="A8EC00D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 w15:restartNumberingAfterBreak="0">
    <w:nsid w:val="41F33E18"/>
    <w:multiLevelType w:val="hybridMultilevel"/>
    <w:tmpl w:val="A062773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15:restartNumberingAfterBreak="0">
    <w:nsid w:val="476351E2"/>
    <w:multiLevelType w:val="hybridMultilevel"/>
    <w:tmpl w:val="CDAA81B0"/>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594247"/>
    <w:multiLevelType w:val="multilevel"/>
    <w:tmpl w:val="CFB600AE"/>
    <w:lvl w:ilvl="0">
      <w:start w:val="1"/>
      <w:numFmt w:val="decimal"/>
      <w:pStyle w:val="Wypunktowanie"/>
      <w:lvlText w:val="%1."/>
      <w:lvlJc w:val="left"/>
      <w:pPr>
        <w:ind w:left="425" w:hanging="425"/>
      </w:pPr>
      <w:rPr>
        <w:rFonts w:hint="default"/>
        <w:b w:val="0"/>
        <w:i w:val="0"/>
      </w:rPr>
    </w:lvl>
    <w:lvl w:ilvl="1">
      <w:start w:val="1"/>
      <w:numFmt w:val="lowerLetter"/>
      <w:lvlText w:val="%2)"/>
      <w:lvlJc w:val="left"/>
      <w:pPr>
        <w:ind w:left="850" w:hanging="425"/>
      </w:pPr>
      <w:rPr>
        <w:rFonts w:hint="default"/>
        <w:b w:val="0"/>
        <w:i w:val="0"/>
      </w:rPr>
    </w:lvl>
    <w:lvl w:ilvl="2">
      <w:start w:val="1"/>
      <w:numFmt w:val="bullet"/>
      <w:lvlText w:val=""/>
      <w:lvlJc w:val="left"/>
      <w:pPr>
        <w:ind w:left="1275" w:hanging="425"/>
      </w:pPr>
      <w:rPr>
        <w:rFonts w:ascii="Symbol" w:hAnsi="Symbol" w:hint="default"/>
        <w:color w:val="1B3961" w:themeColor="accent1"/>
      </w:rPr>
    </w:lvl>
    <w:lvl w:ilvl="3">
      <w:start w:val="1"/>
      <w:numFmt w:val="bullet"/>
      <w:lvlText w:val=""/>
      <w:lvlJc w:val="left"/>
      <w:pPr>
        <w:ind w:left="1700" w:hanging="425"/>
      </w:pPr>
      <w:rPr>
        <w:rFonts w:ascii="Symbol" w:hAnsi="Symbol" w:hint="default"/>
        <w:color w:val="1B3961" w:themeColor="accent1"/>
      </w:rPr>
    </w:lvl>
    <w:lvl w:ilvl="4">
      <w:start w:val="1"/>
      <w:numFmt w:val="bullet"/>
      <w:lvlText w:val=""/>
      <w:lvlJc w:val="left"/>
      <w:pPr>
        <w:ind w:left="2125" w:hanging="425"/>
      </w:pPr>
      <w:rPr>
        <w:rFonts w:ascii="Symbol" w:hAnsi="Symbol" w:hint="default"/>
        <w:color w:val="1B3961" w:themeColor="accent1"/>
      </w:rPr>
    </w:lvl>
    <w:lvl w:ilvl="5">
      <w:start w:val="1"/>
      <w:numFmt w:val="bullet"/>
      <w:lvlText w:val=""/>
      <w:lvlJc w:val="left"/>
      <w:pPr>
        <w:ind w:left="2550" w:hanging="425"/>
      </w:pPr>
      <w:rPr>
        <w:rFonts w:ascii="Symbol" w:hAnsi="Symbol" w:hint="default"/>
      </w:rPr>
    </w:lvl>
    <w:lvl w:ilvl="6">
      <w:start w:val="1"/>
      <w:numFmt w:val="bullet"/>
      <w:lvlText w:val=""/>
      <w:lvlJc w:val="left"/>
      <w:pPr>
        <w:ind w:left="2975" w:hanging="425"/>
      </w:pPr>
      <w:rPr>
        <w:rFonts w:ascii="Symbol" w:hAnsi="Symbol" w:hint="default"/>
        <w:color w:val="1B3961" w:themeColor="accent1"/>
      </w:rPr>
    </w:lvl>
    <w:lvl w:ilvl="7">
      <w:start w:val="1"/>
      <w:numFmt w:val="bullet"/>
      <w:lvlText w:val=""/>
      <w:lvlJc w:val="left"/>
      <w:pPr>
        <w:ind w:left="3400" w:hanging="425"/>
      </w:pPr>
      <w:rPr>
        <w:rFonts w:ascii="Symbol" w:hAnsi="Symbol" w:hint="default"/>
        <w:color w:val="1B3961" w:themeColor="accent1"/>
      </w:rPr>
    </w:lvl>
    <w:lvl w:ilvl="8">
      <w:start w:val="1"/>
      <w:numFmt w:val="bullet"/>
      <w:lvlText w:val=""/>
      <w:lvlJc w:val="left"/>
      <w:pPr>
        <w:ind w:left="3825" w:hanging="425"/>
      </w:pPr>
      <w:rPr>
        <w:rFonts w:ascii="Symbol" w:hAnsi="Symbol" w:hint="default"/>
        <w:color w:val="1B3961" w:themeColor="accent1"/>
      </w:rPr>
    </w:lvl>
  </w:abstractNum>
  <w:abstractNum w:abstractNumId="8" w15:restartNumberingAfterBreak="0">
    <w:nsid w:val="72B01441"/>
    <w:multiLevelType w:val="hybridMultilevel"/>
    <w:tmpl w:val="4F18B7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80C300D"/>
    <w:multiLevelType w:val="hybridMultilevel"/>
    <w:tmpl w:val="9C48FC3A"/>
    <w:lvl w:ilvl="0" w:tplc="AAAE4F6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12996953">
    <w:abstractNumId w:val="7"/>
  </w:num>
  <w:num w:numId="2" w16cid:durableId="988555026">
    <w:abstractNumId w:val="0"/>
  </w:num>
  <w:num w:numId="3" w16cid:durableId="1392118417">
    <w:abstractNumId w:val="1"/>
  </w:num>
  <w:num w:numId="4" w16cid:durableId="489368382">
    <w:abstractNumId w:val="6"/>
  </w:num>
  <w:num w:numId="5" w16cid:durableId="1986159018">
    <w:abstractNumId w:val="8"/>
  </w:num>
  <w:num w:numId="6" w16cid:durableId="869419525">
    <w:abstractNumId w:val="9"/>
  </w:num>
  <w:num w:numId="7" w16cid:durableId="1745184102">
    <w:abstractNumId w:val="3"/>
  </w:num>
  <w:num w:numId="8" w16cid:durableId="398089623">
    <w:abstractNumId w:val="2"/>
  </w:num>
  <w:num w:numId="9" w16cid:durableId="1504929419">
    <w:abstractNumId w:val="5"/>
  </w:num>
  <w:num w:numId="10" w16cid:durableId="158113423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914"/>
    <w:rsid w:val="00017F84"/>
    <w:rsid w:val="00027A43"/>
    <w:rsid w:val="00031875"/>
    <w:rsid w:val="000373BE"/>
    <w:rsid w:val="00047A38"/>
    <w:rsid w:val="00055F1B"/>
    <w:rsid w:val="000662B8"/>
    <w:rsid w:val="000749EB"/>
    <w:rsid w:val="0008344C"/>
    <w:rsid w:val="00091BEB"/>
    <w:rsid w:val="000A7CF2"/>
    <w:rsid w:val="000D1822"/>
    <w:rsid w:val="000D5E7B"/>
    <w:rsid w:val="000F7DC5"/>
    <w:rsid w:val="00105A0E"/>
    <w:rsid w:val="00110DE7"/>
    <w:rsid w:val="00132F1E"/>
    <w:rsid w:val="001772CC"/>
    <w:rsid w:val="001B0134"/>
    <w:rsid w:val="001B1951"/>
    <w:rsid w:val="001C2CA8"/>
    <w:rsid w:val="001D7F89"/>
    <w:rsid w:val="001E08D8"/>
    <w:rsid w:val="001E1E06"/>
    <w:rsid w:val="001F4D0D"/>
    <w:rsid w:val="00201EAB"/>
    <w:rsid w:val="00202FE0"/>
    <w:rsid w:val="00222F21"/>
    <w:rsid w:val="00235D5D"/>
    <w:rsid w:val="002424D4"/>
    <w:rsid w:val="002C40D5"/>
    <w:rsid w:val="002F0D94"/>
    <w:rsid w:val="002F690B"/>
    <w:rsid w:val="00313FF3"/>
    <w:rsid w:val="00330C16"/>
    <w:rsid w:val="00371339"/>
    <w:rsid w:val="00374C48"/>
    <w:rsid w:val="003776D2"/>
    <w:rsid w:val="00380E7E"/>
    <w:rsid w:val="00395291"/>
    <w:rsid w:val="003A3D12"/>
    <w:rsid w:val="003B4D84"/>
    <w:rsid w:val="003B5B8D"/>
    <w:rsid w:val="003E1D61"/>
    <w:rsid w:val="003E35E5"/>
    <w:rsid w:val="003E3F4B"/>
    <w:rsid w:val="00410A7A"/>
    <w:rsid w:val="00414C3D"/>
    <w:rsid w:val="00421431"/>
    <w:rsid w:val="004241BB"/>
    <w:rsid w:val="0045196B"/>
    <w:rsid w:val="00455810"/>
    <w:rsid w:val="00464B82"/>
    <w:rsid w:val="00465F29"/>
    <w:rsid w:val="00471E91"/>
    <w:rsid w:val="00476D5D"/>
    <w:rsid w:val="004839E6"/>
    <w:rsid w:val="00494730"/>
    <w:rsid w:val="004B5C61"/>
    <w:rsid w:val="004D4928"/>
    <w:rsid w:val="004E1709"/>
    <w:rsid w:val="004E332B"/>
    <w:rsid w:val="004F7362"/>
    <w:rsid w:val="00505E0A"/>
    <w:rsid w:val="00515413"/>
    <w:rsid w:val="00523224"/>
    <w:rsid w:val="0052712D"/>
    <w:rsid w:val="00541B29"/>
    <w:rsid w:val="00560185"/>
    <w:rsid w:val="0059016B"/>
    <w:rsid w:val="005A1E67"/>
    <w:rsid w:val="005B6825"/>
    <w:rsid w:val="005C73CC"/>
    <w:rsid w:val="005D0295"/>
    <w:rsid w:val="005F5CA3"/>
    <w:rsid w:val="005F7677"/>
    <w:rsid w:val="0061019A"/>
    <w:rsid w:val="00615839"/>
    <w:rsid w:val="00630437"/>
    <w:rsid w:val="00631967"/>
    <w:rsid w:val="00632CAD"/>
    <w:rsid w:val="006349D5"/>
    <w:rsid w:val="006474D8"/>
    <w:rsid w:val="00667D23"/>
    <w:rsid w:val="0067102F"/>
    <w:rsid w:val="006723F1"/>
    <w:rsid w:val="006761B2"/>
    <w:rsid w:val="006976F6"/>
    <w:rsid w:val="006B2D94"/>
    <w:rsid w:val="006B34DB"/>
    <w:rsid w:val="006C2482"/>
    <w:rsid w:val="006C3B69"/>
    <w:rsid w:val="006D25AB"/>
    <w:rsid w:val="006F0FF4"/>
    <w:rsid w:val="00700D10"/>
    <w:rsid w:val="0071376A"/>
    <w:rsid w:val="00731A80"/>
    <w:rsid w:val="00735601"/>
    <w:rsid w:val="007416C9"/>
    <w:rsid w:val="00752AB0"/>
    <w:rsid w:val="00762004"/>
    <w:rsid w:val="00763E8E"/>
    <w:rsid w:val="0077184F"/>
    <w:rsid w:val="0077452C"/>
    <w:rsid w:val="00780A73"/>
    <w:rsid w:val="00797FCA"/>
    <w:rsid w:val="007A1E8C"/>
    <w:rsid w:val="007C7A84"/>
    <w:rsid w:val="007D52FD"/>
    <w:rsid w:val="007E3F8C"/>
    <w:rsid w:val="007E4383"/>
    <w:rsid w:val="0081049C"/>
    <w:rsid w:val="0083310F"/>
    <w:rsid w:val="00837FFB"/>
    <w:rsid w:val="00844E4C"/>
    <w:rsid w:val="00850AFD"/>
    <w:rsid w:val="0085631D"/>
    <w:rsid w:val="008604D6"/>
    <w:rsid w:val="008838E3"/>
    <w:rsid w:val="008974E0"/>
    <w:rsid w:val="008B37B8"/>
    <w:rsid w:val="008C0FAA"/>
    <w:rsid w:val="008C1BB6"/>
    <w:rsid w:val="008C617E"/>
    <w:rsid w:val="008D3301"/>
    <w:rsid w:val="008F638C"/>
    <w:rsid w:val="00901195"/>
    <w:rsid w:val="0091312F"/>
    <w:rsid w:val="00915776"/>
    <w:rsid w:val="00925658"/>
    <w:rsid w:val="00931A06"/>
    <w:rsid w:val="009748CB"/>
    <w:rsid w:val="00985E13"/>
    <w:rsid w:val="009934AB"/>
    <w:rsid w:val="009B6516"/>
    <w:rsid w:val="009E0727"/>
    <w:rsid w:val="009F440A"/>
    <w:rsid w:val="00A031D1"/>
    <w:rsid w:val="00A05166"/>
    <w:rsid w:val="00A30517"/>
    <w:rsid w:val="00A41F00"/>
    <w:rsid w:val="00A43DE4"/>
    <w:rsid w:val="00A62BF7"/>
    <w:rsid w:val="00A862B7"/>
    <w:rsid w:val="00A97FF6"/>
    <w:rsid w:val="00AB1F28"/>
    <w:rsid w:val="00AC0D45"/>
    <w:rsid w:val="00AC3E9B"/>
    <w:rsid w:val="00AD16E7"/>
    <w:rsid w:val="00AD6833"/>
    <w:rsid w:val="00AE7C3C"/>
    <w:rsid w:val="00AF44F8"/>
    <w:rsid w:val="00B20914"/>
    <w:rsid w:val="00B47E3B"/>
    <w:rsid w:val="00B5013A"/>
    <w:rsid w:val="00B502A1"/>
    <w:rsid w:val="00B64915"/>
    <w:rsid w:val="00B818DD"/>
    <w:rsid w:val="00B845BB"/>
    <w:rsid w:val="00BA00F9"/>
    <w:rsid w:val="00BB226C"/>
    <w:rsid w:val="00BB5873"/>
    <w:rsid w:val="00BC0CC3"/>
    <w:rsid w:val="00BF5028"/>
    <w:rsid w:val="00C048C6"/>
    <w:rsid w:val="00C1034E"/>
    <w:rsid w:val="00C1536E"/>
    <w:rsid w:val="00C2566E"/>
    <w:rsid w:val="00C33086"/>
    <w:rsid w:val="00C37C33"/>
    <w:rsid w:val="00C46CA5"/>
    <w:rsid w:val="00C609AC"/>
    <w:rsid w:val="00C673CE"/>
    <w:rsid w:val="00C7677C"/>
    <w:rsid w:val="00C94EAE"/>
    <w:rsid w:val="00CC2B3A"/>
    <w:rsid w:val="00CE0432"/>
    <w:rsid w:val="00D0748F"/>
    <w:rsid w:val="00D15CC3"/>
    <w:rsid w:val="00D21D46"/>
    <w:rsid w:val="00D22FE9"/>
    <w:rsid w:val="00D334F1"/>
    <w:rsid w:val="00D423F4"/>
    <w:rsid w:val="00D44AFE"/>
    <w:rsid w:val="00D45F38"/>
    <w:rsid w:val="00D639A8"/>
    <w:rsid w:val="00D67AAE"/>
    <w:rsid w:val="00DA76BC"/>
    <w:rsid w:val="00DB072D"/>
    <w:rsid w:val="00DF2083"/>
    <w:rsid w:val="00DF73E8"/>
    <w:rsid w:val="00E0329B"/>
    <w:rsid w:val="00E31705"/>
    <w:rsid w:val="00E35C3B"/>
    <w:rsid w:val="00E6129C"/>
    <w:rsid w:val="00E750A6"/>
    <w:rsid w:val="00EB0466"/>
    <w:rsid w:val="00EB1954"/>
    <w:rsid w:val="00EB5BA2"/>
    <w:rsid w:val="00EB6485"/>
    <w:rsid w:val="00EC6FEE"/>
    <w:rsid w:val="00ED0ADD"/>
    <w:rsid w:val="00ED7FAA"/>
    <w:rsid w:val="00EE23F3"/>
    <w:rsid w:val="00EE6F38"/>
    <w:rsid w:val="00EF7C40"/>
    <w:rsid w:val="00F04A7F"/>
    <w:rsid w:val="00F14B99"/>
    <w:rsid w:val="00F16A33"/>
    <w:rsid w:val="00F2501D"/>
    <w:rsid w:val="00F26FE5"/>
    <w:rsid w:val="00F4194C"/>
    <w:rsid w:val="00F42C94"/>
    <w:rsid w:val="00FB5B84"/>
    <w:rsid w:val="00FD6050"/>
    <w:rsid w:val="00FE42AC"/>
    <w:rsid w:val="00FF606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C3CF3"/>
  <w15:chartTrackingRefBased/>
  <w15:docId w15:val="{58A3F134-EB77-4843-B0C7-B79A64176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631D"/>
    <w:pPr>
      <w:spacing w:after="200" w:line="276" w:lineRule="auto"/>
    </w:pPr>
    <w:rPr>
      <w:rFonts w:eastAsiaTheme="minorEastAsia"/>
      <w:lang w:eastAsia="pl-PL"/>
    </w:rPr>
  </w:style>
  <w:style w:type="paragraph" w:styleId="Nagwek1">
    <w:name w:val="heading 1"/>
    <w:next w:val="Normalny"/>
    <w:link w:val="Nagwek1Znak"/>
    <w:uiPriority w:val="9"/>
    <w:qFormat/>
    <w:rsid w:val="006B2D94"/>
    <w:pPr>
      <w:keepNext/>
      <w:keepLines/>
      <w:numPr>
        <w:numId w:val="2"/>
      </w:numPr>
      <w:spacing w:before="360" w:after="80" w:line="312" w:lineRule="auto"/>
      <w:ind w:left="567" w:hanging="567"/>
      <w:outlineLvl w:val="0"/>
    </w:pPr>
    <w:rPr>
      <w:rFonts w:ascii="Arial" w:eastAsiaTheme="majorEastAsia" w:hAnsi="Arial" w:cstheme="majorBidi"/>
      <w:b/>
      <w:bCs/>
      <w:color w:val="1E1E1E"/>
      <w:sz w:val="36"/>
      <w:szCs w:val="36"/>
    </w:rPr>
  </w:style>
  <w:style w:type="paragraph" w:styleId="Nagwek2">
    <w:name w:val="heading 2"/>
    <w:basedOn w:val="Akapitzlist"/>
    <w:next w:val="Normalny"/>
    <w:link w:val="Nagwek2Znak"/>
    <w:uiPriority w:val="9"/>
    <w:unhideWhenUsed/>
    <w:qFormat/>
    <w:rsid w:val="005F5CA3"/>
    <w:pPr>
      <w:numPr>
        <w:ilvl w:val="1"/>
        <w:numId w:val="2"/>
      </w:numPr>
      <w:ind w:left="709" w:hanging="709"/>
      <w:outlineLvl w:val="1"/>
    </w:pPr>
    <w:rPr>
      <w:b/>
      <w:bCs/>
      <w:sz w:val="28"/>
      <w:szCs w:val="28"/>
    </w:rPr>
  </w:style>
  <w:style w:type="paragraph" w:styleId="Nagwek3">
    <w:name w:val="heading 3"/>
    <w:basedOn w:val="Akapitzlist"/>
    <w:next w:val="Normalny"/>
    <w:link w:val="Nagwek3Znak"/>
    <w:uiPriority w:val="9"/>
    <w:unhideWhenUsed/>
    <w:qFormat/>
    <w:rsid w:val="005F5CA3"/>
    <w:pPr>
      <w:numPr>
        <w:ilvl w:val="2"/>
        <w:numId w:val="2"/>
      </w:numPr>
      <w:ind w:left="851" w:hanging="851"/>
      <w:outlineLvl w:val="2"/>
    </w:pPr>
    <w:rPr>
      <w:b/>
      <w:bCs/>
      <w:sz w:val="24"/>
      <w:szCs w:val="24"/>
    </w:rPr>
  </w:style>
  <w:style w:type="paragraph" w:styleId="Nagwek4">
    <w:name w:val="heading 4"/>
    <w:basedOn w:val="Nagwek3"/>
    <w:next w:val="Normalny"/>
    <w:link w:val="Nagwek4Znak"/>
    <w:uiPriority w:val="9"/>
    <w:unhideWhenUsed/>
    <w:rsid w:val="00CE0432"/>
    <w:pPr>
      <w:tabs>
        <w:tab w:val="left" w:pos="1134"/>
      </w:tabs>
      <w:outlineLvl w:val="3"/>
    </w:pPr>
    <w:rPr>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index"/>
    <w:basedOn w:val="Normalny"/>
    <w:link w:val="NagwekZnak"/>
    <w:uiPriority w:val="99"/>
    <w:unhideWhenUsed/>
    <w:rsid w:val="00C7677C"/>
    <w:pPr>
      <w:tabs>
        <w:tab w:val="center" w:pos="4536"/>
        <w:tab w:val="right" w:pos="9072"/>
      </w:tabs>
      <w:spacing w:after="0"/>
    </w:pPr>
  </w:style>
  <w:style w:type="character" w:customStyle="1" w:styleId="NagwekZnak">
    <w:name w:val="Nagłówek Znak"/>
    <w:aliases w:val="index Znak"/>
    <w:basedOn w:val="Domylnaczcionkaakapitu"/>
    <w:link w:val="Nagwek"/>
    <w:uiPriority w:val="99"/>
    <w:rsid w:val="00C7677C"/>
  </w:style>
  <w:style w:type="paragraph" w:styleId="Stopka">
    <w:name w:val="footer"/>
    <w:basedOn w:val="Normalny"/>
    <w:link w:val="StopkaZnak"/>
    <w:uiPriority w:val="99"/>
    <w:unhideWhenUsed/>
    <w:rsid w:val="00C7677C"/>
    <w:pPr>
      <w:tabs>
        <w:tab w:val="center" w:pos="4536"/>
        <w:tab w:val="right" w:pos="9072"/>
      </w:tabs>
      <w:spacing w:after="0"/>
    </w:pPr>
  </w:style>
  <w:style w:type="character" w:customStyle="1" w:styleId="StopkaZnak">
    <w:name w:val="Stopka Znak"/>
    <w:basedOn w:val="Domylnaczcionkaakapitu"/>
    <w:link w:val="Stopka"/>
    <w:uiPriority w:val="99"/>
    <w:rsid w:val="00C7677C"/>
  </w:style>
  <w:style w:type="character" w:customStyle="1" w:styleId="Nagwek1Znak">
    <w:name w:val="Nagłówek 1 Znak"/>
    <w:basedOn w:val="Domylnaczcionkaakapitu"/>
    <w:link w:val="Nagwek1"/>
    <w:uiPriority w:val="9"/>
    <w:rsid w:val="006B2D94"/>
    <w:rPr>
      <w:rFonts w:ascii="Arial" w:eastAsiaTheme="majorEastAsia" w:hAnsi="Arial" w:cstheme="majorBidi"/>
      <w:b/>
      <w:bCs/>
      <w:color w:val="1E1E1E"/>
      <w:sz w:val="36"/>
      <w:szCs w:val="36"/>
    </w:rPr>
  </w:style>
  <w:style w:type="table" w:styleId="Tabela-Siatka">
    <w:name w:val="Table Grid"/>
    <w:basedOn w:val="Standardowy"/>
    <w:uiPriority w:val="59"/>
    <w:rsid w:val="00EF7C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basedOn w:val="Normalny"/>
    <w:link w:val="BezodstpwZnak"/>
    <w:uiPriority w:val="1"/>
    <w:qFormat/>
    <w:rsid w:val="006723F1"/>
    <w:pPr>
      <w:spacing w:after="0"/>
    </w:pPr>
  </w:style>
  <w:style w:type="character" w:customStyle="1" w:styleId="Nagwek2Znak">
    <w:name w:val="Nagłówek 2 Znak"/>
    <w:basedOn w:val="Domylnaczcionkaakapitu"/>
    <w:link w:val="Nagwek2"/>
    <w:uiPriority w:val="9"/>
    <w:rsid w:val="005F5CA3"/>
    <w:rPr>
      <w:rFonts w:eastAsiaTheme="minorEastAsia"/>
      <w:b/>
      <w:bCs/>
      <w:sz w:val="28"/>
      <w:szCs w:val="28"/>
      <w:lang w:eastAsia="pl-PL"/>
    </w:rPr>
  </w:style>
  <w:style w:type="paragraph" w:styleId="Tytu">
    <w:name w:val="Title"/>
    <w:basedOn w:val="Normalny"/>
    <w:next w:val="Normalny"/>
    <w:link w:val="TytuZnak"/>
    <w:uiPriority w:val="10"/>
    <w:qFormat/>
    <w:rsid w:val="003E3F4B"/>
    <w:pPr>
      <w:spacing w:after="0"/>
      <w:contextualSpacing/>
    </w:pPr>
    <w:rPr>
      <w:rFonts w:eastAsiaTheme="majorEastAsia" w:cstheme="majorBidi"/>
      <w:spacing w:val="-10"/>
      <w:kern w:val="28"/>
      <w:sz w:val="48"/>
      <w:szCs w:val="48"/>
    </w:rPr>
  </w:style>
  <w:style w:type="character" w:customStyle="1" w:styleId="TytuZnak">
    <w:name w:val="Tytuł Znak"/>
    <w:basedOn w:val="Domylnaczcionkaakapitu"/>
    <w:link w:val="Tytu"/>
    <w:uiPriority w:val="10"/>
    <w:rsid w:val="003E3F4B"/>
    <w:rPr>
      <w:rFonts w:ascii="Arial" w:eastAsiaTheme="majorEastAsia" w:hAnsi="Arial" w:cstheme="majorBidi"/>
      <w:spacing w:val="-10"/>
      <w:kern w:val="28"/>
      <w:sz w:val="48"/>
      <w:szCs w:val="48"/>
    </w:rPr>
  </w:style>
  <w:style w:type="character" w:customStyle="1" w:styleId="Nagwek3Znak">
    <w:name w:val="Nagłówek 3 Znak"/>
    <w:basedOn w:val="Domylnaczcionkaakapitu"/>
    <w:link w:val="Nagwek3"/>
    <w:uiPriority w:val="9"/>
    <w:rsid w:val="005F5CA3"/>
    <w:rPr>
      <w:rFonts w:eastAsiaTheme="minorEastAsia"/>
      <w:b/>
      <w:bCs/>
      <w:sz w:val="24"/>
      <w:szCs w:val="24"/>
      <w:lang w:eastAsia="pl-PL"/>
    </w:rPr>
  </w:style>
  <w:style w:type="character" w:customStyle="1" w:styleId="Nagwek4Znak">
    <w:name w:val="Nagłówek 4 Znak"/>
    <w:basedOn w:val="Domylnaczcionkaakapitu"/>
    <w:link w:val="Nagwek4"/>
    <w:uiPriority w:val="9"/>
    <w:rsid w:val="00CE0432"/>
    <w:rPr>
      <w:rFonts w:eastAsiaTheme="minorEastAsia"/>
      <w:b/>
      <w:bCs/>
      <w:iCs/>
      <w:sz w:val="20"/>
      <w:szCs w:val="24"/>
      <w:lang w:eastAsia="pl-PL"/>
    </w:rPr>
  </w:style>
  <w:style w:type="paragraph" w:styleId="Akapitzlist">
    <w:name w:val="List Paragraph"/>
    <w:aliases w:val="maz_wyliczenie,opis dzialania,K-P_odwolanie,A_wyliczenie,Akapit z listą 1,L1,Numerowanie,List Paragraph,normalny tekst,Akapit z listą5,Nagłowek 3,Akapit z listą BS,Kolorowa lista — akcent 11,Dot pt,F5 List Paragraph,Recommendation,lp1"/>
    <w:basedOn w:val="Normalny"/>
    <w:link w:val="AkapitzlistZnak"/>
    <w:uiPriority w:val="34"/>
    <w:qFormat/>
    <w:rsid w:val="00A41F00"/>
    <w:pPr>
      <w:ind w:left="720"/>
      <w:contextualSpacing/>
    </w:pPr>
  </w:style>
  <w:style w:type="paragraph" w:customStyle="1" w:styleId="Wypunktowanie">
    <w:name w:val="Wypunktowanie"/>
    <w:basedOn w:val="Akapitzlist"/>
    <w:link w:val="WypunktowanieZnak"/>
    <w:qFormat/>
    <w:rsid w:val="00BA00F9"/>
    <w:pPr>
      <w:numPr>
        <w:numId w:val="1"/>
      </w:numPr>
      <w:contextualSpacing w:val="0"/>
    </w:pPr>
    <w:rPr>
      <w:lang w:val="en-US"/>
    </w:rPr>
  </w:style>
  <w:style w:type="character" w:styleId="Hipercze">
    <w:name w:val="Hyperlink"/>
    <w:basedOn w:val="Domylnaczcionkaakapitu"/>
    <w:uiPriority w:val="99"/>
    <w:unhideWhenUsed/>
    <w:rsid w:val="008974E0"/>
    <w:rPr>
      <w:color w:val="0750BE" w:themeColor="hyperlink"/>
      <w:u w:val="single"/>
    </w:rPr>
  </w:style>
  <w:style w:type="character" w:styleId="Nierozpoznanawzmianka">
    <w:name w:val="Unresolved Mention"/>
    <w:basedOn w:val="Domylnaczcionkaakapitu"/>
    <w:uiPriority w:val="99"/>
    <w:semiHidden/>
    <w:unhideWhenUsed/>
    <w:rsid w:val="008974E0"/>
    <w:rPr>
      <w:color w:val="605E5C"/>
      <w:shd w:val="clear" w:color="auto" w:fill="E1DFDD"/>
    </w:rPr>
  </w:style>
  <w:style w:type="paragraph" w:styleId="Nagwekspisutreci">
    <w:name w:val="TOC Heading"/>
    <w:basedOn w:val="Nagwek1"/>
    <w:next w:val="Normalny"/>
    <w:uiPriority w:val="39"/>
    <w:unhideWhenUsed/>
    <w:rsid w:val="00222F21"/>
    <w:pPr>
      <w:spacing w:after="0" w:line="259" w:lineRule="auto"/>
      <w:outlineLvl w:val="9"/>
    </w:pPr>
    <w:rPr>
      <w:rFonts w:asciiTheme="majorHAnsi" w:hAnsiTheme="majorHAnsi"/>
      <w:b w:val="0"/>
      <w:bCs w:val="0"/>
      <w:color w:val="142A48" w:themeColor="accent1" w:themeShade="BF"/>
      <w:lang w:eastAsia="pl-PL"/>
    </w:rPr>
  </w:style>
  <w:style w:type="paragraph" w:styleId="Spistreci2">
    <w:name w:val="toc 2"/>
    <w:basedOn w:val="Normalny"/>
    <w:next w:val="Normalny"/>
    <w:autoRedefine/>
    <w:uiPriority w:val="39"/>
    <w:unhideWhenUsed/>
    <w:qFormat/>
    <w:rsid w:val="00D15CC3"/>
    <w:pPr>
      <w:tabs>
        <w:tab w:val="right" w:pos="9912"/>
      </w:tabs>
      <w:spacing w:after="100" w:line="259" w:lineRule="auto"/>
      <w:ind w:left="1134" w:hanging="567"/>
    </w:pPr>
    <w:rPr>
      <w:noProof/>
      <w:kern w:val="2"/>
      <w:sz w:val="24"/>
      <w:szCs w:val="24"/>
      <w14:ligatures w14:val="standardContextual"/>
    </w:rPr>
  </w:style>
  <w:style w:type="paragraph" w:styleId="Spistreci1">
    <w:name w:val="toc 1"/>
    <w:basedOn w:val="Normalny"/>
    <w:next w:val="Normalny"/>
    <w:autoRedefine/>
    <w:uiPriority w:val="39"/>
    <w:unhideWhenUsed/>
    <w:qFormat/>
    <w:rsid w:val="00D15CC3"/>
    <w:pPr>
      <w:tabs>
        <w:tab w:val="left" w:pos="567"/>
        <w:tab w:val="right" w:pos="9912"/>
      </w:tabs>
      <w:spacing w:after="100" w:line="259" w:lineRule="auto"/>
    </w:pPr>
    <w:rPr>
      <w:noProof/>
      <w:kern w:val="2"/>
      <w:sz w:val="24"/>
      <w:szCs w:val="24"/>
      <w14:ligatures w14:val="standardContextual"/>
    </w:rPr>
  </w:style>
  <w:style w:type="paragraph" w:styleId="Spistreci3">
    <w:name w:val="toc 3"/>
    <w:basedOn w:val="Normalny"/>
    <w:next w:val="Normalny"/>
    <w:autoRedefine/>
    <w:uiPriority w:val="39"/>
    <w:unhideWhenUsed/>
    <w:qFormat/>
    <w:rsid w:val="00D15CC3"/>
    <w:pPr>
      <w:tabs>
        <w:tab w:val="right" w:pos="9912"/>
      </w:tabs>
      <w:spacing w:after="100" w:line="259" w:lineRule="auto"/>
      <w:ind w:left="1701" w:hanging="850"/>
    </w:pPr>
    <w:rPr>
      <w:noProof/>
      <w:kern w:val="2"/>
      <w:sz w:val="24"/>
      <w:szCs w:val="24"/>
      <w14:ligatures w14:val="standardContextual"/>
    </w:rPr>
  </w:style>
  <w:style w:type="character" w:customStyle="1" w:styleId="BezodstpwZnak">
    <w:name w:val="Bez odstępów Znak"/>
    <w:basedOn w:val="Domylnaczcionkaakapitu"/>
    <w:link w:val="Bezodstpw"/>
    <w:uiPriority w:val="1"/>
    <w:rsid w:val="006723F1"/>
    <w:rPr>
      <w:rFonts w:ascii="Arial" w:hAnsi="Arial"/>
      <w:color w:val="1E1E1E"/>
      <w:sz w:val="20"/>
    </w:rPr>
  </w:style>
  <w:style w:type="character" w:styleId="Tekstzastpczy">
    <w:name w:val="Placeholder Text"/>
    <w:basedOn w:val="Domylnaczcionkaakapitu"/>
    <w:uiPriority w:val="99"/>
    <w:semiHidden/>
    <w:rsid w:val="00515413"/>
    <w:rPr>
      <w:color w:val="808080"/>
    </w:rPr>
  </w:style>
  <w:style w:type="paragraph" w:customStyle="1" w:styleId="Tytutabeli">
    <w:name w:val="Tytuł tabeli"/>
    <w:basedOn w:val="Normalny"/>
    <w:link w:val="TytutabeliZnak"/>
    <w:qFormat/>
    <w:rsid w:val="00BA00F9"/>
    <w:rPr>
      <w:b/>
      <w:bCs/>
      <w:color w:val="0750BE" w:themeColor="accent2"/>
    </w:rPr>
  </w:style>
  <w:style w:type="character" w:customStyle="1" w:styleId="TytutabeliZnak">
    <w:name w:val="Tytuł tabeli Znak"/>
    <w:basedOn w:val="Domylnaczcionkaakapitu"/>
    <w:link w:val="Tytutabeli"/>
    <w:rsid w:val="00BA00F9"/>
    <w:rPr>
      <w:rFonts w:ascii="Arial" w:hAnsi="Arial"/>
      <w:b/>
      <w:bCs/>
      <w:color w:val="0750BE" w:themeColor="accent2"/>
      <w:sz w:val="20"/>
    </w:rPr>
  </w:style>
  <w:style w:type="paragraph" w:customStyle="1" w:styleId="Bullet">
    <w:name w:val="Bullet"/>
    <w:basedOn w:val="Wypunktowanie"/>
    <w:link w:val="BulletZnak"/>
    <w:qFormat/>
    <w:rsid w:val="008C0FAA"/>
    <w:pPr>
      <w:numPr>
        <w:numId w:val="3"/>
      </w:numPr>
    </w:pPr>
  </w:style>
  <w:style w:type="character" w:customStyle="1" w:styleId="AkapitzlistZnak">
    <w:name w:val="Akapit z listą Znak"/>
    <w:aliases w:val="maz_wyliczenie Znak,opis dzialania Znak,K-P_odwolanie Znak,A_wyliczenie Znak,Akapit z listą 1 Znak,L1 Znak,Numerowanie Znak,List Paragraph Znak,normalny tekst Znak,Akapit z listą5 Znak,Nagłowek 3 Znak,Akapit z listą BS Znak,lp1 Znak"/>
    <w:basedOn w:val="Domylnaczcionkaakapitu"/>
    <w:link w:val="Akapitzlist"/>
    <w:uiPriority w:val="34"/>
    <w:qFormat/>
    <w:rsid w:val="008C0FAA"/>
    <w:rPr>
      <w:rFonts w:ascii="Arial" w:hAnsi="Arial"/>
      <w:color w:val="1E1E1E"/>
      <w:sz w:val="20"/>
    </w:rPr>
  </w:style>
  <w:style w:type="character" w:customStyle="1" w:styleId="WypunktowanieZnak">
    <w:name w:val="Wypunktowanie Znak"/>
    <w:basedOn w:val="AkapitzlistZnak"/>
    <w:link w:val="Wypunktowanie"/>
    <w:rsid w:val="008C0FAA"/>
    <w:rPr>
      <w:rFonts w:ascii="Arial" w:eastAsiaTheme="minorEastAsia" w:hAnsi="Arial"/>
      <w:color w:val="1E1E1E"/>
      <w:sz w:val="20"/>
      <w:lang w:val="en-US" w:eastAsia="pl-PL"/>
    </w:rPr>
  </w:style>
  <w:style w:type="character" w:customStyle="1" w:styleId="BulletZnak">
    <w:name w:val="Bullet Znak"/>
    <w:basedOn w:val="WypunktowanieZnak"/>
    <w:link w:val="Bullet"/>
    <w:rsid w:val="008C0FAA"/>
    <w:rPr>
      <w:rFonts w:ascii="Arial" w:eastAsiaTheme="minorEastAsia" w:hAnsi="Arial"/>
      <w:color w:val="1E1E1E"/>
      <w:sz w:val="20"/>
      <w:lang w:val="en-US" w:eastAsia="pl-PL"/>
    </w:rPr>
  </w:style>
  <w:style w:type="paragraph" w:customStyle="1" w:styleId="NormalnyTabela">
    <w:name w:val="Normalny (Tabela)"/>
    <w:basedOn w:val="Bezodstpw"/>
    <w:link w:val="NormalnyTabelaZnak"/>
    <w:qFormat/>
    <w:rsid w:val="000662B8"/>
    <w:pPr>
      <w:spacing w:line="240" w:lineRule="auto"/>
    </w:pPr>
  </w:style>
  <w:style w:type="character" w:customStyle="1" w:styleId="NormalnyTabelaZnak">
    <w:name w:val="Normalny (Tabela) Znak"/>
    <w:basedOn w:val="BezodstpwZnak"/>
    <w:link w:val="NormalnyTabela"/>
    <w:rsid w:val="000662B8"/>
    <w:rPr>
      <w:rFonts w:ascii="Arial" w:hAnsi="Arial"/>
      <w:color w:val="1E1E1E"/>
      <w:sz w:val="20"/>
    </w:rPr>
  </w:style>
  <w:style w:type="character" w:customStyle="1" w:styleId="Teksttreci">
    <w:name w:val="Tekst treści_"/>
    <w:basedOn w:val="Domylnaczcionkaakapitu"/>
    <w:link w:val="Teksttreci0"/>
    <w:rsid w:val="0085631D"/>
    <w:rPr>
      <w:rFonts w:ascii="Times New Roman" w:eastAsia="Times New Roman" w:hAnsi="Times New Roman" w:cs="Times New Roman"/>
      <w:sz w:val="19"/>
      <w:szCs w:val="19"/>
      <w:shd w:val="clear" w:color="auto" w:fill="FFFFFF"/>
    </w:rPr>
  </w:style>
  <w:style w:type="paragraph" w:customStyle="1" w:styleId="Teksttreci0">
    <w:name w:val="Tekst treści"/>
    <w:basedOn w:val="Normalny"/>
    <w:link w:val="Teksttreci"/>
    <w:rsid w:val="0085631D"/>
    <w:pPr>
      <w:shd w:val="clear" w:color="auto" w:fill="FFFFFF"/>
      <w:spacing w:before="300" w:after="600" w:line="274" w:lineRule="exact"/>
      <w:ind w:hanging="840"/>
      <w:jc w:val="right"/>
    </w:pPr>
    <w:rPr>
      <w:rFonts w:ascii="Times New Roman" w:eastAsia="Times New Roman" w:hAnsi="Times New Roman" w:cs="Times New Roman"/>
      <w:sz w:val="19"/>
      <w:szCs w:val="19"/>
      <w:lang w:eastAsia="en-US"/>
    </w:rPr>
  </w:style>
  <w:style w:type="paragraph" w:customStyle="1" w:styleId="Default">
    <w:name w:val="Default"/>
    <w:rsid w:val="0085631D"/>
    <w:pPr>
      <w:autoSpaceDE w:val="0"/>
      <w:autoSpaceDN w:val="0"/>
      <w:adjustRightInd w:val="0"/>
      <w:spacing w:after="0" w:line="240" w:lineRule="auto"/>
    </w:pPr>
    <w:rPr>
      <w:rFonts w:ascii="Liberation Sans" w:hAnsi="Liberation Sans" w:cs="Liberation Sans"/>
      <w:color w:val="000000"/>
      <w:sz w:val="24"/>
      <w:szCs w:val="24"/>
    </w:rPr>
  </w:style>
  <w:style w:type="paragraph" w:styleId="Tekstpodstawowy">
    <w:name w:val="Body Text"/>
    <w:basedOn w:val="Normalny"/>
    <w:link w:val="TekstpodstawowyZnak"/>
    <w:uiPriority w:val="99"/>
    <w:unhideWhenUsed/>
    <w:rsid w:val="0085631D"/>
    <w:pPr>
      <w:spacing w:before="120" w:after="120" w:line="257" w:lineRule="auto"/>
    </w:pPr>
    <w:rPr>
      <w:rFonts w:eastAsiaTheme="minorHAnsi"/>
      <w:lang w:eastAsia="en-US"/>
    </w:rPr>
  </w:style>
  <w:style w:type="character" w:customStyle="1" w:styleId="TekstpodstawowyZnak">
    <w:name w:val="Tekst podstawowy Znak"/>
    <w:basedOn w:val="Domylnaczcionkaakapitu"/>
    <w:link w:val="Tekstpodstawowy"/>
    <w:uiPriority w:val="99"/>
    <w:rsid w:val="0085631D"/>
  </w:style>
  <w:style w:type="paragraph" w:styleId="Poprawka">
    <w:name w:val="Revision"/>
    <w:hidden/>
    <w:uiPriority w:val="99"/>
    <w:semiHidden/>
    <w:rsid w:val="00D639A8"/>
    <w:pPr>
      <w:spacing w:after="0" w:line="240" w:lineRule="auto"/>
    </w:pPr>
    <w:rPr>
      <w:rFonts w:eastAsiaTheme="minorEastAsia"/>
      <w:lang w:eastAsia="pl-PL"/>
    </w:rPr>
  </w:style>
  <w:style w:type="character" w:styleId="Odwoaniedokomentarza">
    <w:name w:val="annotation reference"/>
    <w:basedOn w:val="Domylnaczcionkaakapitu"/>
    <w:uiPriority w:val="99"/>
    <w:semiHidden/>
    <w:unhideWhenUsed/>
    <w:rsid w:val="00D639A8"/>
    <w:rPr>
      <w:sz w:val="16"/>
      <w:szCs w:val="16"/>
    </w:rPr>
  </w:style>
  <w:style w:type="paragraph" w:styleId="Tekstkomentarza">
    <w:name w:val="annotation text"/>
    <w:basedOn w:val="Normalny"/>
    <w:link w:val="TekstkomentarzaZnak"/>
    <w:uiPriority w:val="99"/>
    <w:unhideWhenUsed/>
    <w:rsid w:val="00D639A8"/>
    <w:pPr>
      <w:spacing w:line="240" w:lineRule="auto"/>
    </w:pPr>
    <w:rPr>
      <w:sz w:val="20"/>
      <w:szCs w:val="20"/>
    </w:rPr>
  </w:style>
  <w:style w:type="character" w:customStyle="1" w:styleId="TekstkomentarzaZnak">
    <w:name w:val="Tekst komentarza Znak"/>
    <w:basedOn w:val="Domylnaczcionkaakapitu"/>
    <w:link w:val="Tekstkomentarza"/>
    <w:uiPriority w:val="99"/>
    <w:rsid w:val="00D639A8"/>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D639A8"/>
    <w:rPr>
      <w:b/>
      <w:bCs/>
    </w:rPr>
  </w:style>
  <w:style w:type="character" w:customStyle="1" w:styleId="TematkomentarzaZnak">
    <w:name w:val="Temat komentarza Znak"/>
    <w:basedOn w:val="TekstkomentarzaZnak"/>
    <w:link w:val="Tematkomentarza"/>
    <w:uiPriority w:val="99"/>
    <w:semiHidden/>
    <w:rsid w:val="00D639A8"/>
    <w:rPr>
      <w:rFonts w:eastAsiaTheme="minorEastAsia"/>
      <w:b/>
      <w:bCs/>
      <w:sz w:val="20"/>
      <w:szCs w:val="20"/>
      <w:lang w:eastAsia="pl-PL"/>
    </w:rPr>
  </w:style>
  <w:style w:type="paragraph" w:styleId="Tekstpodstawowy2">
    <w:name w:val="Body Text 2"/>
    <w:basedOn w:val="Normalny"/>
    <w:link w:val="Tekstpodstawowy2Znak"/>
    <w:uiPriority w:val="99"/>
    <w:unhideWhenUsed/>
    <w:rsid w:val="00027A43"/>
    <w:pPr>
      <w:spacing w:after="120" w:line="480" w:lineRule="auto"/>
    </w:pPr>
  </w:style>
  <w:style w:type="character" w:customStyle="1" w:styleId="Tekstpodstawowy2Znak">
    <w:name w:val="Tekst podstawowy 2 Znak"/>
    <w:basedOn w:val="Domylnaczcionkaakapitu"/>
    <w:link w:val="Tekstpodstawowy2"/>
    <w:uiPriority w:val="99"/>
    <w:rsid w:val="00027A43"/>
    <w:rPr>
      <w:rFonts w:eastAsiaTheme="minorEastAsia"/>
      <w:lang w:eastAsia="pl-PL"/>
    </w:rPr>
  </w:style>
  <w:style w:type="paragraph" w:styleId="NormalnyWeb">
    <w:name w:val="Normal (Web)"/>
    <w:basedOn w:val="Normalny"/>
    <w:uiPriority w:val="99"/>
    <w:unhideWhenUsed/>
    <w:rsid w:val="00027A43"/>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8604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956626">
      <w:bodyDiv w:val="1"/>
      <w:marLeft w:val="0"/>
      <w:marRight w:val="0"/>
      <w:marTop w:val="0"/>
      <w:marBottom w:val="0"/>
      <w:divBdr>
        <w:top w:val="none" w:sz="0" w:space="0" w:color="auto"/>
        <w:left w:val="none" w:sz="0" w:space="0" w:color="auto"/>
        <w:bottom w:val="none" w:sz="0" w:space="0" w:color="auto"/>
        <w:right w:val="none" w:sz="0" w:space="0" w:color="auto"/>
      </w:divBdr>
    </w:div>
    <w:div w:id="81221317">
      <w:bodyDiv w:val="1"/>
      <w:marLeft w:val="0"/>
      <w:marRight w:val="0"/>
      <w:marTop w:val="0"/>
      <w:marBottom w:val="0"/>
      <w:divBdr>
        <w:top w:val="none" w:sz="0" w:space="0" w:color="auto"/>
        <w:left w:val="none" w:sz="0" w:space="0" w:color="auto"/>
        <w:bottom w:val="none" w:sz="0" w:space="0" w:color="auto"/>
        <w:right w:val="none" w:sz="0" w:space="0" w:color="auto"/>
      </w:divBdr>
    </w:div>
    <w:div w:id="108816085">
      <w:bodyDiv w:val="1"/>
      <w:marLeft w:val="0"/>
      <w:marRight w:val="0"/>
      <w:marTop w:val="0"/>
      <w:marBottom w:val="0"/>
      <w:divBdr>
        <w:top w:val="none" w:sz="0" w:space="0" w:color="auto"/>
        <w:left w:val="none" w:sz="0" w:space="0" w:color="auto"/>
        <w:bottom w:val="none" w:sz="0" w:space="0" w:color="auto"/>
        <w:right w:val="none" w:sz="0" w:space="0" w:color="auto"/>
      </w:divBdr>
    </w:div>
    <w:div w:id="297958312">
      <w:bodyDiv w:val="1"/>
      <w:marLeft w:val="0"/>
      <w:marRight w:val="0"/>
      <w:marTop w:val="0"/>
      <w:marBottom w:val="0"/>
      <w:divBdr>
        <w:top w:val="none" w:sz="0" w:space="0" w:color="auto"/>
        <w:left w:val="none" w:sz="0" w:space="0" w:color="auto"/>
        <w:bottom w:val="none" w:sz="0" w:space="0" w:color="auto"/>
        <w:right w:val="none" w:sz="0" w:space="0" w:color="auto"/>
      </w:divBdr>
    </w:div>
    <w:div w:id="305866773">
      <w:bodyDiv w:val="1"/>
      <w:marLeft w:val="0"/>
      <w:marRight w:val="0"/>
      <w:marTop w:val="0"/>
      <w:marBottom w:val="0"/>
      <w:divBdr>
        <w:top w:val="none" w:sz="0" w:space="0" w:color="auto"/>
        <w:left w:val="none" w:sz="0" w:space="0" w:color="auto"/>
        <w:bottom w:val="none" w:sz="0" w:space="0" w:color="auto"/>
        <w:right w:val="none" w:sz="0" w:space="0" w:color="auto"/>
      </w:divBdr>
    </w:div>
    <w:div w:id="433013290">
      <w:bodyDiv w:val="1"/>
      <w:marLeft w:val="0"/>
      <w:marRight w:val="0"/>
      <w:marTop w:val="0"/>
      <w:marBottom w:val="0"/>
      <w:divBdr>
        <w:top w:val="none" w:sz="0" w:space="0" w:color="auto"/>
        <w:left w:val="none" w:sz="0" w:space="0" w:color="auto"/>
        <w:bottom w:val="none" w:sz="0" w:space="0" w:color="auto"/>
        <w:right w:val="none" w:sz="0" w:space="0" w:color="auto"/>
      </w:divBdr>
    </w:div>
    <w:div w:id="578752947">
      <w:bodyDiv w:val="1"/>
      <w:marLeft w:val="0"/>
      <w:marRight w:val="0"/>
      <w:marTop w:val="0"/>
      <w:marBottom w:val="0"/>
      <w:divBdr>
        <w:top w:val="none" w:sz="0" w:space="0" w:color="auto"/>
        <w:left w:val="none" w:sz="0" w:space="0" w:color="auto"/>
        <w:bottom w:val="none" w:sz="0" w:space="0" w:color="auto"/>
        <w:right w:val="none" w:sz="0" w:space="0" w:color="auto"/>
      </w:divBdr>
    </w:div>
    <w:div w:id="607153052">
      <w:bodyDiv w:val="1"/>
      <w:marLeft w:val="0"/>
      <w:marRight w:val="0"/>
      <w:marTop w:val="0"/>
      <w:marBottom w:val="0"/>
      <w:divBdr>
        <w:top w:val="none" w:sz="0" w:space="0" w:color="auto"/>
        <w:left w:val="none" w:sz="0" w:space="0" w:color="auto"/>
        <w:bottom w:val="none" w:sz="0" w:space="0" w:color="auto"/>
        <w:right w:val="none" w:sz="0" w:space="0" w:color="auto"/>
      </w:divBdr>
    </w:div>
    <w:div w:id="637339938">
      <w:bodyDiv w:val="1"/>
      <w:marLeft w:val="0"/>
      <w:marRight w:val="0"/>
      <w:marTop w:val="0"/>
      <w:marBottom w:val="0"/>
      <w:divBdr>
        <w:top w:val="none" w:sz="0" w:space="0" w:color="auto"/>
        <w:left w:val="none" w:sz="0" w:space="0" w:color="auto"/>
        <w:bottom w:val="none" w:sz="0" w:space="0" w:color="auto"/>
        <w:right w:val="none" w:sz="0" w:space="0" w:color="auto"/>
      </w:divBdr>
    </w:div>
    <w:div w:id="651106168">
      <w:bodyDiv w:val="1"/>
      <w:marLeft w:val="0"/>
      <w:marRight w:val="0"/>
      <w:marTop w:val="0"/>
      <w:marBottom w:val="0"/>
      <w:divBdr>
        <w:top w:val="none" w:sz="0" w:space="0" w:color="auto"/>
        <w:left w:val="none" w:sz="0" w:space="0" w:color="auto"/>
        <w:bottom w:val="none" w:sz="0" w:space="0" w:color="auto"/>
        <w:right w:val="none" w:sz="0" w:space="0" w:color="auto"/>
      </w:divBdr>
    </w:div>
    <w:div w:id="694498347">
      <w:bodyDiv w:val="1"/>
      <w:marLeft w:val="0"/>
      <w:marRight w:val="0"/>
      <w:marTop w:val="0"/>
      <w:marBottom w:val="0"/>
      <w:divBdr>
        <w:top w:val="none" w:sz="0" w:space="0" w:color="auto"/>
        <w:left w:val="none" w:sz="0" w:space="0" w:color="auto"/>
        <w:bottom w:val="none" w:sz="0" w:space="0" w:color="auto"/>
        <w:right w:val="none" w:sz="0" w:space="0" w:color="auto"/>
      </w:divBdr>
    </w:div>
    <w:div w:id="740179740">
      <w:bodyDiv w:val="1"/>
      <w:marLeft w:val="0"/>
      <w:marRight w:val="0"/>
      <w:marTop w:val="0"/>
      <w:marBottom w:val="0"/>
      <w:divBdr>
        <w:top w:val="none" w:sz="0" w:space="0" w:color="auto"/>
        <w:left w:val="none" w:sz="0" w:space="0" w:color="auto"/>
        <w:bottom w:val="none" w:sz="0" w:space="0" w:color="auto"/>
        <w:right w:val="none" w:sz="0" w:space="0" w:color="auto"/>
      </w:divBdr>
    </w:div>
    <w:div w:id="795027557">
      <w:bodyDiv w:val="1"/>
      <w:marLeft w:val="0"/>
      <w:marRight w:val="0"/>
      <w:marTop w:val="0"/>
      <w:marBottom w:val="0"/>
      <w:divBdr>
        <w:top w:val="none" w:sz="0" w:space="0" w:color="auto"/>
        <w:left w:val="none" w:sz="0" w:space="0" w:color="auto"/>
        <w:bottom w:val="none" w:sz="0" w:space="0" w:color="auto"/>
        <w:right w:val="none" w:sz="0" w:space="0" w:color="auto"/>
      </w:divBdr>
    </w:div>
    <w:div w:id="835264850">
      <w:bodyDiv w:val="1"/>
      <w:marLeft w:val="0"/>
      <w:marRight w:val="0"/>
      <w:marTop w:val="0"/>
      <w:marBottom w:val="0"/>
      <w:divBdr>
        <w:top w:val="none" w:sz="0" w:space="0" w:color="auto"/>
        <w:left w:val="none" w:sz="0" w:space="0" w:color="auto"/>
        <w:bottom w:val="none" w:sz="0" w:space="0" w:color="auto"/>
        <w:right w:val="none" w:sz="0" w:space="0" w:color="auto"/>
      </w:divBdr>
    </w:div>
    <w:div w:id="857423478">
      <w:bodyDiv w:val="1"/>
      <w:marLeft w:val="0"/>
      <w:marRight w:val="0"/>
      <w:marTop w:val="0"/>
      <w:marBottom w:val="0"/>
      <w:divBdr>
        <w:top w:val="none" w:sz="0" w:space="0" w:color="auto"/>
        <w:left w:val="none" w:sz="0" w:space="0" w:color="auto"/>
        <w:bottom w:val="none" w:sz="0" w:space="0" w:color="auto"/>
        <w:right w:val="none" w:sz="0" w:space="0" w:color="auto"/>
      </w:divBdr>
    </w:div>
    <w:div w:id="891229054">
      <w:bodyDiv w:val="1"/>
      <w:marLeft w:val="0"/>
      <w:marRight w:val="0"/>
      <w:marTop w:val="0"/>
      <w:marBottom w:val="0"/>
      <w:divBdr>
        <w:top w:val="none" w:sz="0" w:space="0" w:color="auto"/>
        <w:left w:val="none" w:sz="0" w:space="0" w:color="auto"/>
        <w:bottom w:val="none" w:sz="0" w:space="0" w:color="auto"/>
        <w:right w:val="none" w:sz="0" w:space="0" w:color="auto"/>
      </w:divBdr>
    </w:div>
    <w:div w:id="1001852477">
      <w:bodyDiv w:val="1"/>
      <w:marLeft w:val="0"/>
      <w:marRight w:val="0"/>
      <w:marTop w:val="0"/>
      <w:marBottom w:val="0"/>
      <w:divBdr>
        <w:top w:val="none" w:sz="0" w:space="0" w:color="auto"/>
        <w:left w:val="none" w:sz="0" w:space="0" w:color="auto"/>
        <w:bottom w:val="none" w:sz="0" w:space="0" w:color="auto"/>
        <w:right w:val="none" w:sz="0" w:space="0" w:color="auto"/>
      </w:divBdr>
    </w:div>
    <w:div w:id="1108157302">
      <w:bodyDiv w:val="1"/>
      <w:marLeft w:val="0"/>
      <w:marRight w:val="0"/>
      <w:marTop w:val="0"/>
      <w:marBottom w:val="0"/>
      <w:divBdr>
        <w:top w:val="none" w:sz="0" w:space="0" w:color="auto"/>
        <w:left w:val="none" w:sz="0" w:space="0" w:color="auto"/>
        <w:bottom w:val="none" w:sz="0" w:space="0" w:color="auto"/>
        <w:right w:val="none" w:sz="0" w:space="0" w:color="auto"/>
      </w:divBdr>
    </w:div>
    <w:div w:id="1235429217">
      <w:bodyDiv w:val="1"/>
      <w:marLeft w:val="0"/>
      <w:marRight w:val="0"/>
      <w:marTop w:val="0"/>
      <w:marBottom w:val="0"/>
      <w:divBdr>
        <w:top w:val="none" w:sz="0" w:space="0" w:color="auto"/>
        <w:left w:val="none" w:sz="0" w:space="0" w:color="auto"/>
        <w:bottom w:val="none" w:sz="0" w:space="0" w:color="auto"/>
        <w:right w:val="none" w:sz="0" w:space="0" w:color="auto"/>
      </w:divBdr>
    </w:div>
    <w:div w:id="1284380476">
      <w:bodyDiv w:val="1"/>
      <w:marLeft w:val="0"/>
      <w:marRight w:val="0"/>
      <w:marTop w:val="0"/>
      <w:marBottom w:val="0"/>
      <w:divBdr>
        <w:top w:val="none" w:sz="0" w:space="0" w:color="auto"/>
        <w:left w:val="none" w:sz="0" w:space="0" w:color="auto"/>
        <w:bottom w:val="none" w:sz="0" w:space="0" w:color="auto"/>
        <w:right w:val="none" w:sz="0" w:space="0" w:color="auto"/>
      </w:divBdr>
    </w:div>
    <w:div w:id="1298025225">
      <w:bodyDiv w:val="1"/>
      <w:marLeft w:val="0"/>
      <w:marRight w:val="0"/>
      <w:marTop w:val="0"/>
      <w:marBottom w:val="0"/>
      <w:divBdr>
        <w:top w:val="none" w:sz="0" w:space="0" w:color="auto"/>
        <w:left w:val="none" w:sz="0" w:space="0" w:color="auto"/>
        <w:bottom w:val="none" w:sz="0" w:space="0" w:color="auto"/>
        <w:right w:val="none" w:sz="0" w:space="0" w:color="auto"/>
      </w:divBdr>
    </w:div>
    <w:div w:id="1303121701">
      <w:bodyDiv w:val="1"/>
      <w:marLeft w:val="0"/>
      <w:marRight w:val="0"/>
      <w:marTop w:val="0"/>
      <w:marBottom w:val="0"/>
      <w:divBdr>
        <w:top w:val="none" w:sz="0" w:space="0" w:color="auto"/>
        <w:left w:val="none" w:sz="0" w:space="0" w:color="auto"/>
        <w:bottom w:val="none" w:sz="0" w:space="0" w:color="auto"/>
        <w:right w:val="none" w:sz="0" w:space="0" w:color="auto"/>
      </w:divBdr>
    </w:div>
    <w:div w:id="1369331206">
      <w:bodyDiv w:val="1"/>
      <w:marLeft w:val="0"/>
      <w:marRight w:val="0"/>
      <w:marTop w:val="0"/>
      <w:marBottom w:val="0"/>
      <w:divBdr>
        <w:top w:val="none" w:sz="0" w:space="0" w:color="auto"/>
        <w:left w:val="none" w:sz="0" w:space="0" w:color="auto"/>
        <w:bottom w:val="none" w:sz="0" w:space="0" w:color="auto"/>
        <w:right w:val="none" w:sz="0" w:space="0" w:color="auto"/>
      </w:divBdr>
    </w:div>
    <w:div w:id="1415858034">
      <w:bodyDiv w:val="1"/>
      <w:marLeft w:val="0"/>
      <w:marRight w:val="0"/>
      <w:marTop w:val="0"/>
      <w:marBottom w:val="0"/>
      <w:divBdr>
        <w:top w:val="none" w:sz="0" w:space="0" w:color="auto"/>
        <w:left w:val="none" w:sz="0" w:space="0" w:color="auto"/>
        <w:bottom w:val="none" w:sz="0" w:space="0" w:color="auto"/>
        <w:right w:val="none" w:sz="0" w:space="0" w:color="auto"/>
      </w:divBdr>
    </w:div>
    <w:div w:id="1430200584">
      <w:bodyDiv w:val="1"/>
      <w:marLeft w:val="0"/>
      <w:marRight w:val="0"/>
      <w:marTop w:val="0"/>
      <w:marBottom w:val="0"/>
      <w:divBdr>
        <w:top w:val="none" w:sz="0" w:space="0" w:color="auto"/>
        <w:left w:val="none" w:sz="0" w:space="0" w:color="auto"/>
        <w:bottom w:val="none" w:sz="0" w:space="0" w:color="auto"/>
        <w:right w:val="none" w:sz="0" w:space="0" w:color="auto"/>
      </w:divBdr>
    </w:div>
    <w:div w:id="1453786189">
      <w:bodyDiv w:val="1"/>
      <w:marLeft w:val="0"/>
      <w:marRight w:val="0"/>
      <w:marTop w:val="0"/>
      <w:marBottom w:val="0"/>
      <w:divBdr>
        <w:top w:val="none" w:sz="0" w:space="0" w:color="auto"/>
        <w:left w:val="none" w:sz="0" w:space="0" w:color="auto"/>
        <w:bottom w:val="none" w:sz="0" w:space="0" w:color="auto"/>
        <w:right w:val="none" w:sz="0" w:space="0" w:color="auto"/>
      </w:divBdr>
    </w:div>
    <w:div w:id="1482695335">
      <w:bodyDiv w:val="1"/>
      <w:marLeft w:val="0"/>
      <w:marRight w:val="0"/>
      <w:marTop w:val="0"/>
      <w:marBottom w:val="0"/>
      <w:divBdr>
        <w:top w:val="none" w:sz="0" w:space="0" w:color="auto"/>
        <w:left w:val="none" w:sz="0" w:space="0" w:color="auto"/>
        <w:bottom w:val="none" w:sz="0" w:space="0" w:color="auto"/>
        <w:right w:val="none" w:sz="0" w:space="0" w:color="auto"/>
      </w:divBdr>
    </w:div>
    <w:div w:id="1549340095">
      <w:bodyDiv w:val="1"/>
      <w:marLeft w:val="0"/>
      <w:marRight w:val="0"/>
      <w:marTop w:val="0"/>
      <w:marBottom w:val="0"/>
      <w:divBdr>
        <w:top w:val="none" w:sz="0" w:space="0" w:color="auto"/>
        <w:left w:val="none" w:sz="0" w:space="0" w:color="auto"/>
        <w:bottom w:val="none" w:sz="0" w:space="0" w:color="auto"/>
        <w:right w:val="none" w:sz="0" w:space="0" w:color="auto"/>
      </w:divBdr>
    </w:div>
    <w:div w:id="1612779394">
      <w:bodyDiv w:val="1"/>
      <w:marLeft w:val="0"/>
      <w:marRight w:val="0"/>
      <w:marTop w:val="0"/>
      <w:marBottom w:val="0"/>
      <w:divBdr>
        <w:top w:val="none" w:sz="0" w:space="0" w:color="auto"/>
        <w:left w:val="none" w:sz="0" w:space="0" w:color="auto"/>
        <w:bottom w:val="none" w:sz="0" w:space="0" w:color="auto"/>
        <w:right w:val="none" w:sz="0" w:space="0" w:color="auto"/>
      </w:divBdr>
    </w:div>
    <w:div w:id="1626809830">
      <w:bodyDiv w:val="1"/>
      <w:marLeft w:val="0"/>
      <w:marRight w:val="0"/>
      <w:marTop w:val="0"/>
      <w:marBottom w:val="0"/>
      <w:divBdr>
        <w:top w:val="none" w:sz="0" w:space="0" w:color="auto"/>
        <w:left w:val="none" w:sz="0" w:space="0" w:color="auto"/>
        <w:bottom w:val="none" w:sz="0" w:space="0" w:color="auto"/>
        <w:right w:val="none" w:sz="0" w:space="0" w:color="auto"/>
      </w:divBdr>
    </w:div>
    <w:div w:id="1636131992">
      <w:bodyDiv w:val="1"/>
      <w:marLeft w:val="0"/>
      <w:marRight w:val="0"/>
      <w:marTop w:val="0"/>
      <w:marBottom w:val="0"/>
      <w:divBdr>
        <w:top w:val="none" w:sz="0" w:space="0" w:color="auto"/>
        <w:left w:val="none" w:sz="0" w:space="0" w:color="auto"/>
        <w:bottom w:val="none" w:sz="0" w:space="0" w:color="auto"/>
        <w:right w:val="none" w:sz="0" w:space="0" w:color="auto"/>
      </w:divBdr>
    </w:div>
    <w:div w:id="1673990546">
      <w:bodyDiv w:val="1"/>
      <w:marLeft w:val="0"/>
      <w:marRight w:val="0"/>
      <w:marTop w:val="0"/>
      <w:marBottom w:val="0"/>
      <w:divBdr>
        <w:top w:val="none" w:sz="0" w:space="0" w:color="auto"/>
        <w:left w:val="none" w:sz="0" w:space="0" w:color="auto"/>
        <w:bottom w:val="none" w:sz="0" w:space="0" w:color="auto"/>
        <w:right w:val="none" w:sz="0" w:space="0" w:color="auto"/>
      </w:divBdr>
    </w:div>
    <w:div w:id="1773671341">
      <w:bodyDiv w:val="1"/>
      <w:marLeft w:val="0"/>
      <w:marRight w:val="0"/>
      <w:marTop w:val="0"/>
      <w:marBottom w:val="0"/>
      <w:divBdr>
        <w:top w:val="none" w:sz="0" w:space="0" w:color="auto"/>
        <w:left w:val="none" w:sz="0" w:space="0" w:color="auto"/>
        <w:bottom w:val="none" w:sz="0" w:space="0" w:color="auto"/>
        <w:right w:val="none" w:sz="0" w:space="0" w:color="auto"/>
      </w:divBdr>
    </w:div>
    <w:div w:id="1806266233">
      <w:bodyDiv w:val="1"/>
      <w:marLeft w:val="0"/>
      <w:marRight w:val="0"/>
      <w:marTop w:val="0"/>
      <w:marBottom w:val="0"/>
      <w:divBdr>
        <w:top w:val="none" w:sz="0" w:space="0" w:color="auto"/>
        <w:left w:val="none" w:sz="0" w:space="0" w:color="auto"/>
        <w:bottom w:val="none" w:sz="0" w:space="0" w:color="auto"/>
        <w:right w:val="none" w:sz="0" w:space="0" w:color="auto"/>
      </w:divBdr>
    </w:div>
    <w:div w:id="1862931167">
      <w:bodyDiv w:val="1"/>
      <w:marLeft w:val="0"/>
      <w:marRight w:val="0"/>
      <w:marTop w:val="0"/>
      <w:marBottom w:val="0"/>
      <w:divBdr>
        <w:top w:val="none" w:sz="0" w:space="0" w:color="auto"/>
        <w:left w:val="none" w:sz="0" w:space="0" w:color="auto"/>
        <w:bottom w:val="none" w:sz="0" w:space="0" w:color="auto"/>
        <w:right w:val="none" w:sz="0" w:space="0" w:color="auto"/>
      </w:divBdr>
    </w:div>
    <w:div w:id="1906527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doslaws\Downloads\NASK_PapierFirmowy_Korespondencja_122024%20(3).dotx" TargetMode="External"/></Relationships>
</file>

<file path=word/theme/theme1.xml><?xml version="1.0" encoding="utf-8"?>
<a:theme xmlns:a="http://schemas.openxmlformats.org/drawingml/2006/main" name="Motyw pakietu Office">
  <a:themeElements>
    <a:clrScheme name="NASK24">
      <a:dk1>
        <a:srgbClr val="000000"/>
      </a:dk1>
      <a:lt1>
        <a:srgbClr val="FFFFFF"/>
      </a:lt1>
      <a:dk2>
        <a:srgbClr val="1B3961"/>
      </a:dk2>
      <a:lt2>
        <a:srgbClr val="F2F6FF"/>
      </a:lt2>
      <a:accent1>
        <a:srgbClr val="1B3961"/>
      </a:accent1>
      <a:accent2>
        <a:srgbClr val="0750BE"/>
      </a:accent2>
      <a:accent3>
        <a:srgbClr val="598AD3"/>
      </a:accent3>
      <a:accent4>
        <a:srgbClr val="042C69"/>
      </a:accent4>
      <a:accent5>
        <a:srgbClr val="667A95"/>
      </a:accent5>
      <a:accent6>
        <a:srgbClr val="0F1F35"/>
      </a:accent6>
      <a:hlink>
        <a:srgbClr val="0750BE"/>
      </a:hlink>
      <a:folHlink>
        <a:srgbClr val="053987"/>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48451AB9A63E9459BF005FDD081967B" ma:contentTypeVersion="4" ma:contentTypeDescription="Utwórz nowy dokument." ma:contentTypeScope="" ma:versionID="7db97ee6b4a65ed7cf0435c58bd5e156">
  <xsd:schema xmlns:xsd="http://www.w3.org/2001/XMLSchema" xmlns:xs="http://www.w3.org/2001/XMLSchema" xmlns:p="http://schemas.microsoft.com/office/2006/metadata/properties" xmlns:ns2="53b435cb-2724-46b1-b8d3-8f4bc927f483" targetNamespace="http://schemas.microsoft.com/office/2006/metadata/properties" ma:root="true" ma:fieldsID="df107e9cf89347ede97861859de5c5cf" ns2:_="">
    <xsd:import namespace="53b435cb-2724-46b1-b8d3-8f4bc927f48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b435cb-2724-46b1-b8d3-8f4bc927f4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027458-8C6E-468E-B907-3FCFDCFE26DB}">
  <ds:schemaRefs>
    <ds:schemaRef ds:uri="http://schemas.microsoft.com/sharepoint/v3/contenttype/forms"/>
  </ds:schemaRefs>
</ds:datastoreItem>
</file>

<file path=customXml/itemProps2.xml><?xml version="1.0" encoding="utf-8"?>
<ds:datastoreItem xmlns:ds="http://schemas.openxmlformats.org/officeDocument/2006/customXml" ds:itemID="{3E4CFCDE-B58A-4A8A-A78A-9D2BBEA5203B}">
  <ds:schemaRefs>
    <ds:schemaRef ds:uri="http://schemas.openxmlformats.org/officeDocument/2006/bibliography"/>
  </ds:schemaRefs>
</ds:datastoreItem>
</file>

<file path=customXml/itemProps3.xml><?xml version="1.0" encoding="utf-8"?>
<ds:datastoreItem xmlns:ds="http://schemas.openxmlformats.org/officeDocument/2006/customXml" ds:itemID="{76FE9F48-72D3-475A-9A2E-420E5585622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CCA7A1B-E1A1-45B1-B4BC-D629482949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b435cb-2724-46b1-b8d3-8f4bc927f4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NASK_PapierFirmowy_Korespondencja_122024 (3).dotx</Template>
  <TotalTime>117</TotalTime>
  <Pages>2</Pages>
  <Words>528</Words>
  <Characters>3168</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Stefanowski</dc:creator>
  <cp:keywords/>
  <dc:description/>
  <cp:lastModifiedBy>Krzysztof Zmitrowicz</cp:lastModifiedBy>
  <cp:revision>17</cp:revision>
  <cp:lastPrinted>2024-07-24T15:00:00Z</cp:lastPrinted>
  <dcterms:created xsi:type="dcterms:W3CDTF">2025-03-17T12:17:00Z</dcterms:created>
  <dcterms:modified xsi:type="dcterms:W3CDTF">2025-03-31T12:34:00Z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0x010100B48451AB9A63E9459BF005FDD081967B</vt:lpwstr>
  </property>
</Properties>
</file>