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2B2B7" w14:textId="22A2530C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>
        <w:rPr>
          <w:rFonts w:asciiTheme="minorHAnsi" w:hAnsiTheme="minorHAnsi" w:cstheme="minorHAnsi"/>
          <w:kern w:val="22"/>
          <w:vertAlign w:val="subscript"/>
        </w:rPr>
        <w:t xml:space="preserve">……..……………………..……………………………..                                                                </w:t>
      </w:r>
      <w:r w:rsidR="00982CB0">
        <w:rPr>
          <w:rFonts w:asciiTheme="minorHAnsi" w:hAnsiTheme="minorHAnsi" w:cstheme="minorHAnsi"/>
          <w:kern w:val="22"/>
          <w:vertAlign w:val="subscript"/>
        </w:rPr>
        <w:t xml:space="preserve">                                                                  </w:t>
      </w:r>
      <w:r>
        <w:rPr>
          <w:rFonts w:asciiTheme="minorHAnsi" w:hAnsiTheme="minorHAnsi" w:cstheme="minorHAnsi"/>
          <w:kern w:val="22"/>
          <w:vertAlign w:val="subscript"/>
        </w:rPr>
        <w:t xml:space="preserve">     ………..……………………..……………………………..     </w:t>
      </w:r>
    </w:p>
    <w:p w14:paraId="165EC6F6" w14:textId="5C88D21D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>
        <w:rPr>
          <w:rFonts w:asciiTheme="minorHAnsi" w:hAnsiTheme="minorHAnsi" w:cstheme="minorHAnsi"/>
          <w:kern w:val="22"/>
          <w:sz w:val="18"/>
        </w:rPr>
        <w:t>(pieczęć firmowa Wykonawcy)</w:t>
      </w:r>
      <w:r>
        <w:rPr>
          <w:rFonts w:asciiTheme="minorHAnsi" w:hAnsiTheme="minorHAnsi" w:cstheme="minorHAnsi"/>
          <w:kern w:val="22"/>
        </w:rPr>
        <w:tab/>
      </w:r>
      <w:r>
        <w:rPr>
          <w:rFonts w:asciiTheme="minorHAnsi" w:hAnsiTheme="minorHAnsi" w:cstheme="minorHAnsi"/>
          <w:kern w:val="22"/>
        </w:rPr>
        <w:tab/>
      </w:r>
      <w:r>
        <w:rPr>
          <w:rFonts w:asciiTheme="minorHAnsi" w:hAnsiTheme="minorHAnsi" w:cstheme="minorHAnsi"/>
          <w:kern w:val="22"/>
        </w:rPr>
        <w:tab/>
      </w:r>
      <w:r>
        <w:rPr>
          <w:rFonts w:asciiTheme="minorHAnsi" w:hAnsiTheme="minorHAnsi" w:cstheme="minorHAnsi"/>
          <w:kern w:val="22"/>
          <w:sz w:val="18"/>
        </w:rPr>
        <w:t xml:space="preserve">              </w:t>
      </w:r>
      <w:r w:rsidR="00982CB0">
        <w:rPr>
          <w:rFonts w:asciiTheme="minorHAnsi" w:hAnsiTheme="minorHAnsi" w:cstheme="minorHAnsi"/>
          <w:kern w:val="22"/>
          <w:sz w:val="18"/>
        </w:rPr>
        <w:t xml:space="preserve">                                                    </w:t>
      </w:r>
      <w:r>
        <w:rPr>
          <w:rFonts w:asciiTheme="minorHAnsi" w:hAnsiTheme="minorHAnsi" w:cstheme="minorHAnsi"/>
          <w:kern w:val="22"/>
          <w:sz w:val="18"/>
        </w:rPr>
        <w:t xml:space="preserve">   (miejscowość, data) </w:t>
      </w:r>
    </w:p>
    <w:p w14:paraId="4D0392D9" w14:textId="77777777" w:rsidR="0011070C" w:rsidRDefault="0011070C" w:rsidP="0011070C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1D25739D" w14:textId="77777777" w:rsidR="0011070C" w:rsidRDefault="0011070C" w:rsidP="0011070C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14:paraId="40D10D46" w14:textId="77777777" w:rsidR="0011070C" w:rsidRDefault="0011070C" w:rsidP="0011070C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Komenda Wojewódzka Policji w Krakowie</w:t>
      </w:r>
    </w:p>
    <w:p w14:paraId="2EF71BF5" w14:textId="77777777" w:rsidR="0011070C" w:rsidRDefault="0011070C" w:rsidP="0011070C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ul. Mogilska 109</w:t>
      </w:r>
    </w:p>
    <w:p w14:paraId="58F86490" w14:textId="77777777" w:rsidR="0011070C" w:rsidRDefault="0011070C" w:rsidP="0011070C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31 -571 Kraków</w:t>
      </w:r>
    </w:p>
    <w:p w14:paraId="4C36CAFE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</w:rPr>
        <w:tab/>
      </w:r>
    </w:p>
    <w:p w14:paraId="6D165494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14:paraId="0CB79799" w14:textId="77777777" w:rsidR="0011070C" w:rsidRDefault="0011070C" w:rsidP="0011070C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7A3F765C" w14:textId="2E664B54" w:rsidR="0011070C" w:rsidRDefault="0011070C" w:rsidP="0011070C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>dotyczy zapytania ofertowego nr 20</w:t>
      </w:r>
      <w:r w:rsidR="00CB0343">
        <w:rPr>
          <w:rFonts w:asciiTheme="minorHAnsi" w:hAnsiTheme="minorHAnsi" w:cstheme="minorHAnsi"/>
          <w:sz w:val="16"/>
        </w:rPr>
        <w:t>24</w:t>
      </w:r>
      <w:r>
        <w:rPr>
          <w:rFonts w:asciiTheme="minorHAnsi" w:hAnsiTheme="minorHAnsi" w:cstheme="minorHAnsi"/>
          <w:sz w:val="16"/>
        </w:rPr>
        <w:t>/GMT/</w:t>
      </w:r>
      <w:r w:rsidR="00232DDF">
        <w:rPr>
          <w:rFonts w:asciiTheme="minorHAnsi" w:hAnsiTheme="minorHAnsi" w:cstheme="minorHAnsi"/>
          <w:sz w:val="16"/>
        </w:rPr>
        <w:t>204</w:t>
      </w:r>
    </w:p>
    <w:p w14:paraId="6FACA6F2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8D981C" w14:textId="77777777" w:rsidR="0011070C" w:rsidRDefault="0011070C" w:rsidP="0011070C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 xml:space="preserve"> (pełna nazwa Wykonawcy)</w:t>
      </w:r>
    </w:p>
    <w:p w14:paraId="4C11504C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42638D" w14:textId="77777777" w:rsidR="0011070C" w:rsidRDefault="0011070C" w:rsidP="0011070C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18"/>
        </w:rPr>
        <w:t>(dokładny adres Wykonawcy)</w:t>
      </w:r>
    </w:p>
    <w:p w14:paraId="40F2004C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REGON:</w:t>
      </w:r>
      <w:r>
        <w:rPr>
          <w:rFonts w:asciiTheme="minorHAnsi" w:hAnsiTheme="minorHAnsi" w:cstheme="minorHAnsi"/>
          <w:sz w:val="20"/>
          <w:lang w:val="en-US"/>
        </w:rPr>
        <w:tab/>
        <w:t xml:space="preserve"> </w:t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 </w:t>
      </w:r>
      <w:r>
        <w:rPr>
          <w:rFonts w:asciiTheme="minorHAnsi" w:hAnsiTheme="minorHAnsi" w:cstheme="minorHAnsi"/>
          <w:sz w:val="20"/>
          <w:lang w:val="en-US"/>
        </w:rPr>
        <w:tab/>
      </w:r>
    </w:p>
    <w:p w14:paraId="1F0248EA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NIP: </w:t>
      </w:r>
      <w:r>
        <w:rPr>
          <w:rFonts w:asciiTheme="minorHAnsi" w:hAnsiTheme="minorHAnsi" w:cstheme="minorHAnsi"/>
          <w:sz w:val="20"/>
          <w:lang w:val="en-US"/>
        </w:rPr>
        <w:tab/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35B402AA" w14:textId="24630824" w:rsidR="0011070C" w:rsidRDefault="0011070C" w:rsidP="000D328C">
      <w:pPr>
        <w:tabs>
          <w:tab w:val="left" w:pos="708"/>
          <w:tab w:val="left" w:pos="1416"/>
          <w:tab w:val="left" w:pos="2124"/>
          <w:tab w:val="left" w:pos="2832"/>
          <w:tab w:val="left" w:pos="7665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e -mail:</w:t>
      </w:r>
      <w:r>
        <w:rPr>
          <w:rFonts w:asciiTheme="minorHAnsi" w:hAnsiTheme="minorHAnsi" w:cstheme="minorHAnsi"/>
          <w:sz w:val="20"/>
          <w:lang w:val="en-US"/>
        </w:rPr>
        <w:tab/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0D328C">
        <w:rPr>
          <w:rFonts w:asciiTheme="minorHAnsi" w:hAnsiTheme="minorHAnsi" w:cstheme="minorHAnsi"/>
          <w:sz w:val="20"/>
          <w:lang w:val="en-US"/>
        </w:rPr>
        <w:tab/>
      </w:r>
    </w:p>
    <w:p w14:paraId="55D6FC70" w14:textId="77777777" w:rsidR="0011070C" w:rsidRDefault="0011070C" w:rsidP="0011070C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numer tel:</w:t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>
        <w:rPr>
          <w:rFonts w:asciiTheme="minorHAnsi" w:hAnsiTheme="minorHAnsi" w:cstheme="minorHAnsi"/>
          <w:sz w:val="20"/>
          <w:lang w:val="en-US"/>
        </w:rPr>
        <w:tab/>
      </w:r>
    </w:p>
    <w:p w14:paraId="339F35DF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faks 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7DE2760A" w14:textId="77777777" w:rsidR="0011070C" w:rsidRDefault="0011070C" w:rsidP="0011070C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251E502F" w14:textId="4B4CBDB0" w:rsidR="0011070C" w:rsidRDefault="0011070C" w:rsidP="0011070C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16F6EE06" w14:textId="77777777" w:rsidR="0011070C" w:rsidRDefault="0011070C" w:rsidP="0011070C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14:paraId="1A161295" w14:textId="77777777" w:rsidR="0011070C" w:rsidRDefault="0011070C" w:rsidP="0011070C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5BD38CA8" w14:textId="77777777" w:rsidR="0011070C" w:rsidRDefault="0011070C" w:rsidP="0011070C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14:paraId="5DC80184" w14:textId="77777777" w:rsidR="0011070C" w:rsidRDefault="0011070C" w:rsidP="0011070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08B96C9E" w14:textId="4AAE0983" w:rsidR="00047A6D" w:rsidRDefault="0011070C" w:rsidP="0011070C">
      <w:pPr>
        <w:spacing w:after="0" w:line="240" w:lineRule="auto"/>
        <w:jc w:val="both"/>
        <w:rPr>
          <w:rFonts w:eastAsia="Times New Roman" w:cs="Calibri"/>
          <w:sz w:val="14"/>
          <w:lang w:eastAsia="x-none"/>
        </w:rPr>
      </w:pPr>
      <w:r>
        <w:rPr>
          <w:rFonts w:eastAsia="Times New Roman" w:cs="Calibri"/>
          <w:sz w:val="14"/>
          <w:lang w:eastAsia="x-none"/>
        </w:rPr>
        <w:t xml:space="preserve">NAWIĄZUJĄC DO OGŁOSZENIA </w:t>
      </w:r>
      <w:r w:rsidR="00E03CA5">
        <w:rPr>
          <w:rFonts w:eastAsia="Times New Roman" w:cs="Calibri"/>
          <w:sz w:val="14"/>
          <w:lang w:eastAsia="x-none"/>
        </w:rPr>
        <w:t>2024/GMT/</w:t>
      </w:r>
      <w:r w:rsidR="00232DDF">
        <w:rPr>
          <w:rFonts w:eastAsia="Times New Roman" w:cs="Calibri"/>
          <w:sz w:val="14"/>
          <w:lang w:eastAsia="x-none"/>
        </w:rPr>
        <w:t>204</w:t>
      </w:r>
      <w:r w:rsidR="00E03CA5">
        <w:rPr>
          <w:rFonts w:eastAsia="Times New Roman" w:cs="Calibri"/>
          <w:sz w:val="14"/>
          <w:lang w:eastAsia="x-none"/>
        </w:rPr>
        <w:t xml:space="preserve"> .</w:t>
      </w:r>
      <w:r>
        <w:rPr>
          <w:rFonts w:eastAsia="Times New Roman" w:cs="Calibri"/>
          <w:sz w:val="14"/>
          <w:lang w:eastAsia="x-none"/>
        </w:rPr>
        <w:t>DLA KWP W KRAKOWIE</w:t>
      </w:r>
      <w:r>
        <w:rPr>
          <w:rFonts w:eastAsia="Times New Roman" w:cs="Calibri"/>
          <w:bCs/>
          <w:kern w:val="2"/>
          <w:sz w:val="14"/>
          <w:lang w:eastAsia="x-none"/>
        </w:rPr>
        <w:t xml:space="preserve"> </w:t>
      </w:r>
      <w:r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>
        <w:rPr>
          <w:rFonts w:eastAsia="Times New Roman" w:cs="Calibri"/>
          <w:sz w:val="14"/>
          <w:lang w:eastAsia="x-none"/>
        </w:rPr>
        <w:br/>
        <w:t>Z WYMAGANIAMI OKREŚLONYMI W ZAPYTANIU Z CENĄ:</w:t>
      </w:r>
    </w:p>
    <w:p w14:paraId="0B0C04E4" w14:textId="77777777" w:rsidR="0011070C" w:rsidRDefault="0011070C" w:rsidP="0011070C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tbl>
      <w:tblPr>
        <w:tblW w:w="7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905"/>
        <w:gridCol w:w="811"/>
        <w:gridCol w:w="1076"/>
        <w:gridCol w:w="1299"/>
        <w:gridCol w:w="7"/>
      </w:tblGrid>
      <w:tr w:rsidR="00232DDF" w:rsidRPr="00232DDF" w14:paraId="1D4C7579" w14:textId="77777777" w:rsidTr="00232DDF">
        <w:trPr>
          <w:gridAfter w:val="1"/>
          <w:wAfter w:w="7" w:type="dxa"/>
          <w:trHeight w:val="271"/>
          <w:jc w:val="center"/>
        </w:trPr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B6DE59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NAZWA ASORTYMENTU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CB101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9F67CD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 xml:space="preserve">Cena </w:t>
            </w: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br/>
              <w:t>jednostkowa</w:t>
            </w:r>
          </w:p>
          <w:p w14:paraId="515E07A7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5865F7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Wartość brutto</w:t>
            </w:r>
          </w:p>
        </w:tc>
      </w:tr>
      <w:tr w:rsidR="00232DDF" w:rsidRPr="00232DDF" w14:paraId="4ECA093C" w14:textId="77777777" w:rsidTr="00232DDF">
        <w:trPr>
          <w:gridAfter w:val="1"/>
          <w:wAfter w:w="7" w:type="dxa"/>
          <w:trHeight w:val="45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540A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B622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Metalowy stelaż  narożny do biurka z elektryczną regulacją wysokości (LEWY)</w:t>
            </w:r>
          </w:p>
          <w:p w14:paraId="41872086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ręczna regulacja długości w zakresie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 xml:space="preserve">103-170 oraz </w:t>
            </w:r>
          </w:p>
          <w:p w14:paraId="77F79D47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85-130,5 cm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trzy silniki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noga 3-segmentowa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prędkość podnoszenia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35 mm/s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maksymalne obciążenie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stelaża 150 kg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 przy równomiernym obciążeniu blatu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pamięć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 3 pozycji wysokości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system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antykolizyjny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 - po napotkaniu przeszkody napęd posiadający automatycznie  wyłączenie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funkcja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blokady przycisków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zasilanie 100-240 V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zasilanie silnika 24V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stopki poziomujące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malowany proszkowo </w:t>
            </w:r>
          </w:p>
          <w:p w14:paraId="71599C82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(kolor stelaża i akcesoriów  czarny)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</w:r>
          </w:p>
          <w:p w14:paraId="15D620D7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dodatkowo poziomy kanał kablowy oraz pionowy kanał kablowy i uchwyt na komputer: np. poziomy kanał kablowy ST-KPZ-01, pionowy kanał kablowy ST-KPI-01, Uchwyt na komputer ST-ZA-01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8416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 xml:space="preserve">32 szt.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31BC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C8CD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</w:tr>
      <w:tr w:rsidR="00232DDF" w:rsidRPr="00232DDF" w14:paraId="24A64740" w14:textId="77777777" w:rsidTr="00232DDF">
        <w:trPr>
          <w:gridAfter w:val="1"/>
          <w:wAfter w:w="7" w:type="dxa"/>
          <w:trHeight w:val="45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1572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774D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Metalowy stelaż  narożny do biurka z elektryczną regulacją wysokości (PRAWY)</w:t>
            </w:r>
          </w:p>
          <w:p w14:paraId="3D5DAA5A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ręczna regulacja długości w zakresie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 xml:space="preserve">103-170 oraz </w:t>
            </w:r>
          </w:p>
          <w:p w14:paraId="4D5D0F65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85-130,5 cm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trzy silniki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noga 3-segmentowa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prędkość podnoszenia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35 mm/s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lastRenderedPageBreak/>
              <w:t>maksymalne obciążenie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stelaża 150 kg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 przy równomiernym obciążeniu blatu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pamięć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 3 pozycji wysokości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system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antykolizyjny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 - po napotkaniu przeszkody napęd posiadający automatycznie  wyłączenie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funkcja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blokady przycisków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zasilanie 100-240 V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zasilanie silnika 24V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stopki poziomujące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malowany proszkowo </w:t>
            </w:r>
          </w:p>
          <w:p w14:paraId="06246139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(kolor stelaża i akcesoriów  czarny)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</w:r>
          </w:p>
          <w:p w14:paraId="3CB27EC8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dodatkowo poziomy kanał kablowy oraz pionowy kanał kablowy i uchwyt na komputer: np. poziomy kanał kablowy ST-KPZ-01, pionowy kanał kablowy ST-KPI-01, Uchwyt na komputer ST-ZA-01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858A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432DD287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4FF26540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32 szt.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2AC8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0F06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</w:tr>
      <w:tr w:rsidR="00232DDF" w:rsidRPr="00232DDF" w14:paraId="554801E7" w14:textId="77777777" w:rsidTr="00232DDF">
        <w:trPr>
          <w:gridAfter w:val="1"/>
          <w:wAfter w:w="7" w:type="dxa"/>
          <w:trHeight w:val="45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3593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FB47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Metalowy stelaż  do biurka z elektryczną regulacją wysokości (PROSTY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)</w:t>
            </w:r>
          </w:p>
          <w:p w14:paraId="28E3B972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 elektryczna regulacja wysokości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ręczna regulacja długości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w zakresie 107-170 cm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dwa silniki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noga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3-segmentowa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prędkość podnoszenia 30 mm/s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maksymalne 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obciążenie stelaża 120 kg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t> przy równomiernym obciążeniu blatu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 xml:space="preserve">pamięć </w:t>
            </w: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3 pozycji wysokości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system antykolizyjny - po napotkaniu przeszkody napęd automatycznie się wyłączy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funkcja blokady przycisków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zasilanie 100-240 V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zasilanie silnika 24V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stopki poziomujące</w:t>
            </w:r>
            <w:r w:rsidRPr="00232DDF">
              <w:rPr>
                <w:rFonts w:asciiTheme="minorHAnsi" w:eastAsia="Arial Unicode MS" w:hAnsiTheme="minorHAnsi" w:cstheme="minorHAnsi"/>
                <w:sz w:val="16"/>
                <w:szCs w:val="16"/>
              </w:rPr>
              <w:br/>
              <w:t>malowany proszkowo w kolorze czarnym</w:t>
            </w:r>
          </w:p>
          <w:p w14:paraId="434E1E69" w14:textId="77777777" w:rsidR="00232DDF" w:rsidRPr="00232DDF" w:rsidRDefault="00232DDF" w:rsidP="00232DDF">
            <w:pPr>
              <w:spacing w:after="0" w:line="240" w:lineRule="auto"/>
              <w:rPr>
                <w:rFonts w:asciiTheme="minorHAnsi" w:eastAsia="Arial Unicode MS" w:hAnsiTheme="minorHAnsi" w:cstheme="minorHAnsi"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bCs/>
                <w:sz w:val="16"/>
                <w:szCs w:val="16"/>
              </w:rPr>
              <w:t>dodatkowo poziomy kanał kablowy oraz pionowy kanał kablowym i uchwyt na komputer: np. poziomy kanał kablowy ST-KPZ-01, pionowy kanał kablowy ST-KPI-01, Uchwyt na komputer ST-ZA-01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6D60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16FDBD71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1F59490E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3F546FFC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2558DE7B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5D5BD68B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274285BD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3E116513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  <w:p w14:paraId="3C5F5355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5 szt.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BE05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CFF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</w:tr>
      <w:tr w:rsidR="00232DDF" w:rsidRPr="00232DDF" w14:paraId="6F6A2DDD" w14:textId="77777777" w:rsidTr="00232DDF">
        <w:trPr>
          <w:trHeight w:val="454"/>
          <w:jc w:val="center"/>
        </w:trPr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F114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 xml:space="preserve">                Transport: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7743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</w:tr>
      <w:tr w:rsidR="00232DDF" w:rsidRPr="00232DDF" w14:paraId="4CF8EEFB" w14:textId="77777777" w:rsidTr="00232DDF">
        <w:trPr>
          <w:trHeight w:val="454"/>
          <w:jc w:val="center"/>
        </w:trPr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6009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  <w:r w:rsidRPr="00232DDF"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  <w:t>Razem: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10B6" w14:textId="77777777" w:rsidR="00232DDF" w:rsidRPr="00232DDF" w:rsidRDefault="00232DDF" w:rsidP="00232DDF">
            <w:pPr>
              <w:spacing w:after="0" w:line="240" w:lineRule="auto"/>
              <w:jc w:val="both"/>
              <w:rPr>
                <w:rFonts w:asciiTheme="minorHAnsi" w:eastAsia="Arial Unicode MS" w:hAnsiTheme="minorHAnsi" w:cstheme="minorHAnsi"/>
                <w:b/>
                <w:sz w:val="16"/>
                <w:szCs w:val="16"/>
              </w:rPr>
            </w:pPr>
          </w:p>
        </w:tc>
      </w:tr>
    </w:tbl>
    <w:p w14:paraId="20A21125" w14:textId="77777777" w:rsidR="0011070C" w:rsidRDefault="0011070C" w:rsidP="0011070C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14:paraId="047884F2" w14:textId="77777777" w:rsidR="0011070C" w:rsidRDefault="0011070C" w:rsidP="0011070C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Słownie: ……………………………………………………………………………………………………………………</w:t>
      </w:r>
    </w:p>
    <w:p w14:paraId="1E90FCDA" w14:textId="77777777" w:rsidR="0011070C" w:rsidRDefault="0011070C" w:rsidP="0011070C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14:paraId="3B40EEDE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  <w:t>Na oferowany asortyment oferujemy gwarancję : ……………………. miesięcy (min. 24 miesiące)</w:t>
      </w:r>
    </w:p>
    <w:p w14:paraId="451892EA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  <w:t>i rozliczenia przedmiotu zamówienia.</w:t>
      </w:r>
    </w:p>
    <w:p w14:paraId="5AC8F3CC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6A3DBC50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5D6E35C8" w14:textId="77777777" w:rsidR="0011070C" w:rsidRDefault="0011070C" w:rsidP="0011070C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81228FF" w14:textId="77777777" w:rsidR="0011070C" w:rsidRDefault="0011070C" w:rsidP="0011070C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14:paraId="1BBBBBB2" w14:textId="77777777" w:rsidR="0011070C" w:rsidRDefault="0011070C" w:rsidP="0011070C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14:paraId="35FDBF47" w14:textId="19DF4D26" w:rsidR="0011070C" w:rsidRPr="00047A6D" w:rsidRDefault="0011070C" w:rsidP="00047A6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14:paraId="266047BB" w14:textId="77777777" w:rsidR="0011070C" w:rsidRPr="00E03CA5" w:rsidRDefault="0011070C" w:rsidP="0011070C">
      <w:pPr>
        <w:spacing w:after="0" w:line="240" w:lineRule="auto"/>
        <w:rPr>
          <w:rFonts w:asciiTheme="minorHAnsi" w:eastAsia="Times New Roman" w:hAnsiTheme="minorHAnsi" w:cstheme="minorHAnsi"/>
          <w:b/>
          <w:sz w:val="8"/>
          <w:lang w:val="en-US" w:eastAsia="x-none"/>
        </w:rPr>
      </w:pPr>
    </w:p>
    <w:p w14:paraId="58B6F898" w14:textId="3C578195" w:rsidR="00047A6D" w:rsidRPr="00E03CA5" w:rsidRDefault="0011070C" w:rsidP="007957EB">
      <w:pPr>
        <w:numPr>
          <w:ilvl w:val="0"/>
          <w:numId w:val="2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  <w:lang w:eastAsia="x-none"/>
        </w:rPr>
      </w:pPr>
      <w:r>
        <w:rPr>
          <w:rFonts w:asciiTheme="minorHAnsi" w:eastAsia="Times New Roman" w:hAnsiTheme="minorHAnsi" w:cstheme="minorHAnsi"/>
          <w:b/>
          <w:sz w:val="18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  <w:r w:rsidR="005242AA" w:rsidRPr="007957EB">
        <w:rPr>
          <w:rFonts w:asciiTheme="minorHAnsi" w:hAnsiTheme="minorHAnsi" w:cstheme="minorHAnsi"/>
        </w:rPr>
        <w:t xml:space="preserve"> </w:t>
      </w:r>
      <w:r w:rsidR="00047A6D" w:rsidRPr="007957EB">
        <w:rPr>
          <w:rFonts w:asciiTheme="minorHAnsi" w:hAnsiTheme="minorHAnsi" w:cstheme="minorHAnsi"/>
        </w:rPr>
        <w:t xml:space="preserve">  </w:t>
      </w:r>
    </w:p>
    <w:p w14:paraId="2972D2C4" w14:textId="77777777" w:rsidR="00E03CA5" w:rsidRDefault="00E03CA5" w:rsidP="00E03CA5">
      <w:pPr>
        <w:spacing w:after="0" w:line="240" w:lineRule="auto"/>
        <w:rPr>
          <w:rFonts w:asciiTheme="minorHAnsi" w:hAnsiTheme="minorHAnsi" w:cstheme="minorHAnsi"/>
        </w:rPr>
      </w:pPr>
    </w:p>
    <w:p w14:paraId="3A34A3E1" w14:textId="77777777" w:rsidR="00E03CA5" w:rsidRDefault="00E03CA5" w:rsidP="00E03CA5">
      <w:pPr>
        <w:spacing w:after="0" w:line="240" w:lineRule="auto"/>
        <w:rPr>
          <w:rFonts w:asciiTheme="minorHAnsi" w:hAnsiTheme="minorHAnsi" w:cstheme="minorHAnsi"/>
        </w:rPr>
      </w:pPr>
    </w:p>
    <w:p w14:paraId="0EFA0191" w14:textId="77777777" w:rsidR="00E03CA5" w:rsidRDefault="00E03CA5" w:rsidP="00E03CA5">
      <w:pPr>
        <w:spacing w:after="0" w:line="240" w:lineRule="auto"/>
        <w:rPr>
          <w:rFonts w:asciiTheme="minorHAnsi" w:hAnsiTheme="minorHAnsi" w:cstheme="minorHAnsi"/>
        </w:rPr>
      </w:pPr>
    </w:p>
    <w:p w14:paraId="25247D89" w14:textId="77777777" w:rsidR="00E03CA5" w:rsidRDefault="00E03CA5" w:rsidP="00E03CA5">
      <w:pPr>
        <w:spacing w:after="0" w:line="240" w:lineRule="auto"/>
        <w:rPr>
          <w:rFonts w:asciiTheme="minorHAnsi" w:hAnsiTheme="minorHAnsi" w:cstheme="minorHAnsi"/>
        </w:rPr>
      </w:pPr>
    </w:p>
    <w:p w14:paraId="42DC8AEB" w14:textId="77777777" w:rsidR="00E03CA5" w:rsidRPr="007957EB" w:rsidRDefault="00E03CA5" w:rsidP="00E03CA5">
      <w:pPr>
        <w:spacing w:after="0" w:line="240" w:lineRule="auto"/>
        <w:rPr>
          <w:rFonts w:asciiTheme="minorHAnsi" w:eastAsia="Times New Roman" w:hAnsiTheme="minorHAnsi" w:cstheme="minorHAnsi"/>
          <w:b/>
          <w:sz w:val="18"/>
          <w:lang w:eastAsia="x-none"/>
        </w:rPr>
      </w:pPr>
    </w:p>
    <w:p w14:paraId="5C6A4C0A" w14:textId="5E7281EF" w:rsidR="0011070C" w:rsidRDefault="00047A6D" w:rsidP="0011070C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</w:t>
      </w:r>
      <w:r w:rsidR="005242AA">
        <w:rPr>
          <w:rFonts w:asciiTheme="minorHAnsi" w:hAnsiTheme="minorHAnsi" w:cstheme="minorHAnsi"/>
        </w:rPr>
        <w:t xml:space="preserve"> </w:t>
      </w:r>
      <w:r w:rsidR="0011070C">
        <w:rPr>
          <w:rFonts w:asciiTheme="minorHAnsi" w:hAnsiTheme="minorHAnsi" w:cstheme="minorHAnsi"/>
        </w:rPr>
        <w:t>……………………………….………………………</w:t>
      </w:r>
    </w:p>
    <w:p w14:paraId="74F3FFF5" w14:textId="6F7F46ED" w:rsidR="0011070C" w:rsidRDefault="005242AA" w:rsidP="0011070C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             </w:t>
      </w:r>
      <w:r w:rsidR="0011070C">
        <w:rPr>
          <w:rFonts w:asciiTheme="minorHAnsi" w:hAnsiTheme="minorHAnsi" w:cstheme="minorHAnsi"/>
          <w:sz w:val="16"/>
        </w:rPr>
        <w:t xml:space="preserve">  (podpis i pieczęć osoby upoważnionej do składania </w:t>
      </w:r>
    </w:p>
    <w:p w14:paraId="54C4D339" w14:textId="77777777" w:rsidR="0082551E" w:rsidRPr="0011070C" w:rsidRDefault="0082551E" w:rsidP="0011070C"/>
    <w:sectPr w:rsidR="0082551E" w:rsidRPr="00110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0CB0"/>
    <w:multiLevelType w:val="hybridMultilevel"/>
    <w:tmpl w:val="8E3409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71A81"/>
    <w:multiLevelType w:val="hybridMultilevel"/>
    <w:tmpl w:val="116EF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F6534"/>
    <w:multiLevelType w:val="hybridMultilevel"/>
    <w:tmpl w:val="7EB8D26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D767ED"/>
    <w:multiLevelType w:val="hybridMultilevel"/>
    <w:tmpl w:val="7D78D93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95912"/>
    <w:multiLevelType w:val="hybridMultilevel"/>
    <w:tmpl w:val="BF5812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6433755">
    <w:abstractNumId w:val="5"/>
  </w:num>
  <w:num w:numId="2" w16cid:durableId="1778889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6111959">
    <w:abstractNumId w:val="3"/>
  </w:num>
  <w:num w:numId="4" w16cid:durableId="1856533303">
    <w:abstractNumId w:val="0"/>
  </w:num>
  <w:num w:numId="5" w16cid:durableId="1135947882">
    <w:abstractNumId w:val="6"/>
  </w:num>
  <w:num w:numId="6" w16cid:durableId="1218659918">
    <w:abstractNumId w:val="1"/>
  </w:num>
  <w:num w:numId="7" w16cid:durableId="1559777389">
    <w:abstractNumId w:val="3"/>
  </w:num>
  <w:num w:numId="8" w16cid:durableId="2101019607">
    <w:abstractNumId w:val="5"/>
  </w:num>
  <w:num w:numId="9" w16cid:durableId="327248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28E"/>
    <w:rsid w:val="00047A6D"/>
    <w:rsid w:val="00071C4C"/>
    <w:rsid w:val="000801FA"/>
    <w:rsid w:val="000D328C"/>
    <w:rsid w:val="000D6D67"/>
    <w:rsid w:val="0011070C"/>
    <w:rsid w:val="0011528E"/>
    <w:rsid w:val="001212D7"/>
    <w:rsid w:val="00172847"/>
    <w:rsid w:val="00232DDF"/>
    <w:rsid w:val="00376F01"/>
    <w:rsid w:val="003D183B"/>
    <w:rsid w:val="003D3E9B"/>
    <w:rsid w:val="003E72FA"/>
    <w:rsid w:val="005242AA"/>
    <w:rsid w:val="00611514"/>
    <w:rsid w:val="00636178"/>
    <w:rsid w:val="006C70E6"/>
    <w:rsid w:val="006F3D4F"/>
    <w:rsid w:val="00767E85"/>
    <w:rsid w:val="007957EB"/>
    <w:rsid w:val="007D43A1"/>
    <w:rsid w:val="0082551E"/>
    <w:rsid w:val="008A6143"/>
    <w:rsid w:val="00901FA0"/>
    <w:rsid w:val="009202C9"/>
    <w:rsid w:val="00930E8A"/>
    <w:rsid w:val="00982CB0"/>
    <w:rsid w:val="009F226F"/>
    <w:rsid w:val="00A64BF6"/>
    <w:rsid w:val="00B34E69"/>
    <w:rsid w:val="00BA206D"/>
    <w:rsid w:val="00CB0343"/>
    <w:rsid w:val="00DA47AE"/>
    <w:rsid w:val="00DA5A27"/>
    <w:rsid w:val="00E03CA5"/>
    <w:rsid w:val="00E20059"/>
    <w:rsid w:val="00E4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7FE4"/>
  <w15:docId w15:val="{1312FAB4-4D85-4374-A235-5CA998E5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28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1152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152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nhideWhenUsed/>
    <w:rsid w:val="0011528E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1528E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1152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1528E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nhideWhenUsed/>
    <w:rsid w:val="00115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1528E"/>
    <w:rPr>
      <w:rFonts w:ascii="Calibri" w:eastAsia="Calibri" w:hAnsi="Calibri"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11528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226F"/>
    <w:pPr>
      <w:ind w:left="720"/>
      <w:contextualSpacing/>
    </w:pPr>
  </w:style>
  <w:style w:type="paragraph" w:customStyle="1" w:styleId="Zwykytekst1">
    <w:name w:val="Zwykły tekst1"/>
    <w:basedOn w:val="Normalny"/>
    <w:rsid w:val="008A6143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Nawratil Magdalena</dc:creator>
  <cp:lastModifiedBy>Nawratil Magdalena</cp:lastModifiedBy>
  <cp:revision>30</cp:revision>
  <cp:lastPrinted>2020-08-04T11:35:00Z</cp:lastPrinted>
  <dcterms:created xsi:type="dcterms:W3CDTF">2020-08-04T11:33:00Z</dcterms:created>
  <dcterms:modified xsi:type="dcterms:W3CDTF">2024-11-22T08:57:00Z</dcterms:modified>
</cp:coreProperties>
</file>