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0DCD1" w14:textId="081D775C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0BCE9342" w14:textId="7ABD85EC" w:rsidR="00292C35" w:rsidRPr="00292C35" w:rsidRDefault="00F138F4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>.1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 xml:space="preserve">.2024 r. </w:t>
            </w:r>
            <w:r w:rsidR="00292C35">
              <w:rPr>
                <w:rFonts w:ascii="Calibri" w:hAnsi="Calibri" w:cs="Calibri"/>
                <w:sz w:val="22"/>
              </w:rPr>
              <w:t>(</w:t>
            </w:r>
            <w:r w:rsidR="00292C35"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9F85" w14:textId="77777777" w:rsidR="00CC1E82" w:rsidRDefault="00CC1E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322E" w14:textId="77777777" w:rsidR="00CC1E82" w:rsidRDefault="00CC1E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C2631" w14:textId="77777777" w:rsidR="00CC1E82" w:rsidRDefault="00CC1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DCF5" w14:textId="77777777" w:rsidR="00CC1E82" w:rsidRDefault="00CC1E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F0D98D4" w14:textId="60D1633B" w:rsidR="00534A26" w:rsidRPr="00DD1BFE" w:rsidRDefault="006E2F7B" w:rsidP="00F138F4">
          <w:pPr>
            <w:jc w:val="both"/>
            <w:rPr>
              <w:rFonts w:ascii="Arial" w:hAnsi="Arial" w:cs="Arial"/>
              <w:sz w:val="16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 w:rsidRPr="00F138F4">
            <w:rPr>
              <w:rFonts w:ascii="Arial" w:hAnsi="Arial" w:cs="Arial"/>
              <w:b/>
              <w:bCs/>
              <w:lang w:eastAsia="zh-CN"/>
            </w:rPr>
            <w:t>TEP/</w:t>
          </w:r>
          <w:r w:rsidR="00F138F4" w:rsidRPr="00F138F4">
            <w:rPr>
              <w:rFonts w:ascii="Arial" w:hAnsi="Arial" w:cs="Arial"/>
              <w:b/>
              <w:bCs/>
              <w:lang w:eastAsia="zh-CN"/>
            </w:rPr>
            <w:t>516</w:t>
          </w:r>
          <w:r w:rsidR="009B3026" w:rsidRPr="00F138F4">
            <w:rPr>
              <w:rFonts w:ascii="Arial" w:hAnsi="Arial" w:cs="Arial"/>
              <w:b/>
              <w:bCs/>
              <w:lang w:eastAsia="zh-CN"/>
            </w:rPr>
            <w:t>/202</w:t>
          </w:r>
          <w:r w:rsidR="00C955E4" w:rsidRPr="00F138F4">
            <w:rPr>
              <w:rFonts w:ascii="Arial" w:hAnsi="Arial" w:cs="Arial"/>
              <w:b/>
              <w:bCs/>
              <w:lang w:eastAsia="zh-CN"/>
            </w:rPr>
            <w:t>4</w:t>
          </w:r>
          <w:r w:rsidR="009B3026">
            <w:rPr>
              <w:rFonts w:ascii="Arial" w:hAnsi="Arial" w:cs="Arial"/>
              <w:b/>
              <w:sz w:val="22"/>
            </w:rPr>
            <w:t xml:space="preserve"> – </w:t>
          </w:r>
          <w:bookmarkStart w:id="0" w:name="_Hlk179793980"/>
          <w:r w:rsidR="00F138F4" w:rsidRPr="00F138F4">
            <w:rPr>
              <w:rFonts w:ascii="Arial" w:hAnsi="Arial" w:cs="Arial"/>
              <w:b/>
              <w:bCs/>
              <w:lang w:eastAsia="zh-CN"/>
            </w:rPr>
            <w:t xml:space="preserve">„Zakup i dostawa około 2000 ton biomasy od daty podpisania umowy do dnia 31.12.2024 r. </w:t>
          </w:r>
          <w:r w:rsidR="00F138F4" w:rsidRPr="00F138F4">
            <w:rPr>
              <w:rFonts w:ascii="Arial" w:hAnsi="Arial" w:cs="Arial"/>
              <w:b/>
              <w:bCs/>
              <w:iCs/>
              <w:lang w:eastAsia="zh-CN"/>
            </w:rPr>
            <w:t xml:space="preserve">Biomasa agro z produktów, odpadów i pozostałości </w:t>
          </w:r>
          <w:r w:rsidR="00F138F4">
            <w:rPr>
              <w:rFonts w:ascii="Arial" w:hAnsi="Arial" w:cs="Arial"/>
              <w:b/>
              <w:bCs/>
              <w:iCs/>
              <w:lang w:eastAsia="zh-CN"/>
            </w:rPr>
            <w:br/>
          </w:r>
          <w:r w:rsidR="00F138F4" w:rsidRPr="00F138F4">
            <w:rPr>
              <w:rFonts w:ascii="Arial" w:hAnsi="Arial" w:cs="Arial"/>
              <w:b/>
              <w:bCs/>
              <w:iCs/>
              <w:lang w:eastAsia="zh-CN"/>
            </w:rPr>
            <w:t>z produkcji rolnej lub z produktów, odpadów i pozostałości przemysłu przetwarzającego produkty rolne w postaci peletu.”</w:t>
          </w:r>
          <w:bookmarkEnd w:id="0"/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FEB8" w14:textId="77777777" w:rsidR="00CC1E82" w:rsidRDefault="00CC1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248364">
    <w:abstractNumId w:val="11"/>
  </w:num>
  <w:num w:numId="2" w16cid:durableId="411127875">
    <w:abstractNumId w:val="8"/>
  </w:num>
  <w:num w:numId="3" w16cid:durableId="737245439">
    <w:abstractNumId w:val="10"/>
  </w:num>
  <w:num w:numId="4" w16cid:durableId="2095470242">
    <w:abstractNumId w:val="0"/>
  </w:num>
  <w:num w:numId="5" w16cid:durableId="1474834299">
    <w:abstractNumId w:val="7"/>
  </w:num>
  <w:num w:numId="6" w16cid:durableId="336268484">
    <w:abstractNumId w:val="2"/>
  </w:num>
  <w:num w:numId="7" w16cid:durableId="2017069320">
    <w:abstractNumId w:val="5"/>
  </w:num>
  <w:num w:numId="8" w16cid:durableId="729575947">
    <w:abstractNumId w:val="3"/>
  </w:num>
  <w:num w:numId="9" w16cid:durableId="2105950792">
    <w:abstractNumId w:val="12"/>
  </w:num>
  <w:num w:numId="10" w16cid:durableId="1591259">
    <w:abstractNumId w:val="9"/>
  </w:num>
  <w:num w:numId="11" w16cid:durableId="1439568060">
    <w:abstractNumId w:val="1"/>
  </w:num>
  <w:num w:numId="12" w16cid:durableId="1165321649">
    <w:abstractNumId w:val="4"/>
  </w:num>
  <w:num w:numId="13" w16cid:durableId="74622426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63939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0DFB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326D8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9764D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955E4"/>
    <w:rsid w:val="00CB0539"/>
    <w:rsid w:val="00CB28B9"/>
    <w:rsid w:val="00CC1E82"/>
    <w:rsid w:val="00CE03A3"/>
    <w:rsid w:val="00CF311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138F4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AAEE2-E5E7-4E9D-ABAB-5E7FA4999D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81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Czerkowski Paweł</cp:lastModifiedBy>
  <cp:revision>45</cp:revision>
  <cp:lastPrinted>2024-10-15T05:23:00Z</cp:lastPrinted>
  <dcterms:created xsi:type="dcterms:W3CDTF">2023-01-17T10:22:00Z</dcterms:created>
  <dcterms:modified xsi:type="dcterms:W3CDTF">2024-11-13T08:13:00Z</dcterms:modified>
</cp:coreProperties>
</file>