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8F6B4" w14:textId="6148E54E" w:rsidR="004B7DC2" w:rsidRPr="00E84FF4" w:rsidRDefault="004B7DC2" w:rsidP="004B7DC2">
      <w:pPr>
        <w:pStyle w:val="Tytu"/>
        <w:jc w:val="right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 xml:space="preserve">Załącznik nr 1  do umowy nr </w:t>
      </w:r>
      <w:r w:rsidR="00771D62">
        <w:rPr>
          <w:rFonts w:ascii="Arial Narrow" w:hAnsi="Arial Narrow" w:cstheme="minorHAnsi"/>
          <w:sz w:val="20"/>
          <w:szCs w:val="20"/>
        </w:rPr>
        <w:t>2</w:t>
      </w:r>
      <w:r w:rsidRPr="00E84FF4">
        <w:rPr>
          <w:rFonts w:ascii="Arial Narrow" w:hAnsi="Arial Narrow" w:cstheme="minorHAnsi"/>
          <w:sz w:val="20"/>
          <w:szCs w:val="20"/>
        </w:rPr>
        <w:t>8/T/U/2024</w:t>
      </w:r>
    </w:p>
    <w:p w14:paraId="22EF3B14" w14:textId="77777777" w:rsidR="004B7DC2" w:rsidRPr="00E84FF4" w:rsidRDefault="004B7DC2" w:rsidP="00810B3C">
      <w:pPr>
        <w:pStyle w:val="Tytu"/>
        <w:jc w:val="center"/>
        <w:rPr>
          <w:rFonts w:ascii="Arial Narrow" w:hAnsi="Arial Narrow" w:cstheme="minorHAnsi"/>
          <w:sz w:val="20"/>
          <w:szCs w:val="20"/>
        </w:rPr>
      </w:pPr>
    </w:p>
    <w:p w14:paraId="724FE70B" w14:textId="77777777" w:rsidR="00E84FF4" w:rsidRDefault="00E84FF4" w:rsidP="00810B3C">
      <w:pPr>
        <w:pStyle w:val="Tytu"/>
        <w:jc w:val="center"/>
        <w:rPr>
          <w:rFonts w:ascii="Arial Narrow" w:hAnsi="Arial Narrow" w:cstheme="minorHAnsi"/>
          <w:sz w:val="20"/>
          <w:szCs w:val="20"/>
        </w:rPr>
      </w:pPr>
    </w:p>
    <w:p w14:paraId="4E4B06BE" w14:textId="440AEDC1" w:rsidR="00BF283D" w:rsidRPr="00E84FF4" w:rsidRDefault="00A8737A" w:rsidP="00810B3C">
      <w:pPr>
        <w:pStyle w:val="Tytu"/>
        <w:jc w:val="center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Specyfikacja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techniczna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zamówienia</w:t>
      </w:r>
    </w:p>
    <w:p w14:paraId="2FE56ACB" w14:textId="77777777" w:rsidR="00E84FF4" w:rsidRDefault="00E84FF4" w:rsidP="00C53CB0">
      <w:pPr>
        <w:pStyle w:val="Tekstpodstawowy"/>
        <w:spacing w:before="186" w:line="240" w:lineRule="auto"/>
        <w:ind w:left="116" w:firstLine="0"/>
        <w:jc w:val="both"/>
        <w:rPr>
          <w:rFonts w:ascii="Arial Narrow" w:hAnsi="Arial Narrow" w:cstheme="minorHAnsi"/>
        </w:rPr>
      </w:pPr>
    </w:p>
    <w:p w14:paraId="2F4E941F" w14:textId="7E5F7A58" w:rsidR="00BF283D" w:rsidRPr="00E84FF4" w:rsidRDefault="00A869D9" w:rsidP="00C53CB0">
      <w:pPr>
        <w:pStyle w:val="Tekstpodstawowy"/>
        <w:spacing w:before="186" w:line="240" w:lineRule="auto"/>
        <w:ind w:left="116" w:firstLine="0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>Opis</w:t>
      </w:r>
      <w:r w:rsidRPr="00E84FF4">
        <w:rPr>
          <w:rFonts w:ascii="Arial Narrow" w:hAnsi="Arial Narrow" w:cstheme="minorHAnsi"/>
          <w:spacing w:val="-5"/>
        </w:rPr>
        <w:t xml:space="preserve"> </w:t>
      </w:r>
      <w:r w:rsidRPr="00E84FF4">
        <w:rPr>
          <w:rFonts w:ascii="Arial Narrow" w:hAnsi="Arial Narrow" w:cstheme="minorHAnsi"/>
        </w:rPr>
        <w:t>przedmiotu</w:t>
      </w:r>
      <w:r w:rsidRPr="00E84FF4">
        <w:rPr>
          <w:rFonts w:ascii="Arial Narrow" w:hAnsi="Arial Narrow" w:cstheme="minorHAnsi"/>
          <w:spacing w:val="-3"/>
        </w:rPr>
        <w:t xml:space="preserve"> </w:t>
      </w:r>
      <w:r w:rsidRPr="00E84FF4">
        <w:rPr>
          <w:rFonts w:ascii="Arial Narrow" w:hAnsi="Arial Narrow" w:cstheme="minorHAnsi"/>
        </w:rPr>
        <w:t>zamówienia:</w:t>
      </w:r>
    </w:p>
    <w:p w14:paraId="74952EB8" w14:textId="259934DF" w:rsidR="00BF283D" w:rsidRPr="00E84FF4" w:rsidRDefault="00A869D9" w:rsidP="00C53CB0">
      <w:pPr>
        <w:pStyle w:val="Akapitzlist"/>
        <w:numPr>
          <w:ilvl w:val="0"/>
          <w:numId w:val="1"/>
        </w:numPr>
        <w:tabs>
          <w:tab w:val="left" w:pos="1110"/>
        </w:tabs>
        <w:spacing w:line="244" w:lineRule="exact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Bezzałogowy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statek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powietrzny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(1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szt.):</w:t>
      </w:r>
    </w:p>
    <w:p w14:paraId="1A2E314C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całkowita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masa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własna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z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bateriami: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&lt; 4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kg</w:t>
      </w:r>
    </w:p>
    <w:p w14:paraId="7925EC2D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line="240" w:lineRule="auto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zasięg: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4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km</w:t>
      </w:r>
    </w:p>
    <w:p w14:paraId="3EE263B2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 w:line="255" w:lineRule="exact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czas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lotu: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40 min</w:t>
      </w:r>
    </w:p>
    <w:p w14:paraId="0E178C7E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możliwość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lotu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przy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wietrze: min.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10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m/s</w:t>
      </w:r>
    </w:p>
    <w:p w14:paraId="387575AC" w14:textId="21F0FF60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transmisja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obrazu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w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jakości:</w:t>
      </w:r>
      <w:r w:rsidRPr="00E84FF4">
        <w:rPr>
          <w:rFonts w:ascii="Arial Narrow" w:hAnsi="Arial Narrow" w:cstheme="minorHAnsi"/>
          <w:spacing w:val="-5"/>
          <w:sz w:val="20"/>
          <w:szCs w:val="20"/>
        </w:rPr>
        <w:t xml:space="preserve"> </w:t>
      </w:r>
      <w:r w:rsidR="00167A89" w:rsidRPr="00E84FF4">
        <w:rPr>
          <w:rFonts w:ascii="Arial Narrow" w:hAnsi="Arial Narrow" w:cstheme="minorHAnsi"/>
          <w:spacing w:val="-5"/>
          <w:sz w:val="20"/>
          <w:szCs w:val="20"/>
        </w:rPr>
        <w:t xml:space="preserve">min. </w:t>
      </w:r>
      <w:r w:rsidRPr="00E84FF4">
        <w:rPr>
          <w:rFonts w:ascii="Arial Narrow" w:hAnsi="Arial Narrow" w:cstheme="minorHAnsi"/>
          <w:sz w:val="20"/>
          <w:szCs w:val="20"/>
        </w:rPr>
        <w:t>1080p</w:t>
      </w:r>
    </w:p>
    <w:p w14:paraId="0D300E4C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ilość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silników: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4</w:t>
      </w:r>
    </w:p>
    <w:p w14:paraId="07A11FAD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transmisja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obrazu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oraz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sterowanie: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szyfrowane</w:t>
      </w:r>
    </w:p>
    <w:p w14:paraId="4B48EDD0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line="240" w:lineRule="auto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możliwość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lotu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automatycznego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oraz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manualnego</w:t>
      </w:r>
    </w:p>
    <w:p w14:paraId="47D826B8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 w:line="255" w:lineRule="exact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tryb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pracy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video: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4k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24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kl</w:t>
      </w:r>
      <w:proofErr w:type="spellEnd"/>
      <w:r w:rsidRPr="00E84FF4">
        <w:rPr>
          <w:rFonts w:ascii="Arial Narrow" w:hAnsi="Arial Narrow" w:cstheme="minorHAnsi"/>
          <w:sz w:val="20"/>
          <w:szCs w:val="20"/>
        </w:rPr>
        <w:t>/s</w:t>
      </w:r>
    </w:p>
    <w:p w14:paraId="4A5238BC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kamera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światła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widzialnego</w:t>
      </w:r>
    </w:p>
    <w:p w14:paraId="4F57609C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zbliżenie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optyczne: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5x</w:t>
      </w:r>
    </w:p>
    <w:p w14:paraId="6622121E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line="240" w:lineRule="auto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rozdzielczość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kamery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termowizyjnej: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640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x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512</w:t>
      </w:r>
    </w:p>
    <w:p w14:paraId="441DF3BF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line="255" w:lineRule="exact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format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zdjęć: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jpeg</w:t>
      </w:r>
      <w:proofErr w:type="spellEnd"/>
    </w:p>
    <w:p w14:paraId="4C1CC0FA" w14:textId="09320D73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line="240" w:lineRule="auto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zasięg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wbudowanego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dalmierza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laserowego: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</w:t>
      </w:r>
      <w:r w:rsidR="00672917" w:rsidRPr="00E84FF4">
        <w:rPr>
          <w:rFonts w:ascii="Arial Narrow" w:hAnsi="Arial Narrow" w:cstheme="minorHAnsi"/>
          <w:sz w:val="20"/>
          <w:szCs w:val="20"/>
        </w:rPr>
        <w:t>.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1000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</w:t>
      </w:r>
    </w:p>
    <w:p w14:paraId="06240174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 w:line="255" w:lineRule="exact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poziom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ochrony: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IP55</w:t>
      </w:r>
    </w:p>
    <w:p w14:paraId="2E586F52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temperatura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pracy: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co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najmniej</w:t>
      </w:r>
      <w:r w:rsidRPr="00E84FF4">
        <w:rPr>
          <w:rFonts w:ascii="Arial Narrow" w:hAnsi="Arial Narrow" w:cstheme="minorHAnsi"/>
          <w:spacing w:val="-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od</w:t>
      </w:r>
      <w:r w:rsidRPr="00E84FF4">
        <w:rPr>
          <w:rFonts w:ascii="Arial Narrow" w:hAnsi="Arial Narrow" w:cstheme="minorHAnsi"/>
          <w:spacing w:val="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-15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do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+40</w:t>
      </w:r>
      <w:r w:rsidRPr="00E84FF4">
        <w:rPr>
          <w:rFonts w:ascii="Arial Narrow" w:hAnsi="Arial Narrow" w:cstheme="minorHAnsi"/>
          <w:sz w:val="20"/>
          <w:szCs w:val="20"/>
          <w:vertAlign w:val="superscript"/>
        </w:rPr>
        <w:t>o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C</w:t>
      </w:r>
    </w:p>
    <w:p w14:paraId="11B36EC4" w14:textId="43F97429" w:rsidR="00BF283D" w:rsidRPr="00E84FF4" w:rsidRDefault="00672917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wbudowanie czujniki wykrywania przeszkód w 6 kierunkach (góra, dół, przód, tył, lewo, prawo)</w:t>
      </w:r>
    </w:p>
    <w:p w14:paraId="2BACFDBE" w14:textId="2719AFC3" w:rsidR="00BF283D" w:rsidRPr="00E84FF4" w:rsidRDefault="00A869D9" w:rsidP="00C53CB0">
      <w:pPr>
        <w:pStyle w:val="Akapitzlist"/>
        <w:numPr>
          <w:ilvl w:val="0"/>
          <w:numId w:val="1"/>
        </w:numPr>
        <w:tabs>
          <w:tab w:val="left" w:pos="1233"/>
        </w:tabs>
        <w:spacing w:line="243" w:lineRule="exact"/>
        <w:ind w:left="1232"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Aparatura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sterująca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(</w:t>
      </w:r>
      <w:r w:rsidR="00771D62">
        <w:rPr>
          <w:rFonts w:ascii="Arial Narrow" w:hAnsi="Arial Narrow" w:cstheme="minorHAnsi"/>
          <w:sz w:val="20"/>
          <w:szCs w:val="20"/>
        </w:rPr>
        <w:t>2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szt.)</w:t>
      </w:r>
    </w:p>
    <w:p w14:paraId="268F1FC4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 w:line="255" w:lineRule="exact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przekątna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ekranu: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7”</w:t>
      </w:r>
    </w:p>
    <w:p w14:paraId="5BC26F74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jasność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ekranu: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1000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cd/m</w:t>
      </w:r>
      <w:r w:rsidRPr="00E84FF4">
        <w:rPr>
          <w:rFonts w:ascii="Arial Narrow" w:hAnsi="Arial Narrow" w:cstheme="minorHAnsi"/>
          <w:sz w:val="20"/>
          <w:szCs w:val="20"/>
          <w:vertAlign w:val="superscript"/>
        </w:rPr>
        <w:t>2</w:t>
      </w:r>
    </w:p>
    <w:p w14:paraId="4D3A9965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poziom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ochrony: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IP54</w:t>
      </w:r>
    </w:p>
    <w:p w14:paraId="5C1B92E1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wyjścia: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USB-C,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HDMI</w:t>
      </w:r>
    </w:p>
    <w:p w14:paraId="7F56AAAF" w14:textId="77777777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line="240" w:lineRule="auto"/>
        <w:ind w:right="393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sterowanie ustawieniami kamery poprzez włączanie i wyłączanie nagrania video,</w:t>
      </w:r>
      <w:r w:rsidRPr="00E84FF4">
        <w:rPr>
          <w:rFonts w:ascii="Arial Narrow" w:hAnsi="Arial Narrow" w:cstheme="minorHAnsi"/>
          <w:spacing w:val="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wykonywanie zdjęć, ustawienia: rozdzielczości, ostrości, jasności, kontrastu, formatu</w:t>
      </w:r>
      <w:r w:rsidRPr="00E84FF4">
        <w:rPr>
          <w:rFonts w:ascii="Arial Narrow" w:hAnsi="Arial Narrow" w:cstheme="minorHAnsi"/>
          <w:spacing w:val="-4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nagrywania</w:t>
      </w:r>
    </w:p>
    <w:p w14:paraId="3ADEF6E8" w14:textId="362E8FEB" w:rsidR="00BF283D" w:rsidRPr="00E84FF4" w:rsidRDefault="00A869D9" w:rsidP="00C53CB0">
      <w:pPr>
        <w:pStyle w:val="Akapitzlist"/>
        <w:numPr>
          <w:ilvl w:val="0"/>
          <w:numId w:val="1"/>
        </w:numPr>
        <w:tabs>
          <w:tab w:val="left" w:pos="1233"/>
        </w:tabs>
        <w:spacing w:line="240" w:lineRule="auto"/>
        <w:ind w:left="1232"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Akumulatory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producenta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BSP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kompatybilne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z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dronem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(</w:t>
      </w:r>
      <w:r w:rsidR="00167A89" w:rsidRPr="00E84FF4">
        <w:rPr>
          <w:rFonts w:ascii="Arial Narrow" w:hAnsi="Arial Narrow" w:cstheme="minorHAnsi"/>
          <w:sz w:val="20"/>
          <w:szCs w:val="20"/>
        </w:rPr>
        <w:t>6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szt.</w:t>
      </w:r>
      <w:r w:rsidRPr="00E84FF4">
        <w:rPr>
          <w:rFonts w:ascii="Arial Narrow" w:hAnsi="Arial Narrow" w:cstheme="minorHAnsi"/>
          <w:spacing w:val="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–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="00167A89" w:rsidRPr="00E84FF4">
        <w:rPr>
          <w:rFonts w:ascii="Arial Narrow" w:hAnsi="Arial Narrow" w:cstheme="minorHAnsi"/>
          <w:sz w:val="20"/>
          <w:szCs w:val="20"/>
        </w:rPr>
        <w:t>3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komplety)</w:t>
      </w:r>
    </w:p>
    <w:p w14:paraId="6B6803F7" w14:textId="77777777" w:rsidR="00BF283D" w:rsidRPr="00E84FF4" w:rsidRDefault="00A869D9" w:rsidP="00C53CB0">
      <w:pPr>
        <w:pStyle w:val="Akapitzlist"/>
        <w:numPr>
          <w:ilvl w:val="0"/>
          <w:numId w:val="1"/>
        </w:numPr>
        <w:tabs>
          <w:tab w:val="left" w:pos="1233"/>
        </w:tabs>
        <w:spacing w:line="242" w:lineRule="exact"/>
        <w:ind w:left="1232"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Ładowarka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z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możliwością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ładowania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dwóch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akumulatorów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drona</w:t>
      </w:r>
      <w:proofErr w:type="spellEnd"/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jednocześnie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(1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szt.)</w:t>
      </w:r>
    </w:p>
    <w:p w14:paraId="106D1517" w14:textId="3FEE9C08" w:rsidR="00BF283D" w:rsidRPr="00E84FF4" w:rsidRDefault="00A869D9" w:rsidP="00C53CB0">
      <w:pPr>
        <w:pStyle w:val="Akapitzlist"/>
        <w:numPr>
          <w:ilvl w:val="0"/>
          <w:numId w:val="1"/>
        </w:numPr>
        <w:tabs>
          <w:tab w:val="left" w:pos="1233"/>
        </w:tabs>
        <w:spacing w:line="243" w:lineRule="exact"/>
        <w:ind w:left="1232"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Szelki</w:t>
      </w:r>
      <w:r w:rsidRPr="00E84FF4">
        <w:rPr>
          <w:rFonts w:ascii="Arial Narrow" w:hAnsi="Arial Narrow" w:cstheme="minorHAnsi"/>
          <w:spacing w:val="-5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aparatury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sterującej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(</w:t>
      </w:r>
      <w:r w:rsidR="00167A89" w:rsidRPr="00E84FF4">
        <w:rPr>
          <w:rFonts w:ascii="Arial Narrow" w:hAnsi="Arial Narrow" w:cstheme="minorHAnsi"/>
          <w:sz w:val="20"/>
          <w:szCs w:val="20"/>
        </w:rPr>
        <w:t>1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szt.)</w:t>
      </w:r>
    </w:p>
    <w:p w14:paraId="2E27A204" w14:textId="77777777" w:rsidR="00BF283D" w:rsidRPr="00E84FF4" w:rsidRDefault="00A869D9" w:rsidP="00C53CB0">
      <w:pPr>
        <w:pStyle w:val="Akapitzlist"/>
        <w:numPr>
          <w:ilvl w:val="0"/>
          <w:numId w:val="1"/>
        </w:numPr>
        <w:tabs>
          <w:tab w:val="left" w:pos="1233"/>
        </w:tabs>
        <w:spacing w:line="243" w:lineRule="exact"/>
        <w:ind w:left="1232"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Walizka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transportowa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(1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szt.)</w:t>
      </w:r>
    </w:p>
    <w:p w14:paraId="417F4414" w14:textId="1538CA96" w:rsidR="00BF283D" w:rsidRPr="00E84FF4" w:rsidRDefault="00A869D9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 w:line="240" w:lineRule="auto"/>
        <w:ind w:hanging="361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trwałe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wypełnienie</w:t>
      </w:r>
      <w:r w:rsidRPr="00E84FF4">
        <w:rPr>
          <w:rFonts w:ascii="Arial Narrow" w:hAnsi="Arial Narrow" w:cstheme="minorHAnsi"/>
          <w:spacing w:val="-5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dedykowane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do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zamawianego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drona</w:t>
      </w:r>
      <w:proofErr w:type="spellEnd"/>
      <w:r w:rsidR="002E7CC6" w:rsidRPr="00E84FF4">
        <w:rPr>
          <w:rFonts w:ascii="Arial Narrow" w:hAnsi="Arial Narrow" w:cstheme="minorHAnsi"/>
          <w:sz w:val="20"/>
          <w:szCs w:val="20"/>
        </w:rPr>
        <w:t xml:space="preserve"> i</w:t>
      </w:r>
      <w:r w:rsidRPr="00E84FF4">
        <w:rPr>
          <w:rFonts w:ascii="Arial Narrow" w:hAnsi="Arial Narrow" w:cstheme="minorHAnsi"/>
          <w:spacing w:val="-2"/>
          <w:sz w:val="20"/>
          <w:szCs w:val="20"/>
        </w:rPr>
        <w:t xml:space="preserve"> </w:t>
      </w:r>
      <w:r w:rsidR="002E7CC6" w:rsidRPr="00E84FF4">
        <w:rPr>
          <w:rFonts w:ascii="Arial Narrow" w:hAnsi="Arial Narrow" w:cstheme="minorHAnsi"/>
          <w:sz w:val="20"/>
          <w:szCs w:val="20"/>
        </w:rPr>
        <w:t>aparatury</w:t>
      </w:r>
    </w:p>
    <w:p w14:paraId="18E31EA4" w14:textId="39372015" w:rsidR="000E3959" w:rsidRPr="00E84FF4" w:rsidRDefault="000E3959" w:rsidP="00C53CB0">
      <w:pPr>
        <w:pStyle w:val="Akapitzlist"/>
        <w:numPr>
          <w:ilvl w:val="0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Zapasowy komplet śmigieł</w:t>
      </w:r>
    </w:p>
    <w:p w14:paraId="404AC04F" w14:textId="15C100D5" w:rsidR="004A589E" w:rsidRPr="00E84FF4" w:rsidRDefault="004A589E" w:rsidP="00C53CB0">
      <w:pPr>
        <w:pStyle w:val="Akapitzlist"/>
        <w:numPr>
          <w:ilvl w:val="0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36-miesięczny dostęp do danych korekcyjnych RTK/RTN w celu poprawy bezpieczeństwa lotu</w:t>
      </w:r>
    </w:p>
    <w:p w14:paraId="19F04AE3" w14:textId="77777777" w:rsidR="004A589E" w:rsidRPr="00E84FF4" w:rsidRDefault="004A589E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 xml:space="preserve">Sieć ma zapewnić równomierne pokrycie całego kraju (rozwiązanie RTN). </w:t>
      </w:r>
    </w:p>
    <w:p w14:paraId="3275A40F" w14:textId="77777777" w:rsidR="004A589E" w:rsidRPr="00E84FF4" w:rsidRDefault="004A589E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 xml:space="preserve">Sieć ma udostępniać poprawki dla systemów i częstotliwości GPS: L1, L2, L5, GLONASS: L1, L2, L5, Galileo: E1, E5, 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BeiDou</w:t>
      </w:r>
      <w:proofErr w:type="spellEnd"/>
      <w:r w:rsidRPr="00E84FF4">
        <w:rPr>
          <w:rFonts w:ascii="Arial Narrow" w:hAnsi="Arial Narrow" w:cstheme="minorHAnsi"/>
          <w:sz w:val="20"/>
          <w:szCs w:val="20"/>
        </w:rPr>
        <w:t>: B1, B2, B3.</w:t>
      </w:r>
    </w:p>
    <w:p w14:paraId="5E07B0F6" w14:textId="662392C3" w:rsidR="004A589E" w:rsidRPr="00E84FF4" w:rsidRDefault="004A589E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Sieć ma zapewnić dostęp do panelu administracyjnego użytkownika umożliwiającym wgląd do historii połączeń, czasu trwania połączenia, statusu uzyskanej pozycji (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fix</w:t>
      </w:r>
      <w:proofErr w:type="spellEnd"/>
      <w:r w:rsidRPr="00E84FF4">
        <w:rPr>
          <w:rFonts w:ascii="Arial Narrow" w:hAnsi="Arial Narrow" w:cstheme="minorHAnsi"/>
          <w:sz w:val="20"/>
          <w:szCs w:val="20"/>
        </w:rPr>
        <w:t>/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float</w:t>
      </w:r>
      <w:proofErr w:type="spellEnd"/>
      <w:r w:rsidRPr="00E84FF4">
        <w:rPr>
          <w:rFonts w:ascii="Arial Narrow" w:hAnsi="Arial Narrow" w:cstheme="minorHAnsi"/>
          <w:sz w:val="20"/>
          <w:szCs w:val="20"/>
        </w:rPr>
        <w:t xml:space="preserve">/DGPS) oraz miejsce logowania użytkownika na podglądzie mapowym (np. 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OpenStreetMap</w:t>
      </w:r>
      <w:proofErr w:type="spellEnd"/>
      <w:r w:rsidRPr="00E84FF4">
        <w:rPr>
          <w:rFonts w:ascii="Arial Narrow" w:hAnsi="Arial Narrow" w:cstheme="minorHAnsi"/>
          <w:sz w:val="20"/>
          <w:szCs w:val="20"/>
        </w:rPr>
        <w:t>). Ponadto panel ma umożliwić sprawdzenie aktywności jonosferycznej w czasie rzeczywistym, dla dowolnego miejsca na terenie co najmniej 90% terenu kraju</w:t>
      </w:r>
    </w:p>
    <w:p w14:paraId="64EF112F" w14:textId="5D32DFCB" w:rsidR="004A589E" w:rsidRPr="00E84FF4" w:rsidRDefault="004A589E" w:rsidP="00C53CB0">
      <w:pPr>
        <w:pStyle w:val="Akapitzlist"/>
        <w:numPr>
          <w:ilvl w:val="0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Awaryjny lokalizator, niezależny od zasilania BSP.</w:t>
      </w:r>
    </w:p>
    <w:p w14:paraId="05EC2ECB" w14:textId="4C896D44" w:rsidR="004A589E" w:rsidRPr="00E84FF4" w:rsidRDefault="00810B3C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 xml:space="preserve">Wbudowana bateria min. 750 </w:t>
      </w:r>
      <w:proofErr w:type="spellStart"/>
      <w:r w:rsidRPr="00E84FF4">
        <w:rPr>
          <w:rFonts w:ascii="Arial Narrow" w:hAnsi="Arial Narrow" w:cstheme="minorHAnsi"/>
          <w:sz w:val="20"/>
          <w:szCs w:val="20"/>
        </w:rPr>
        <w:t>mAh</w:t>
      </w:r>
      <w:proofErr w:type="spellEnd"/>
    </w:p>
    <w:p w14:paraId="3C33F600" w14:textId="1443E72F" w:rsidR="00810B3C" w:rsidRPr="00E84FF4" w:rsidRDefault="00810B3C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Waga maks. 55 g</w:t>
      </w:r>
    </w:p>
    <w:p w14:paraId="4B6E7098" w14:textId="1973366C" w:rsidR="00810B3C" w:rsidRPr="00E84FF4" w:rsidRDefault="00810B3C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Dedykowana aplikacja na smartfon umożliwiająca śledzenie pozycji</w:t>
      </w:r>
    </w:p>
    <w:p w14:paraId="1684E9C0" w14:textId="554C016B" w:rsidR="00810B3C" w:rsidRPr="00E84FF4" w:rsidRDefault="00810B3C" w:rsidP="00C53CB0">
      <w:pPr>
        <w:pStyle w:val="Akapitzlist"/>
        <w:numPr>
          <w:ilvl w:val="1"/>
          <w:numId w:val="1"/>
        </w:numPr>
        <w:tabs>
          <w:tab w:val="left" w:pos="1952"/>
          <w:tab w:val="left" w:pos="1953"/>
        </w:tabs>
        <w:spacing w:before="2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Brak wymaganego abonamentu</w:t>
      </w:r>
    </w:p>
    <w:p w14:paraId="02320FF1" w14:textId="5B3A8A12" w:rsidR="004A589E" w:rsidRPr="00E84FF4" w:rsidRDefault="004A589E" w:rsidP="00C53CB0">
      <w:pPr>
        <w:pStyle w:val="Tekstpodstawowy"/>
        <w:numPr>
          <w:ilvl w:val="0"/>
          <w:numId w:val="1"/>
        </w:numPr>
        <w:spacing w:before="36" w:line="240" w:lineRule="auto"/>
        <w:ind w:right="658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>Wymagane ubezpieczenie BSP: Wykonawca w cenie zakupu zapewni ubezpieczenie producenta w</w:t>
      </w:r>
      <w:r w:rsidR="00C53CB0" w:rsidRPr="00E84FF4">
        <w:rPr>
          <w:rFonts w:ascii="Arial Narrow" w:hAnsi="Arial Narrow" w:cstheme="minorHAnsi"/>
        </w:rPr>
        <w:t xml:space="preserve"> </w:t>
      </w:r>
      <w:r w:rsidR="00C53CB0" w:rsidRPr="00E84FF4">
        <w:rPr>
          <w:rFonts w:ascii="Arial Narrow" w:hAnsi="Arial Narrow" w:cstheme="minorHAnsi"/>
        </w:rPr>
        <w:tab/>
      </w:r>
      <w:r w:rsidRPr="00E84FF4">
        <w:rPr>
          <w:rFonts w:ascii="Arial Narrow" w:hAnsi="Arial Narrow" w:cstheme="minorHAnsi"/>
        </w:rPr>
        <w:t xml:space="preserve">zakresie </w:t>
      </w:r>
      <w:r w:rsidRPr="00E84FF4">
        <w:rPr>
          <w:rFonts w:ascii="Arial Narrow" w:hAnsi="Arial Narrow" w:cstheme="minorHAnsi"/>
          <w:spacing w:val="-43"/>
        </w:rPr>
        <w:t xml:space="preserve"> </w:t>
      </w:r>
      <w:r w:rsidRPr="00E84FF4">
        <w:rPr>
          <w:rFonts w:ascii="Arial Narrow" w:hAnsi="Arial Narrow" w:cstheme="minorHAnsi"/>
        </w:rPr>
        <w:t>wypadków</w:t>
      </w:r>
      <w:r w:rsidRPr="00E84FF4">
        <w:rPr>
          <w:rFonts w:ascii="Arial Narrow" w:hAnsi="Arial Narrow" w:cstheme="minorHAnsi"/>
          <w:spacing w:val="-2"/>
        </w:rPr>
        <w:t xml:space="preserve"> </w:t>
      </w:r>
      <w:r w:rsidRPr="00E84FF4">
        <w:rPr>
          <w:rFonts w:ascii="Arial Narrow" w:hAnsi="Arial Narrow" w:cstheme="minorHAnsi"/>
        </w:rPr>
        <w:t>losowych oraz zniszczenia sprzętu,</w:t>
      </w:r>
      <w:r w:rsidRPr="00E84FF4">
        <w:rPr>
          <w:rFonts w:ascii="Arial Narrow" w:hAnsi="Arial Narrow" w:cstheme="minorHAnsi"/>
          <w:spacing w:val="-1"/>
        </w:rPr>
        <w:t xml:space="preserve"> </w:t>
      </w:r>
      <w:r w:rsidRPr="00E84FF4">
        <w:rPr>
          <w:rFonts w:ascii="Arial Narrow" w:hAnsi="Arial Narrow" w:cstheme="minorHAnsi"/>
        </w:rPr>
        <w:t>min. 1 rok</w:t>
      </w:r>
    </w:p>
    <w:p w14:paraId="4AE5BDC4" w14:textId="4988B5CE" w:rsidR="004A589E" w:rsidRPr="00E84FF4" w:rsidRDefault="004A589E" w:rsidP="00C53CB0">
      <w:pPr>
        <w:pStyle w:val="Tekstpodstawowy"/>
        <w:numPr>
          <w:ilvl w:val="0"/>
          <w:numId w:val="1"/>
        </w:numPr>
        <w:spacing w:before="36" w:line="240" w:lineRule="auto"/>
        <w:ind w:right="658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>Wymagany instruktaż dla 6 pilotów wskazanych przez Zamawiającego</w:t>
      </w:r>
      <w:r w:rsidR="00977DE8" w:rsidRPr="00E84FF4">
        <w:rPr>
          <w:rFonts w:ascii="Arial Narrow" w:hAnsi="Arial Narrow" w:cstheme="minorHAnsi"/>
        </w:rPr>
        <w:t xml:space="preserve"> stacjonarnie w siedzibie Zamawiaj</w:t>
      </w:r>
      <w:r w:rsidR="00584D60" w:rsidRPr="00E84FF4">
        <w:rPr>
          <w:rFonts w:ascii="Arial Narrow" w:hAnsi="Arial Narrow" w:cstheme="minorHAnsi"/>
        </w:rPr>
        <w:t>ą</w:t>
      </w:r>
      <w:r w:rsidR="00C53CB0" w:rsidRPr="00E84FF4">
        <w:rPr>
          <w:rFonts w:ascii="Arial Narrow" w:hAnsi="Arial Narrow" w:cstheme="minorHAnsi"/>
        </w:rPr>
        <w:t>c</w:t>
      </w:r>
      <w:r w:rsidR="00977DE8" w:rsidRPr="00E84FF4">
        <w:rPr>
          <w:rFonts w:ascii="Arial Narrow" w:hAnsi="Arial Narrow" w:cstheme="minorHAnsi"/>
        </w:rPr>
        <w:t>ego</w:t>
      </w:r>
    </w:p>
    <w:p w14:paraId="6AADED34" w14:textId="77777777" w:rsidR="004A589E" w:rsidRPr="00E84FF4" w:rsidRDefault="004A589E" w:rsidP="00C53CB0">
      <w:pPr>
        <w:pStyle w:val="Tekstpodstawowy"/>
        <w:spacing w:before="2" w:line="240" w:lineRule="auto"/>
        <w:ind w:left="824" w:right="192" w:firstLine="616"/>
        <w:jc w:val="both"/>
        <w:rPr>
          <w:rFonts w:ascii="Arial Narrow" w:hAnsi="Arial Narrow" w:cstheme="minorHAnsi"/>
          <w:bCs/>
        </w:rPr>
      </w:pPr>
      <w:r w:rsidRPr="00E84FF4">
        <w:rPr>
          <w:rFonts w:ascii="Arial Narrow" w:hAnsi="Arial Narrow" w:cstheme="minorHAnsi"/>
          <w:bCs/>
        </w:rPr>
        <w:t>Instruktaż powinien obejmować:</w:t>
      </w:r>
    </w:p>
    <w:p w14:paraId="2D71DE66" w14:textId="77777777" w:rsidR="004A589E" w:rsidRPr="00E84FF4" w:rsidRDefault="004A589E" w:rsidP="00C53CB0">
      <w:pPr>
        <w:pStyle w:val="Tekstpodstawowy"/>
        <w:numPr>
          <w:ilvl w:val="1"/>
          <w:numId w:val="1"/>
        </w:numPr>
        <w:spacing w:before="2" w:line="240" w:lineRule="auto"/>
        <w:ind w:right="192"/>
        <w:jc w:val="both"/>
        <w:rPr>
          <w:rFonts w:ascii="Arial Narrow" w:hAnsi="Arial Narrow" w:cstheme="minorHAnsi"/>
          <w:bCs/>
        </w:rPr>
      </w:pPr>
      <w:r w:rsidRPr="00E84FF4">
        <w:rPr>
          <w:rFonts w:ascii="Arial Narrow" w:hAnsi="Arial Narrow" w:cstheme="minorHAnsi"/>
          <w:bCs/>
        </w:rPr>
        <w:t>Konfigurację BSP</w:t>
      </w:r>
    </w:p>
    <w:p w14:paraId="046DC839" w14:textId="77777777" w:rsidR="004A589E" w:rsidRPr="00E84FF4" w:rsidRDefault="004A589E" w:rsidP="00C53CB0">
      <w:pPr>
        <w:pStyle w:val="Tekstpodstawowy"/>
        <w:numPr>
          <w:ilvl w:val="1"/>
          <w:numId w:val="1"/>
        </w:numPr>
        <w:spacing w:before="2" w:line="240" w:lineRule="auto"/>
        <w:ind w:right="192"/>
        <w:jc w:val="both"/>
        <w:rPr>
          <w:rFonts w:ascii="Arial Narrow" w:hAnsi="Arial Narrow" w:cstheme="minorHAnsi"/>
          <w:bCs/>
        </w:rPr>
      </w:pPr>
      <w:r w:rsidRPr="00E84FF4">
        <w:rPr>
          <w:rFonts w:ascii="Arial Narrow" w:hAnsi="Arial Narrow" w:cstheme="minorHAnsi"/>
          <w:bCs/>
        </w:rPr>
        <w:t>Konfigurację połączenia RTK/RTN</w:t>
      </w:r>
    </w:p>
    <w:p w14:paraId="02A6EC08" w14:textId="77777777" w:rsidR="004A589E" w:rsidRPr="00E84FF4" w:rsidRDefault="004A589E" w:rsidP="00C53CB0">
      <w:pPr>
        <w:pStyle w:val="Tekstpodstawowy"/>
        <w:numPr>
          <w:ilvl w:val="1"/>
          <w:numId w:val="1"/>
        </w:numPr>
        <w:spacing w:before="2" w:line="240" w:lineRule="auto"/>
        <w:ind w:right="192"/>
        <w:jc w:val="both"/>
        <w:rPr>
          <w:rFonts w:ascii="Arial Narrow" w:hAnsi="Arial Narrow" w:cstheme="minorHAnsi"/>
          <w:bCs/>
        </w:rPr>
      </w:pPr>
      <w:r w:rsidRPr="00E84FF4">
        <w:rPr>
          <w:rFonts w:ascii="Arial Narrow" w:hAnsi="Arial Narrow" w:cstheme="minorHAnsi"/>
          <w:bCs/>
        </w:rPr>
        <w:t xml:space="preserve">Konfiguracje systemu </w:t>
      </w:r>
      <w:proofErr w:type="spellStart"/>
      <w:r w:rsidRPr="00E84FF4">
        <w:rPr>
          <w:rFonts w:ascii="Arial Narrow" w:hAnsi="Arial Narrow" w:cstheme="minorHAnsi"/>
          <w:bCs/>
        </w:rPr>
        <w:t>FailSafe</w:t>
      </w:r>
      <w:proofErr w:type="spellEnd"/>
      <w:r w:rsidRPr="00E84FF4">
        <w:rPr>
          <w:rFonts w:ascii="Arial Narrow" w:hAnsi="Arial Narrow" w:cstheme="minorHAnsi"/>
          <w:bCs/>
        </w:rPr>
        <w:t xml:space="preserve"> (zachowania </w:t>
      </w:r>
      <w:proofErr w:type="spellStart"/>
      <w:r w:rsidRPr="00E84FF4">
        <w:rPr>
          <w:rFonts w:ascii="Arial Narrow" w:hAnsi="Arial Narrow" w:cstheme="minorHAnsi"/>
          <w:bCs/>
        </w:rPr>
        <w:t>drona</w:t>
      </w:r>
      <w:proofErr w:type="spellEnd"/>
      <w:r w:rsidRPr="00E84FF4">
        <w:rPr>
          <w:rFonts w:ascii="Arial Narrow" w:hAnsi="Arial Narrow" w:cstheme="minorHAnsi"/>
          <w:bCs/>
        </w:rPr>
        <w:t xml:space="preserve"> po utracie sygnały lub niskiego napięcia akumulatorów)</w:t>
      </w:r>
    </w:p>
    <w:p w14:paraId="4FEF1C2C" w14:textId="4035BF5D" w:rsidR="004A589E" w:rsidRDefault="004A589E" w:rsidP="00C53CB0">
      <w:pPr>
        <w:pStyle w:val="Tekstpodstawowy"/>
        <w:numPr>
          <w:ilvl w:val="1"/>
          <w:numId w:val="1"/>
        </w:numPr>
        <w:spacing w:before="2" w:line="240" w:lineRule="auto"/>
        <w:ind w:right="192"/>
        <w:jc w:val="both"/>
        <w:rPr>
          <w:rFonts w:ascii="Arial Narrow" w:hAnsi="Arial Narrow" w:cstheme="minorHAnsi"/>
          <w:bCs/>
        </w:rPr>
      </w:pPr>
      <w:r w:rsidRPr="00E84FF4">
        <w:rPr>
          <w:rFonts w:ascii="Arial Narrow" w:hAnsi="Arial Narrow" w:cstheme="minorHAnsi"/>
          <w:bCs/>
        </w:rPr>
        <w:t>Przeprowadzenie lotów dziennych i nocnych w wymiarze min. 6 godzin loty dziennie; min. 2 godziny loty nocne</w:t>
      </w:r>
    </w:p>
    <w:p w14:paraId="68FB3577" w14:textId="083EF88A" w:rsidR="00E84FF4" w:rsidRDefault="00E84FF4" w:rsidP="00E84FF4">
      <w:pPr>
        <w:pStyle w:val="Tekstpodstawowy"/>
        <w:spacing w:before="2" w:line="240" w:lineRule="auto"/>
        <w:ind w:right="192"/>
        <w:jc w:val="both"/>
        <w:rPr>
          <w:rFonts w:ascii="Arial Narrow" w:hAnsi="Arial Narrow" w:cstheme="minorHAnsi"/>
          <w:bCs/>
        </w:rPr>
      </w:pPr>
    </w:p>
    <w:p w14:paraId="72D18598" w14:textId="77777777" w:rsidR="00E84FF4" w:rsidRPr="00E84FF4" w:rsidRDefault="00E84FF4" w:rsidP="00E84FF4">
      <w:pPr>
        <w:pStyle w:val="Tekstpodstawowy"/>
        <w:spacing w:before="2" w:line="240" w:lineRule="auto"/>
        <w:ind w:right="192"/>
        <w:jc w:val="both"/>
        <w:rPr>
          <w:rFonts w:ascii="Arial Narrow" w:hAnsi="Arial Narrow" w:cstheme="minorHAnsi"/>
          <w:bCs/>
        </w:rPr>
      </w:pPr>
    </w:p>
    <w:p w14:paraId="225F4D33" w14:textId="121E393A" w:rsidR="00BF283D" w:rsidRPr="00E84FF4" w:rsidRDefault="00A869D9" w:rsidP="00C53CB0">
      <w:pPr>
        <w:pStyle w:val="Akapitzlist"/>
        <w:numPr>
          <w:ilvl w:val="0"/>
          <w:numId w:val="1"/>
        </w:numPr>
        <w:spacing w:before="180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lastRenderedPageBreak/>
        <w:t>Wymagana</w:t>
      </w:r>
      <w:r w:rsidRPr="00E84FF4">
        <w:rPr>
          <w:rFonts w:ascii="Arial Narrow" w:hAnsi="Arial Narrow" w:cstheme="minorHAnsi"/>
          <w:spacing w:val="-5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gwarancja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producenta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BSP:</w:t>
      </w:r>
      <w:r w:rsidRPr="00E84FF4">
        <w:rPr>
          <w:rFonts w:ascii="Arial Narrow" w:hAnsi="Arial Narrow" w:cstheme="minorHAnsi"/>
          <w:spacing w:val="1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min.</w:t>
      </w:r>
      <w:r w:rsidRPr="00E84FF4">
        <w:rPr>
          <w:rFonts w:ascii="Arial Narrow" w:hAnsi="Arial Narrow" w:cstheme="minorHAnsi"/>
          <w:spacing w:val="-4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2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lata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(akumulatory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1</w:t>
      </w:r>
      <w:r w:rsidRPr="00E84FF4">
        <w:rPr>
          <w:rFonts w:ascii="Arial Narrow" w:hAnsi="Arial Narrow" w:cstheme="minorHAnsi"/>
          <w:spacing w:val="-3"/>
          <w:sz w:val="20"/>
          <w:szCs w:val="20"/>
        </w:rPr>
        <w:t xml:space="preserve"> </w:t>
      </w:r>
      <w:r w:rsidRPr="00E84FF4">
        <w:rPr>
          <w:rFonts w:ascii="Arial Narrow" w:hAnsi="Arial Narrow" w:cstheme="minorHAnsi"/>
          <w:sz w:val="20"/>
          <w:szCs w:val="20"/>
        </w:rPr>
        <w:t>rok</w:t>
      </w:r>
      <w:r w:rsidR="00167A89" w:rsidRPr="00E84FF4">
        <w:rPr>
          <w:rFonts w:ascii="Arial Narrow" w:hAnsi="Arial Narrow" w:cstheme="minorHAnsi"/>
          <w:sz w:val="20"/>
          <w:szCs w:val="20"/>
        </w:rPr>
        <w:t xml:space="preserve"> lub 200 cykli ładowania</w:t>
      </w:r>
      <w:r w:rsidRPr="00E84FF4">
        <w:rPr>
          <w:rFonts w:ascii="Arial Narrow" w:hAnsi="Arial Narrow" w:cstheme="minorHAnsi"/>
          <w:sz w:val="20"/>
          <w:szCs w:val="20"/>
        </w:rPr>
        <w:t>)</w:t>
      </w:r>
    </w:p>
    <w:p w14:paraId="2C86228B" w14:textId="334E3DE0" w:rsidR="00074CAE" w:rsidRPr="00E84FF4" w:rsidRDefault="00381A3D" w:rsidP="00C53CB0">
      <w:pPr>
        <w:pStyle w:val="Akapitzlist"/>
        <w:numPr>
          <w:ilvl w:val="0"/>
          <w:numId w:val="1"/>
        </w:numPr>
        <w:spacing w:before="180"/>
        <w:jc w:val="both"/>
        <w:rPr>
          <w:rFonts w:ascii="Arial Narrow" w:hAnsi="Arial Narrow" w:cstheme="minorHAnsi"/>
          <w:sz w:val="20"/>
          <w:szCs w:val="20"/>
        </w:rPr>
      </w:pPr>
      <w:r w:rsidRPr="00E84FF4">
        <w:rPr>
          <w:rFonts w:ascii="Arial Narrow" w:hAnsi="Arial Narrow" w:cstheme="minorHAnsi"/>
          <w:sz w:val="20"/>
          <w:szCs w:val="20"/>
        </w:rPr>
        <w:t>Zapewnienie serwisu gwarancyjnego i pogwarancyjnego dla urządzenia, dostępu do części zamiennych, pomoc techniczna telefoniczna 24 h/ dobę.</w:t>
      </w:r>
    </w:p>
    <w:p w14:paraId="0DE0E484" w14:textId="684E767C" w:rsidR="002E7CC6" w:rsidRPr="00E84FF4" w:rsidRDefault="002E7CC6" w:rsidP="00C53CB0">
      <w:pPr>
        <w:pStyle w:val="Tekstpodstawowy"/>
        <w:numPr>
          <w:ilvl w:val="0"/>
          <w:numId w:val="1"/>
        </w:numPr>
        <w:spacing w:before="2" w:line="240" w:lineRule="auto"/>
        <w:ind w:right="192"/>
        <w:jc w:val="both"/>
        <w:rPr>
          <w:rFonts w:ascii="Arial Narrow" w:hAnsi="Arial Narrow" w:cstheme="minorHAnsi"/>
          <w:bCs/>
        </w:rPr>
      </w:pPr>
      <w:r w:rsidRPr="00E84FF4">
        <w:rPr>
          <w:rFonts w:ascii="Arial Narrow" w:hAnsi="Arial Narrow" w:cstheme="minorHAnsi"/>
          <w:bCs/>
        </w:rPr>
        <w:t>Kryteria oceny ofert</w:t>
      </w:r>
    </w:p>
    <w:p w14:paraId="1CE61FA2" w14:textId="645425C8" w:rsidR="002E7CC6" w:rsidRPr="00E84FF4" w:rsidRDefault="002E7CC6" w:rsidP="00C53CB0">
      <w:pPr>
        <w:pStyle w:val="Tekstpodstawowy"/>
        <w:numPr>
          <w:ilvl w:val="1"/>
          <w:numId w:val="1"/>
        </w:numPr>
        <w:spacing w:before="2"/>
        <w:ind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 xml:space="preserve">Cena (C) – </w:t>
      </w:r>
      <w:r w:rsidR="0033169F" w:rsidRPr="00E84FF4">
        <w:rPr>
          <w:rFonts w:ascii="Arial Narrow" w:hAnsi="Arial Narrow" w:cstheme="minorHAnsi"/>
        </w:rPr>
        <w:t>8</w:t>
      </w:r>
      <w:r w:rsidRPr="00E84FF4">
        <w:rPr>
          <w:rFonts w:ascii="Arial Narrow" w:hAnsi="Arial Narrow" w:cstheme="minorHAnsi"/>
        </w:rPr>
        <w:t>0 pkt.;</w:t>
      </w:r>
    </w:p>
    <w:p w14:paraId="43584439" w14:textId="555FE379" w:rsidR="002E7CC6" w:rsidRPr="00E84FF4" w:rsidRDefault="002E7CC6" w:rsidP="00C53CB0">
      <w:pPr>
        <w:pStyle w:val="Tekstpodstawowy"/>
        <w:numPr>
          <w:ilvl w:val="1"/>
          <w:numId w:val="1"/>
        </w:numPr>
        <w:spacing w:before="2"/>
        <w:ind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 xml:space="preserve">Termin dostawy (T) – </w:t>
      </w:r>
      <w:r w:rsidR="0033169F" w:rsidRPr="00E84FF4">
        <w:rPr>
          <w:rFonts w:ascii="Arial Narrow" w:hAnsi="Arial Narrow" w:cstheme="minorHAnsi"/>
        </w:rPr>
        <w:t>5</w:t>
      </w:r>
      <w:r w:rsidRPr="00E84FF4">
        <w:rPr>
          <w:rFonts w:ascii="Arial Narrow" w:hAnsi="Arial Narrow" w:cstheme="minorHAnsi"/>
        </w:rPr>
        <w:t xml:space="preserve"> pkt.;</w:t>
      </w:r>
    </w:p>
    <w:p w14:paraId="4CE58F5E" w14:textId="18C7FD29" w:rsidR="002E7CC6" w:rsidRPr="00E84FF4" w:rsidRDefault="002E7CC6" w:rsidP="00C53CB0">
      <w:pPr>
        <w:pStyle w:val="Tekstpodstawowy"/>
        <w:numPr>
          <w:ilvl w:val="1"/>
          <w:numId w:val="1"/>
        </w:numPr>
        <w:spacing w:before="2" w:line="240" w:lineRule="auto"/>
        <w:ind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 xml:space="preserve">Autoryzacja </w:t>
      </w:r>
      <w:r w:rsidR="003527FE" w:rsidRPr="00E84FF4">
        <w:rPr>
          <w:rFonts w:ascii="Arial Narrow" w:hAnsi="Arial Narrow" w:cstheme="minorHAnsi"/>
        </w:rPr>
        <w:t>producenta</w:t>
      </w:r>
      <w:r w:rsidRPr="00E84FF4">
        <w:rPr>
          <w:rFonts w:ascii="Arial Narrow" w:hAnsi="Arial Narrow" w:cstheme="minorHAnsi"/>
        </w:rPr>
        <w:t xml:space="preserve"> (A) – </w:t>
      </w:r>
      <w:r w:rsidR="0033169F" w:rsidRPr="00E84FF4">
        <w:rPr>
          <w:rFonts w:ascii="Arial Narrow" w:hAnsi="Arial Narrow" w:cstheme="minorHAnsi"/>
        </w:rPr>
        <w:t>10</w:t>
      </w:r>
      <w:r w:rsidRPr="00E84FF4">
        <w:rPr>
          <w:rFonts w:ascii="Arial Narrow" w:hAnsi="Arial Narrow" w:cstheme="minorHAnsi"/>
        </w:rPr>
        <w:t xml:space="preserve"> pkt.</w:t>
      </w:r>
      <w:r w:rsidR="0033169F" w:rsidRPr="00E84FF4">
        <w:rPr>
          <w:rFonts w:ascii="Arial Narrow" w:hAnsi="Arial Narrow" w:cstheme="minorHAnsi"/>
        </w:rPr>
        <w:t>,</w:t>
      </w:r>
    </w:p>
    <w:p w14:paraId="4B47C797" w14:textId="3A17CBE2" w:rsidR="0033169F" w:rsidRPr="00E84FF4" w:rsidRDefault="0033169F" w:rsidP="00C53CB0">
      <w:pPr>
        <w:pStyle w:val="Tekstpodstawowy"/>
        <w:numPr>
          <w:ilvl w:val="1"/>
          <w:numId w:val="1"/>
        </w:numPr>
        <w:spacing w:before="2" w:line="240" w:lineRule="auto"/>
        <w:ind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>Doświadczenie w dystrybucji (D) – 5 pkt.</w:t>
      </w:r>
    </w:p>
    <w:p w14:paraId="58ED6FC2" w14:textId="65287364" w:rsidR="002E7CC6" w:rsidRPr="00E84FF4" w:rsidRDefault="002E7CC6" w:rsidP="00C53CB0">
      <w:pPr>
        <w:widowControl/>
        <w:adjustRightInd w:val="0"/>
        <w:jc w:val="both"/>
        <w:rPr>
          <w:rFonts w:ascii="Arial Narrow" w:eastAsiaTheme="minorHAnsi" w:hAnsi="Arial Narrow" w:cstheme="minorHAnsi"/>
          <w:sz w:val="20"/>
          <w:szCs w:val="20"/>
        </w:rPr>
      </w:pPr>
      <w:r w:rsidRPr="00E84FF4">
        <w:rPr>
          <w:rFonts w:ascii="Arial Narrow" w:eastAsiaTheme="minorHAnsi" w:hAnsi="Arial Narrow" w:cstheme="minorHAnsi"/>
          <w:sz w:val="20"/>
          <w:szCs w:val="20"/>
        </w:rPr>
        <w:t>Sposób obliczenia ilości punktów: Suma punktów za poszczególne kryteria (P): P= C+T+</w:t>
      </w:r>
      <w:r w:rsidR="000E3959" w:rsidRPr="00E84FF4">
        <w:rPr>
          <w:rFonts w:ascii="Arial Narrow" w:eastAsiaTheme="minorHAnsi" w:hAnsi="Arial Narrow" w:cstheme="minorHAnsi"/>
          <w:sz w:val="20"/>
          <w:szCs w:val="20"/>
        </w:rPr>
        <w:t>A</w:t>
      </w:r>
      <w:r w:rsidR="0033169F" w:rsidRPr="00E84FF4">
        <w:rPr>
          <w:rFonts w:ascii="Arial Narrow" w:eastAsiaTheme="minorHAnsi" w:hAnsi="Arial Narrow" w:cstheme="minorHAnsi"/>
          <w:sz w:val="20"/>
          <w:szCs w:val="20"/>
        </w:rPr>
        <w:t>+D.</w:t>
      </w:r>
    </w:p>
    <w:p w14:paraId="09E48CB4" w14:textId="77280F67" w:rsidR="002E7CC6" w:rsidRPr="00E84FF4" w:rsidRDefault="002E7CC6" w:rsidP="00C53CB0">
      <w:pPr>
        <w:pStyle w:val="Akapitzlist"/>
        <w:widowControl/>
        <w:numPr>
          <w:ilvl w:val="0"/>
          <w:numId w:val="3"/>
        </w:numPr>
        <w:adjustRightInd w:val="0"/>
        <w:jc w:val="both"/>
        <w:rPr>
          <w:rFonts w:ascii="Arial Narrow" w:eastAsiaTheme="minorHAnsi" w:hAnsi="Arial Narrow" w:cstheme="minorHAnsi"/>
          <w:sz w:val="20"/>
          <w:szCs w:val="20"/>
        </w:rPr>
      </w:pPr>
      <w:r w:rsidRPr="00E84FF4">
        <w:rPr>
          <w:rFonts w:ascii="Arial Narrow" w:eastAsiaTheme="minorHAnsi" w:hAnsi="Arial Narrow" w:cstheme="minorHAnsi"/>
          <w:sz w:val="20"/>
          <w:szCs w:val="20"/>
        </w:rPr>
        <w:t>W kryterium „</w:t>
      </w:r>
      <w:r w:rsidR="00E84FF4">
        <w:rPr>
          <w:rFonts w:ascii="Arial Narrow" w:eastAsiaTheme="minorHAnsi" w:hAnsi="Arial Narrow" w:cstheme="minorHAnsi"/>
          <w:sz w:val="20"/>
          <w:szCs w:val="20"/>
        </w:rPr>
        <w:t>C</w:t>
      </w:r>
      <w:r w:rsidRPr="00E84FF4">
        <w:rPr>
          <w:rFonts w:ascii="Arial Narrow" w:eastAsiaTheme="minorHAnsi" w:hAnsi="Arial Narrow" w:cstheme="minorHAnsi"/>
          <w:sz w:val="20"/>
          <w:szCs w:val="20"/>
        </w:rPr>
        <w:t xml:space="preserve">ena” zostanie zastosowany wzór: Ocena punktowa = [(najniższa cena spośród cen określonych w ofertach nieodrzuconych) / (cena oferty ocenianej)] x </w:t>
      </w:r>
      <w:r w:rsidR="0033169F" w:rsidRPr="00E84FF4">
        <w:rPr>
          <w:rFonts w:ascii="Arial Narrow" w:eastAsiaTheme="minorHAnsi" w:hAnsi="Arial Narrow" w:cstheme="minorHAnsi"/>
          <w:sz w:val="20"/>
          <w:szCs w:val="20"/>
        </w:rPr>
        <w:t>8</w:t>
      </w:r>
      <w:r w:rsidRPr="00E84FF4">
        <w:rPr>
          <w:rFonts w:ascii="Arial Narrow" w:eastAsiaTheme="minorHAnsi" w:hAnsi="Arial Narrow" w:cstheme="minorHAnsi"/>
          <w:sz w:val="20"/>
          <w:szCs w:val="20"/>
        </w:rPr>
        <w:t>0 pkt</w:t>
      </w:r>
    </w:p>
    <w:p w14:paraId="3C5AA479" w14:textId="7CD91DC4" w:rsidR="0033169F" w:rsidRPr="00E84FF4" w:rsidRDefault="002E7CC6" w:rsidP="0033169F">
      <w:pPr>
        <w:pStyle w:val="Akapitzlist"/>
        <w:widowControl/>
        <w:numPr>
          <w:ilvl w:val="0"/>
          <w:numId w:val="3"/>
        </w:numPr>
        <w:adjustRightInd w:val="0"/>
        <w:jc w:val="both"/>
        <w:rPr>
          <w:rFonts w:ascii="Arial Narrow" w:eastAsiaTheme="minorHAnsi" w:hAnsi="Arial Narrow" w:cstheme="minorHAnsi"/>
          <w:sz w:val="20"/>
          <w:szCs w:val="20"/>
        </w:rPr>
      </w:pPr>
      <w:r w:rsidRPr="00E84FF4">
        <w:rPr>
          <w:rFonts w:ascii="Arial Narrow" w:eastAsiaTheme="minorHAnsi" w:hAnsi="Arial Narrow" w:cstheme="minorHAnsi"/>
          <w:sz w:val="20"/>
          <w:szCs w:val="20"/>
        </w:rPr>
        <w:t>Zamawiający przyzna punkty za „</w:t>
      </w:r>
      <w:r w:rsidR="00E84FF4">
        <w:rPr>
          <w:rFonts w:ascii="Arial Narrow" w:eastAsiaTheme="minorHAnsi" w:hAnsi="Arial Narrow" w:cstheme="minorHAnsi"/>
          <w:sz w:val="20"/>
          <w:szCs w:val="20"/>
        </w:rPr>
        <w:t>T</w:t>
      </w:r>
      <w:r w:rsidRPr="00E84FF4">
        <w:rPr>
          <w:rFonts w:ascii="Arial Narrow" w:eastAsiaTheme="minorHAnsi" w:hAnsi="Arial Narrow" w:cstheme="minorHAnsi"/>
          <w:sz w:val="20"/>
          <w:szCs w:val="20"/>
        </w:rPr>
        <w:t>ermin dostawy” przedmiotu zamówienia, w następujący sposób:</w:t>
      </w:r>
    </w:p>
    <w:p w14:paraId="4D8FDE28" w14:textId="6CDACF0B" w:rsidR="0033169F" w:rsidRPr="00E84FF4" w:rsidRDefault="0033169F" w:rsidP="0033169F">
      <w:pPr>
        <w:pStyle w:val="Akapitzlist"/>
        <w:widowControl/>
        <w:adjustRightInd w:val="0"/>
        <w:ind w:left="720" w:firstLine="0"/>
        <w:jc w:val="both"/>
        <w:rPr>
          <w:rFonts w:ascii="Arial Narrow" w:eastAsiaTheme="minorHAnsi" w:hAnsi="Arial Narrow" w:cstheme="minorHAnsi"/>
          <w:sz w:val="20"/>
          <w:szCs w:val="20"/>
        </w:rPr>
      </w:pPr>
      <w:r w:rsidRPr="00E84FF4">
        <w:rPr>
          <w:rFonts w:ascii="Arial Narrow" w:eastAsiaTheme="minorHAnsi" w:hAnsi="Arial Narrow" w:cstheme="minorHAnsi"/>
          <w:bCs/>
          <w:sz w:val="20"/>
          <w:szCs w:val="20"/>
        </w:rPr>
        <w:tab/>
      </w:r>
      <w:r w:rsidR="002E7CC6" w:rsidRPr="00E84FF4">
        <w:rPr>
          <w:rFonts w:ascii="Arial Narrow" w:eastAsiaTheme="minorHAnsi" w:hAnsi="Arial Narrow" w:cstheme="minorHAnsi"/>
          <w:bCs/>
          <w:sz w:val="20"/>
          <w:szCs w:val="20"/>
        </w:rPr>
        <w:t>Termin dostawy - Liczba punktów</w:t>
      </w:r>
    </w:p>
    <w:p w14:paraId="0EF8A17C" w14:textId="2145CD11" w:rsidR="0033169F" w:rsidRPr="00E84FF4" w:rsidRDefault="0033169F" w:rsidP="0033169F">
      <w:pPr>
        <w:pStyle w:val="Akapitzlist"/>
        <w:widowControl/>
        <w:adjustRightInd w:val="0"/>
        <w:ind w:left="720" w:firstLine="0"/>
        <w:jc w:val="both"/>
        <w:rPr>
          <w:rFonts w:ascii="Arial Narrow" w:eastAsiaTheme="minorHAnsi" w:hAnsi="Arial Narrow" w:cstheme="minorHAnsi"/>
          <w:sz w:val="20"/>
          <w:szCs w:val="20"/>
        </w:rPr>
      </w:pPr>
      <w:r w:rsidRPr="00E84FF4">
        <w:rPr>
          <w:rFonts w:ascii="Arial Narrow" w:eastAsiaTheme="minorHAnsi" w:hAnsi="Arial Narrow" w:cstheme="minorHAnsi"/>
          <w:sz w:val="20"/>
          <w:szCs w:val="20"/>
        </w:rPr>
        <w:tab/>
        <w:t>5</w:t>
      </w:r>
      <w:r w:rsidR="002E7CC6" w:rsidRPr="00E84FF4">
        <w:rPr>
          <w:rFonts w:ascii="Arial Narrow" w:eastAsiaTheme="minorHAnsi" w:hAnsi="Arial Narrow" w:cstheme="minorHAnsi"/>
          <w:sz w:val="20"/>
          <w:szCs w:val="20"/>
        </w:rPr>
        <w:t xml:space="preserve"> oraz poniżej dni od popisania umowy </w:t>
      </w:r>
      <w:r w:rsidRPr="00E84FF4">
        <w:rPr>
          <w:rFonts w:ascii="Arial Narrow" w:eastAsiaTheme="minorHAnsi" w:hAnsi="Arial Narrow" w:cstheme="minorHAnsi"/>
          <w:sz w:val="20"/>
          <w:szCs w:val="20"/>
        </w:rPr>
        <w:t>5</w:t>
      </w:r>
      <w:r w:rsidR="002E7CC6" w:rsidRPr="00E84FF4">
        <w:rPr>
          <w:rFonts w:ascii="Arial Narrow" w:eastAsiaTheme="minorHAnsi" w:hAnsi="Arial Narrow" w:cstheme="minorHAnsi"/>
          <w:bCs/>
          <w:sz w:val="20"/>
          <w:szCs w:val="20"/>
        </w:rPr>
        <w:t xml:space="preserve"> punktów</w:t>
      </w:r>
    </w:p>
    <w:p w14:paraId="29D7E50B" w14:textId="0DD8B728" w:rsidR="0033169F" w:rsidRPr="00E84FF4" w:rsidRDefault="0033169F" w:rsidP="0033169F">
      <w:pPr>
        <w:pStyle w:val="Akapitzlist"/>
        <w:widowControl/>
        <w:adjustRightInd w:val="0"/>
        <w:ind w:left="720" w:firstLine="0"/>
        <w:jc w:val="both"/>
        <w:rPr>
          <w:rFonts w:ascii="Arial Narrow" w:eastAsiaTheme="minorHAnsi" w:hAnsi="Arial Narrow" w:cstheme="minorHAnsi"/>
          <w:bCs/>
          <w:sz w:val="20"/>
          <w:szCs w:val="20"/>
        </w:rPr>
      </w:pPr>
      <w:r w:rsidRPr="00E84FF4">
        <w:rPr>
          <w:rFonts w:ascii="Arial Narrow" w:eastAsiaTheme="minorHAnsi" w:hAnsi="Arial Narrow" w:cstheme="minorHAnsi"/>
          <w:sz w:val="20"/>
          <w:szCs w:val="20"/>
        </w:rPr>
        <w:tab/>
        <w:t>6</w:t>
      </w:r>
      <w:r w:rsidR="002E7CC6" w:rsidRPr="00E84FF4">
        <w:rPr>
          <w:rFonts w:ascii="Arial Narrow" w:eastAsiaTheme="minorHAnsi" w:hAnsi="Arial Narrow" w:cstheme="minorHAnsi"/>
          <w:sz w:val="20"/>
          <w:szCs w:val="20"/>
        </w:rPr>
        <w:t>-</w:t>
      </w:r>
      <w:r w:rsidRPr="00E84FF4">
        <w:rPr>
          <w:rFonts w:ascii="Arial Narrow" w:eastAsiaTheme="minorHAnsi" w:hAnsi="Arial Narrow" w:cstheme="minorHAnsi"/>
          <w:sz w:val="20"/>
          <w:szCs w:val="20"/>
        </w:rPr>
        <w:t>30</w:t>
      </w:r>
      <w:r w:rsidR="002E7CC6" w:rsidRPr="00E84FF4">
        <w:rPr>
          <w:rFonts w:ascii="Arial Narrow" w:eastAsiaTheme="minorHAnsi" w:hAnsi="Arial Narrow" w:cstheme="minorHAnsi"/>
          <w:sz w:val="20"/>
          <w:szCs w:val="20"/>
        </w:rPr>
        <w:t xml:space="preserve"> dni od podpisania umowy </w:t>
      </w:r>
      <w:r w:rsidR="002E7CC6" w:rsidRPr="00E84FF4">
        <w:rPr>
          <w:rFonts w:ascii="Arial Narrow" w:eastAsiaTheme="minorHAnsi" w:hAnsi="Arial Narrow" w:cstheme="minorHAnsi"/>
          <w:bCs/>
          <w:sz w:val="20"/>
          <w:szCs w:val="20"/>
        </w:rPr>
        <w:t>0 punktów</w:t>
      </w:r>
    </w:p>
    <w:p w14:paraId="5446B321" w14:textId="080B0553" w:rsidR="002E7CC6" w:rsidRPr="00E84FF4" w:rsidRDefault="002E7CC6" w:rsidP="0033169F">
      <w:pPr>
        <w:pStyle w:val="Akapitzlist"/>
        <w:widowControl/>
        <w:adjustRightInd w:val="0"/>
        <w:ind w:left="720" w:firstLine="0"/>
        <w:jc w:val="both"/>
        <w:rPr>
          <w:rFonts w:ascii="Arial Narrow" w:eastAsiaTheme="minorHAnsi" w:hAnsi="Arial Narrow" w:cstheme="minorHAnsi"/>
          <w:sz w:val="20"/>
          <w:szCs w:val="20"/>
        </w:rPr>
      </w:pPr>
      <w:r w:rsidRPr="00E84FF4">
        <w:rPr>
          <w:rFonts w:ascii="Arial Narrow" w:eastAsiaTheme="minorHAnsi" w:hAnsi="Arial Narrow" w:cstheme="minorHAnsi"/>
          <w:sz w:val="20"/>
          <w:szCs w:val="20"/>
        </w:rPr>
        <w:t>W przypadku zaoferowania terminu dostawy dłuższego niż 30 dni, oferta takiego Wykonawcy zostanie odrzucona.</w:t>
      </w:r>
    </w:p>
    <w:p w14:paraId="1E74DAE8" w14:textId="393EFB26" w:rsidR="0033169F" w:rsidRPr="00E84FF4" w:rsidRDefault="002E7CC6" w:rsidP="0033169F">
      <w:pPr>
        <w:pStyle w:val="Tekstpodstawowy"/>
        <w:numPr>
          <w:ilvl w:val="0"/>
          <w:numId w:val="3"/>
        </w:numPr>
        <w:spacing w:before="2"/>
        <w:ind w:right="192"/>
        <w:jc w:val="both"/>
        <w:rPr>
          <w:rFonts w:ascii="Arial Narrow" w:hAnsi="Arial Narrow" w:cstheme="minorHAnsi"/>
        </w:rPr>
      </w:pPr>
      <w:bookmarkStart w:id="0" w:name="_Hlk174533696"/>
      <w:r w:rsidRPr="00E84FF4">
        <w:rPr>
          <w:rFonts w:ascii="Arial Narrow" w:hAnsi="Arial Narrow" w:cstheme="minorHAnsi"/>
        </w:rPr>
        <w:t>W kryterium ,,</w:t>
      </w:r>
      <w:r w:rsidR="00E84FF4">
        <w:rPr>
          <w:rFonts w:ascii="Arial Narrow" w:hAnsi="Arial Narrow" w:cstheme="minorHAnsi"/>
        </w:rPr>
        <w:t>A</w:t>
      </w:r>
      <w:r w:rsidR="000E3959" w:rsidRPr="00E84FF4">
        <w:rPr>
          <w:rFonts w:ascii="Arial Narrow" w:hAnsi="Arial Narrow" w:cstheme="minorHAnsi"/>
        </w:rPr>
        <w:t>utoryzacja</w:t>
      </w:r>
      <w:r w:rsidRPr="00E84FF4">
        <w:rPr>
          <w:rFonts w:ascii="Arial Narrow" w:hAnsi="Arial Narrow" w:cstheme="minorHAnsi"/>
        </w:rPr>
        <w:t>” Zamawiający przyzna punkty, w następujący sposób:</w:t>
      </w:r>
    </w:p>
    <w:p w14:paraId="3FFD4F1C" w14:textId="660E03E1" w:rsidR="0033169F" w:rsidRPr="00E84FF4" w:rsidRDefault="0033169F" w:rsidP="0033169F">
      <w:pPr>
        <w:pStyle w:val="Tekstpodstawowy"/>
        <w:spacing w:before="2"/>
        <w:ind w:left="720"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ab/>
      </w:r>
      <w:r w:rsidRPr="00E84FF4">
        <w:rPr>
          <w:rFonts w:ascii="Arial Narrow" w:hAnsi="Arial Narrow" w:cstheme="minorHAnsi"/>
        </w:rPr>
        <w:tab/>
        <w:t>Autoryzacja Liczba punktów</w:t>
      </w:r>
    </w:p>
    <w:p w14:paraId="73D0BF9C" w14:textId="1F698D2F" w:rsidR="0033169F" w:rsidRPr="00E84FF4" w:rsidRDefault="0033169F" w:rsidP="0033169F">
      <w:pPr>
        <w:pStyle w:val="Tekstpodstawowy"/>
        <w:spacing w:before="2"/>
        <w:ind w:left="720"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ab/>
      </w:r>
      <w:r w:rsidRPr="00E84FF4">
        <w:rPr>
          <w:rFonts w:ascii="Arial Narrow" w:hAnsi="Arial Narrow" w:cstheme="minorHAnsi"/>
        </w:rPr>
        <w:tab/>
        <w:t>autoryzacja producenta na sprzedaż oferowanego sprzętu na terenie Polski – 10 punktów</w:t>
      </w:r>
    </w:p>
    <w:p w14:paraId="2A53A6BB" w14:textId="2C5D6CA9" w:rsidR="0033169F" w:rsidRPr="00E84FF4" w:rsidRDefault="0033169F" w:rsidP="0033169F">
      <w:pPr>
        <w:pStyle w:val="Tekstpodstawowy"/>
        <w:spacing w:before="2"/>
        <w:ind w:left="720"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ab/>
      </w:r>
      <w:r w:rsidRPr="00E84FF4">
        <w:rPr>
          <w:rFonts w:ascii="Arial Narrow" w:hAnsi="Arial Narrow" w:cstheme="minorHAnsi"/>
        </w:rPr>
        <w:tab/>
        <w:t>brak autoryzacji – 0 punktów</w:t>
      </w:r>
    </w:p>
    <w:p w14:paraId="743F7F84" w14:textId="66300C81" w:rsidR="0033169F" w:rsidRPr="00E84FF4" w:rsidRDefault="0033169F" w:rsidP="0033169F">
      <w:pPr>
        <w:pStyle w:val="Tekstpodstawowy"/>
        <w:spacing w:before="2"/>
        <w:ind w:left="720" w:right="192" w:firstLine="0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>Dokument potwierdzający ww. autoryzacje Wykonawca powinien dołączyć do oferty wraz z kartami katalogowymi oferowanych urządzeń.</w:t>
      </w:r>
    </w:p>
    <w:p w14:paraId="3128B306" w14:textId="571ED7F2" w:rsidR="0033169F" w:rsidRPr="00E84FF4" w:rsidRDefault="0033169F" w:rsidP="0033169F">
      <w:pPr>
        <w:pStyle w:val="Tekstpodstawowy"/>
        <w:numPr>
          <w:ilvl w:val="0"/>
          <w:numId w:val="3"/>
        </w:numPr>
        <w:spacing w:before="2"/>
        <w:ind w:right="192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>W kryterium ,,Doświadczenie w dystrybucji” Zamawiający przyzna punkty, w następujący sposób:</w:t>
      </w:r>
    </w:p>
    <w:p w14:paraId="0168BBDC" w14:textId="324C156F" w:rsidR="0033169F" w:rsidRPr="00E84FF4" w:rsidRDefault="0033169F" w:rsidP="0033169F">
      <w:pPr>
        <w:pStyle w:val="Tekstpodstawowy"/>
        <w:spacing w:before="2"/>
        <w:ind w:left="720" w:right="192" w:firstLine="0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>Doświadczenie w dystrybucji Liczba punktów</w:t>
      </w:r>
    </w:p>
    <w:p w14:paraId="29FB8FC2" w14:textId="3CD65579" w:rsidR="0033169F" w:rsidRPr="00E84FF4" w:rsidRDefault="0033169F" w:rsidP="0033169F">
      <w:pPr>
        <w:pStyle w:val="Tekstpodstawowy"/>
        <w:spacing w:before="2"/>
        <w:ind w:left="720" w:right="192" w:firstLine="0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ab/>
        <w:t>udokumentowane doświadczenie</w:t>
      </w:r>
      <w:r w:rsidR="00771D62" w:rsidRPr="00771D62">
        <w:t xml:space="preserve"> </w:t>
      </w:r>
      <w:r w:rsidR="00771D62">
        <w:t>(</w:t>
      </w:r>
      <w:r w:rsidR="00771D62" w:rsidRPr="00771D62">
        <w:rPr>
          <w:rFonts w:ascii="Arial Narrow" w:hAnsi="Arial Narrow" w:cstheme="minorHAnsi"/>
        </w:rPr>
        <w:t>minimum 5 lat</w:t>
      </w:r>
      <w:r w:rsidR="00771D62">
        <w:rPr>
          <w:rFonts w:ascii="Arial Narrow" w:hAnsi="Arial Narrow" w:cstheme="minorHAnsi"/>
        </w:rPr>
        <w:t>)</w:t>
      </w:r>
      <w:bookmarkStart w:id="1" w:name="_GoBack"/>
      <w:bookmarkEnd w:id="1"/>
      <w:r w:rsidRPr="00E84FF4">
        <w:rPr>
          <w:rFonts w:ascii="Arial Narrow" w:hAnsi="Arial Narrow" w:cstheme="minorHAnsi"/>
        </w:rPr>
        <w:t xml:space="preserve"> w dystrybucji tego typu urządzeń (BSP)  – 5 punktów</w:t>
      </w:r>
    </w:p>
    <w:p w14:paraId="32C6DF18" w14:textId="70455026" w:rsidR="0033169F" w:rsidRPr="00E84FF4" w:rsidRDefault="0033169F" w:rsidP="0033169F">
      <w:pPr>
        <w:pStyle w:val="Tekstpodstawowy"/>
        <w:spacing w:before="2"/>
        <w:ind w:left="720" w:right="192" w:firstLine="0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ab/>
        <w:t>brak udokumentowanego doświadczenia  – 0 punktów</w:t>
      </w:r>
    </w:p>
    <w:p w14:paraId="126963FD" w14:textId="1CD94275" w:rsidR="0033169F" w:rsidRPr="00E84FF4" w:rsidRDefault="0033169F" w:rsidP="0033169F">
      <w:pPr>
        <w:pStyle w:val="Tekstpodstawowy"/>
        <w:spacing w:before="2"/>
        <w:ind w:left="720" w:right="192" w:firstLine="0"/>
        <w:jc w:val="both"/>
        <w:rPr>
          <w:rFonts w:ascii="Arial Narrow" w:hAnsi="Arial Narrow" w:cstheme="minorHAnsi"/>
        </w:rPr>
      </w:pPr>
      <w:r w:rsidRPr="00E84FF4">
        <w:rPr>
          <w:rFonts w:ascii="Arial Narrow" w:hAnsi="Arial Narrow" w:cstheme="minorHAnsi"/>
        </w:rPr>
        <w:t xml:space="preserve">Dokument potwierdzający </w:t>
      </w:r>
      <w:r w:rsidR="00E84FF4" w:rsidRPr="00E84FF4">
        <w:rPr>
          <w:rFonts w:ascii="Arial Narrow" w:hAnsi="Arial Narrow" w:cstheme="minorHAnsi"/>
        </w:rPr>
        <w:t xml:space="preserve">doświadczenie w dystrybucji tego typu urządzeń (BSP) </w:t>
      </w:r>
      <w:r w:rsidRPr="00E84FF4">
        <w:rPr>
          <w:rFonts w:ascii="Arial Narrow" w:hAnsi="Arial Narrow" w:cstheme="minorHAnsi"/>
        </w:rPr>
        <w:t>Wykonawca powinien dołączyć do oferty</w:t>
      </w:r>
      <w:r w:rsidR="00E84FF4" w:rsidRPr="00E84FF4">
        <w:rPr>
          <w:rFonts w:ascii="Arial Narrow" w:hAnsi="Arial Narrow" w:cstheme="minorHAnsi"/>
        </w:rPr>
        <w:t>.</w:t>
      </w:r>
    </w:p>
    <w:p w14:paraId="55FEB366" w14:textId="77777777" w:rsidR="0033169F" w:rsidRPr="00E84FF4" w:rsidRDefault="0033169F" w:rsidP="0033169F">
      <w:pPr>
        <w:pStyle w:val="Tekstpodstawowy"/>
        <w:spacing w:before="2"/>
        <w:ind w:left="720" w:right="192" w:firstLine="0"/>
        <w:jc w:val="both"/>
        <w:rPr>
          <w:rFonts w:ascii="Arial Narrow" w:hAnsi="Arial Narrow" w:cstheme="minorHAnsi"/>
        </w:rPr>
      </w:pPr>
    </w:p>
    <w:bookmarkEnd w:id="0"/>
    <w:p w14:paraId="42D58D72" w14:textId="054CFFD5" w:rsidR="0033169F" w:rsidRDefault="0033169F" w:rsidP="00C53CB0">
      <w:pPr>
        <w:pStyle w:val="Tekstpodstawowy"/>
        <w:spacing w:before="2"/>
        <w:ind w:left="1440" w:right="192" w:firstLine="0"/>
        <w:jc w:val="both"/>
        <w:rPr>
          <w:rFonts w:asciiTheme="minorHAnsi" w:hAnsiTheme="minorHAnsi" w:cstheme="minorHAnsi"/>
        </w:rPr>
      </w:pPr>
    </w:p>
    <w:p w14:paraId="7B790A12" w14:textId="77777777" w:rsidR="0033169F" w:rsidRPr="004A589E" w:rsidRDefault="0033169F" w:rsidP="00C53CB0">
      <w:pPr>
        <w:pStyle w:val="Tekstpodstawowy"/>
        <w:spacing w:before="2"/>
        <w:ind w:left="1440" w:right="192" w:firstLine="0"/>
        <w:jc w:val="both"/>
        <w:rPr>
          <w:rFonts w:asciiTheme="minorHAnsi" w:hAnsiTheme="minorHAnsi" w:cstheme="minorHAnsi"/>
        </w:rPr>
      </w:pPr>
    </w:p>
    <w:sectPr w:rsidR="0033169F" w:rsidRPr="004A589E" w:rsidSect="00C53CB0">
      <w:pgSz w:w="11910" w:h="16840"/>
      <w:pgMar w:top="624" w:right="720" w:bottom="624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A3D2D" w14:textId="77777777" w:rsidR="00360E4B" w:rsidRDefault="00360E4B" w:rsidP="00810B3C">
      <w:r>
        <w:separator/>
      </w:r>
    </w:p>
  </w:endnote>
  <w:endnote w:type="continuationSeparator" w:id="0">
    <w:p w14:paraId="7CC6D14E" w14:textId="77777777" w:rsidR="00360E4B" w:rsidRDefault="00360E4B" w:rsidP="0081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5A4A9" w14:textId="77777777" w:rsidR="00360E4B" w:rsidRDefault="00360E4B" w:rsidP="00810B3C">
      <w:r>
        <w:separator/>
      </w:r>
    </w:p>
  </w:footnote>
  <w:footnote w:type="continuationSeparator" w:id="0">
    <w:p w14:paraId="3CB7788E" w14:textId="77777777" w:rsidR="00360E4B" w:rsidRDefault="00360E4B" w:rsidP="00810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5415"/>
    <w:multiLevelType w:val="hybridMultilevel"/>
    <w:tmpl w:val="F286A18A"/>
    <w:lvl w:ilvl="0" w:tplc="04150001">
      <w:start w:val="1"/>
      <w:numFmt w:val="bullet"/>
      <w:lvlText w:val=""/>
      <w:lvlJc w:val="left"/>
      <w:pPr>
        <w:ind w:left="15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" w15:restartNumberingAfterBreak="0">
    <w:nsid w:val="1B473BD7"/>
    <w:multiLevelType w:val="hybridMultilevel"/>
    <w:tmpl w:val="B4603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65440"/>
    <w:multiLevelType w:val="hybridMultilevel"/>
    <w:tmpl w:val="CA20ACD0"/>
    <w:lvl w:ilvl="0" w:tplc="3A02E928">
      <w:start w:val="1"/>
      <w:numFmt w:val="decimal"/>
      <w:lvlText w:val="%1)"/>
      <w:lvlJc w:val="left"/>
      <w:pPr>
        <w:ind w:left="1110" w:hanging="23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3F5E76A8">
      <w:numFmt w:val="bullet"/>
      <w:lvlText w:val=""/>
      <w:lvlJc w:val="left"/>
      <w:pPr>
        <w:ind w:left="195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7872450C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399699BA">
      <w:numFmt w:val="bullet"/>
      <w:lvlText w:val="•"/>
      <w:lvlJc w:val="left"/>
      <w:pPr>
        <w:ind w:left="3570" w:hanging="360"/>
      </w:pPr>
      <w:rPr>
        <w:rFonts w:hint="default"/>
        <w:lang w:val="pl-PL" w:eastAsia="en-US" w:bidi="ar-SA"/>
      </w:rPr>
    </w:lvl>
    <w:lvl w:ilvl="4" w:tplc="1A8498B8">
      <w:numFmt w:val="bullet"/>
      <w:lvlText w:val="•"/>
      <w:lvlJc w:val="left"/>
      <w:pPr>
        <w:ind w:left="4375" w:hanging="360"/>
      </w:pPr>
      <w:rPr>
        <w:rFonts w:hint="default"/>
        <w:lang w:val="pl-PL" w:eastAsia="en-US" w:bidi="ar-SA"/>
      </w:rPr>
    </w:lvl>
    <w:lvl w:ilvl="5" w:tplc="4BAC7ECC">
      <w:numFmt w:val="bullet"/>
      <w:lvlText w:val="•"/>
      <w:lvlJc w:val="left"/>
      <w:pPr>
        <w:ind w:left="5180" w:hanging="360"/>
      </w:pPr>
      <w:rPr>
        <w:rFonts w:hint="default"/>
        <w:lang w:val="pl-PL" w:eastAsia="en-US" w:bidi="ar-SA"/>
      </w:rPr>
    </w:lvl>
    <w:lvl w:ilvl="6" w:tplc="F44A43BE">
      <w:numFmt w:val="bullet"/>
      <w:lvlText w:val="•"/>
      <w:lvlJc w:val="left"/>
      <w:pPr>
        <w:ind w:left="5985" w:hanging="360"/>
      </w:pPr>
      <w:rPr>
        <w:rFonts w:hint="default"/>
        <w:lang w:val="pl-PL" w:eastAsia="en-US" w:bidi="ar-SA"/>
      </w:rPr>
    </w:lvl>
    <w:lvl w:ilvl="7" w:tplc="547A32EC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D2245C40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95D32BB"/>
    <w:multiLevelType w:val="hybridMultilevel"/>
    <w:tmpl w:val="F7BA5A6E"/>
    <w:lvl w:ilvl="0" w:tplc="3F5E76A8">
      <w:numFmt w:val="bullet"/>
      <w:lvlText w:val=""/>
      <w:lvlJc w:val="left"/>
      <w:pPr>
        <w:ind w:left="195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3D"/>
    <w:rsid w:val="00074CAE"/>
    <w:rsid w:val="000B796A"/>
    <w:rsid w:val="000D3836"/>
    <w:rsid w:val="000E3959"/>
    <w:rsid w:val="00167A89"/>
    <w:rsid w:val="00237B7C"/>
    <w:rsid w:val="002E7CC6"/>
    <w:rsid w:val="0033169F"/>
    <w:rsid w:val="003527FE"/>
    <w:rsid w:val="00360E4B"/>
    <w:rsid w:val="00381A3D"/>
    <w:rsid w:val="004A589E"/>
    <w:rsid w:val="004B7DC2"/>
    <w:rsid w:val="005124E0"/>
    <w:rsid w:val="00584D60"/>
    <w:rsid w:val="005A74F2"/>
    <w:rsid w:val="00672917"/>
    <w:rsid w:val="006810A8"/>
    <w:rsid w:val="006C07B1"/>
    <w:rsid w:val="00771D62"/>
    <w:rsid w:val="007803BA"/>
    <w:rsid w:val="00810B3C"/>
    <w:rsid w:val="00886834"/>
    <w:rsid w:val="00937DB4"/>
    <w:rsid w:val="00977DE8"/>
    <w:rsid w:val="00A869D9"/>
    <w:rsid w:val="00A8737A"/>
    <w:rsid w:val="00B43DFB"/>
    <w:rsid w:val="00B77A8A"/>
    <w:rsid w:val="00BF283D"/>
    <w:rsid w:val="00C53CB0"/>
    <w:rsid w:val="00E8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6304"/>
  <w15:docId w15:val="{A415D056-CABD-4EDF-9543-484A624E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line="254" w:lineRule="exact"/>
      <w:ind w:left="1952" w:hanging="361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4"/>
      <w:ind w:left="116"/>
    </w:pPr>
  </w:style>
  <w:style w:type="paragraph" w:styleId="Akapitzlist">
    <w:name w:val="List Paragraph"/>
    <w:basedOn w:val="Normalny"/>
    <w:uiPriority w:val="1"/>
    <w:qFormat/>
    <w:pPr>
      <w:spacing w:line="254" w:lineRule="exact"/>
      <w:ind w:left="1952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10B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B3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10B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0B3C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Redlica</dc:creator>
  <cp:lastModifiedBy>Jerzy Brzeski</cp:lastModifiedBy>
  <cp:revision>10</cp:revision>
  <dcterms:created xsi:type="dcterms:W3CDTF">2024-08-07T08:28:00Z</dcterms:created>
  <dcterms:modified xsi:type="dcterms:W3CDTF">2024-11-05T07:49:00Z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2024-07-22T00:00:00Z</vt:filetime>
  </property>
</Properties>
</file>