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CE5" w:rsidRPr="000003C6" w:rsidRDefault="00740CE5" w:rsidP="00C14838">
      <w:pPr>
        <w:widowControl w:val="0"/>
        <w:suppressAutoHyphens/>
        <w:spacing w:after="0"/>
        <w:jc w:val="center"/>
        <w:rPr>
          <w:rFonts w:ascii="Verdana" w:eastAsia="Times New Roman" w:hAnsi="Verdana" w:cs="Verdana"/>
          <w:b/>
          <w:u w:val="single"/>
          <w:lang w:eastAsia="zh-CN"/>
        </w:rPr>
      </w:pPr>
      <w:r w:rsidRPr="000003C6">
        <w:rPr>
          <w:rFonts w:ascii="Verdana" w:eastAsia="Times New Roman" w:hAnsi="Verdana" w:cs="Verdana"/>
          <w:b/>
          <w:u w:val="single"/>
          <w:lang w:eastAsia="zh-CN"/>
        </w:rPr>
        <w:t>Istotne postanowienia umowy</w:t>
      </w:r>
    </w:p>
    <w:p w:rsidR="00D37A3B" w:rsidRPr="007A65E1" w:rsidRDefault="00D37A3B" w:rsidP="00D37A3B">
      <w:pPr>
        <w:spacing w:after="120"/>
        <w:jc w:val="center"/>
        <w:rPr>
          <w:rFonts w:ascii="Verdana" w:hAnsi="Verdana" w:cs="Verdana"/>
          <w:b/>
        </w:rPr>
      </w:pPr>
      <w:r w:rsidRPr="007A65E1">
        <w:rPr>
          <w:rFonts w:ascii="Verdana" w:hAnsi="Verdana" w:cs="Verdana"/>
          <w:b/>
        </w:rPr>
        <w:t xml:space="preserve">Umowa nr </w:t>
      </w:r>
      <w:r>
        <w:rPr>
          <w:rFonts w:ascii="Verdana" w:hAnsi="Verdana" w:cs="Verdana"/>
          <w:b/>
        </w:rPr>
        <w:t>…</w:t>
      </w:r>
      <w:r w:rsidR="00F37C69">
        <w:rPr>
          <w:rFonts w:ascii="Verdana" w:hAnsi="Verdana" w:cs="Verdana"/>
          <w:b/>
        </w:rPr>
        <w:t>…</w:t>
      </w:r>
      <w:r w:rsidRPr="007A65E1">
        <w:rPr>
          <w:rFonts w:ascii="Verdana" w:hAnsi="Verdana" w:cs="Verdana"/>
          <w:b/>
        </w:rPr>
        <w:t>/202</w:t>
      </w:r>
      <w:r>
        <w:rPr>
          <w:rFonts w:ascii="Verdana" w:hAnsi="Verdana" w:cs="Verdana"/>
          <w:b/>
        </w:rPr>
        <w:t>4</w:t>
      </w:r>
    </w:p>
    <w:p w:rsidR="00D37A3B" w:rsidRPr="007A65E1" w:rsidRDefault="00D37A3B" w:rsidP="00D37A3B">
      <w:pPr>
        <w:spacing w:after="120"/>
        <w:jc w:val="center"/>
        <w:rPr>
          <w:rFonts w:ascii="Verdana" w:hAnsi="Verdana" w:cs="Verdana"/>
        </w:rPr>
      </w:pPr>
      <w:r w:rsidRPr="007A65E1">
        <w:rPr>
          <w:rFonts w:ascii="Verdana" w:hAnsi="Verdana" w:cs="Verdana"/>
          <w:b/>
        </w:rPr>
        <w:t>z dnia ___ . ___ . 202</w:t>
      </w:r>
      <w:r>
        <w:rPr>
          <w:rFonts w:ascii="Verdana" w:hAnsi="Verdana" w:cs="Verdana"/>
          <w:b/>
        </w:rPr>
        <w:t>4</w:t>
      </w:r>
      <w:r w:rsidRPr="007A65E1">
        <w:rPr>
          <w:rFonts w:ascii="Verdana" w:hAnsi="Verdana" w:cs="Verdana"/>
          <w:b/>
        </w:rPr>
        <w:t xml:space="preserve"> r.</w:t>
      </w:r>
    </w:p>
    <w:p w:rsidR="00D37A3B" w:rsidRPr="00FF3909" w:rsidRDefault="00764609" w:rsidP="00D37A3B">
      <w:pPr>
        <w:jc w:val="both"/>
        <w:rPr>
          <w:rFonts w:ascii="Verdana" w:hAnsi="Verdana" w:cs="Verdana"/>
          <w:sz w:val="18"/>
          <w:szCs w:val="18"/>
        </w:rPr>
      </w:pPr>
      <w:r w:rsidRPr="00764609">
        <w:rPr>
          <w:rFonts w:ascii="Verdana" w:hAnsi="Verdana" w:cs="Verdana"/>
          <w:sz w:val="18"/>
          <w:szCs w:val="18"/>
        </w:rPr>
        <w:t xml:space="preserve">W rezultacie wyboru oferty Wykonawcy, złożonej w przeprowadzonym postępowaniu bez stosowania ustawy PZP, na podstawie „Regulaminu udzielania zamówin publicznych w KOWR”, pomiędzy: </w:t>
      </w:r>
      <w:r w:rsidR="00D37A3B" w:rsidRPr="00FF3909">
        <w:rPr>
          <w:rFonts w:ascii="Verdana" w:hAnsi="Verdana" w:cs="Verdana"/>
          <w:sz w:val="18"/>
          <w:szCs w:val="18"/>
        </w:rPr>
        <w:t xml:space="preserve"> </w:t>
      </w:r>
    </w:p>
    <w:p w:rsidR="00D37A3B" w:rsidRPr="00FF3909" w:rsidRDefault="00D37A3B" w:rsidP="00D37A3B">
      <w:pPr>
        <w:spacing w:after="0"/>
        <w:jc w:val="both"/>
        <w:rPr>
          <w:rFonts w:ascii="Verdana" w:hAnsi="Verdana" w:cs="Verdana"/>
          <w:b/>
          <w:sz w:val="18"/>
          <w:szCs w:val="18"/>
          <w:lang w:eastAsia="ar-SA"/>
        </w:rPr>
      </w:pPr>
      <w:r w:rsidRPr="00FF3909">
        <w:rPr>
          <w:rFonts w:ascii="Verdana" w:hAnsi="Verdana" w:cs="Verdana"/>
          <w:b/>
          <w:sz w:val="18"/>
          <w:szCs w:val="18"/>
          <w:lang w:eastAsia="ar-SA"/>
        </w:rPr>
        <w:t>Krajowym Ośrodkiem Wsparcia Rolnictwa z siedzibą w Warszawie</w:t>
      </w:r>
      <w:r w:rsidRPr="00FF3909">
        <w:rPr>
          <w:rFonts w:ascii="Verdana" w:hAnsi="Verdana" w:cs="Verdana"/>
          <w:sz w:val="18"/>
          <w:szCs w:val="18"/>
          <w:lang w:eastAsia="ar-SA"/>
        </w:rPr>
        <w:t xml:space="preserve">, ul. </w:t>
      </w:r>
      <w:proofErr w:type="spellStart"/>
      <w:r w:rsidRPr="00FF3909">
        <w:rPr>
          <w:rFonts w:ascii="Verdana" w:hAnsi="Verdana" w:cs="Verdana"/>
          <w:sz w:val="18"/>
          <w:szCs w:val="18"/>
          <w:lang w:eastAsia="ar-SA"/>
        </w:rPr>
        <w:t>Karolkowa</w:t>
      </w:r>
      <w:proofErr w:type="spellEnd"/>
      <w:r w:rsidRPr="00FF3909">
        <w:rPr>
          <w:rFonts w:ascii="Verdana" w:hAnsi="Verdana" w:cs="Verdana"/>
          <w:sz w:val="18"/>
          <w:szCs w:val="18"/>
          <w:lang w:eastAsia="ar-SA"/>
        </w:rPr>
        <w:t xml:space="preserve"> 30, 01–207 Warszawa, NIP 527-281-83-55, REGON 367849538-00106, reprezentowanym:</w:t>
      </w:r>
      <w:r w:rsidRPr="00FF3909">
        <w:rPr>
          <w:rFonts w:ascii="Verdana" w:hAnsi="Verdana" w:cs="Verdana"/>
          <w:b/>
          <w:sz w:val="18"/>
          <w:szCs w:val="18"/>
          <w:lang w:eastAsia="ar-SA"/>
        </w:rPr>
        <w:t xml:space="preserve">  </w:t>
      </w:r>
    </w:p>
    <w:p w:rsidR="00206C43" w:rsidRPr="00206C43" w:rsidRDefault="00D37A3B" w:rsidP="00DF01F8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  <w:lang w:eastAsia="ar-SA"/>
        </w:rPr>
      </w:pPr>
      <w:r w:rsidRPr="00206C43">
        <w:rPr>
          <w:rFonts w:ascii="Verdana" w:hAnsi="Verdana" w:cs="Verdana"/>
          <w:sz w:val="18"/>
          <w:szCs w:val="18"/>
          <w:lang w:eastAsia="ar-SA"/>
        </w:rPr>
        <w:t xml:space="preserve">przez </w:t>
      </w:r>
      <w:r w:rsidRPr="00206C43">
        <w:rPr>
          <w:rFonts w:ascii="Verdana" w:hAnsi="Verdana" w:cs="Verdana"/>
          <w:b/>
          <w:sz w:val="18"/>
          <w:szCs w:val="18"/>
          <w:lang w:eastAsia="ar-SA"/>
        </w:rPr>
        <w:t>Pan</w:t>
      </w:r>
      <w:r w:rsidR="00C45EB0" w:rsidRPr="00206C43">
        <w:rPr>
          <w:rFonts w:ascii="Verdana" w:hAnsi="Verdana" w:cs="Verdana"/>
          <w:b/>
          <w:sz w:val="18"/>
          <w:szCs w:val="18"/>
          <w:lang w:eastAsia="ar-SA"/>
        </w:rPr>
        <w:t>ią</w:t>
      </w:r>
      <w:r w:rsidRPr="00206C43">
        <w:rPr>
          <w:rFonts w:ascii="Verdana" w:hAnsi="Verdana" w:cs="Verdana"/>
          <w:b/>
          <w:sz w:val="18"/>
          <w:szCs w:val="18"/>
          <w:lang w:eastAsia="ar-SA"/>
        </w:rPr>
        <w:t xml:space="preserve"> …………………</w:t>
      </w:r>
      <w:r w:rsidRPr="00206C43">
        <w:rPr>
          <w:rFonts w:ascii="Verdana" w:hAnsi="Verdana" w:cs="Verdana"/>
          <w:sz w:val="18"/>
          <w:szCs w:val="18"/>
          <w:lang w:eastAsia="ar-SA"/>
        </w:rPr>
        <w:t xml:space="preserve"> – </w:t>
      </w:r>
      <w:r w:rsidR="00895ADB">
        <w:rPr>
          <w:rFonts w:ascii="Verdana" w:hAnsi="Verdana" w:cs="Verdana"/>
          <w:sz w:val="18"/>
          <w:szCs w:val="18"/>
          <w:lang w:eastAsia="ar-SA"/>
        </w:rPr>
        <w:t xml:space="preserve">p.o. </w:t>
      </w:r>
      <w:r w:rsidRPr="00206C43">
        <w:rPr>
          <w:rFonts w:ascii="Verdana" w:hAnsi="Verdana" w:cs="Verdana"/>
          <w:sz w:val="18"/>
          <w:szCs w:val="18"/>
          <w:lang w:eastAsia="ar-SA"/>
        </w:rPr>
        <w:t xml:space="preserve">Dyrektora Oddziału Terenowego Krajowego Ośrodka Wsparcia Rolnictwa </w:t>
      </w:r>
      <w:r w:rsidR="00206C43" w:rsidRPr="00206C43">
        <w:rPr>
          <w:rFonts w:ascii="Verdana" w:hAnsi="Verdana" w:cs="Verdana"/>
          <w:sz w:val="18"/>
          <w:szCs w:val="18"/>
          <w:lang w:eastAsia="ar-SA"/>
        </w:rPr>
        <w:t xml:space="preserve"> </w:t>
      </w:r>
      <w:r w:rsidRPr="00206C43">
        <w:rPr>
          <w:rFonts w:ascii="Verdana" w:hAnsi="Verdana" w:cs="Verdana"/>
          <w:sz w:val="18"/>
          <w:szCs w:val="18"/>
          <w:lang w:eastAsia="ar-SA"/>
        </w:rPr>
        <w:t>w Olsztynie,</w:t>
      </w:r>
    </w:p>
    <w:p w:rsidR="00D37A3B" w:rsidRPr="00206C43" w:rsidRDefault="00D37A3B" w:rsidP="00DF01F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Style w:val="FontStyle19"/>
          <w:rFonts w:ascii="Verdana" w:hAnsi="Verdana"/>
          <w:sz w:val="18"/>
          <w:szCs w:val="18"/>
          <w:lang w:eastAsia="pl-PL"/>
        </w:rPr>
      </w:pPr>
      <w:r w:rsidRPr="00206C43">
        <w:rPr>
          <w:rFonts w:ascii="Verdana" w:hAnsi="Verdana" w:cs="MS Reference Sans Serif"/>
          <w:color w:val="000000"/>
          <w:sz w:val="18"/>
          <w:szCs w:val="18"/>
          <w:lang w:eastAsia="pl-PL"/>
        </w:rPr>
        <w:t xml:space="preserve">przez </w:t>
      </w:r>
      <w:r w:rsidRPr="00206C43">
        <w:rPr>
          <w:rFonts w:ascii="Verdana" w:hAnsi="Verdana" w:cs="MS Reference Sans Serif"/>
          <w:b/>
          <w:color w:val="000000"/>
          <w:sz w:val="18"/>
          <w:szCs w:val="18"/>
          <w:lang w:eastAsia="pl-PL"/>
        </w:rPr>
        <w:t>Pana ……………</w:t>
      </w:r>
      <w:r w:rsidRPr="00206C43">
        <w:rPr>
          <w:rFonts w:ascii="Verdana" w:hAnsi="Verdana" w:cs="MS Reference Sans Serif"/>
          <w:color w:val="000000"/>
          <w:sz w:val="18"/>
          <w:szCs w:val="18"/>
          <w:lang w:eastAsia="pl-PL"/>
        </w:rPr>
        <w:t xml:space="preserve"> – Kierownika Wydziału Finansowo-Księgowego i Windykacji Oddziału Terenowego Krajowego Ośrodka Wsparcia Rolnictwa w Olsztynie</w:t>
      </w:r>
    </w:p>
    <w:p w:rsidR="00D37A3B" w:rsidRPr="00FF3909" w:rsidRDefault="00D37A3B" w:rsidP="00D37A3B">
      <w:pPr>
        <w:suppressAutoHyphens/>
        <w:spacing w:after="0" w:line="240" w:lineRule="auto"/>
        <w:ind w:left="2268" w:hanging="2268"/>
        <w:jc w:val="both"/>
        <w:rPr>
          <w:rFonts w:ascii="Verdana" w:hAnsi="Verdana" w:cs="Verdana"/>
          <w:b/>
          <w:sz w:val="18"/>
          <w:szCs w:val="18"/>
          <w:lang w:eastAsia="ar-SA"/>
        </w:rPr>
      </w:pPr>
      <w:r w:rsidRPr="00FF3909">
        <w:rPr>
          <w:rFonts w:ascii="Verdana" w:hAnsi="Verdana" w:cs="Verdana"/>
          <w:sz w:val="18"/>
          <w:szCs w:val="18"/>
          <w:u w:val="single"/>
          <w:lang w:eastAsia="ar-SA"/>
        </w:rPr>
        <w:t>adres do doręczeń:</w:t>
      </w:r>
      <w:r w:rsidRPr="00FF3909">
        <w:rPr>
          <w:rFonts w:ascii="Verdana" w:hAnsi="Verdana" w:cs="Verdana"/>
          <w:sz w:val="18"/>
          <w:szCs w:val="18"/>
          <w:lang w:eastAsia="ar-SA"/>
        </w:rPr>
        <w:tab/>
      </w:r>
      <w:r w:rsidRPr="00FF3909">
        <w:rPr>
          <w:rFonts w:ascii="Verdana" w:hAnsi="Verdana" w:cs="Verdana"/>
          <w:b/>
          <w:sz w:val="18"/>
          <w:szCs w:val="18"/>
          <w:lang w:eastAsia="ar-SA"/>
        </w:rPr>
        <w:t xml:space="preserve">Krajowy Ośrodek Wsparcia Rolnictwa </w:t>
      </w:r>
    </w:p>
    <w:p w:rsidR="00D37A3B" w:rsidRPr="00FF3909" w:rsidRDefault="00D37A3B" w:rsidP="00D37A3B">
      <w:pPr>
        <w:suppressAutoHyphens/>
        <w:spacing w:after="0" w:line="240" w:lineRule="auto"/>
        <w:ind w:left="2268" w:hanging="2268"/>
        <w:jc w:val="both"/>
        <w:rPr>
          <w:rFonts w:ascii="Verdana" w:eastAsia="Times New Roman" w:hAnsi="Verdana" w:cs="Verdana"/>
          <w:b/>
          <w:sz w:val="18"/>
          <w:szCs w:val="18"/>
          <w:lang w:eastAsia="ar-SA"/>
        </w:rPr>
      </w:pPr>
      <w:r w:rsidRPr="00FF3909">
        <w:rPr>
          <w:rFonts w:ascii="Verdana" w:hAnsi="Verdana" w:cs="Verdana"/>
          <w:sz w:val="18"/>
          <w:szCs w:val="18"/>
          <w:lang w:eastAsia="ar-SA"/>
        </w:rPr>
        <w:t xml:space="preserve">                            </w:t>
      </w:r>
      <w:r w:rsidRPr="00FF3909">
        <w:rPr>
          <w:rFonts w:ascii="Verdana" w:hAnsi="Verdana" w:cs="Verdana"/>
          <w:sz w:val="18"/>
          <w:szCs w:val="18"/>
          <w:lang w:eastAsia="ar-SA"/>
        </w:rPr>
        <w:tab/>
      </w:r>
      <w:r w:rsidR="00852696">
        <w:rPr>
          <w:rFonts w:ascii="Verdana" w:hAnsi="Verdana" w:cs="Verdana"/>
          <w:b/>
          <w:sz w:val="18"/>
          <w:szCs w:val="18"/>
          <w:lang w:eastAsia="ar-SA"/>
        </w:rPr>
        <w:t>Oddział Terenowy</w:t>
      </w:r>
      <w:r w:rsidRPr="00FF3909">
        <w:rPr>
          <w:rFonts w:ascii="Verdana" w:hAnsi="Verdana" w:cs="Verdana"/>
          <w:b/>
          <w:sz w:val="18"/>
          <w:szCs w:val="18"/>
          <w:lang w:eastAsia="ar-SA"/>
        </w:rPr>
        <w:t xml:space="preserve"> w Olsztynie</w:t>
      </w:r>
    </w:p>
    <w:p w:rsidR="00D37A3B" w:rsidRPr="00FF3909" w:rsidRDefault="00D37A3B" w:rsidP="00D37A3B">
      <w:pPr>
        <w:suppressAutoHyphens/>
        <w:spacing w:after="0" w:line="240" w:lineRule="auto"/>
        <w:ind w:left="20"/>
        <w:jc w:val="both"/>
        <w:rPr>
          <w:rFonts w:ascii="Verdana" w:hAnsi="Verdana" w:cs="Verdana"/>
          <w:sz w:val="18"/>
          <w:szCs w:val="18"/>
          <w:lang w:eastAsia="ar-SA"/>
        </w:rPr>
      </w:pPr>
      <w:r w:rsidRPr="00FF3909">
        <w:rPr>
          <w:rFonts w:ascii="Verdana" w:hAnsi="Verdana" w:cs="Verdana"/>
          <w:sz w:val="18"/>
          <w:szCs w:val="18"/>
          <w:u w:val="single"/>
          <w:lang w:eastAsia="ar-SA"/>
        </w:rPr>
        <w:t>dane do faktury:</w:t>
      </w:r>
      <w:r w:rsidRPr="00FF3909">
        <w:rPr>
          <w:rFonts w:ascii="Verdana" w:hAnsi="Verdana" w:cs="Verdana"/>
          <w:sz w:val="18"/>
          <w:szCs w:val="18"/>
          <w:lang w:eastAsia="ar-SA"/>
        </w:rPr>
        <w:tab/>
        <w:t xml:space="preserve">  ul. Głowackiego 6, 10-448 Olsztyn</w:t>
      </w:r>
    </w:p>
    <w:p w:rsidR="00D37A3B" w:rsidRPr="00FF3909" w:rsidRDefault="00D37A3B" w:rsidP="00F3571B">
      <w:pPr>
        <w:suppressAutoHyphens/>
        <w:spacing w:after="0" w:line="240" w:lineRule="auto"/>
        <w:ind w:left="20"/>
        <w:jc w:val="both"/>
        <w:rPr>
          <w:rFonts w:ascii="Verdana" w:hAnsi="Verdana" w:cs="Verdana"/>
          <w:sz w:val="18"/>
          <w:szCs w:val="18"/>
          <w:lang w:eastAsia="ar-SA"/>
        </w:rPr>
      </w:pPr>
      <w:r w:rsidRPr="00FF3909">
        <w:rPr>
          <w:rFonts w:ascii="Verdana" w:hAnsi="Verdana" w:cs="Verdana"/>
          <w:sz w:val="18"/>
          <w:szCs w:val="18"/>
          <w:lang w:eastAsia="ar-SA"/>
        </w:rPr>
        <w:t xml:space="preserve">                       </w:t>
      </w:r>
      <w:r w:rsidRPr="00FF3909">
        <w:rPr>
          <w:rFonts w:ascii="Verdana" w:hAnsi="Verdana" w:cs="Verdana"/>
          <w:sz w:val="18"/>
          <w:szCs w:val="18"/>
          <w:lang w:eastAsia="ar-SA"/>
        </w:rPr>
        <w:tab/>
        <w:t xml:space="preserve">  NIP 527-2</w:t>
      </w:r>
      <w:r w:rsidR="00F3571B">
        <w:rPr>
          <w:rFonts w:ascii="Verdana" w:hAnsi="Verdana" w:cs="Verdana"/>
          <w:sz w:val="18"/>
          <w:szCs w:val="18"/>
          <w:lang w:eastAsia="ar-SA"/>
        </w:rPr>
        <w:t>81-83-55, REGON 367849538-00106</w:t>
      </w:r>
    </w:p>
    <w:p w:rsidR="00D37A3B" w:rsidRPr="00F3571B" w:rsidRDefault="00D37A3B" w:rsidP="00F3571B">
      <w:pPr>
        <w:suppressAutoHyphens/>
        <w:spacing w:after="0"/>
        <w:ind w:left="142" w:hanging="142"/>
        <w:jc w:val="both"/>
        <w:rPr>
          <w:rFonts w:ascii="Verdana" w:hAnsi="Verdana"/>
          <w:bCs/>
          <w:sz w:val="18"/>
          <w:szCs w:val="18"/>
          <w:lang w:eastAsia="ar-SA"/>
        </w:rPr>
      </w:pPr>
      <w:r w:rsidRPr="00FF3909">
        <w:rPr>
          <w:rFonts w:ascii="Verdana" w:hAnsi="Verdana"/>
          <w:bCs/>
          <w:sz w:val="18"/>
          <w:szCs w:val="18"/>
          <w:lang w:eastAsia="ar-SA"/>
        </w:rPr>
        <w:t xml:space="preserve">zwanym dalej </w:t>
      </w:r>
      <w:r w:rsidRPr="00FF3909">
        <w:rPr>
          <w:rFonts w:ascii="Verdana" w:hAnsi="Verdana"/>
          <w:b/>
          <w:bCs/>
          <w:sz w:val="18"/>
          <w:szCs w:val="18"/>
          <w:lang w:eastAsia="ar-SA"/>
        </w:rPr>
        <w:t>„Zamawiającym”</w:t>
      </w:r>
      <w:r w:rsidR="00F3571B">
        <w:rPr>
          <w:rFonts w:ascii="Verdana" w:hAnsi="Verdana"/>
          <w:bCs/>
          <w:sz w:val="18"/>
          <w:szCs w:val="18"/>
          <w:lang w:eastAsia="ar-SA"/>
        </w:rPr>
        <w:t xml:space="preserve"> </w:t>
      </w:r>
    </w:p>
    <w:p w:rsidR="00D37A3B" w:rsidRDefault="00D37A3B" w:rsidP="00D37A3B">
      <w:pPr>
        <w:pStyle w:val="Tekstpodstawowy"/>
        <w:rPr>
          <w:rFonts w:ascii="Verdana" w:hAnsi="Verdana" w:cs="Arial"/>
          <w:sz w:val="18"/>
          <w:szCs w:val="18"/>
        </w:rPr>
      </w:pPr>
      <w:r w:rsidRPr="00FF3909">
        <w:rPr>
          <w:rFonts w:ascii="Verdana" w:hAnsi="Verdana" w:cs="Arial"/>
          <w:sz w:val="18"/>
          <w:szCs w:val="18"/>
        </w:rPr>
        <w:t>a</w:t>
      </w:r>
      <w:r w:rsidR="00F3571B">
        <w:rPr>
          <w:rFonts w:ascii="Verdana" w:hAnsi="Verdana" w:cs="Arial"/>
          <w:sz w:val="18"/>
          <w:szCs w:val="18"/>
        </w:rPr>
        <w:t xml:space="preserve"> </w:t>
      </w:r>
    </w:p>
    <w:p w:rsidR="00D37A3B" w:rsidRPr="00FF3909" w:rsidRDefault="00D37A3B" w:rsidP="00D37A3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003C6">
        <w:rPr>
          <w:rFonts w:ascii="Verdana" w:hAnsi="Verdana" w:cs="Verdana"/>
          <w:sz w:val="18"/>
          <w:szCs w:val="18"/>
        </w:rPr>
        <w:t>……………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 w:rsidRPr="000003C6">
        <w:rPr>
          <w:rFonts w:ascii="Verdana" w:hAnsi="Verdana" w:cs="Verdana"/>
          <w:sz w:val="18"/>
          <w:szCs w:val="18"/>
        </w:rPr>
        <w:t>prowadzącym działalność gospodarczą pod firmą …………………</w:t>
      </w:r>
      <w:r w:rsidRPr="000003C6">
        <w:rPr>
          <w:rFonts w:ascii="Verdana" w:eastAsia="Times New Roman" w:hAnsi="Verdana" w:cs="Verdana"/>
          <w:sz w:val="18"/>
          <w:szCs w:val="18"/>
          <w:lang w:eastAsia="zh-CN"/>
        </w:rPr>
        <w:t>,</w:t>
      </w:r>
      <w:r w:rsidRPr="00FF3909">
        <w:rPr>
          <w:rFonts w:ascii="Verdana" w:eastAsia="Times New Roman" w:hAnsi="Verdana" w:cs="Verdana"/>
          <w:sz w:val="18"/>
          <w:szCs w:val="18"/>
          <w:lang w:eastAsia="zh-CN"/>
        </w:rPr>
        <w:t xml:space="preserve"> NIP </w:t>
      </w:r>
      <w:r>
        <w:rPr>
          <w:rFonts w:ascii="Verdana" w:eastAsia="Times New Roman" w:hAnsi="Verdana" w:cs="Verdana"/>
          <w:sz w:val="18"/>
          <w:szCs w:val="18"/>
          <w:lang w:eastAsia="zh-CN"/>
        </w:rPr>
        <w:t>………………</w:t>
      </w:r>
      <w:r w:rsidRPr="00FF3909">
        <w:rPr>
          <w:rFonts w:ascii="Verdana" w:eastAsia="Times New Roman" w:hAnsi="Verdana" w:cs="Verdana"/>
          <w:sz w:val="18"/>
          <w:szCs w:val="18"/>
          <w:lang w:eastAsia="zh-CN"/>
        </w:rPr>
        <w:t xml:space="preserve">, REGON </w:t>
      </w:r>
      <w:r>
        <w:rPr>
          <w:rFonts w:ascii="Verdana" w:eastAsia="Times New Roman" w:hAnsi="Verdana" w:cs="Verdana"/>
          <w:sz w:val="18"/>
          <w:szCs w:val="18"/>
          <w:lang w:eastAsia="zh-CN"/>
        </w:rPr>
        <w:t>………………</w:t>
      </w:r>
      <w:r>
        <w:rPr>
          <w:rFonts w:ascii="Verdana" w:hAnsi="Verdana"/>
          <w:sz w:val="18"/>
          <w:szCs w:val="18"/>
        </w:rPr>
        <w:t>,</w:t>
      </w:r>
    </w:p>
    <w:p w:rsidR="00D37A3B" w:rsidRDefault="00D37A3B" w:rsidP="00D37A3B">
      <w:pPr>
        <w:widowControl w:val="0"/>
        <w:suppressAutoHyphens/>
        <w:spacing w:after="0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</w:p>
    <w:p w:rsidR="00D37A3B" w:rsidRPr="00FF3909" w:rsidRDefault="00D37A3B" w:rsidP="00D37A3B">
      <w:pPr>
        <w:widowControl w:val="0"/>
        <w:suppressAutoHyphens/>
        <w:spacing w:after="0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FF3909">
        <w:rPr>
          <w:rFonts w:ascii="Verdana" w:eastAsia="Times New Roman" w:hAnsi="Verdana" w:cs="Verdana"/>
          <w:sz w:val="18"/>
          <w:szCs w:val="18"/>
          <w:lang w:eastAsia="zh-CN"/>
        </w:rPr>
        <w:t xml:space="preserve">zwanym dalej </w:t>
      </w:r>
      <w:r w:rsidRPr="00FF3909">
        <w:rPr>
          <w:rFonts w:ascii="Verdana" w:eastAsia="Times New Roman" w:hAnsi="Verdana" w:cs="Verdana"/>
          <w:b/>
          <w:sz w:val="18"/>
          <w:szCs w:val="18"/>
          <w:lang w:eastAsia="zh-CN"/>
        </w:rPr>
        <w:t>Wykonawcą</w:t>
      </w:r>
      <w:r w:rsidRPr="00FF3909">
        <w:rPr>
          <w:rFonts w:ascii="Verdana" w:eastAsia="Times New Roman" w:hAnsi="Verdana" w:cs="Verdana"/>
          <w:sz w:val="18"/>
          <w:szCs w:val="18"/>
          <w:lang w:eastAsia="zh-CN"/>
        </w:rPr>
        <w:t>,</w:t>
      </w:r>
    </w:p>
    <w:p w:rsidR="00D37A3B" w:rsidRPr="00FF3909" w:rsidRDefault="00D37A3B" w:rsidP="00D37A3B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</w:p>
    <w:p w:rsidR="00D37A3B" w:rsidRPr="00FF3909" w:rsidRDefault="00D37A3B" w:rsidP="00D37A3B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FF3909">
        <w:rPr>
          <w:rFonts w:ascii="Verdana" w:eastAsia="Times New Roman" w:hAnsi="Verdana" w:cs="Verdana"/>
          <w:sz w:val="18"/>
          <w:szCs w:val="18"/>
          <w:lang w:eastAsia="zh-CN"/>
        </w:rPr>
        <w:t xml:space="preserve">zwanymi łącznie w dalszej części umowy </w:t>
      </w:r>
      <w:r w:rsidRPr="00FF3909">
        <w:rPr>
          <w:rFonts w:ascii="Verdana" w:eastAsia="Times New Roman" w:hAnsi="Verdana" w:cs="Verdana"/>
          <w:b/>
          <w:sz w:val="18"/>
          <w:szCs w:val="18"/>
          <w:lang w:eastAsia="zh-CN"/>
        </w:rPr>
        <w:t>Stronami</w:t>
      </w:r>
      <w:r w:rsidRPr="00FF3909">
        <w:rPr>
          <w:rFonts w:ascii="Verdana" w:eastAsia="Times New Roman" w:hAnsi="Verdana" w:cs="Verdana"/>
          <w:sz w:val="18"/>
          <w:szCs w:val="18"/>
          <w:lang w:eastAsia="zh-CN"/>
        </w:rPr>
        <w:t xml:space="preserve">, </w:t>
      </w:r>
    </w:p>
    <w:p w:rsidR="00D37A3B" w:rsidRPr="00FF3909" w:rsidRDefault="00D37A3B" w:rsidP="00D37A3B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</w:p>
    <w:p w:rsidR="00D37A3B" w:rsidRPr="00FF3909" w:rsidRDefault="00D37A3B" w:rsidP="00D37A3B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Verdana"/>
          <w:sz w:val="18"/>
          <w:szCs w:val="18"/>
          <w:lang w:eastAsia="ar-SA"/>
        </w:rPr>
      </w:pPr>
      <w:r w:rsidRPr="00FF3909">
        <w:rPr>
          <w:rFonts w:ascii="Verdana" w:eastAsia="Times New Roman" w:hAnsi="Verdana" w:cs="Verdana"/>
          <w:sz w:val="18"/>
          <w:szCs w:val="18"/>
          <w:lang w:eastAsia="ar-SA"/>
        </w:rPr>
        <w:t xml:space="preserve">zostaje zawarta umowa o następującej treści: </w:t>
      </w:r>
    </w:p>
    <w:p w:rsidR="00D37A3B" w:rsidRPr="00383CB0" w:rsidRDefault="00D37A3B" w:rsidP="00C14838">
      <w:pPr>
        <w:widowControl w:val="0"/>
        <w:suppressAutoHyphens/>
        <w:spacing w:after="0"/>
        <w:jc w:val="center"/>
        <w:rPr>
          <w:rFonts w:ascii="Verdana" w:eastAsia="Times New Roman" w:hAnsi="Verdana" w:cs="Verdana"/>
          <w:color w:val="00000A"/>
          <w:sz w:val="18"/>
          <w:szCs w:val="18"/>
          <w:lang w:eastAsia="ar-SA"/>
        </w:rPr>
      </w:pPr>
    </w:p>
    <w:p w:rsidR="00740CE5" w:rsidRPr="00383CB0" w:rsidRDefault="000003C6" w:rsidP="000003C6">
      <w:pPr>
        <w:autoSpaceDE w:val="0"/>
        <w:autoSpaceDN w:val="0"/>
        <w:adjustRightInd w:val="0"/>
        <w:spacing w:after="0"/>
        <w:jc w:val="center"/>
        <w:rPr>
          <w:rFonts w:ascii="Verdana" w:hAnsi="Verdana" w:cs="Verdana-Bold"/>
          <w:b/>
          <w:bCs/>
          <w:sz w:val="18"/>
          <w:szCs w:val="18"/>
        </w:rPr>
      </w:pPr>
      <w:r>
        <w:rPr>
          <w:rFonts w:ascii="Verdana" w:hAnsi="Verdana" w:cs="Verdana-Bold"/>
          <w:b/>
          <w:bCs/>
          <w:sz w:val="18"/>
          <w:szCs w:val="18"/>
        </w:rPr>
        <w:t>§ 1</w:t>
      </w:r>
    </w:p>
    <w:p w:rsidR="00320926" w:rsidRPr="00320926" w:rsidRDefault="00320926" w:rsidP="00320926">
      <w:pPr>
        <w:pStyle w:val="Akapitzlist"/>
        <w:numPr>
          <w:ilvl w:val="0"/>
          <w:numId w:val="6"/>
        </w:numPr>
        <w:spacing w:line="254" w:lineRule="auto"/>
        <w:ind w:left="284" w:hanging="284"/>
        <w:rPr>
          <w:rFonts w:ascii="Verdana" w:eastAsia="Times New Roman" w:hAnsi="Verdana" w:cs="Verdana"/>
          <w:b/>
          <w:sz w:val="18"/>
          <w:szCs w:val="18"/>
          <w:lang w:eastAsia="zh-CN"/>
        </w:rPr>
      </w:pPr>
      <w:r w:rsidRPr="00320926">
        <w:rPr>
          <w:rFonts w:ascii="Verdana" w:eastAsia="Times New Roman" w:hAnsi="Verdana" w:cs="Verdana"/>
          <w:sz w:val="18"/>
          <w:szCs w:val="18"/>
          <w:lang w:eastAsia="zh-CN"/>
        </w:rPr>
        <w:t xml:space="preserve">Zamawiający zleca, a Wykonawca przyjmuje do wykonania </w:t>
      </w:r>
      <w:r>
        <w:rPr>
          <w:rFonts w:ascii="Verdana" w:eastAsia="Times New Roman" w:hAnsi="Verdana" w:cs="Verdana"/>
          <w:sz w:val="18"/>
          <w:szCs w:val="18"/>
          <w:lang w:eastAsia="zh-CN"/>
        </w:rPr>
        <w:t>zadanie pn.</w:t>
      </w:r>
      <w:r w:rsidRPr="00320926"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  <w:r w:rsidRPr="00320926">
        <w:rPr>
          <w:rFonts w:ascii="Verdana" w:eastAsia="Times New Roman" w:hAnsi="Verdana" w:cs="Verdana"/>
          <w:b/>
          <w:sz w:val="18"/>
          <w:szCs w:val="18"/>
          <w:lang w:eastAsia="zh-CN"/>
        </w:rPr>
        <w:t xml:space="preserve">: </w:t>
      </w:r>
    </w:p>
    <w:p w:rsidR="00320926" w:rsidRDefault="00320926" w:rsidP="00320926">
      <w:pPr>
        <w:spacing w:line="254" w:lineRule="auto"/>
        <w:ind w:left="360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„</w:t>
      </w:r>
      <w:r w:rsidRPr="00320926">
        <w:rPr>
          <w:rFonts w:ascii="Arial" w:hAnsi="Arial" w:cs="Arial"/>
          <w:color w:val="0070C0"/>
          <w:sz w:val="20"/>
          <w:szCs w:val="20"/>
        </w:rPr>
        <w:t>Modernizacja hydroforni przez wbudowanie urządzenia podwyższającego ciśnienie wody wraz                            z podłączeniem elektrycznym w istniejącym pomieszczeniu licznikowym budynku KOWR przy                                 ul. Głowackiego 6</w:t>
      </w:r>
      <w:r>
        <w:rPr>
          <w:rFonts w:ascii="Arial" w:hAnsi="Arial" w:cs="Arial"/>
          <w:color w:val="0070C0"/>
          <w:sz w:val="20"/>
          <w:szCs w:val="20"/>
        </w:rPr>
        <w:t>”</w:t>
      </w:r>
      <w:r w:rsidRPr="00320926">
        <w:rPr>
          <w:rFonts w:ascii="Arial" w:hAnsi="Arial" w:cs="Arial"/>
          <w:color w:val="0070C0"/>
          <w:sz w:val="20"/>
          <w:szCs w:val="20"/>
        </w:rPr>
        <w:t>.</w:t>
      </w:r>
    </w:p>
    <w:p w:rsidR="00320926" w:rsidRDefault="00320926" w:rsidP="00FC4CAD">
      <w:pPr>
        <w:spacing w:after="0" w:line="254" w:lineRule="auto"/>
        <w:rPr>
          <w:rFonts w:ascii="Verdana" w:eastAsia="Times New Roman" w:hAnsi="Verdana" w:cs="Verdana"/>
          <w:sz w:val="18"/>
          <w:szCs w:val="18"/>
          <w:lang w:eastAsia="zh-CN"/>
        </w:rPr>
      </w:pPr>
      <w:r>
        <w:rPr>
          <w:rFonts w:ascii="Verdana" w:eastAsia="Times New Roman" w:hAnsi="Verdana" w:cs="Verdana"/>
          <w:sz w:val="18"/>
          <w:szCs w:val="18"/>
          <w:lang w:eastAsia="zh-CN"/>
        </w:rPr>
        <w:t xml:space="preserve">2. 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Przedmiot zamówienia został </w:t>
      </w:r>
      <w:r>
        <w:rPr>
          <w:rFonts w:ascii="Verdana" w:eastAsia="Times New Roman" w:hAnsi="Verdana" w:cs="Verdana"/>
          <w:sz w:val="18"/>
          <w:szCs w:val="18"/>
          <w:lang w:eastAsia="zh-CN"/>
        </w:rPr>
        <w:t>ujęty w przedmiarze  robót, który stanowi integralną część umowy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.</w:t>
      </w:r>
    </w:p>
    <w:p w:rsidR="00FC4CAD" w:rsidRDefault="00FC4CAD" w:rsidP="00FC4CAD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>
        <w:rPr>
          <w:rFonts w:ascii="Verdana" w:eastAsia="Times New Roman" w:hAnsi="Verdana" w:cs="Verdana"/>
          <w:sz w:val="18"/>
          <w:szCs w:val="18"/>
          <w:lang w:eastAsia="zh-CN"/>
        </w:rPr>
        <w:t xml:space="preserve">   </w:t>
      </w:r>
      <w:r w:rsidRPr="00320926">
        <w:rPr>
          <w:rFonts w:ascii="Verdana" w:eastAsia="Times New Roman" w:hAnsi="Verdana" w:cs="Verdana"/>
          <w:sz w:val="18"/>
          <w:szCs w:val="18"/>
          <w:lang w:eastAsia="zh-CN"/>
        </w:rPr>
        <w:t>Przedmiar</w:t>
      </w:r>
      <w:r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  <w:r w:rsidRPr="00320926">
        <w:rPr>
          <w:rFonts w:ascii="Verdana" w:eastAsia="Times New Roman" w:hAnsi="Verdana" w:cs="Verdana"/>
          <w:sz w:val="18"/>
          <w:szCs w:val="18"/>
          <w:lang w:eastAsia="zh-CN"/>
        </w:rPr>
        <w:t xml:space="preserve"> robót</w:t>
      </w:r>
      <w:r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  <w:r w:rsidRPr="00320926">
        <w:rPr>
          <w:rFonts w:ascii="Verdana" w:eastAsia="Times New Roman" w:hAnsi="Verdana" w:cs="Verdana"/>
          <w:sz w:val="18"/>
          <w:szCs w:val="18"/>
          <w:lang w:eastAsia="zh-CN"/>
        </w:rPr>
        <w:t xml:space="preserve">wraz z ofertą Wykonawcy </w:t>
      </w:r>
      <w:r>
        <w:rPr>
          <w:rFonts w:ascii="Verdana" w:eastAsia="Times New Roman" w:hAnsi="Verdana" w:cs="Verdana"/>
          <w:sz w:val="18"/>
          <w:szCs w:val="18"/>
          <w:lang w:eastAsia="zh-CN"/>
        </w:rPr>
        <w:t xml:space="preserve">stanowią </w:t>
      </w:r>
      <w:r w:rsidRPr="00320926">
        <w:rPr>
          <w:rFonts w:ascii="Verdana" w:eastAsia="Times New Roman" w:hAnsi="Verdana" w:cs="Verdana"/>
          <w:sz w:val="18"/>
          <w:szCs w:val="18"/>
          <w:lang w:eastAsia="zh-CN"/>
        </w:rPr>
        <w:t xml:space="preserve">integralną część niniejszej umowy.   </w:t>
      </w:r>
    </w:p>
    <w:p w:rsidR="00FC4CAD" w:rsidRDefault="00FC4CAD" w:rsidP="00320926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Verdana"/>
          <w:color w:val="0070C0"/>
          <w:sz w:val="18"/>
          <w:szCs w:val="18"/>
          <w:lang w:eastAsia="zh-CN"/>
        </w:rPr>
      </w:pPr>
    </w:p>
    <w:p w:rsidR="00320926" w:rsidRPr="00B42FC5" w:rsidRDefault="00320926" w:rsidP="00320926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Verdana"/>
          <w:color w:val="0070C0"/>
          <w:sz w:val="18"/>
          <w:szCs w:val="18"/>
          <w:lang w:eastAsia="zh-CN"/>
        </w:rPr>
      </w:pPr>
      <w:r>
        <w:rPr>
          <w:rFonts w:ascii="Verdana" w:eastAsia="Times New Roman" w:hAnsi="Verdana" w:cs="Verdana"/>
          <w:color w:val="0070C0"/>
          <w:sz w:val="18"/>
          <w:szCs w:val="18"/>
          <w:lang w:eastAsia="zh-CN"/>
        </w:rPr>
        <w:t xml:space="preserve"> Zakres </w:t>
      </w:r>
      <w:r w:rsidR="00FC4CAD">
        <w:rPr>
          <w:rFonts w:ascii="Verdana" w:eastAsia="Times New Roman" w:hAnsi="Verdana" w:cs="Verdana"/>
          <w:color w:val="0070C0"/>
          <w:sz w:val="18"/>
          <w:szCs w:val="18"/>
          <w:lang w:eastAsia="zh-CN"/>
        </w:rPr>
        <w:t>prac do wykonania</w:t>
      </w:r>
      <w:r>
        <w:rPr>
          <w:rFonts w:ascii="Verdana" w:eastAsia="Times New Roman" w:hAnsi="Verdana" w:cs="Verdana"/>
          <w:color w:val="0070C0"/>
          <w:sz w:val="18"/>
          <w:szCs w:val="18"/>
          <w:lang w:eastAsia="zh-CN"/>
        </w:rPr>
        <w:t xml:space="preserve"> został ujęty w </w:t>
      </w:r>
      <w:r w:rsidRPr="00320926">
        <w:rPr>
          <w:rFonts w:ascii="Verdana" w:eastAsia="Times New Roman" w:hAnsi="Verdana" w:cs="Verdana"/>
          <w:sz w:val="18"/>
          <w:szCs w:val="18"/>
          <w:lang w:eastAsia="zh-CN"/>
        </w:rPr>
        <w:t>przedmiarze robót</w:t>
      </w:r>
      <w:r>
        <w:rPr>
          <w:rFonts w:ascii="Verdana" w:eastAsia="Times New Roman" w:hAnsi="Verdana" w:cs="Verdana"/>
          <w:color w:val="0070C0"/>
          <w:sz w:val="18"/>
          <w:szCs w:val="18"/>
          <w:lang w:eastAsia="zh-CN"/>
        </w:rPr>
        <w:t xml:space="preserve">  i obejmuje  </w:t>
      </w:r>
      <w:r w:rsidRPr="00B42FC5">
        <w:rPr>
          <w:rFonts w:ascii="Verdana" w:eastAsia="Times New Roman" w:hAnsi="Verdana" w:cs="Verdana"/>
          <w:color w:val="0070C0"/>
          <w:sz w:val="18"/>
          <w:szCs w:val="18"/>
          <w:lang w:eastAsia="zh-CN"/>
        </w:rPr>
        <w:t>:</w:t>
      </w:r>
    </w:p>
    <w:p w:rsidR="00320926" w:rsidRPr="00E168EF" w:rsidRDefault="00320926" w:rsidP="00320926">
      <w:pPr>
        <w:tabs>
          <w:tab w:val="left" w:pos="4820"/>
        </w:tabs>
        <w:spacing w:after="0"/>
        <w:ind w:left="142"/>
        <w:rPr>
          <w:rFonts w:ascii="Verdana" w:hAnsi="Verdana"/>
          <w:color w:val="0070C0"/>
          <w:sz w:val="18"/>
          <w:szCs w:val="18"/>
        </w:rPr>
      </w:pPr>
      <w:r w:rsidRPr="00E168EF">
        <w:rPr>
          <w:rFonts w:ascii="Verdana" w:hAnsi="Verdana"/>
          <w:color w:val="0070C0"/>
          <w:sz w:val="18"/>
          <w:szCs w:val="18"/>
        </w:rPr>
        <w:t>- zakup i montaż urządzenia podwyższającego ciśnienie wody opisanego w zał. nr I;</w:t>
      </w:r>
    </w:p>
    <w:p w:rsidR="00320926" w:rsidRPr="00E168EF" w:rsidRDefault="00320926" w:rsidP="00320926">
      <w:pPr>
        <w:tabs>
          <w:tab w:val="left" w:pos="4820"/>
        </w:tabs>
        <w:spacing w:after="0"/>
        <w:ind w:left="142"/>
        <w:rPr>
          <w:rFonts w:ascii="Verdana" w:hAnsi="Verdana"/>
          <w:color w:val="0070C0"/>
          <w:sz w:val="18"/>
          <w:szCs w:val="18"/>
        </w:rPr>
      </w:pPr>
      <w:r w:rsidRPr="00E168EF">
        <w:rPr>
          <w:rFonts w:ascii="Verdana" w:hAnsi="Verdana"/>
          <w:color w:val="0070C0"/>
          <w:sz w:val="18"/>
          <w:szCs w:val="18"/>
        </w:rPr>
        <w:t xml:space="preserve">- doprowadzenie instalacji elektrycznej przewodem NHDGS 5x6 do zasilania urządzenia podwyższającego  </w:t>
      </w:r>
    </w:p>
    <w:p w:rsidR="00320926" w:rsidRPr="00E168EF" w:rsidRDefault="00320926" w:rsidP="00320926">
      <w:pPr>
        <w:tabs>
          <w:tab w:val="left" w:pos="4820"/>
        </w:tabs>
        <w:spacing w:after="0"/>
        <w:ind w:left="142"/>
        <w:rPr>
          <w:rFonts w:ascii="Verdana" w:hAnsi="Verdana"/>
          <w:color w:val="0070C0"/>
          <w:sz w:val="18"/>
          <w:szCs w:val="18"/>
        </w:rPr>
      </w:pPr>
      <w:r w:rsidRPr="00E168EF">
        <w:rPr>
          <w:rFonts w:ascii="Verdana" w:hAnsi="Verdana"/>
          <w:color w:val="0070C0"/>
          <w:sz w:val="18"/>
          <w:szCs w:val="18"/>
        </w:rPr>
        <w:t xml:space="preserve">   ciśnienie ze skrzynki bezpiecznikowej </w:t>
      </w:r>
      <w:r>
        <w:rPr>
          <w:rFonts w:ascii="Verdana" w:hAnsi="Verdana"/>
          <w:color w:val="0070C0"/>
          <w:sz w:val="18"/>
          <w:szCs w:val="18"/>
        </w:rPr>
        <w:t>(</w:t>
      </w:r>
      <w:r w:rsidRPr="00E168EF">
        <w:rPr>
          <w:rFonts w:ascii="Verdana" w:hAnsi="Verdana"/>
          <w:color w:val="0070C0"/>
          <w:sz w:val="18"/>
          <w:szCs w:val="18"/>
        </w:rPr>
        <w:t>załącznik nr II</w:t>
      </w:r>
      <w:r>
        <w:rPr>
          <w:rFonts w:ascii="Verdana" w:hAnsi="Verdana"/>
          <w:color w:val="0070C0"/>
          <w:sz w:val="18"/>
          <w:szCs w:val="18"/>
        </w:rPr>
        <w:t>)</w:t>
      </w:r>
      <w:r w:rsidRPr="00E168EF">
        <w:rPr>
          <w:rFonts w:ascii="Verdana" w:hAnsi="Verdana"/>
          <w:color w:val="0070C0"/>
          <w:sz w:val="18"/>
          <w:szCs w:val="18"/>
        </w:rPr>
        <w:t xml:space="preserve">; </w:t>
      </w:r>
    </w:p>
    <w:p w:rsidR="00320926" w:rsidRPr="00E168EF" w:rsidRDefault="00320926" w:rsidP="00320926">
      <w:pPr>
        <w:tabs>
          <w:tab w:val="left" w:pos="4820"/>
        </w:tabs>
        <w:spacing w:after="0"/>
        <w:rPr>
          <w:rFonts w:ascii="Verdana" w:hAnsi="Verdana"/>
          <w:color w:val="0070C0"/>
          <w:sz w:val="18"/>
          <w:szCs w:val="18"/>
        </w:rPr>
      </w:pPr>
      <w:r w:rsidRPr="00E168EF">
        <w:rPr>
          <w:rFonts w:ascii="Verdana" w:hAnsi="Verdana"/>
          <w:color w:val="0070C0"/>
          <w:sz w:val="18"/>
          <w:szCs w:val="18"/>
        </w:rPr>
        <w:t xml:space="preserve"> </w:t>
      </w:r>
      <w:r>
        <w:rPr>
          <w:rFonts w:ascii="Verdana" w:hAnsi="Verdana"/>
          <w:color w:val="0070C0"/>
          <w:sz w:val="18"/>
          <w:szCs w:val="18"/>
        </w:rPr>
        <w:t xml:space="preserve"> </w:t>
      </w:r>
      <w:r w:rsidRPr="00E168EF">
        <w:rPr>
          <w:rFonts w:ascii="Verdana" w:hAnsi="Verdana"/>
          <w:color w:val="0070C0"/>
          <w:sz w:val="18"/>
          <w:szCs w:val="18"/>
        </w:rPr>
        <w:t xml:space="preserve">- rozebranie i postawienie ściany działowej między hydrofornią a pomieszczeniem archiwum </w:t>
      </w:r>
      <w:r>
        <w:rPr>
          <w:rFonts w:ascii="Verdana" w:hAnsi="Verdana"/>
          <w:color w:val="0070C0"/>
          <w:sz w:val="18"/>
          <w:szCs w:val="18"/>
        </w:rPr>
        <w:t>(</w:t>
      </w:r>
      <w:r w:rsidRPr="00E168EF">
        <w:rPr>
          <w:rFonts w:ascii="Verdana" w:hAnsi="Verdana"/>
          <w:color w:val="0070C0"/>
          <w:sz w:val="18"/>
          <w:szCs w:val="18"/>
        </w:rPr>
        <w:t>załącznik nr II</w:t>
      </w:r>
      <w:r>
        <w:rPr>
          <w:rFonts w:ascii="Verdana" w:hAnsi="Verdana"/>
          <w:color w:val="0070C0"/>
          <w:sz w:val="18"/>
          <w:szCs w:val="18"/>
        </w:rPr>
        <w:t>)</w:t>
      </w:r>
      <w:r w:rsidRPr="00E168EF">
        <w:rPr>
          <w:rFonts w:ascii="Verdana" w:hAnsi="Verdana"/>
          <w:color w:val="0070C0"/>
          <w:sz w:val="18"/>
          <w:szCs w:val="18"/>
        </w:rPr>
        <w:t>;</w:t>
      </w:r>
    </w:p>
    <w:p w:rsidR="00320926" w:rsidRPr="00E168EF" w:rsidRDefault="00320926" w:rsidP="00320926">
      <w:pPr>
        <w:tabs>
          <w:tab w:val="left" w:pos="4820"/>
        </w:tabs>
        <w:spacing w:after="0"/>
        <w:ind w:left="142"/>
        <w:rPr>
          <w:rFonts w:ascii="Verdana" w:hAnsi="Verdana"/>
          <w:color w:val="0070C0"/>
          <w:sz w:val="18"/>
          <w:szCs w:val="18"/>
        </w:rPr>
      </w:pPr>
      <w:r w:rsidRPr="00E168EF">
        <w:rPr>
          <w:rFonts w:ascii="Verdana" w:hAnsi="Verdana"/>
          <w:color w:val="0070C0"/>
          <w:sz w:val="18"/>
          <w:szCs w:val="18"/>
        </w:rPr>
        <w:t>- uzupełnienie płytek podłogowych po przesunięciu ściany;</w:t>
      </w:r>
    </w:p>
    <w:p w:rsidR="00320926" w:rsidRDefault="00320926" w:rsidP="00320926">
      <w:pPr>
        <w:tabs>
          <w:tab w:val="left" w:pos="4820"/>
        </w:tabs>
        <w:spacing w:after="0"/>
        <w:ind w:left="142"/>
        <w:rPr>
          <w:rFonts w:ascii="Verdana" w:hAnsi="Verdana"/>
          <w:color w:val="0070C0"/>
          <w:sz w:val="18"/>
          <w:szCs w:val="18"/>
        </w:rPr>
      </w:pPr>
      <w:r w:rsidRPr="00E168EF">
        <w:rPr>
          <w:rFonts w:ascii="Verdana" w:hAnsi="Verdana"/>
          <w:color w:val="0070C0"/>
          <w:sz w:val="18"/>
          <w:szCs w:val="18"/>
        </w:rPr>
        <w:t>- szpachlowanie i malowania dwóch pomieszczeń</w:t>
      </w:r>
      <w:r>
        <w:rPr>
          <w:rFonts w:ascii="Verdana" w:hAnsi="Verdana"/>
          <w:color w:val="0070C0"/>
          <w:sz w:val="18"/>
          <w:szCs w:val="18"/>
        </w:rPr>
        <w:t xml:space="preserve"> .</w:t>
      </w:r>
    </w:p>
    <w:p w:rsidR="00FC4CAD" w:rsidRPr="00320926" w:rsidRDefault="00320926" w:rsidP="00320926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</w:p>
    <w:p w:rsidR="00740CE5" w:rsidRPr="00383CB0" w:rsidRDefault="00740CE5" w:rsidP="00DF01F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Wykonawca oświadcza, że transport gruzu, odpadów i śmieci wykonają podmioty posiadające</w:t>
      </w:r>
      <w:r w:rsidR="002674C5"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aktualne zezwolenia na transport odpadów pochodzących z rozbiórki.</w:t>
      </w:r>
    </w:p>
    <w:p w:rsidR="00740CE5" w:rsidRPr="00383CB0" w:rsidRDefault="00740CE5" w:rsidP="00DF01F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Wykonawca oświadcza, że wykona roboty budowlane</w:t>
      </w:r>
      <w:r w:rsidR="006F1888">
        <w:rPr>
          <w:rFonts w:ascii="Verdana" w:eastAsia="Times New Roman" w:hAnsi="Verdana" w:cs="Verdana"/>
          <w:sz w:val="18"/>
          <w:szCs w:val="18"/>
          <w:lang w:eastAsia="zh-CN"/>
        </w:rPr>
        <w:t xml:space="preserve"> pod kontrolą osoby posiadającej uprawnienia budowlane w specjalności konstrukcyjno-budowlanej, 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zgodnie z przepisami prawa</w:t>
      </w:r>
      <w:r w:rsidR="002674C5"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budowlanego, zasadami sztuki budowlanej oraz obowiązującymi normami przepisami</w:t>
      </w:r>
      <w:r w:rsidR="002674C5"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bezpieczeństwa i higieny pracy, z zapewnieniem bezpieczeństwa osób trzecich oraz</w:t>
      </w:r>
      <w:r w:rsidR="002674C5"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bezpieczeństwa przeciwpożarowego.</w:t>
      </w:r>
    </w:p>
    <w:p w:rsidR="00740CE5" w:rsidRPr="00383CB0" w:rsidRDefault="00740CE5" w:rsidP="00DF01F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Wykonawca dostosuje środki transportu do lokalnych dróg, a za ewentualne uszkodzenia</w:t>
      </w:r>
      <w:r w:rsidR="002674C5"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ponosi pełną odpowiedzialność.</w:t>
      </w:r>
    </w:p>
    <w:p w:rsidR="00A078AA" w:rsidRPr="00A078AA" w:rsidRDefault="00A078AA" w:rsidP="00DF01F8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A078AA">
        <w:rPr>
          <w:rFonts w:ascii="Verdana" w:eastAsia="Times New Roman" w:hAnsi="Verdana" w:cs="Verdana"/>
          <w:sz w:val="18"/>
          <w:szCs w:val="18"/>
          <w:lang w:eastAsia="zh-CN"/>
        </w:rPr>
        <w:t xml:space="preserve">Wykonawca ponosi pełną odpowiedzialność za teren </w:t>
      </w:r>
      <w:r w:rsidR="006F1888">
        <w:rPr>
          <w:rFonts w:ascii="Verdana" w:eastAsia="Times New Roman" w:hAnsi="Verdana" w:cs="Verdana"/>
          <w:sz w:val="18"/>
          <w:szCs w:val="18"/>
          <w:lang w:eastAsia="zh-CN"/>
        </w:rPr>
        <w:t>prowadzonych prac</w:t>
      </w:r>
      <w:r w:rsidRPr="00A078AA">
        <w:rPr>
          <w:rFonts w:ascii="Verdana" w:eastAsia="Times New Roman" w:hAnsi="Verdana" w:cs="Verdana"/>
          <w:sz w:val="18"/>
          <w:szCs w:val="18"/>
          <w:lang w:eastAsia="zh-CN"/>
        </w:rPr>
        <w:t xml:space="preserve"> od chwili</w:t>
      </w:r>
      <w:r w:rsidR="006F1888">
        <w:rPr>
          <w:rFonts w:ascii="Verdana" w:eastAsia="Times New Roman" w:hAnsi="Verdana" w:cs="Verdana"/>
          <w:sz w:val="18"/>
          <w:szCs w:val="18"/>
          <w:lang w:eastAsia="zh-CN"/>
        </w:rPr>
        <w:t xml:space="preserve"> jego</w:t>
      </w:r>
      <w:r w:rsidRPr="00A078AA">
        <w:rPr>
          <w:rFonts w:ascii="Verdana" w:eastAsia="Times New Roman" w:hAnsi="Verdana" w:cs="Verdana"/>
          <w:sz w:val="18"/>
          <w:szCs w:val="18"/>
          <w:lang w:eastAsia="zh-CN"/>
        </w:rPr>
        <w:t xml:space="preserve"> przejęcia.</w:t>
      </w:r>
    </w:p>
    <w:p w:rsidR="00A078AA" w:rsidRDefault="00A078AA" w:rsidP="00DF01F8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A078AA">
        <w:rPr>
          <w:rFonts w:ascii="Verdana" w:eastAsia="Times New Roman" w:hAnsi="Verdana" w:cs="Verdana"/>
          <w:sz w:val="18"/>
          <w:szCs w:val="18"/>
          <w:lang w:eastAsia="zh-CN"/>
        </w:rPr>
        <w:t>Wykonawca ponosi całkowitą odpowiedzialność wobec osób trzecich związaną z wykonywaniem prac będących przedmiotem niniejszego zamówienia, za skutki jego wykonywania, w tym za szkody wyrządzone w czasie wykonywania przedmiotu zamówienia.</w:t>
      </w:r>
    </w:p>
    <w:p w:rsidR="006F1888" w:rsidRPr="00A078AA" w:rsidRDefault="006F1888" w:rsidP="006F1888">
      <w:pPr>
        <w:pStyle w:val="Akapitzlist"/>
        <w:tabs>
          <w:tab w:val="left" w:pos="426"/>
        </w:tabs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</w:p>
    <w:p w:rsidR="00740CE5" w:rsidRPr="00383CB0" w:rsidRDefault="000003C6" w:rsidP="000003C6">
      <w:pPr>
        <w:autoSpaceDE w:val="0"/>
        <w:autoSpaceDN w:val="0"/>
        <w:adjustRightInd w:val="0"/>
        <w:spacing w:after="0"/>
        <w:jc w:val="center"/>
        <w:rPr>
          <w:rFonts w:ascii="Verdana" w:hAnsi="Verdana" w:cs="Verdana-Bold"/>
          <w:b/>
          <w:bCs/>
          <w:sz w:val="18"/>
          <w:szCs w:val="18"/>
        </w:rPr>
      </w:pPr>
      <w:r>
        <w:rPr>
          <w:rFonts w:ascii="Verdana" w:hAnsi="Verdana" w:cs="Verdana-Bold"/>
          <w:b/>
          <w:bCs/>
          <w:sz w:val="18"/>
          <w:szCs w:val="18"/>
        </w:rPr>
        <w:t>§ 2</w:t>
      </w:r>
    </w:p>
    <w:p w:rsidR="002F41C5" w:rsidRDefault="00D756B2" w:rsidP="00DF01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Zakończenie przedmiotu umowy ustala się w terminie </w:t>
      </w:r>
      <w:r w:rsidR="00857B55">
        <w:rPr>
          <w:rFonts w:ascii="Verdana" w:eastAsia="Times New Roman" w:hAnsi="Verdana" w:cs="Verdana"/>
          <w:sz w:val="18"/>
          <w:szCs w:val="18"/>
          <w:lang w:eastAsia="zh-CN"/>
        </w:rPr>
        <w:t xml:space="preserve">do </w:t>
      </w:r>
      <w:r w:rsidR="00857B55" w:rsidRPr="00FC4CAD">
        <w:rPr>
          <w:rFonts w:ascii="Verdana" w:eastAsia="Times New Roman" w:hAnsi="Verdana" w:cs="Verdana"/>
          <w:b/>
          <w:sz w:val="18"/>
          <w:szCs w:val="18"/>
          <w:lang w:eastAsia="zh-CN"/>
        </w:rPr>
        <w:t>15.12.2024 r.</w:t>
      </w:r>
    </w:p>
    <w:p w:rsidR="00740CE5" w:rsidRPr="00383CB0" w:rsidRDefault="00740CE5" w:rsidP="00DF01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Zamawiający przekaże</w:t>
      </w:r>
      <w:r w:rsidR="006F1888" w:rsidRPr="006F1888">
        <w:t xml:space="preserve"> </w:t>
      </w:r>
      <w:r w:rsidR="006F1888" w:rsidRPr="006F1888">
        <w:rPr>
          <w:rFonts w:ascii="Verdana" w:eastAsia="Times New Roman" w:hAnsi="Verdana" w:cs="Verdana"/>
          <w:sz w:val="18"/>
          <w:szCs w:val="18"/>
          <w:lang w:eastAsia="zh-CN"/>
        </w:rPr>
        <w:t>teren prowadzonych prac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 Wykonawcy w ciągu </w:t>
      </w:r>
      <w:r w:rsidR="00FC4CAD">
        <w:rPr>
          <w:rFonts w:ascii="Verdana" w:eastAsia="Times New Roman" w:hAnsi="Verdana" w:cs="Verdana"/>
          <w:sz w:val="18"/>
          <w:szCs w:val="18"/>
          <w:lang w:eastAsia="zh-CN"/>
        </w:rPr>
        <w:t>3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 dni roboczych od dnia podpisania</w:t>
      </w:r>
      <w:r w:rsidR="00A13C0D"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umowy. </w:t>
      </w:r>
    </w:p>
    <w:p w:rsidR="00C14838" w:rsidRPr="00383CB0" w:rsidRDefault="00C14838" w:rsidP="00DF01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lastRenderedPageBreak/>
        <w:t>Termin ustalon</w:t>
      </w:r>
      <w:r w:rsidR="003D56CA">
        <w:rPr>
          <w:rFonts w:ascii="Verdana" w:eastAsia="Times New Roman" w:hAnsi="Verdana" w:cs="Verdana"/>
          <w:sz w:val="18"/>
          <w:szCs w:val="18"/>
          <w:lang w:eastAsia="zh-CN"/>
        </w:rPr>
        <w:t>y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 w ust. 1 mo</w:t>
      </w:r>
      <w:r w:rsidR="003D56CA">
        <w:rPr>
          <w:rFonts w:ascii="Verdana" w:eastAsia="Times New Roman" w:hAnsi="Verdana" w:cs="Verdana"/>
          <w:sz w:val="18"/>
          <w:szCs w:val="18"/>
          <w:lang w:eastAsia="zh-CN"/>
        </w:rPr>
        <w:t>że</w:t>
      </w: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 ulec przesunięciu w przypadku wystąpienia następujących okoliczności:</w:t>
      </w:r>
    </w:p>
    <w:p w:rsidR="00C14838" w:rsidRPr="001F5226" w:rsidRDefault="00C14838" w:rsidP="00DF01F8">
      <w:pPr>
        <w:pStyle w:val="Akapitzlist"/>
        <w:widowControl w:val="0"/>
        <w:numPr>
          <w:ilvl w:val="1"/>
          <w:numId w:val="8"/>
        </w:numPr>
        <w:suppressAutoHyphens/>
        <w:spacing w:after="0"/>
        <w:ind w:left="709"/>
        <w:jc w:val="both"/>
        <w:rPr>
          <w:rFonts w:ascii="Verdana" w:eastAsia="Verdana" w:hAnsi="Verdana" w:cs="Verdana"/>
          <w:sz w:val="18"/>
          <w:szCs w:val="18"/>
          <w:lang w:eastAsia="zh-CN"/>
        </w:rPr>
      </w:pP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przestojów i opóźnień zawinionych przez Zamawiającego,</w:t>
      </w:r>
    </w:p>
    <w:p w:rsidR="00C14838" w:rsidRPr="00383CB0" w:rsidRDefault="00C14838" w:rsidP="00DF01F8">
      <w:pPr>
        <w:pStyle w:val="Akapitzlist"/>
        <w:widowControl w:val="0"/>
        <w:numPr>
          <w:ilvl w:val="1"/>
          <w:numId w:val="8"/>
        </w:numPr>
        <w:suppressAutoHyphens/>
        <w:spacing w:after="0"/>
        <w:ind w:left="709"/>
        <w:jc w:val="both"/>
        <w:rPr>
          <w:rFonts w:ascii="Verdana" w:eastAsia="Verdana" w:hAnsi="Verdana" w:cs="Verdana"/>
          <w:color w:val="FF0000"/>
          <w:sz w:val="18"/>
          <w:szCs w:val="18"/>
          <w:lang w:eastAsia="zh-CN"/>
        </w:rPr>
      </w:pPr>
      <w:r w:rsidRPr="00383CB0">
        <w:rPr>
          <w:rStyle w:val="FontStyle19"/>
          <w:rFonts w:ascii="Verdana" w:hAnsi="Verdana"/>
          <w:color w:val="auto"/>
          <w:sz w:val="18"/>
          <w:szCs w:val="18"/>
        </w:rPr>
        <w:t>dzi</w:t>
      </w:r>
      <w:r w:rsidRPr="00383CB0">
        <w:rPr>
          <w:rStyle w:val="FontStyle19"/>
          <w:rFonts w:ascii="Verdana" w:hAnsi="Verdana"/>
          <w:sz w:val="18"/>
          <w:szCs w:val="18"/>
        </w:rPr>
        <w:t>ałania siły wyższej</w:t>
      </w:r>
      <w:r w:rsidRPr="00383CB0">
        <w:rPr>
          <w:rFonts w:ascii="Verdana" w:hAnsi="Verdana" w:cs="TimesNewRoman"/>
          <w:sz w:val="18"/>
          <w:szCs w:val="18"/>
        </w:rPr>
        <w:t xml:space="preserve"> utrudniającej i uniemożliwiającej wykonanie przedmiotu umowy zgodnie z jej postanowieniami (przez siłę wyższa uważa się okoliczności będące poza rozsądną kontrolą każdej ze stron które powstały po zawarciu umowy, których żadna ze stron nie mogła przewidzieć, takie jak: wojna, działania wojenne, pożar, powódź, trzęsienie ziemi, inne klęski żywiołowe, zarządzeni</w:t>
      </w:r>
      <w:r w:rsidR="00CD5AF8">
        <w:rPr>
          <w:rFonts w:ascii="Verdana" w:hAnsi="Verdana" w:cs="TimesNewRoman"/>
          <w:sz w:val="18"/>
          <w:szCs w:val="18"/>
        </w:rPr>
        <w:t>a</w:t>
      </w:r>
      <w:r w:rsidRPr="00383CB0">
        <w:rPr>
          <w:rFonts w:ascii="Verdana" w:hAnsi="Verdana" w:cs="TimesNewRoman"/>
          <w:sz w:val="18"/>
          <w:szCs w:val="18"/>
        </w:rPr>
        <w:t xml:space="preserve"> </w:t>
      </w:r>
      <w:r w:rsidRPr="00383CB0">
        <w:rPr>
          <w:rFonts w:ascii="Verdana" w:hAnsi="Verdana" w:cs="TimesNewRoman"/>
          <w:sz w:val="18"/>
          <w:szCs w:val="18"/>
        </w:rPr>
        <w:br/>
        <w:t>i zakazy wydane przez władze oraz strajki</w:t>
      </w:r>
      <w:r w:rsidRPr="00383CB0">
        <w:rPr>
          <w:rStyle w:val="FontStyle19"/>
          <w:rFonts w:ascii="Verdana" w:hAnsi="Verdana"/>
          <w:sz w:val="18"/>
          <w:szCs w:val="18"/>
        </w:rPr>
        <w:t>),</w:t>
      </w:r>
    </w:p>
    <w:p w:rsidR="00C14838" w:rsidRPr="00A7272F" w:rsidRDefault="00C14838" w:rsidP="00DF01F8">
      <w:pPr>
        <w:pStyle w:val="Akapitzlist"/>
        <w:widowControl w:val="0"/>
        <w:numPr>
          <w:ilvl w:val="1"/>
          <w:numId w:val="8"/>
        </w:numPr>
        <w:suppressAutoHyphens/>
        <w:spacing w:after="0"/>
        <w:ind w:left="709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383CB0">
        <w:rPr>
          <w:rFonts w:ascii="Verdana" w:hAnsi="Verdana" w:cs="MS Reference Sans Serif"/>
          <w:sz w:val="18"/>
          <w:szCs w:val="18"/>
        </w:rPr>
        <w:t>wystąpienia warunków atmosferycznych</w:t>
      </w:r>
      <w:r w:rsidR="00CD5AF8">
        <w:rPr>
          <w:rFonts w:ascii="Verdana" w:hAnsi="Verdana" w:cs="MS Reference Sans Serif"/>
          <w:sz w:val="18"/>
          <w:szCs w:val="18"/>
        </w:rPr>
        <w:t xml:space="preserve">, </w:t>
      </w:r>
      <w:r w:rsidRPr="00383CB0">
        <w:rPr>
          <w:rFonts w:ascii="Verdana" w:hAnsi="Verdana" w:cs="MS Reference Sans Serif"/>
          <w:sz w:val="18"/>
          <w:szCs w:val="18"/>
        </w:rPr>
        <w:t xml:space="preserve">uniemożliwiających prawidłowe wykonanie/prowadzenie robót budowlanych, zgodnie z technologią ich wykonywania, normami lub innymi przepisami, przeprowadzenie prób i sprawdzeń, dokonywanie odbiorów, wymagającej konkretnych warunków atmosferycznych </w:t>
      </w:r>
      <w:r w:rsidR="00A7272F">
        <w:rPr>
          <w:rFonts w:ascii="Verdana" w:hAnsi="Verdana" w:cs="MS Reference Sans Serif"/>
          <w:sz w:val="18"/>
          <w:szCs w:val="18"/>
        </w:rPr>
        <w:t>.</w:t>
      </w:r>
    </w:p>
    <w:p w:rsidR="00A7272F" w:rsidRDefault="00A7272F" w:rsidP="00A7272F">
      <w:pPr>
        <w:widowControl w:val="0"/>
        <w:suppressAutoHyphens/>
        <w:spacing w:after="0"/>
        <w:jc w:val="both"/>
        <w:rPr>
          <w:rFonts w:ascii="Verdana" w:hAnsi="Verdana"/>
          <w:color w:val="0070C0"/>
          <w:sz w:val="18"/>
          <w:szCs w:val="18"/>
        </w:rPr>
      </w:pPr>
      <w:r>
        <w:rPr>
          <w:rFonts w:ascii="Verdana" w:eastAsia="Times New Roman" w:hAnsi="Verdana" w:cs="Verdana"/>
          <w:color w:val="0070C0"/>
          <w:sz w:val="18"/>
          <w:szCs w:val="18"/>
          <w:lang w:eastAsia="zh-CN"/>
        </w:rPr>
        <w:t xml:space="preserve">      4)  </w:t>
      </w:r>
      <w:r w:rsidRPr="00A7272F">
        <w:rPr>
          <w:rFonts w:ascii="Verdana" w:eastAsia="Times New Roman" w:hAnsi="Verdana" w:cs="Verdana"/>
          <w:color w:val="0070C0"/>
          <w:sz w:val="18"/>
          <w:szCs w:val="18"/>
          <w:lang w:eastAsia="zh-CN"/>
        </w:rPr>
        <w:t xml:space="preserve">przestojów i opóźnień wynikających z utrudnień w  zakupie urządzenia </w:t>
      </w:r>
      <w:r w:rsidRPr="00A7272F">
        <w:rPr>
          <w:rFonts w:ascii="Verdana" w:hAnsi="Verdana"/>
          <w:color w:val="0070C0"/>
          <w:sz w:val="18"/>
          <w:szCs w:val="18"/>
        </w:rPr>
        <w:t xml:space="preserve">podwyższającego ciśnienie wody </w:t>
      </w:r>
      <w:r>
        <w:rPr>
          <w:rFonts w:ascii="Verdana" w:hAnsi="Verdana"/>
          <w:color w:val="0070C0"/>
          <w:sz w:val="18"/>
          <w:szCs w:val="18"/>
        </w:rPr>
        <w:t xml:space="preserve"> </w:t>
      </w:r>
    </w:p>
    <w:p w:rsidR="00A7272F" w:rsidRPr="00A7272F" w:rsidRDefault="00A7272F" w:rsidP="00A7272F">
      <w:pPr>
        <w:widowControl w:val="0"/>
        <w:suppressAutoHyphens/>
        <w:spacing w:after="0"/>
        <w:jc w:val="both"/>
        <w:rPr>
          <w:rFonts w:ascii="Verdana" w:eastAsia="Verdana" w:hAnsi="Verdana" w:cs="Verdana"/>
          <w:color w:val="0070C0"/>
          <w:sz w:val="18"/>
          <w:szCs w:val="18"/>
          <w:lang w:eastAsia="zh-CN"/>
        </w:rPr>
      </w:pPr>
      <w:r>
        <w:rPr>
          <w:rFonts w:ascii="Verdana" w:eastAsia="Times New Roman" w:hAnsi="Verdana" w:cs="Verdana"/>
          <w:color w:val="0070C0"/>
          <w:sz w:val="18"/>
          <w:szCs w:val="18"/>
          <w:lang w:eastAsia="zh-CN"/>
        </w:rPr>
        <w:t xml:space="preserve">           </w:t>
      </w:r>
      <w:r w:rsidRPr="00A7272F">
        <w:rPr>
          <w:rFonts w:ascii="Verdana" w:hAnsi="Verdana"/>
          <w:color w:val="0070C0"/>
          <w:sz w:val="18"/>
          <w:szCs w:val="18"/>
        </w:rPr>
        <w:t>będącego zasadniczym elementem zlecenia</w:t>
      </w:r>
      <w:r w:rsidRPr="00A7272F">
        <w:rPr>
          <w:rFonts w:ascii="Verdana" w:eastAsia="Times New Roman" w:hAnsi="Verdana" w:cs="Verdana"/>
          <w:color w:val="0070C0"/>
          <w:sz w:val="18"/>
          <w:szCs w:val="18"/>
          <w:lang w:eastAsia="zh-CN"/>
        </w:rPr>
        <w:t>,</w:t>
      </w:r>
    </w:p>
    <w:p w:rsidR="00A7272F" w:rsidRPr="00A7272F" w:rsidRDefault="00A7272F" w:rsidP="00A7272F">
      <w:pPr>
        <w:widowControl w:val="0"/>
        <w:suppressAutoHyphens/>
        <w:spacing w:after="0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</w:p>
    <w:p w:rsidR="00C14838" w:rsidRPr="00383CB0" w:rsidRDefault="00C14838" w:rsidP="00DF01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>Przyczyny opóźnień o których mowa wyżej winny być udokumentowane przez strony umowy.</w:t>
      </w:r>
    </w:p>
    <w:p w:rsidR="00C14838" w:rsidRDefault="00C14838" w:rsidP="00DF01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  <w:r w:rsidRPr="00383CB0">
        <w:rPr>
          <w:rFonts w:ascii="Verdana" w:eastAsia="Times New Roman" w:hAnsi="Verdana" w:cs="Verdana"/>
          <w:sz w:val="18"/>
          <w:szCs w:val="18"/>
          <w:lang w:eastAsia="zh-CN"/>
        </w:rPr>
        <w:t xml:space="preserve">Za termin wykonania przedmiotu umowy uważa się datę odbioru końcowego całości zadania określonego niniejszą umową, podpisany w obecności przedstawicieli stron. </w:t>
      </w:r>
    </w:p>
    <w:p w:rsidR="000003C6" w:rsidRPr="00383CB0" w:rsidRDefault="000003C6" w:rsidP="000003C6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Verdana"/>
          <w:sz w:val="18"/>
          <w:szCs w:val="18"/>
          <w:lang w:eastAsia="zh-CN"/>
        </w:rPr>
      </w:pPr>
    </w:p>
    <w:p w:rsidR="000003C6" w:rsidRPr="000003C6" w:rsidRDefault="000003C6" w:rsidP="000003C6">
      <w:pPr>
        <w:autoSpaceDE w:val="0"/>
        <w:autoSpaceDN w:val="0"/>
        <w:adjustRightInd w:val="0"/>
        <w:spacing w:before="12" w:after="0" w:line="216" w:lineRule="exact"/>
        <w:jc w:val="center"/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  <w:t>§ 3</w:t>
      </w:r>
    </w:p>
    <w:p w:rsidR="000003C6" w:rsidRPr="000003C6" w:rsidRDefault="000003C6" w:rsidP="000003C6">
      <w:pPr>
        <w:tabs>
          <w:tab w:val="left" w:pos="238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F3571B">
        <w:rPr>
          <w:rFonts w:ascii="Verdana" w:eastAsia="Times New Roman" w:hAnsi="Verdana" w:cs="Arial"/>
          <w:color w:val="000000"/>
          <w:sz w:val="16"/>
          <w:szCs w:val="16"/>
          <w:lang w:eastAsia="pl-PL"/>
        </w:rPr>
        <w:t>1.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Zamawiający udostępni Wykonawcy </w:t>
      </w:r>
      <w:r w:rsidR="00F37C69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miejsce prowadzonych prac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w ciągu </w:t>
      </w:r>
      <w:r w:rsidR="00FC4CAD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3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dni od daty podpisania umowy.</w:t>
      </w:r>
    </w:p>
    <w:p w:rsidR="000003C6" w:rsidRDefault="000003C6" w:rsidP="000003C6">
      <w:pPr>
        <w:tabs>
          <w:tab w:val="left" w:pos="238"/>
        </w:tabs>
        <w:autoSpaceDE w:val="0"/>
        <w:autoSpaceDN w:val="0"/>
        <w:adjustRightInd w:val="0"/>
        <w:spacing w:after="0" w:line="240" w:lineRule="auto"/>
        <w:ind w:left="238" w:hanging="238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F3571B">
        <w:rPr>
          <w:rFonts w:ascii="Verdana" w:eastAsia="Times New Roman" w:hAnsi="Verdana" w:cs="Arial"/>
          <w:color w:val="000000"/>
          <w:sz w:val="16"/>
          <w:szCs w:val="16"/>
          <w:lang w:eastAsia="pl-PL"/>
        </w:rPr>
        <w:t>2.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Zamawiający nie będzie ponosił odpowiedzialności za składniki majątkowe Wykonawcy, znajdujące się w lokalu </w:t>
      </w:r>
      <w:r w:rsidR="00FC4CAD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należącym do KOWR 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w trakcie realizacji zadania.</w:t>
      </w:r>
    </w:p>
    <w:p w:rsidR="009077A7" w:rsidRPr="000003C6" w:rsidRDefault="009077A7" w:rsidP="000003C6">
      <w:pPr>
        <w:tabs>
          <w:tab w:val="left" w:pos="238"/>
        </w:tabs>
        <w:autoSpaceDE w:val="0"/>
        <w:autoSpaceDN w:val="0"/>
        <w:adjustRightInd w:val="0"/>
        <w:spacing w:after="0" w:line="240" w:lineRule="auto"/>
        <w:ind w:left="238" w:hanging="238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0003C6" w:rsidRPr="000003C6" w:rsidRDefault="000003C6" w:rsidP="000003C6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pacing w:val="6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b/>
          <w:bCs/>
          <w:color w:val="000000"/>
          <w:spacing w:val="60"/>
          <w:sz w:val="18"/>
          <w:szCs w:val="18"/>
          <w:lang w:eastAsia="pl-PL"/>
        </w:rPr>
        <w:t>§4</w:t>
      </w:r>
    </w:p>
    <w:p w:rsidR="000003C6" w:rsidRPr="000003C6" w:rsidRDefault="000003C6" w:rsidP="00DF01F8">
      <w:pPr>
        <w:widowControl w:val="0"/>
        <w:numPr>
          <w:ilvl w:val="0"/>
          <w:numId w:val="22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Przedstawicielem Zamawiającego w odniesieniu do robót objętych umową będzie : ………………….…………………... </w:t>
      </w:r>
    </w:p>
    <w:p w:rsidR="000003C6" w:rsidRPr="000003C6" w:rsidRDefault="000003C6" w:rsidP="00DF01F8">
      <w:pPr>
        <w:widowControl w:val="0"/>
        <w:numPr>
          <w:ilvl w:val="0"/>
          <w:numId w:val="22"/>
        </w:numPr>
        <w:tabs>
          <w:tab w:val="left" w:pos="259"/>
          <w:tab w:val="left" w:leader="dot" w:pos="708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Przedstawicielem Wykonawcy na budowie będzie </w:t>
      </w:r>
      <w:r w:rsidR="009077A7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…………………………….</w:t>
      </w:r>
      <w:r w:rsidRPr="000E42CE">
        <w:rPr>
          <w:rFonts w:ascii="Verdana" w:eastAsia="Times New Roman" w:hAnsi="Verdana" w:cs="Arial"/>
          <w:color w:val="FF0000"/>
          <w:sz w:val="18"/>
          <w:szCs w:val="18"/>
          <w:lang w:eastAsia="pl-PL"/>
        </w:rPr>
        <w:t xml:space="preserve"> </w:t>
      </w:r>
      <w:r w:rsidRPr="009077A7">
        <w:rPr>
          <w:rFonts w:ascii="Verdana" w:eastAsia="Times New Roman" w:hAnsi="Verdana" w:cs="Arial"/>
          <w:sz w:val="18"/>
          <w:szCs w:val="18"/>
          <w:lang w:eastAsia="pl-PL"/>
        </w:rPr>
        <w:t xml:space="preserve">tel.: </w:t>
      </w:r>
      <w:r w:rsidR="009077A7" w:rsidRPr="009077A7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……………………………..</w:t>
      </w:r>
      <w:r w:rsidRPr="009077A7">
        <w:rPr>
          <w:rFonts w:ascii="Verdana" w:eastAsia="Times New Roman" w:hAnsi="Verdana" w:cs="Arial"/>
          <w:sz w:val="18"/>
          <w:szCs w:val="18"/>
          <w:lang w:eastAsia="pl-PL"/>
        </w:rPr>
        <w:t>.</w:t>
      </w:r>
    </w:p>
    <w:p w:rsidR="000003C6" w:rsidRPr="000003C6" w:rsidRDefault="000003C6" w:rsidP="000003C6">
      <w:pPr>
        <w:tabs>
          <w:tab w:val="left" w:pos="230"/>
        </w:tabs>
        <w:autoSpaceDE w:val="0"/>
        <w:autoSpaceDN w:val="0"/>
        <w:adjustRightInd w:val="0"/>
        <w:spacing w:before="7" w:after="0" w:line="216" w:lineRule="exact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0003C6" w:rsidRPr="000003C6" w:rsidRDefault="000003C6" w:rsidP="000003C6">
      <w:pPr>
        <w:autoSpaceDE w:val="0"/>
        <w:autoSpaceDN w:val="0"/>
        <w:adjustRightInd w:val="0"/>
        <w:spacing w:before="19"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  <w:t>§ 5</w:t>
      </w:r>
    </w:p>
    <w:p w:rsidR="000E42CE" w:rsidRDefault="000003C6" w:rsidP="00DF01F8">
      <w:pPr>
        <w:widowControl w:val="0"/>
        <w:numPr>
          <w:ilvl w:val="0"/>
          <w:numId w:val="23"/>
        </w:numPr>
        <w:tabs>
          <w:tab w:val="left" w:pos="23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W czasie realizacji robót Wykonawca będzie utrzymywał miejsce prowadzenia prac w stanie wolnym od </w:t>
      </w:r>
    </w:p>
    <w:p w:rsidR="00436C91" w:rsidRDefault="00436C91" w:rsidP="000E42CE">
      <w:pPr>
        <w:widowControl w:val="0"/>
        <w:tabs>
          <w:tab w:val="left" w:pos="23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przeszkód komunikacyjnych oraz będzie usuwał i składował wszelkie urządzenia pomocnicze i zbędne </w:t>
      </w:r>
    </w:p>
    <w:p w:rsidR="000003C6" w:rsidRPr="000003C6" w:rsidRDefault="00436C91" w:rsidP="000E42CE">
      <w:pPr>
        <w:widowControl w:val="0"/>
        <w:tabs>
          <w:tab w:val="left" w:pos="23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materiały, odpady i śmieci oraz niepotrzebne urządzenia prowizoryczne.</w:t>
      </w:r>
    </w:p>
    <w:p w:rsidR="00436C91" w:rsidRDefault="000003C6" w:rsidP="00DF01F8">
      <w:pPr>
        <w:widowControl w:val="0"/>
        <w:numPr>
          <w:ilvl w:val="0"/>
          <w:numId w:val="23"/>
        </w:numPr>
        <w:tabs>
          <w:tab w:val="left" w:pos="230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Po zakończeniu robót Wykonawca zobowiązany jest uporządkować teren prowadzonych prac i przekazać </w:t>
      </w:r>
    </w:p>
    <w:p w:rsidR="000003C6" w:rsidRPr="000003C6" w:rsidRDefault="00436C91" w:rsidP="00436C91">
      <w:pPr>
        <w:widowControl w:val="0"/>
        <w:tabs>
          <w:tab w:val="left" w:pos="230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go Zamawiającemu w terminie odbioru robót.</w:t>
      </w:r>
    </w:p>
    <w:p w:rsidR="000003C6" w:rsidRPr="000003C6" w:rsidRDefault="000003C6" w:rsidP="00DF01F8">
      <w:pPr>
        <w:widowControl w:val="0"/>
        <w:numPr>
          <w:ilvl w:val="0"/>
          <w:numId w:val="23"/>
        </w:numPr>
        <w:tabs>
          <w:tab w:val="left" w:pos="230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Za szkody i zniszczenia powstałe w trakcie prac z winy Wykonawcy odpowiada Wykonawca.</w:t>
      </w:r>
    </w:p>
    <w:p w:rsidR="000003C6" w:rsidRPr="000003C6" w:rsidRDefault="000003C6" w:rsidP="000003C6">
      <w:pPr>
        <w:autoSpaceDE w:val="0"/>
        <w:autoSpaceDN w:val="0"/>
        <w:adjustRightInd w:val="0"/>
        <w:spacing w:before="230" w:after="0" w:line="216" w:lineRule="exact"/>
        <w:jc w:val="center"/>
        <w:rPr>
          <w:rFonts w:ascii="Verdana" w:eastAsia="Times New Roman" w:hAnsi="Verdana" w:cs="Arial"/>
          <w:b/>
          <w:bCs/>
          <w:color w:val="000000"/>
          <w:spacing w:val="6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b/>
          <w:bCs/>
          <w:color w:val="000000"/>
          <w:spacing w:val="60"/>
          <w:sz w:val="18"/>
          <w:szCs w:val="18"/>
          <w:lang w:eastAsia="pl-PL"/>
        </w:rPr>
        <w:t>§6</w:t>
      </w:r>
    </w:p>
    <w:p w:rsidR="000003C6" w:rsidRPr="000003C6" w:rsidRDefault="000003C6" w:rsidP="00DF01F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  <w:r w:rsidRPr="000003C6">
        <w:rPr>
          <w:rFonts w:ascii="Verdana" w:eastAsiaTheme="minorEastAsia" w:hAnsi="Verdana" w:cs="Arial"/>
          <w:sz w:val="18"/>
          <w:szCs w:val="18"/>
          <w:lang w:eastAsia="pl-PL"/>
        </w:rPr>
        <w:t>Za wykonanie przedmiotu umowy Wykonawca otrzyma wynagrodzenie ryczałtowe</w:t>
      </w:r>
      <w:r w:rsidRPr="000003C6">
        <w:rPr>
          <w:rFonts w:ascii="Verdana" w:eastAsiaTheme="minorEastAsia" w:hAnsi="Verdana" w:cs="Arial"/>
          <w:color w:val="FF0000"/>
          <w:sz w:val="18"/>
          <w:szCs w:val="18"/>
          <w:lang w:eastAsia="pl-PL"/>
        </w:rPr>
        <w:t xml:space="preserve"> </w:t>
      </w:r>
      <w:r w:rsidRPr="000003C6">
        <w:rPr>
          <w:rFonts w:ascii="Verdana" w:eastAsiaTheme="minorEastAsia" w:hAnsi="Verdana" w:cs="Arial"/>
          <w:sz w:val="18"/>
          <w:szCs w:val="18"/>
          <w:lang w:eastAsia="pl-PL"/>
        </w:rPr>
        <w:t xml:space="preserve">w wysokości </w:t>
      </w:r>
      <w:r w:rsidR="00F37C69">
        <w:rPr>
          <w:rFonts w:ascii="Verdana" w:eastAsiaTheme="minorEastAsia" w:hAnsi="Verdana" w:cs="Arial"/>
          <w:sz w:val="18"/>
          <w:szCs w:val="18"/>
          <w:lang w:eastAsia="pl-PL"/>
        </w:rPr>
        <w:t>……………………………….</w:t>
      </w:r>
      <w:r w:rsidRPr="000003C6">
        <w:rPr>
          <w:rFonts w:ascii="Verdana" w:eastAsiaTheme="minorEastAsia" w:hAnsi="Verdana" w:cs="Arial"/>
          <w:sz w:val="18"/>
          <w:szCs w:val="18"/>
          <w:lang w:eastAsia="pl-PL"/>
        </w:rPr>
        <w:t xml:space="preserve"> </w:t>
      </w:r>
      <w:r w:rsidRPr="000003C6">
        <w:rPr>
          <w:rFonts w:ascii="Verdana" w:eastAsiaTheme="minorEastAsia" w:hAnsi="Verdana" w:cs="Arial"/>
          <w:b/>
          <w:sz w:val="18"/>
          <w:szCs w:val="18"/>
          <w:lang w:eastAsia="pl-PL"/>
        </w:rPr>
        <w:t>złotych brutto</w:t>
      </w:r>
      <w:r w:rsidRPr="000003C6">
        <w:rPr>
          <w:rFonts w:ascii="Verdana" w:eastAsiaTheme="minorEastAsia" w:hAnsi="Verdana" w:cs="Arial"/>
          <w:sz w:val="18"/>
          <w:szCs w:val="18"/>
          <w:lang w:eastAsia="pl-PL"/>
        </w:rPr>
        <w:t xml:space="preserve"> (słownie:</w:t>
      </w:r>
      <w:r w:rsidR="00F37C69">
        <w:rPr>
          <w:rFonts w:ascii="Verdana" w:eastAsiaTheme="minorEastAsia" w:hAnsi="Verdana" w:cs="Arial"/>
          <w:sz w:val="18"/>
          <w:szCs w:val="18"/>
          <w:lang w:eastAsia="pl-PL"/>
        </w:rPr>
        <w:t xml:space="preserve"> ……………………………………………………………….</w:t>
      </w:r>
      <w:r w:rsidRPr="000003C6">
        <w:rPr>
          <w:rFonts w:ascii="Verdana" w:eastAsiaTheme="minorEastAsia" w:hAnsi="Verdana" w:cs="Arial"/>
          <w:sz w:val="18"/>
          <w:szCs w:val="18"/>
          <w:lang w:eastAsia="pl-PL"/>
        </w:rPr>
        <w:t xml:space="preserve"> złotych</w:t>
      </w:r>
      <w:r w:rsidR="00F37C69">
        <w:rPr>
          <w:rFonts w:ascii="Verdana" w:eastAsiaTheme="minorEastAsia" w:hAnsi="Verdana" w:cs="Arial"/>
          <w:sz w:val="18"/>
          <w:szCs w:val="18"/>
          <w:lang w:eastAsia="pl-PL"/>
        </w:rPr>
        <w:t xml:space="preserve"> …..</w:t>
      </w:r>
      <w:r w:rsidRPr="000003C6">
        <w:rPr>
          <w:rFonts w:ascii="Verdana" w:eastAsiaTheme="minorEastAsia" w:hAnsi="Verdana" w:cs="Arial"/>
          <w:sz w:val="18"/>
          <w:szCs w:val="18"/>
          <w:lang w:eastAsia="pl-PL"/>
        </w:rPr>
        <w:t xml:space="preserve">/100), w tym należny </w:t>
      </w:r>
      <w:r w:rsidRPr="000003C6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podatek VAT w wysokości </w:t>
      </w:r>
      <w:r w:rsidR="00F058F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23</w:t>
      </w:r>
      <w:r w:rsidRPr="000003C6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%, co stanowić będzie kwotę </w:t>
      </w:r>
      <w:r w:rsidR="00F37C69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…………………….</w:t>
      </w:r>
      <w:r w:rsidRPr="000003C6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zł (słownie: </w:t>
      </w:r>
      <w:r w:rsidR="00F37C69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……………………………………………………</w:t>
      </w:r>
      <w:r w:rsidRPr="000003C6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złotych 00/100) na podstawie przedłożonej przez Wykonawcę oferty, stanowiącą kalkulację kosztów, jako integralną część zawartej umowy.</w:t>
      </w:r>
    </w:p>
    <w:p w:rsidR="000003C6" w:rsidRPr="000003C6" w:rsidRDefault="000003C6" w:rsidP="00DF01F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Kwota określona w ust. 1 zawiera wszystkie koszty związane z realizacją zadania, o którym mowa w § 1, wynikające wprost z przedłożonej oferty Wykonawcy.</w:t>
      </w:r>
    </w:p>
    <w:p w:rsidR="000003C6" w:rsidRPr="000003C6" w:rsidRDefault="000003C6" w:rsidP="00DF01F8">
      <w:pPr>
        <w:widowControl w:val="0"/>
        <w:numPr>
          <w:ilvl w:val="0"/>
          <w:numId w:val="21"/>
        </w:numPr>
        <w:tabs>
          <w:tab w:val="left" w:pos="209"/>
        </w:tabs>
        <w:autoSpaceDE w:val="0"/>
        <w:autoSpaceDN w:val="0"/>
        <w:adjustRightInd w:val="0"/>
        <w:spacing w:before="7" w:after="0" w:line="240" w:lineRule="auto"/>
        <w:ind w:left="284" w:hanging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Wynagrodzenie, o którym mowa w ust. 1 obejmuje kompleksową realizację przedmiotu umowy, w tym koszty wszelkich robót przygotowawczych, demontażowych, odtworzeniowych, porządkowych, bez względu na okoliczności i źródła ich powstania, w tym również koszty usunięcia wad w okresie rękojmi i gwarancji.</w:t>
      </w:r>
    </w:p>
    <w:p w:rsidR="000003C6" w:rsidRPr="000003C6" w:rsidRDefault="000003C6" w:rsidP="00DF01F8">
      <w:pPr>
        <w:widowControl w:val="0"/>
        <w:numPr>
          <w:ilvl w:val="0"/>
          <w:numId w:val="21"/>
        </w:numPr>
        <w:tabs>
          <w:tab w:val="left" w:pos="209"/>
          <w:tab w:val="left" w:leader="dot" w:pos="8258"/>
        </w:tabs>
        <w:autoSpaceDE w:val="0"/>
        <w:autoSpaceDN w:val="0"/>
        <w:adjustRightInd w:val="0"/>
        <w:spacing w:before="7" w:after="0" w:line="240" w:lineRule="auto"/>
        <w:ind w:left="426" w:hanging="426"/>
        <w:jc w:val="both"/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Wykonawca oświadcza, że jest płatnikiem VAT i posiada NIP: </w:t>
      </w:r>
      <w:r w:rsidR="00F37C69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…………………………….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. Zamawiający oświadcza, że posiada NIP </w:t>
      </w:r>
      <w:r w:rsidRPr="000003C6">
        <w:rPr>
          <w:rFonts w:ascii="Verdana" w:eastAsia="Times New Roman" w:hAnsi="Verdana" w:cs="Arial"/>
          <w:sz w:val="18"/>
          <w:szCs w:val="18"/>
          <w:lang w:eastAsia="pl-PL"/>
        </w:rPr>
        <w:t>527-281-83-55</w:t>
      </w:r>
      <w:r w:rsidRPr="000003C6">
        <w:rPr>
          <w:rFonts w:ascii="Verdana" w:eastAsia="Times New Roman" w:hAnsi="Verdana" w:cs="Arial"/>
          <w:bCs/>
          <w:color w:val="000000"/>
          <w:sz w:val="18"/>
          <w:szCs w:val="18"/>
          <w:lang w:eastAsia="pl-PL"/>
        </w:rPr>
        <w:t>.,</w:t>
      </w:r>
    </w:p>
    <w:p w:rsidR="000003C6" w:rsidRPr="000003C6" w:rsidRDefault="000003C6" w:rsidP="000003C6">
      <w:pPr>
        <w:autoSpaceDE w:val="0"/>
        <w:autoSpaceDN w:val="0"/>
        <w:adjustRightInd w:val="0"/>
        <w:spacing w:before="22" w:after="0" w:line="216" w:lineRule="exact"/>
        <w:ind w:right="245"/>
        <w:jc w:val="center"/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  <w:t xml:space="preserve">    § 7</w:t>
      </w:r>
    </w:p>
    <w:p w:rsidR="000003C6" w:rsidRPr="000003C6" w:rsidRDefault="000003C6" w:rsidP="00DF01F8">
      <w:pPr>
        <w:widowControl w:val="0"/>
        <w:numPr>
          <w:ilvl w:val="0"/>
          <w:numId w:val="11"/>
        </w:numPr>
        <w:tabs>
          <w:tab w:val="left" w:pos="2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Zamawiający nie przewiduje możliwość fakturowania częściowego. </w:t>
      </w:r>
    </w:p>
    <w:p w:rsidR="00436C91" w:rsidRDefault="000003C6" w:rsidP="00DF01F8">
      <w:pPr>
        <w:widowControl w:val="0"/>
        <w:numPr>
          <w:ilvl w:val="0"/>
          <w:numId w:val="11"/>
        </w:numPr>
        <w:tabs>
          <w:tab w:val="left" w:pos="202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Rozliczenie za wykonane zadanie nastąpi w oparciu o fakturę końcową wystawioną na podstawie protokołu </w:t>
      </w:r>
    </w:p>
    <w:p w:rsidR="00436C91" w:rsidRDefault="00436C91" w:rsidP="00436C91">
      <w:pPr>
        <w:widowControl w:val="0"/>
        <w:tabs>
          <w:tab w:val="left" w:pos="202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odbioru końcowego. Faktura końcowa będzie płatna w terminie 21 dni od daty jej otrzymania przez </w:t>
      </w:r>
    </w:p>
    <w:p w:rsidR="000003C6" w:rsidRPr="000003C6" w:rsidRDefault="00436C91" w:rsidP="00436C91">
      <w:pPr>
        <w:widowControl w:val="0"/>
        <w:tabs>
          <w:tab w:val="left" w:pos="202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Zamawiającego.</w:t>
      </w:r>
    </w:p>
    <w:p w:rsidR="000003C6" w:rsidRPr="000003C6" w:rsidRDefault="000003C6" w:rsidP="000003C6">
      <w:pPr>
        <w:autoSpaceDE w:val="0"/>
        <w:autoSpaceDN w:val="0"/>
        <w:adjustRightInd w:val="0"/>
        <w:spacing w:before="22" w:after="0" w:line="216" w:lineRule="exact"/>
        <w:ind w:right="101"/>
        <w:jc w:val="center"/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  <w:t>§ 8</w:t>
      </w:r>
    </w:p>
    <w:p w:rsidR="00436C91" w:rsidRDefault="000003C6" w:rsidP="00DF01F8">
      <w:pPr>
        <w:widowControl w:val="0"/>
        <w:numPr>
          <w:ilvl w:val="0"/>
          <w:numId w:val="12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Przedmiotem odbioru końcowego będzie bezusterkowe zakończenie całości robót oraz montażu urządzeń </w:t>
      </w:r>
    </w:p>
    <w:p w:rsidR="000003C6" w:rsidRPr="000003C6" w:rsidRDefault="00436C91" w:rsidP="00436C91">
      <w:pPr>
        <w:widowControl w:val="0"/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objętych niniejszą umową. </w:t>
      </w:r>
    </w:p>
    <w:p w:rsidR="000003C6" w:rsidRPr="000003C6" w:rsidRDefault="000003C6" w:rsidP="00DF01F8">
      <w:pPr>
        <w:widowControl w:val="0"/>
        <w:numPr>
          <w:ilvl w:val="0"/>
          <w:numId w:val="12"/>
        </w:numPr>
        <w:tabs>
          <w:tab w:val="left" w:pos="3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Terminem zakończenia robót będzie:</w:t>
      </w:r>
    </w:p>
    <w:p w:rsidR="00436C91" w:rsidRDefault="000003C6" w:rsidP="00FC4CAD">
      <w:pPr>
        <w:widowControl w:val="0"/>
        <w:numPr>
          <w:ilvl w:val="0"/>
          <w:numId w:val="13"/>
        </w:numPr>
        <w:tabs>
          <w:tab w:val="left" w:pos="583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9077A7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fizyczne zakończenie robót i montażu urządzeń przedmiotu umowy uporządkowanie miejsca prowadzenia </w:t>
      </w:r>
    </w:p>
    <w:p w:rsidR="000003C6" w:rsidRPr="009077A7" w:rsidRDefault="00436C91" w:rsidP="00436C91">
      <w:pPr>
        <w:widowControl w:val="0"/>
        <w:tabs>
          <w:tab w:val="left" w:pos="583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</w:t>
      </w:r>
      <w:r w:rsidR="00FC4CAD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9077A7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prac po robotach,</w:t>
      </w:r>
    </w:p>
    <w:p w:rsidR="000003C6" w:rsidRPr="000003C6" w:rsidRDefault="000003C6" w:rsidP="00FC4CAD">
      <w:pPr>
        <w:widowControl w:val="0"/>
        <w:numPr>
          <w:ilvl w:val="0"/>
          <w:numId w:val="13"/>
        </w:numPr>
        <w:tabs>
          <w:tab w:val="left" w:pos="583"/>
        </w:tabs>
        <w:autoSpaceDE w:val="0"/>
        <w:autoSpaceDN w:val="0"/>
        <w:adjustRightInd w:val="0"/>
        <w:spacing w:before="14" w:after="0" w:line="240" w:lineRule="auto"/>
        <w:ind w:left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zgłoszenie przez Wykonawcę na piśmie do Zamawiającego gotowości do odbioru przedmiotu umowy,</w:t>
      </w:r>
    </w:p>
    <w:p w:rsidR="000003C6" w:rsidRPr="000003C6" w:rsidRDefault="000003C6" w:rsidP="000003C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0003C6" w:rsidRPr="000003C6" w:rsidRDefault="000003C6" w:rsidP="00FC4CAD">
      <w:pPr>
        <w:widowControl w:val="0"/>
        <w:numPr>
          <w:ilvl w:val="0"/>
          <w:numId w:val="14"/>
        </w:numPr>
        <w:tabs>
          <w:tab w:val="left" w:pos="302"/>
        </w:tabs>
        <w:autoSpaceDE w:val="0"/>
        <w:autoSpaceDN w:val="0"/>
        <w:adjustRightInd w:val="0"/>
        <w:spacing w:before="7" w:after="0" w:line="240" w:lineRule="auto"/>
        <w:ind w:left="284" w:hanging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Zamawiający po spełnieniu przez Wykonawcę warunków określonych w ust. 2 powoła komisję odbioru końcowego w ciągu 7 dni od daty zgłoszenia przez Wykonawcę i wyznaczy termin odbioru końcowego. Komisja zakończy odbiór w ciągu 7 dni roboczych od dnia rozpoczęcia odbioru. Bezusterkowy odbiór końcowy zadania będzie równoczesnym przekazaniem przedmiotu umowy Zamawiającemu.</w:t>
      </w:r>
    </w:p>
    <w:p w:rsidR="000003C6" w:rsidRPr="000003C6" w:rsidRDefault="000003C6" w:rsidP="00FC4CAD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7" w:after="0" w:line="240" w:lineRule="auto"/>
        <w:ind w:left="284" w:hanging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Zamawiający może podjąć decyzję o przerwaniu czynności odbioru, jeżeli w czasie tych czynności ujawniono istnienie takich wad, które uniemożliwiają użytkowanie przedmiotu umowy zgodnie z przeznaczeniem - aż do 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lastRenderedPageBreak/>
        <w:t>czasu usunięcia tych wad.</w:t>
      </w:r>
    </w:p>
    <w:p w:rsidR="000003C6" w:rsidRPr="000003C6" w:rsidRDefault="000003C6" w:rsidP="00DF01F8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Odbiór ostateczny nastąpi po zakończeniu okresu gwarancji.</w:t>
      </w:r>
    </w:p>
    <w:p w:rsidR="00A7272F" w:rsidRDefault="000003C6" w:rsidP="00DF01F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Zamawiający wyznaczy ostateczny, pogwarancyjny odbiór wykonanych robót po upływie terminu gwarancji </w:t>
      </w:r>
      <w:r w:rsidR="00A7272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</w:t>
      </w:r>
    </w:p>
    <w:p w:rsidR="000003C6" w:rsidRPr="000003C6" w:rsidRDefault="00A7272F" w:rsidP="00A72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ustalonego w umowie, oraz terminu na protokolarne stwierdzenie usunięcia wad po okresie gwarancji.</w:t>
      </w:r>
    </w:p>
    <w:p w:rsidR="000003C6" w:rsidRPr="000003C6" w:rsidRDefault="000003C6" w:rsidP="00DF01F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Za wykonanie przedmiotu umowy strony uznają bezusterkowy odbiór końcowy zadania.</w:t>
      </w:r>
    </w:p>
    <w:p w:rsidR="000003C6" w:rsidRPr="000003C6" w:rsidRDefault="000003C6" w:rsidP="000003C6">
      <w:pPr>
        <w:autoSpaceDE w:val="0"/>
        <w:autoSpaceDN w:val="0"/>
        <w:adjustRightInd w:val="0"/>
        <w:spacing w:after="0" w:line="216" w:lineRule="exact"/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</w:pPr>
    </w:p>
    <w:p w:rsidR="000003C6" w:rsidRPr="000003C6" w:rsidRDefault="000003C6" w:rsidP="000003C6">
      <w:pPr>
        <w:autoSpaceDE w:val="0"/>
        <w:autoSpaceDN w:val="0"/>
        <w:adjustRightInd w:val="0"/>
        <w:spacing w:before="19" w:after="0" w:line="240" w:lineRule="auto"/>
        <w:ind w:right="209"/>
        <w:jc w:val="center"/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  <w:t>§ 9</w:t>
      </w:r>
    </w:p>
    <w:p w:rsidR="000003C6" w:rsidRPr="000003C6" w:rsidRDefault="000003C6" w:rsidP="000003C6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9B0007">
        <w:rPr>
          <w:rFonts w:ascii="Verdana" w:eastAsia="Times New Roman" w:hAnsi="Verdana" w:cs="Arial"/>
          <w:color w:val="000000"/>
          <w:sz w:val="16"/>
          <w:szCs w:val="16"/>
          <w:lang w:eastAsia="pl-PL"/>
        </w:rPr>
        <w:t>1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. 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ab/>
        <w:t>Strony ustalają, że obowiązującą je form</w:t>
      </w:r>
      <w:r w:rsidR="00E60A3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ą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odszkodowania będą stanowiły kary umowne.</w:t>
      </w:r>
    </w:p>
    <w:p w:rsidR="000003C6" w:rsidRPr="000003C6" w:rsidRDefault="000003C6" w:rsidP="000003C6">
      <w:pPr>
        <w:tabs>
          <w:tab w:val="left" w:pos="230"/>
        </w:tabs>
        <w:autoSpaceDE w:val="0"/>
        <w:autoSpaceDN w:val="0"/>
        <w:adjustRightInd w:val="0"/>
        <w:spacing w:before="7" w:after="0" w:line="240" w:lineRule="auto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9B0007">
        <w:rPr>
          <w:rFonts w:ascii="Verdana" w:eastAsia="Times New Roman" w:hAnsi="Verdana" w:cs="Arial"/>
          <w:color w:val="000000"/>
          <w:sz w:val="16"/>
          <w:szCs w:val="16"/>
          <w:lang w:eastAsia="pl-PL"/>
        </w:rPr>
        <w:t>2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.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ab/>
        <w:t>Wykonawca zapłaci Zamawiającemu kary umowne w następujących przypadkach:</w:t>
      </w:r>
    </w:p>
    <w:p w:rsidR="00A7272F" w:rsidRDefault="000003C6" w:rsidP="00DF01F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za zwłokę w wykonaniu przedmiotu umowy w wysokości 0,3% wynagrodzenia umownego za każdy rozpoczęty </w:t>
      </w:r>
    </w:p>
    <w:p w:rsidR="000003C6" w:rsidRPr="000003C6" w:rsidRDefault="00A7272F" w:rsidP="00A72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dzień zwłoki,</w:t>
      </w:r>
    </w:p>
    <w:p w:rsidR="00A7272F" w:rsidRDefault="000003C6" w:rsidP="00DF01F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za zwłokę w usunięciu wad ujawnionych przy odbiorze lub ujawnionych w okresie gwarancji w wysokości </w:t>
      </w:r>
    </w:p>
    <w:p w:rsidR="00A7272F" w:rsidRDefault="00A7272F" w:rsidP="00A72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0,3% wynagrodzenia umownego za każdy rozpoczęty dzień zwłoki, liczony od upływu terminu wyznaczonego </w:t>
      </w: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</w:t>
      </w:r>
    </w:p>
    <w:p w:rsidR="000003C6" w:rsidRPr="000003C6" w:rsidRDefault="00A7272F" w:rsidP="00A72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na usunięcie wad,</w:t>
      </w:r>
    </w:p>
    <w:p w:rsidR="000003C6" w:rsidRPr="00A7272F" w:rsidRDefault="000003C6" w:rsidP="000003C6">
      <w:pPr>
        <w:tabs>
          <w:tab w:val="left" w:pos="23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A7272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3. Łączna wysokość kar umownych nie może przekroczyć </w:t>
      </w:r>
      <w:r w:rsidR="00E60A3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3</w:t>
      </w:r>
      <w:r w:rsidRPr="00A7272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0 % wynagrodzenia umownego. Strony mogą dochodzić na zasadach ogólnych odszkodowań przewyższających zastrzeżone kary umowne, jeżeli nie pokrywają one faktycznie poniesionej szkody.</w:t>
      </w:r>
    </w:p>
    <w:p w:rsidR="000003C6" w:rsidRPr="00A7272F" w:rsidRDefault="000003C6" w:rsidP="00DF01F8">
      <w:pPr>
        <w:widowControl w:val="0"/>
        <w:numPr>
          <w:ilvl w:val="0"/>
          <w:numId w:val="20"/>
        </w:numPr>
        <w:tabs>
          <w:tab w:val="left" w:pos="230"/>
        </w:tabs>
        <w:autoSpaceDE w:val="0"/>
        <w:autoSpaceDN w:val="0"/>
        <w:adjustRightInd w:val="0"/>
        <w:spacing w:before="7" w:after="0" w:line="240" w:lineRule="auto"/>
        <w:ind w:left="284" w:hanging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A7272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Wykonawca pokryje koszty związane z usunięciem szkód powstałych z jego winy w trakcie wykonywania robót. W przypadku nie usunięcia przez Wykonawcę szkód do dnia, w którym upływa termin zakończenia robót, Zamawiający zleci usunięcie szkód na koszt Wykonawcy robót. W takim przypadku Wykonawca otrzyma wynagrodzenie zgodnie z umową pomniejszone o koszt usunięcia szkód powstałych z jego winy.</w:t>
      </w:r>
    </w:p>
    <w:p w:rsidR="000003C6" w:rsidRPr="000003C6" w:rsidRDefault="000003C6" w:rsidP="00DF01F8">
      <w:pPr>
        <w:widowControl w:val="0"/>
        <w:numPr>
          <w:ilvl w:val="0"/>
          <w:numId w:val="20"/>
        </w:numPr>
        <w:tabs>
          <w:tab w:val="left" w:pos="230"/>
        </w:tabs>
        <w:autoSpaceDE w:val="0"/>
        <w:autoSpaceDN w:val="0"/>
        <w:adjustRightInd w:val="0"/>
        <w:spacing w:before="7" w:after="0" w:line="240" w:lineRule="auto"/>
        <w:ind w:left="284" w:hanging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A7272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Zamawiający ma prawo potr</w:t>
      </w:r>
      <w:r w:rsidR="000E42CE" w:rsidRPr="00A7272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ą</w:t>
      </w:r>
      <w:r w:rsidRPr="00A7272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cenia kar umownych z wynagrodzenia Wykonawcy z wystawionej faktury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końcowej.</w:t>
      </w:r>
    </w:p>
    <w:p w:rsidR="000003C6" w:rsidRPr="000003C6" w:rsidRDefault="000003C6" w:rsidP="000003C6">
      <w:pPr>
        <w:autoSpaceDE w:val="0"/>
        <w:autoSpaceDN w:val="0"/>
        <w:adjustRightInd w:val="0"/>
        <w:spacing w:before="29" w:after="0" w:line="216" w:lineRule="exact"/>
        <w:ind w:right="151"/>
        <w:jc w:val="center"/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  <w:t>§ 10</w:t>
      </w:r>
    </w:p>
    <w:p w:rsidR="00AE3EA5" w:rsidRDefault="000003C6" w:rsidP="00DF01F8">
      <w:pPr>
        <w:widowControl w:val="0"/>
        <w:numPr>
          <w:ilvl w:val="0"/>
          <w:numId w:val="17"/>
        </w:numPr>
        <w:tabs>
          <w:tab w:val="left" w:pos="230"/>
          <w:tab w:val="left" w:leader="dot" w:pos="398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Wykonawca udziela Zamawiającemu </w:t>
      </w:r>
      <w:r w:rsidR="00E60A3F" w:rsidRPr="00E60A3F">
        <w:rPr>
          <w:rFonts w:ascii="Verdana" w:eastAsia="Times New Roman" w:hAnsi="Verdana" w:cs="Arial"/>
          <w:b/>
          <w:color w:val="000000"/>
          <w:sz w:val="18"/>
          <w:szCs w:val="18"/>
          <w:lang w:eastAsia="pl-PL"/>
        </w:rPr>
        <w:t>36</w:t>
      </w:r>
      <w:r w:rsidRPr="00E60A3F">
        <w:rPr>
          <w:rFonts w:ascii="Verdana" w:eastAsia="Times New Roman" w:hAnsi="Verdana" w:cs="Arial"/>
          <w:b/>
          <w:color w:val="000000"/>
          <w:sz w:val="18"/>
          <w:szCs w:val="18"/>
          <w:lang w:eastAsia="pl-PL"/>
        </w:rPr>
        <w:t xml:space="preserve"> 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miesi</w:t>
      </w:r>
      <w:r w:rsidR="0052244A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ęcy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gwarancji na roboty objęte umową, natomiast na </w:t>
      </w:r>
    </w:p>
    <w:p w:rsidR="000003C6" w:rsidRPr="000003C6" w:rsidRDefault="00AE3EA5" w:rsidP="00AE3EA5">
      <w:pPr>
        <w:widowControl w:val="0"/>
        <w:tabs>
          <w:tab w:val="left" w:pos="230"/>
          <w:tab w:val="left" w:leader="dot" w:pos="398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urządzenia zgodnie z gwarancją producenta.</w:t>
      </w:r>
    </w:p>
    <w:p w:rsidR="000E42CE" w:rsidRDefault="000003C6" w:rsidP="00DF01F8">
      <w:pPr>
        <w:widowControl w:val="0"/>
        <w:numPr>
          <w:ilvl w:val="0"/>
          <w:numId w:val="18"/>
        </w:numPr>
        <w:tabs>
          <w:tab w:val="left" w:pos="230"/>
        </w:tabs>
        <w:autoSpaceDE w:val="0"/>
        <w:autoSpaceDN w:val="0"/>
        <w:adjustRightInd w:val="0"/>
        <w:spacing w:before="14"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Wykonawca jest odpowiedzialny z tytułu rękojmi za wady fizy</w:t>
      </w:r>
      <w:bookmarkStart w:id="0" w:name="_GoBack"/>
      <w:bookmarkEnd w:id="0"/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czne i prawne przedmiotu umowy </w:t>
      </w:r>
    </w:p>
    <w:p w:rsidR="000003C6" w:rsidRPr="000003C6" w:rsidRDefault="000E42CE" w:rsidP="000E42CE">
      <w:pPr>
        <w:widowControl w:val="0"/>
        <w:tabs>
          <w:tab w:val="left" w:pos="230"/>
        </w:tabs>
        <w:autoSpaceDE w:val="0"/>
        <w:autoSpaceDN w:val="0"/>
        <w:adjustRightInd w:val="0"/>
        <w:spacing w:before="14"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zmniejszające jego wartość lub użyteczność ze względu na cel określony w umowie.</w:t>
      </w:r>
    </w:p>
    <w:p w:rsidR="000E42CE" w:rsidRDefault="000003C6" w:rsidP="00DF01F8">
      <w:pPr>
        <w:widowControl w:val="0"/>
        <w:numPr>
          <w:ilvl w:val="0"/>
          <w:numId w:val="18"/>
        </w:numPr>
        <w:tabs>
          <w:tab w:val="left" w:pos="23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Zamawiający wykonuje uprawnienia z tytułu rękojmi za wady fizyczne niezależnie od uprawnień </w:t>
      </w:r>
    </w:p>
    <w:p w:rsidR="000003C6" w:rsidRPr="000003C6" w:rsidRDefault="000E42CE" w:rsidP="000E42CE">
      <w:pPr>
        <w:widowControl w:val="0"/>
        <w:tabs>
          <w:tab w:val="left" w:pos="23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wynikających z gwarancji.                                                     </w:t>
      </w:r>
    </w:p>
    <w:p w:rsidR="000003C6" w:rsidRPr="000003C6" w:rsidRDefault="000003C6" w:rsidP="000003C6">
      <w:pPr>
        <w:tabs>
          <w:tab w:val="left" w:pos="230"/>
        </w:tabs>
        <w:autoSpaceDE w:val="0"/>
        <w:autoSpaceDN w:val="0"/>
        <w:adjustRightInd w:val="0"/>
        <w:spacing w:after="0" w:line="240" w:lineRule="auto"/>
        <w:ind w:left="230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                                                                  </w:t>
      </w:r>
      <w:r w:rsidRPr="000003C6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  <w:t>§ 11</w:t>
      </w:r>
    </w:p>
    <w:p w:rsidR="000003C6" w:rsidRPr="000003C6" w:rsidRDefault="000003C6" w:rsidP="000003C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9B0007">
        <w:rPr>
          <w:rFonts w:ascii="Verdana" w:eastAsia="Times New Roman" w:hAnsi="Verdana" w:cs="Arial"/>
          <w:color w:val="000000"/>
          <w:sz w:val="16"/>
          <w:szCs w:val="16"/>
          <w:lang w:eastAsia="pl-PL"/>
        </w:rPr>
        <w:t>1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. Oprócz przypadków wymienionych w Kodeksie cywilnym Zamawiający może odstąpić od umowy w razie:</w:t>
      </w:r>
    </w:p>
    <w:p w:rsidR="00E60A3F" w:rsidRDefault="000003C6" w:rsidP="00E60A3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7"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wystąpienia istotnej zmiany okoliczności powodującej, że wykonanie umowy nie leży w interesie publicznym, </w:t>
      </w:r>
      <w:r w:rsidR="00E60A3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czego nie można było przewidzieć w chwili zawarcia umowy; odstąpienie od umowy w tym wypadku może </w:t>
      </w:r>
    </w:p>
    <w:p w:rsidR="00E60A3F" w:rsidRDefault="00E60A3F" w:rsidP="00E60A3F">
      <w:pPr>
        <w:widowControl w:val="0"/>
        <w:autoSpaceDE w:val="0"/>
        <w:autoSpaceDN w:val="0"/>
        <w:adjustRightInd w:val="0"/>
        <w:spacing w:before="7" w:after="0" w:line="240" w:lineRule="auto"/>
        <w:ind w:left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nastąpić w terminie 30 dni od dnia powzięcia wiadomości o powyższych okolicznościach. W takim wypadku </w:t>
      </w: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</w:t>
      </w:r>
    </w:p>
    <w:p w:rsidR="000003C6" w:rsidRPr="000003C6" w:rsidRDefault="00E60A3F" w:rsidP="00E60A3F">
      <w:pPr>
        <w:widowControl w:val="0"/>
        <w:autoSpaceDE w:val="0"/>
        <w:autoSpaceDN w:val="0"/>
        <w:adjustRightInd w:val="0"/>
        <w:spacing w:before="7" w:after="0" w:line="240" w:lineRule="auto"/>
        <w:ind w:left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Wykonawca może żądać jedynie wynagrodzenia należnego mu z tytułu wykonania części umowy,</w:t>
      </w:r>
    </w:p>
    <w:p w:rsidR="000003C6" w:rsidRPr="000003C6" w:rsidRDefault="000003C6" w:rsidP="00E60A3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7"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stanu niewypłacalności lub likwidacji firmy Wykonawcy,</w:t>
      </w:r>
    </w:p>
    <w:p w:rsidR="000003C6" w:rsidRPr="000003C6" w:rsidRDefault="000003C6" w:rsidP="00E60A3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wydania nakazu zajęcia majątku Wykonawcy,</w:t>
      </w:r>
    </w:p>
    <w:p w:rsidR="00E60A3F" w:rsidRDefault="000003C6" w:rsidP="00E60A3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7"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nie rozpoczęcia przez Wykonawcę robót bez uzasadnionych przyczyn oraz nie podjęcia ich pomimo wezwania </w:t>
      </w:r>
      <w:r w:rsidR="00E60A3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</w:t>
      </w:r>
    </w:p>
    <w:p w:rsidR="000003C6" w:rsidRPr="000003C6" w:rsidRDefault="00E60A3F" w:rsidP="00E60A3F">
      <w:pPr>
        <w:widowControl w:val="0"/>
        <w:autoSpaceDE w:val="0"/>
        <w:autoSpaceDN w:val="0"/>
        <w:adjustRightInd w:val="0"/>
        <w:spacing w:before="7"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Zamawiającego złożonego na piśmie,</w:t>
      </w:r>
    </w:p>
    <w:p w:rsidR="000003C6" w:rsidRPr="000003C6" w:rsidRDefault="000003C6" w:rsidP="00E60A3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przerwania przez Wykonawcę realizacji robót i przerwa ta trwa dłużej niż 7 dni,</w:t>
      </w:r>
    </w:p>
    <w:p w:rsidR="00E60A3F" w:rsidRDefault="000003C6" w:rsidP="00E60A3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gdy Wykonawca wykonuje roboty wadliwie, niezgodnie z warunkami technicznymi, stosuje materiały </w:t>
      </w:r>
      <w:r w:rsidR="00E60A3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</w:t>
      </w:r>
    </w:p>
    <w:p w:rsidR="000003C6" w:rsidRPr="000003C6" w:rsidRDefault="00E60A3F" w:rsidP="00E60A3F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niezgodne z wymaganiami oraz nie reaguje na polecenia Zamawiającego;</w:t>
      </w:r>
    </w:p>
    <w:p w:rsidR="000003C6" w:rsidRPr="000003C6" w:rsidRDefault="000003C6" w:rsidP="00E60A3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sz w:val="18"/>
          <w:szCs w:val="18"/>
          <w:lang w:eastAsia="pl-PL"/>
        </w:rPr>
        <w:t xml:space="preserve">ciężkiej choroby Wykonawcy będącego osobą fizyczną. </w:t>
      </w:r>
    </w:p>
    <w:p w:rsidR="000003C6" w:rsidRPr="000003C6" w:rsidRDefault="000003C6" w:rsidP="000003C6">
      <w:pPr>
        <w:tabs>
          <w:tab w:val="left" w:pos="238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9B0007">
        <w:rPr>
          <w:rFonts w:ascii="Verdana" w:eastAsia="Times New Roman" w:hAnsi="Verdana" w:cs="Arial"/>
          <w:color w:val="000000"/>
          <w:sz w:val="16"/>
          <w:szCs w:val="16"/>
          <w:lang w:eastAsia="pl-PL"/>
        </w:rPr>
        <w:t>2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.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ab/>
        <w:t>Wykonawcy przysługuje prawo odstąpienia od umowy, jeżeli:</w:t>
      </w:r>
    </w:p>
    <w:p w:rsidR="000003C6" w:rsidRPr="000003C6" w:rsidRDefault="000003C6" w:rsidP="00E60A3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7"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Zamawiający nie wywiązuje się z obowiązku zapłaty faktur, mimo dodatkowego wezwania w terminie 14 dni od upływu terminu na zapłatę faktury, określonego w niniejszej umowie;</w:t>
      </w:r>
    </w:p>
    <w:p w:rsidR="000003C6" w:rsidRPr="000003C6" w:rsidRDefault="000003C6" w:rsidP="00E60A3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4"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Zamawiający odmawia bez uzasadnionej przyczyny odbioru zadania lub podpisania protokołu odbioru przedmiotu umowy;</w:t>
      </w:r>
    </w:p>
    <w:p w:rsidR="000003C6" w:rsidRPr="000003C6" w:rsidRDefault="000003C6" w:rsidP="00E60A3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7"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Zamawiający zawiadomi Wykonawcę, iż wobec zaistnienia uprzednio nieprzewidzianych okoliczności nie będzie mógł spełnić swoich zobowiązań wobec Wykonawcy.</w:t>
      </w:r>
    </w:p>
    <w:p w:rsidR="000003C6" w:rsidRPr="000003C6" w:rsidRDefault="000003C6" w:rsidP="00E60A3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0003C6" w:rsidRPr="000003C6" w:rsidRDefault="000003C6" w:rsidP="00E60A3F">
      <w:pPr>
        <w:widowControl w:val="0"/>
        <w:numPr>
          <w:ilvl w:val="0"/>
          <w:numId w:val="25"/>
        </w:numPr>
        <w:tabs>
          <w:tab w:val="left" w:pos="238"/>
        </w:tabs>
        <w:autoSpaceDE w:val="0"/>
        <w:autoSpaceDN w:val="0"/>
        <w:adjustRightInd w:val="0"/>
        <w:spacing w:before="7" w:after="0" w:line="240" w:lineRule="auto"/>
        <w:ind w:left="284" w:right="432" w:hanging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Odstąpienie od umowy powinno nastąpić w formie pisemnej pod rygorem nieważności i powinno zawierać uzasadnienie.</w:t>
      </w:r>
    </w:p>
    <w:p w:rsidR="000003C6" w:rsidRPr="000003C6" w:rsidRDefault="000003C6" w:rsidP="00E60A3F">
      <w:pPr>
        <w:widowControl w:val="0"/>
        <w:numPr>
          <w:ilvl w:val="0"/>
          <w:numId w:val="25"/>
        </w:numPr>
        <w:tabs>
          <w:tab w:val="left" w:pos="238"/>
        </w:tabs>
        <w:autoSpaceDE w:val="0"/>
        <w:autoSpaceDN w:val="0"/>
        <w:adjustRightInd w:val="0"/>
        <w:spacing w:before="7" w:after="0" w:line="240" w:lineRule="auto"/>
        <w:ind w:left="284" w:right="864" w:hanging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W przypadku odstąpienia od umowy Wykonawcę oraz Zamawiającego obciążają następujące obowiązki szczegółowe:</w:t>
      </w:r>
    </w:p>
    <w:p w:rsidR="000003C6" w:rsidRPr="000003C6" w:rsidRDefault="000003C6" w:rsidP="00E60A3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w terminie 14 dni od daty odstąpienia od umowy Wykonawca przy udziale Zamawiającego sporządzi szczegółowy protokół inwentaryzacji robót w toku, według stanu na dzień odstąpienia,</w:t>
      </w:r>
    </w:p>
    <w:p w:rsidR="000003C6" w:rsidRPr="000003C6" w:rsidRDefault="000003C6" w:rsidP="00E60A3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Wykonawca zabezpieczy przerwane roboty w zakresie obustronnie uzgodnionym na koszt tej strony, z winy której nastąpiło odstąpienie od umowy,</w:t>
      </w:r>
    </w:p>
    <w:p w:rsidR="000003C6" w:rsidRPr="000003C6" w:rsidRDefault="000003C6" w:rsidP="00E60A3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7"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Wykonawca sporządzi wykaz materiałów, konstrukcji lub urządzeń, które nie mogą być wykorzystane przez Wykonawcę do realizacji innych robót, nieobjętych niniejszą umową, jeżeli odstąpienie od umowy nastąpiło z przyczyn niezależnych od Wykonawcy,</w:t>
      </w:r>
    </w:p>
    <w:p w:rsidR="000003C6" w:rsidRPr="000003C6" w:rsidRDefault="000003C6" w:rsidP="00E60A3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7"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Wykonawca wezwie do dokonania przez Zamawiającego odbioru robót przerwanych oraz robót </w:t>
      </w:r>
      <w:r w:rsidR="00E60A3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zabezpieczających, jeżeli odstąpienie od umowy nastąpiło z przyczyn, za które Wykonawca nie odpowiada,</w:t>
      </w:r>
    </w:p>
    <w:p w:rsidR="000003C6" w:rsidRPr="000003C6" w:rsidRDefault="000003C6" w:rsidP="00E60A3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7" w:after="0" w:line="240" w:lineRule="auto"/>
        <w:ind w:left="284" w:hanging="142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Wykonawca niezwłocznie, najpóźniej w terminie 10 dni, usunie z terenu budowy urządzenia przez niego dostarczone lub wzniesione.</w:t>
      </w:r>
    </w:p>
    <w:p w:rsidR="000003C6" w:rsidRPr="000003C6" w:rsidRDefault="000003C6" w:rsidP="000003C6">
      <w:pPr>
        <w:tabs>
          <w:tab w:val="left" w:pos="238"/>
        </w:tabs>
        <w:autoSpaceDE w:val="0"/>
        <w:autoSpaceDN w:val="0"/>
        <w:adjustRightInd w:val="0"/>
        <w:spacing w:after="0" w:line="240" w:lineRule="auto"/>
        <w:ind w:left="238" w:hanging="238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9B0007">
        <w:rPr>
          <w:rFonts w:ascii="Verdana" w:eastAsia="Times New Roman" w:hAnsi="Verdana" w:cs="Arial"/>
          <w:color w:val="000000"/>
          <w:sz w:val="16"/>
          <w:szCs w:val="16"/>
          <w:lang w:eastAsia="pl-PL"/>
        </w:rPr>
        <w:t>5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.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ab/>
        <w:t>Zamawiający w razie odstąpienia od umowy z przyczyn, za które Wykonawca nie ponosi odpowiedzialności, zobowiązany jest do:</w:t>
      </w:r>
    </w:p>
    <w:p w:rsidR="00E60A3F" w:rsidRDefault="000003C6" w:rsidP="00067136">
      <w:pPr>
        <w:widowControl w:val="0"/>
        <w:numPr>
          <w:ilvl w:val="0"/>
          <w:numId w:val="27"/>
        </w:numPr>
        <w:tabs>
          <w:tab w:val="left" w:pos="540"/>
        </w:tabs>
        <w:autoSpaceDE w:val="0"/>
        <w:autoSpaceDN w:val="0"/>
        <w:adjustRightInd w:val="0"/>
        <w:spacing w:before="7" w:after="0" w:line="240" w:lineRule="auto"/>
        <w:ind w:left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E60A3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dokonania odbioru robót przerwanych oraz zapłaty wynagrodzenia za roboty, które zostały wykonane do </w:t>
      </w:r>
      <w:r w:rsidR="00E60A3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</w:t>
      </w:r>
    </w:p>
    <w:p w:rsidR="000003C6" w:rsidRPr="00E60A3F" w:rsidRDefault="00E60A3F" w:rsidP="00E60A3F">
      <w:pPr>
        <w:widowControl w:val="0"/>
        <w:tabs>
          <w:tab w:val="left" w:pos="540"/>
        </w:tabs>
        <w:autoSpaceDE w:val="0"/>
        <w:autoSpaceDN w:val="0"/>
        <w:adjustRightInd w:val="0"/>
        <w:spacing w:before="7" w:after="0" w:line="240" w:lineRule="auto"/>
        <w:ind w:left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 w:rsidR="000003C6" w:rsidRPr="00E60A3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dnia </w:t>
      </w:r>
      <w:r w:rsidRPr="00E60A3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</w:t>
      </w:r>
      <w:r w:rsidR="000003C6" w:rsidRPr="00E60A3F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odstąpienia od umowy,</w:t>
      </w:r>
    </w:p>
    <w:p w:rsidR="000003C6" w:rsidRPr="000003C6" w:rsidRDefault="000003C6" w:rsidP="00E60A3F">
      <w:pPr>
        <w:widowControl w:val="0"/>
        <w:numPr>
          <w:ilvl w:val="0"/>
          <w:numId w:val="27"/>
        </w:numPr>
        <w:tabs>
          <w:tab w:val="left" w:pos="540"/>
        </w:tabs>
        <w:autoSpaceDE w:val="0"/>
        <w:autoSpaceDN w:val="0"/>
        <w:adjustRightInd w:val="0"/>
        <w:spacing w:before="7" w:after="0" w:line="240" w:lineRule="auto"/>
        <w:ind w:left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przejęcia od Wykonawcy pod swój dozór terenu </w:t>
      </w:r>
      <w:r w:rsidR="00661FE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przekazanego do prowadzenia 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pr</w:t>
      </w:r>
      <w:r w:rsidR="00661FE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ac budowlanych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.</w:t>
      </w:r>
    </w:p>
    <w:p w:rsidR="000003C6" w:rsidRDefault="000003C6" w:rsidP="000003C6">
      <w:pPr>
        <w:tabs>
          <w:tab w:val="left" w:pos="23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9B0007">
        <w:rPr>
          <w:rFonts w:ascii="Verdana" w:eastAsia="Times New Roman" w:hAnsi="Verdana" w:cs="Arial"/>
          <w:color w:val="000000"/>
          <w:sz w:val="16"/>
          <w:szCs w:val="16"/>
          <w:lang w:eastAsia="pl-PL"/>
        </w:rPr>
        <w:t>6</w:t>
      </w: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.  Sposób obliczenia należnego wynagrodzenia Wykonawcy z tytułu wykonania części umowy oraz za ewentualne zabezpieczenie przerwanych prac nastąpi na podstawie kosztorysu powykonawczego przygotowanego przez Wykonawcę w zatwierdzonego przez Zamawiającego. Kosztorys ten opracowany będzie na podstawie czynników produkcji przyjętych z zeszytów SEKOCENBUD (jako średnie) za okres ich wbudowania. Podstawą do określenia nakładów rzeczowych będą KNR-y. </w:t>
      </w:r>
    </w:p>
    <w:p w:rsidR="00F3571B" w:rsidRDefault="00F3571B" w:rsidP="000003C6">
      <w:pPr>
        <w:tabs>
          <w:tab w:val="left" w:pos="23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571B" w:rsidRPr="00F3571B" w:rsidRDefault="00F3571B" w:rsidP="00F37C69">
      <w:pPr>
        <w:tabs>
          <w:tab w:val="left" w:pos="238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b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color w:val="000000"/>
          <w:sz w:val="18"/>
          <w:szCs w:val="18"/>
          <w:lang w:eastAsia="pl-PL"/>
        </w:rPr>
        <w:t xml:space="preserve">                                                                            </w:t>
      </w:r>
      <w:r w:rsidRPr="00F3571B">
        <w:rPr>
          <w:rFonts w:ascii="Verdana" w:eastAsia="Times New Roman" w:hAnsi="Verdana" w:cs="Arial"/>
          <w:b/>
          <w:color w:val="000000"/>
          <w:sz w:val="18"/>
          <w:szCs w:val="18"/>
          <w:lang w:eastAsia="pl-PL"/>
        </w:rPr>
        <w:t>§ 12</w:t>
      </w:r>
    </w:p>
    <w:p w:rsidR="00F3571B" w:rsidRPr="00F37C69" w:rsidRDefault="00F3571B" w:rsidP="00DF01F8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Verdana" w:eastAsia="Times New Roman" w:hAnsi="Verdana" w:cs="Arial"/>
          <w:sz w:val="18"/>
          <w:szCs w:val="18"/>
          <w:lang w:eastAsia="pl-PL" w:bidi="pl-PL"/>
        </w:rPr>
      </w:pPr>
      <w:r w:rsidRPr="00F37C69">
        <w:rPr>
          <w:rFonts w:ascii="Verdana" w:eastAsia="Times New Roman" w:hAnsi="Verdana" w:cs="Arial"/>
          <w:sz w:val="18"/>
          <w:szCs w:val="18"/>
          <w:lang w:eastAsia="pl-PL" w:bidi="pl-PL"/>
        </w:rPr>
        <w:t>Wykonawca ma obowiązek niezwłocznego pisemnego poinformowania o powstaniu powiązań z osobą fizyczną lub innym podmiotem, względem których mają zastosowanie środki sankcyjne, o których mowa w art. 1 pkt. 1 i 2 ustawy z dnia 13 kwietnia 2022r. o szczególnych rozwiązaniach w zakresie przeciwdziałania wspieraniu agresji na Ukrainę oraz służących ochronie bezpieczeństwa narodowego.</w:t>
      </w:r>
    </w:p>
    <w:p w:rsidR="00F3571B" w:rsidRPr="00F37C69" w:rsidRDefault="00F3571B" w:rsidP="00DF01F8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Verdana" w:eastAsia="Times New Roman" w:hAnsi="Verdana" w:cs="Arial"/>
          <w:sz w:val="18"/>
          <w:szCs w:val="18"/>
          <w:lang w:eastAsia="pl-PL" w:bidi="pl-PL"/>
        </w:rPr>
      </w:pPr>
      <w:r w:rsidRPr="00F37C69">
        <w:rPr>
          <w:rFonts w:ascii="Verdana" w:eastAsia="Times New Roman" w:hAnsi="Verdana" w:cs="Arial"/>
          <w:sz w:val="18"/>
          <w:szCs w:val="18"/>
          <w:lang w:eastAsia="pl-PL" w:bidi="pl-PL"/>
        </w:rPr>
        <w:t>KOWR rozwiązuje umowę przez jednostronne oświadczenie woli, ze skutkiem natychmiastowym, w przypadku jeśli na Wykonawcę nałożono środki ograniczające (sankcje) w związku z wojną na Ukrainie, a także jeśli ujawniono powiązania Wykonawcy z osobą fizyczna lub innym podmiotem, względem których mają zastosowanie środki ograniczające (sankcje).</w:t>
      </w:r>
    </w:p>
    <w:p w:rsidR="00F3571B" w:rsidRPr="00383CB0" w:rsidRDefault="00F3571B" w:rsidP="00DF01F8">
      <w:pPr>
        <w:pStyle w:val="Tresc1"/>
        <w:numPr>
          <w:ilvl w:val="0"/>
          <w:numId w:val="1"/>
        </w:numPr>
        <w:spacing w:before="0" w:after="0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383CB0">
        <w:rPr>
          <w:rFonts w:ascii="Verdana" w:hAnsi="Verdana" w:cs="Arial"/>
          <w:sz w:val="18"/>
          <w:szCs w:val="18"/>
        </w:rPr>
        <w:t xml:space="preserve">Wykonawca będący osobą fizyczną/osobą fizyczną prowadzącą działalność gospodarczą oświadcza, </w:t>
      </w:r>
      <w:r w:rsidRPr="00383CB0">
        <w:rPr>
          <w:rFonts w:ascii="Verdana" w:hAnsi="Verdana" w:cs="Arial"/>
          <w:sz w:val="18"/>
          <w:szCs w:val="18"/>
        </w:rPr>
        <w:br/>
        <w:t xml:space="preserve">że Zamawiający, spełnił wobec niego obowiązek informacyjny wynikający z art. 13 RODO i zapoznał się z treścią klauzuli informacyjnej stanowiącej </w:t>
      </w:r>
      <w:r w:rsidRPr="00383CB0">
        <w:rPr>
          <w:rFonts w:ascii="Verdana" w:hAnsi="Verdana" w:cs="Arial"/>
          <w:b/>
          <w:sz w:val="18"/>
          <w:szCs w:val="18"/>
        </w:rPr>
        <w:t xml:space="preserve">Załącznik nr </w:t>
      </w:r>
      <w:r w:rsidR="009B0007">
        <w:rPr>
          <w:rFonts w:ascii="Verdana" w:hAnsi="Verdana" w:cs="Arial"/>
          <w:b/>
          <w:sz w:val="18"/>
          <w:szCs w:val="18"/>
        </w:rPr>
        <w:t>1</w:t>
      </w:r>
      <w:r w:rsidRPr="00383CB0">
        <w:rPr>
          <w:rFonts w:ascii="Verdana" w:hAnsi="Verdana" w:cs="Arial"/>
          <w:sz w:val="18"/>
          <w:szCs w:val="18"/>
        </w:rPr>
        <w:t xml:space="preserve"> do niniejszej Umowy.</w:t>
      </w:r>
    </w:p>
    <w:p w:rsidR="00F3571B" w:rsidRPr="00F3571B" w:rsidRDefault="00F3571B" w:rsidP="00DF01F8">
      <w:pPr>
        <w:pStyle w:val="Tresc1"/>
        <w:numPr>
          <w:ilvl w:val="0"/>
          <w:numId w:val="1"/>
        </w:numPr>
        <w:spacing w:before="0" w:after="0"/>
        <w:ind w:left="357" w:hanging="357"/>
        <w:jc w:val="both"/>
        <w:rPr>
          <w:rFonts w:ascii="Verdana" w:hAnsi="Verdana"/>
          <w:color w:val="000000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pl-PL" w:bidi="pl-PL"/>
        </w:rPr>
        <w:t>Wykonawca zobowiązuje się do spełnienia w imieniu Zamawiającego obowiązku informacyjnego wynikającego z art. 14 RODO i przekazania osobom upoważnionym do zawarcia umowy i reprezentowania Wykonawcy lub innych osób uczestniczących w jej realizacji, które zostaną udostępnione Zamawiającemu informacji zawartych</w:t>
      </w:r>
      <w:r w:rsidRPr="00383CB0">
        <w:rPr>
          <w:rFonts w:ascii="Verdana" w:hAnsi="Verdana" w:cs="Arial"/>
          <w:sz w:val="18"/>
          <w:szCs w:val="18"/>
        </w:rPr>
        <w:t xml:space="preserve"> w </w:t>
      </w:r>
      <w:r w:rsidRPr="00383CB0">
        <w:rPr>
          <w:rFonts w:ascii="Verdana" w:hAnsi="Verdana" w:cs="Arial"/>
          <w:b/>
          <w:sz w:val="18"/>
          <w:szCs w:val="18"/>
        </w:rPr>
        <w:t xml:space="preserve">Załączniku nr </w:t>
      </w:r>
      <w:r w:rsidR="009B0007">
        <w:rPr>
          <w:rFonts w:ascii="Verdana" w:hAnsi="Verdana" w:cs="Arial"/>
          <w:b/>
          <w:sz w:val="18"/>
          <w:szCs w:val="18"/>
        </w:rPr>
        <w:t>2</w:t>
      </w:r>
      <w:r w:rsidRPr="00383CB0">
        <w:rPr>
          <w:rFonts w:ascii="Verdana" w:hAnsi="Verdana" w:cs="Arial"/>
          <w:b/>
          <w:sz w:val="18"/>
          <w:szCs w:val="18"/>
        </w:rPr>
        <w:t xml:space="preserve"> </w:t>
      </w:r>
      <w:r w:rsidRPr="00383CB0">
        <w:rPr>
          <w:rFonts w:ascii="Verdana" w:hAnsi="Verdana" w:cs="Arial"/>
          <w:sz w:val="18"/>
          <w:szCs w:val="18"/>
        </w:rPr>
        <w:t>do Umowy.</w:t>
      </w:r>
    </w:p>
    <w:p w:rsidR="000003C6" w:rsidRPr="000003C6" w:rsidRDefault="000003C6" w:rsidP="000003C6">
      <w:pPr>
        <w:tabs>
          <w:tab w:val="left" w:pos="238"/>
        </w:tabs>
        <w:autoSpaceDE w:val="0"/>
        <w:autoSpaceDN w:val="0"/>
        <w:adjustRightInd w:val="0"/>
        <w:spacing w:after="0" w:line="240" w:lineRule="auto"/>
        <w:ind w:left="526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</w:t>
      </w:r>
    </w:p>
    <w:p w:rsidR="000003C6" w:rsidRPr="000003C6" w:rsidRDefault="000003C6" w:rsidP="000003C6">
      <w:pPr>
        <w:tabs>
          <w:tab w:val="left" w:pos="526"/>
        </w:tabs>
        <w:autoSpaceDE w:val="0"/>
        <w:autoSpaceDN w:val="0"/>
        <w:adjustRightInd w:val="0"/>
        <w:spacing w:before="14" w:after="0" w:line="240" w:lineRule="auto"/>
        <w:ind w:left="526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                                                            </w:t>
      </w:r>
      <w:r w:rsidRPr="000003C6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  <w:t>§ 1</w:t>
      </w:r>
      <w:r w:rsidR="00F3571B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pl-PL"/>
        </w:rPr>
        <w:t>3</w:t>
      </w:r>
    </w:p>
    <w:p w:rsidR="000003C6" w:rsidRPr="000003C6" w:rsidRDefault="000003C6" w:rsidP="00DF01F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Umowa niniejsza sporządzona została w trzech egzemplarzach, z czego otrzymują: 1 egz. Wykonawca a 2 egz. Zamawiający.</w:t>
      </w:r>
    </w:p>
    <w:p w:rsidR="000003C6" w:rsidRPr="000003C6" w:rsidRDefault="000003C6" w:rsidP="00DF01F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Wszystkie sprawy sporne wynikające z umowy, rozwiązywane będą przez sąd powszechny dla siedziby Zamawiającego. </w:t>
      </w:r>
    </w:p>
    <w:p w:rsidR="00F37C69" w:rsidRPr="00AE3EA5" w:rsidRDefault="000003C6" w:rsidP="00DF01F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W zakresie nieuregulowanym niniejszą umową stanowić będzie Kodeks Cywilny.</w:t>
      </w:r>
      <w:r w:rsidR="00F37C69" w:rsidRPr="00AE3EA5">
        <w:rPr>
          <w:rFonts w:ascii="Verdana" w:eastAsia="Times New Roman" w:hAnsi="Verdana" w:cs="Arial"/>
          <w:sz w:val="18"/>
          <w:szCs w:val="18"/>
          <w:lang w:eastAsia="pl-PL" w:bidi="pl-PL"/>
        </w:rPr>
        <w:t xml:space="preserve">  </w:t>
      </w:r>
    </w:p>
    <w:p w:rsidR="000003C6" w:rsidRPr="000003C6" w:rsidRDefault="000003C6" w:rsidP="00F37C6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0003C6" w:rsidRDefault="00AE3EA5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</w:t>
      </w:r>
      <w:r w:rsidR="009B0007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</w:t>
      </w: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Zamawiający :</w:t>
      </w:r>
      <w:r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                                                    </w:t>
      </w:r>
      <w:r w:rsidR="000003C6" w:rsidRPr="000003C6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   Wykonawca :</w:t>
      </w: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F37C69" w:rsidRDefault="00F37C69" w:rsidP="000003C6">
      <w:pPr>
        <w:tabs>
          <w:tab w:val="left" w:pos="7207"/>
        </w:tabs>
        <w:autoSpaceDE w:val="0"/>
        <w:autoSpaceDN w:val="0"/>
        <w:adjustRightInd w:val="0"/>
        <w:spacing w:before="216" w:after="0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</w:p>
    <w:p w:rsidR="004A73BC" w:rsidRPr="00383CB0" w:rsidRDefault="004A73BC" w:rsidP="004A73BC">
      <w:pPr>
        <w:suppressAutoHyphens/>
        <w:spacing w:after="0"/>
        <w:ind w:right="60"/>
        <w:jc w:val="right"/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ar-SA"/>
        </w:rPr>
        <w:t xml:space="preserve">Załącznik nr </w:t>
      </w:r>
      <w:r w:rsidR="00AE3EA5">
        <w:rPr>
          <w:rFonts w:ascii="Verdana" w:eastAsia="Times New Roman" w:hAnsi="Verdana" w:cs="Arial"/>
          <w:b/>
          <w:bCs/>
          <w:color w:val="000000"/>
          <w:sz w:val="18"/>
          <w:szCs w:val="18"/>
          <w:lang w:eastAsia="ar-SA"/>
        </w:rPr>
        <w:t>1</w:t>
      </w:r>
    </w:p>
    <w:p w:rsidR="004A73BC" w:rsidRPr="00383CB0" w:rsidRDefault="004A73BC" w:rsidP="004A73BC">
      <w:pPr>
        <w:spacing w:after="12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83CB0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Klauzula informacyjna dotycząca przetwarzania przez Krajowy Ośrodek Wsparcia Rolnictwa danych osobowych pozyskanych od Wykonawcy Umowy</w:t>
      </w:r>
      <w:r w:rsidR="00AE3EA5" w:rsidRPr="00AE3EA5">
        <w:rPr>
          <w:rFonts w:ascii="Verdana" w:eastAsia="Times New Roman" w:hAnsi="Verdana" w:cs="Verdana"/>
          <w:b/>
          <w:sz w:val="18"/>
          <w:szCs w:val="18"/>
          <w:lang w:eastAsia="zh-CN"/>
        </w:rPr>
        <w:t xml:space="preserve">, </w:t>
      </w:r>
      <w:r w:rsidRPr="00383CB0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 xml:space="preserve">w związku z jej zwarciem i realizacją, dotycząca osób upoważnionych do zawarcia umowy i reprezentowania Wykonawcy lub innych osób, których dane zostaną udostępnione Krajowemu Ośrodkowi Wsparcia Rolnictwa przez Wykonawcę. </w:t>
      </w:r>
    </w:p>
    <w:p w:rsidR="004A73BC" w:rsidRPr="00383CB0" w:rsidRDefault="004A73BC" w:rsidP="004A73BC">
      <w:pPr>
        <w:suppressAutoHyphens/>
        <w:spacing w:after="0" w:line="240" w:lineRule="auto"/>
        <w:ind w:right="60"/>
        <w:jc w:val="both"/>
        <w:rPr>
          <w:rFonts w:ascii="Verdana" w:eastAsia="Times New Roman" w:hAnsi="Verdana" w:cs="Times New Roman"/>
          <w:spacing w:val="10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Zgodnie z art. 14 rozporządzenia Parlamentu Europejskiego i Rady (UE) 2016/679 z dnia 27 kwietnia 2016 r. </w:t>
      </w:r>
      <w:r w:rsidRPr="00383CB0">
        <w:rPr>
          <w:rFonts w:ascii="Verdana" w:eastAsia="Times New Roman" w:hAnsi="Verdana" w:cs="Arial"/>
          <w:i/>
          <w:sz w:val="18"/>
          <w:szCs w:val="18"/>
          <w:lang w:eastAsia="ar-SA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 (Dz. Urz. UE L 119 z 04.05.2016, str. 1), dalej „RODO”</w:t>
      </w:r>
      <w:r w:rsidRPr="00383CB0">
        <w:rPr>
          <w:rFonts w:ascii="Verdana" w:eastAsia="Times New Roman" w:hAnsi="Verdana" w:cs="Times New Roman"/>
          <w:spacing w:val="10"/>
          <w:sz w:val="18"/>
          <w:szCs w:val="18"/>
          <w:lang w:eastAsia="ar-SA"/>
        </w:rPr>
        <w:t xml:space="preserve">, </w:t>
      </w: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>w związku z pozyskaniem Pani/Pana danych osobowych uprzejmie informujemy, że:</w:t>
      </w:r>
    </w:p>
    <w:p w:rsidR="004A73BC" w:rsidRPr="00383CB0" w:rsidRDefault="004A73BC" w:rsidP="00DF01F8">
      <w:pPr>
        <w:keepNext/>
        <w:keepLines/>
        <w:widowControl w:val="0"/>
        <w:numPr>
          <w:ilvl w:val="0"/>
          <w:numId w:val="2"/>
        </w:numPr>
        <w:suppressAutoHyphens/>
        <w:spacing w:after="0" w:line="240" w:lineRule="auto"/>
        <w:ind w:left="284" w:right="1818" w:hanging="284"/>
        <w:jc w:val="both"/>
        <w:outlineLvl w:val="0"/>
        <w:rPr>
          <w:rFonts w:ascii="Verdana" w:eastAsia="Times New Roman" w:hAnsi="Verdana" w:cs="Times New Roman"/>
          <w:b/>
          <w:sz w:val="18"/>
          <w:szCs w:val="18"/>
          <w:shd w:val="clear" w:color="auto" w:fill="FFFFFF"/>
          <w:lang w:eastAsia="ar-SA"/>
        </w:rPr>
      </w:pPr>
      <w:r w:rsidRPr="00383CB0"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  <w:t>Administrator danych osobowych</w:t>
      </w:r>
    </w:p>
    <w:p w:rsidR="004A73BC" w:rsidRPr="00383CB0" w:rsidRDefault="004A73BC" w:rsidP="004A73BC">
      <w:pPr>
        <w:suppressAutoHyphens/>
        <w:spacing w:after="0" w:line="240" w:lineRule="auto"/>
        <w:ind w:right="60"/>
        <w:jc w:val="both"/>
        <w:rPr>
          <w:rFonts w:ascii="Verdana" w:eastAsia="Times New Roman" w:hAnsi="Verdana" w:cs="Times New Roman"/>
          <w:spacing w:val="10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 xml:space="preserve">Administratorem czyli podmiotem decydującym o celach i środkach przetwarzania Pani/Pana danych osobowych jest Krajowy Ośrodek Wsparcia Rolnictwa (zwany dalej KOWR) z siedzibą w Warszawie (01-207) przy ul. </w:t>
      </w:r>
      <w:proofErr w:type="spellStart"/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>Karolkowej</w:t>
      </w:r>
      <w:proofErr w:type="spellEnd"/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 xml:space="preserve"> 30. Z administratorem może się Pani/Pan skontaktować </w:t>
      </w:r>
      <w:r w:rsidRPr="00383CB0">
        <w:rPr>
          <w:rFonts w:ascii="Verdana" w:eastAsia="Times New Roman" w:hAnsi="Verdana" w:cs="Times New Roman"/>
          <w:spacing w:val="10"/>
          <w:sz w:val="18"/>
          <w:szCs w:val="18"/>
          <w:lang w:eastAsia="ar-SA"/>
        </w:rPr>
        <w:t xml:space="preserve">poprzez adres e-mail: </w:t>
      </w:r>
      <w:hyperlink r:id="rId8" w:history="1">
        <w:r w:rsidRPr="00383CB0">
          <w:rPr>
            <w:rFonts w:ascii="Verdana" w:eastAsia="Times New Roman" w:hAnsi="Verdana" w:cs="Times New Roman"/>
            <w:color w:val="0563C1"/>
            <w:spacing w:val="10"/>
            <w:sz w:val="18"/>
            <w:szCs w:val="18"/>
            <w:u w:val="single"/>
            <w:lang w:eastAsia="ar-SA"/>
          </w:rPr>
          <w:t>kontakt@kowr.gov.pl</w:t>
        </w:r>
      </w:hyperlink>
      <w:r w:rsidRPr="00383CB0">
        <w:rPr>
          <w:rFonts w:ascii="Verdana" w:eastAsia="Times New Roman" w:hAnsi="Verdana" w:cs="Times New Roman"/>
          <w:spacing w:val="10"/>
          <w:sz w:val="18"/>
          <w:szCs w:val="18"/>
          <w:lang w:eastAsia="ar-SA"/>
        </w:rPr>
        <w:t xml:space="preserve"> lub pisemnie na adres korespondencyjny: Krajowy Ośrodek Wsparcia Rolnictwa, ul. </w:t>
      </w:r>
      <w:proofErr w:type="spellStart"/>
      <w:r w:rsidRPr="00383CB0">
        <w:rPr>
          <w:rFonts w:ascii="Verdana" w:eastAsia="Times New Roman" w:hAnsi="Verdana" w:cs="Times New Roman"/>
          <w:spacing w:val="10"/>
          <w:sz w:val="18"/>
          <w:szCs w:val="18"/>
          <w:lang w:eastAsia="ar-SA"/>
        </w:rPr>
        <w:t>Karolkowa</w:t>
      </w:r>
      <w:proofErr w:type="spellEnd"/>
      <w:r w:rsidRPr="00383CB0">
        <w:rPr>
          <w:rFonts w:ascii="Verdana" w:eastAsia="Times New Roman" w:hAnsi="Verdana" w:cs="Times New Roman"/>
          <w:spacing w:val="10"/>
          <w:sz w:val="18"/>
          <w:szCs w:val="18"/>
          <w:lang w:eastAsia="ar-SA"/>
        </w:rPr>
        <w:t xml:space="preserve"> 30, 01-207 Warszawa. </w:t>
      </w:r>
    </w:p>
    <w:p w:rsidR="004A73BC" w:rsidRPr="00383CB0" w:rsidRDefault="004A73BC" w:rsidP="00DF01F8">
      <w:pPr>
        <w:keepNext/>
        <w:keepLines/>
        <w:widowControl w:val="0"/>
        <w:numPr>
          <w:ilvl w:val="0"/>
          <w:numId w:val="2"/>
        </w:numPr>
        <w:suppressAutoHyphens/>
        <w:spacing w:after="0" w:line="240" w:lineRule="auto"/>
        <w:ind w:left="284" w:right="1818" w:hanging="284"/>
        <w:jc w:val="both"/>
        <w:outlineLvl w:val="0"/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</w:pPr>
      <w:r w:rsidRPr="00383CB0"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  <w:t>Inspektor Ochrony Danych Osobowych</w:t>
      </w:r>
    </w:p>
    <w:p w:rsidR="004A73BC" w:rsidRPr="00383CB0" w:rsidRDefault="004A73BC" w:rsidP="004A73BC">
      <w:pPr>
        <w:suppressAutoHyphens/>
        <w:spacing w:after="0" w:line="240" w:lineRule="auto"/>
        <w:ind w:right="6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9" w:history="1">
        <w:r w:rsidRPr="00383CB0">
          <w:rPr>
            <w:rFonts w:ascii="Verdana" w:eastAsia="Times New Roman" w:hAnsi="Verdana" w:cs="Times New Roman"/>
            <w:color w:val="0563C1"/>
            <w:spacing w:val="10"/>
            <w:sz w:val="18"/>
            <w:szCs w:val="18"/>
            <w:u w:val="single"/>
            <w:lang w:eastAsia="ar-SA"/>
          </w:rPr>
          <w:t>iodo@kowr.qov.pl</w:t>
        </w:r>
      </w:hyperlink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 xml:space="preserve"> lub pisemnie na adres naszej siedziby, wskazany w pkt 1.</w:t>
      </w:r>
    </w:p>
    <w:p w:rsidR="004A73BC" w:rsidRPr="00383CB0" w:rsidRDefault="004A73BC" w:rsidP="00DF01F8">
      <w:pPr>
        <w:keepNext/>
        <w:keepLines/>
        <w:widowControl w:val="0"/>
        <w:numPr>
          <w:ilvl w:val="0"/>
          <w:numId w:val="2"/>
        </w:numPr>
        <w:suppressAutoHyphens/>
        <w:spacing w:after="0" w:line="240" w:lineRule="auto"/>
        <w:ind w:left="284" w:right="1818" w:hanging="284"/>
        <w:jc w:val="both"/>
        <w:outlineLvl w:val="0"/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</w:pPr>
      <w:r w:rsidRPr="00383CB0"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  <w:t>Cele i podstawy prawne przetwarzania danych osobowych</w:t>
      </w:r>
    </w:p>
    <w:p w:rsidR="004A73BC" w:rsidRPr="00383CB0" w:rsidRDefault="004A73BC" w:rsidP="004A73BC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Verdana"/>
          <w:sz w:val="18"/>
          <w:szCs w:val="18"/>
          <w:shd w:val="clear" w:color="auto" w:fill="FFFFFF"/>
          <w:lang w:eastAsia="ar-SA"/>
        </w:rPr>
      </w:pPr>
      <w:r w:rsidRPr="00383CB0">
        <w:rPr>
          <w:rFonts w:ascii="Verdana" w:eastAsia="Times New Roman" w:hAnsi="Verdana" w:cs="Times New Roman"/>
          <w:sz w:val="18"/>
          <w:szCs w:val="18"/>
          <w:lang w:eastAsia="ar-SA"/>
        </w:rPr>
        <w:t xml:space="preserve">Jako administrator będziemy przetwarzać Pani/Pana dane osobowe w celach związanych z zawarciem, realizacją i rozliczeniem Umowy, która została zawarta w celu realizacji powierzonych Administratorowi zadań wynikających z przepisów prawa realizowanych w interesie publicznym. Pani/Pana dane przetwarzane będą także w celu realizacji obowiązków archiwizacji dokumentacji </w:t>
      </w: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zgodnie z ustawą o narodowym zasobie archiwalnym i archiwach (Dz.U. z 2020 r. poz. 164 z </w:t>
      </w:r>
      <w:proofErr w:type="spellStart"/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późn</w:t>
      </w:r>
      <w:proofErr w:type="spellEnd"/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. zm.).</w:t>
      </w:r>
    </w:p>
    <w:p w:rsidR="004A73BC" w:rsidRPr="00383CB0" w:rsidRDefault="004A73BC" w:rsidP="00DF01F8">
      <w:pPr>
        <w:keepNext/>
        <w:keepLines/>
        <w:widowControl w:val="0"/>
        <w:numPr>
          <w:ilvl w:val="0"/>
          <w:numId w:val="2"/>
        </w:numPr>
        <w:suppressAutoHyphens/>
        <w:spacing w:after="0" w:line="240" w:lineRule="auto"/>
        <w:ind w:left="284" w:right="1818" w:hanging="284"/>
        <w:jc w:val="both"/>
        <w:outlineLvl w:val="0"/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</w:pPr>
      <w:r w:rsidRPr="00383CB0"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  <w:t>Kategorie danych</w:t>
      </w:r>
    </w:p>
    <w:p w:rsidR="004A73BC" w:rsidRPr="00383CB0" w:rsidRDefault="004A73BC" w:rsidP="004A73BC">
      <w:pPr>
        <w:suppressAutoHyphens/>
        <w:spacing w:after="0" w:line="240" w:lineRule="auto"/>
        <w:ind w:right="60"/>
        <w:jc w:val="both"/>
        <w:rPr>
          <w:rFonts w:ascii="Verdana" w:eastAsia="Times New Roman" w:hAnsi="Verdana" w:cs="Arial"/>
          <w:spacing w:val="10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>Jako administrator będziemy przetwarzać Pani/Pana dane w zakresie kategorii danych: imię, nazwisko, stanowisko, nr telefonu, adres email (</w:t>
      </w:r>
      <w:r w:rsidRPr="00383CB0">
        <w:rPr>
          <w:rFonts w:ascii="Verdana" w:eastAsia="Times New Roman" w:hAnsi="Verdana" w:cs="Arial"/>
          <w:i/>
          <w:spacing w:val="10"/>
          <w:sz w:val="18"/>
          <w:szCs w:val="18"/>
          <w:lang w:eastAsia="ar-SA"/>
        </w:rPr>
        <w:t>lub inne w celu udokumentowania wymagań Zamawiającego, np. kwalifikacje, doświadczenie</w:t>
      </w: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>).</w:t>
      </w:r>
    </w:p>
    <w:p w:rsidR="004A73BC" w:rsidRPr="00383CB0" w:rsidRDefault="004A73BC" w:rsidP="00DF01F8">
      <w:pPr>
        <w:keepNext/>
        <w:keepLines/>
        <w:widowControl w:val="0"/>
        <w:numPr>
          <w:ilvl w:val="0"/>
          <w:numId w:val="2"/>
        </w:numPr>
        <w:suppressAutoHyphens/>
        <w:spacing w:after="0" w:line="240" w:lineRule="auto"/>
        <w:ind w:left="284" w:right="1818" w:hanging="284"/>
        <w:jc w:val="both"/>
        <w:outlineLvl w:val="0"/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</w:pPr>
      <w:r w:rsidRPr="00383CB0"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  <w:t>Źródło danych</w:t>
      </w:r>
    </w:p>
    <w:p w:rsidR="004A73BC" w:rsidRPr="00383CB0" w:rsidRDefault="004A73BC" w:rsidP="004A73BC">
      <w:pPr>
        <w:suppressAutoHyphens/>
        <w:spacing w:after="0" w:line="240" w:lineRule="auto"/>
        <w:ind w:right="60"/>
        <w:contextualSpacing/>
        <w:jc w:val="both"/>
        <w:rPr>
          <w:rFonts w:ascii="Verdana" w:eastAsia="Times New Roman" w:hAnsi="Verdana" w:cs="Arial"/>
          <w:spacing w:val="10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>Pani/Pana dane administrator pozyskał od …………..(</w:t>
      </w:r>
      <w:r w:rsidRPr="00383CB0">
        <w:rPr>
          <w:rFonts w:ascii="Verdana" w:eastAsia="Times New Roman" w:hAnsi="Verdana" w:cs="Arial"/>
          <w:i/>
          <w:spacing w:val="10"/>
          <w:sz w:val="18"/>
          <w:szCs w:val="18"/>
          <w:lang w:eastAsia="ar-SA"/>
        </w:rPr>
        <w:t>nazwa Wykonawcy</w:t>
      </w: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 xml:space="preserve">), w związku z zawarciem i realizacją przedmiotu Umowy. </w:t>
      </w:r>
    </w:p>
    <w:p w:rsidR="004A73BC" w:rsidRPr="00383CB0" w:rsidRDefault="004A73BC" w:rsidP="00DF01F8">
      <w:pPr>
        <w:keepNext/>
        <w:keepLines/>
        <w:widowControl w:val="0"/>
        <w:numPr>
          <w:ilvl w:val="0"/>
          <w:numId w:val="2"/>
        </w:numPr>
        <w:suppressAutoHyphens/>
        <w:spacing w:after="0" w:line="240" w:lineRule="auto"/>
        <w:ind w:left="284" w:right="1818" w:hanging="284"/>
        <w:jc w:val="both"/>
        <w:outlineLvl w:val="0"/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</w:pPr>
      <w:r w:rsidRPr="00383CB0"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  <w:t>Okres przetwarzania danych osobowych</w:t>
      </w:r>
    </w:p>
    <w:p w:rsidR="004A73BC" w:rsidRPr="00383CB0" w:rsidRDefault="004A73BC" w:rsidP="004A73BC">
      <w:pPr>
        <w:suppressAutoHyphens/>
        <w:spacing w:after="0" w:line="240" w:lineRule="auto"/>
        <w:ind w:right="6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 xml:space="preserve">Pani/Pana dane osobowe będą przetwarzane przez okres obowiązywania zawartej Umowy oraz po zakończeniu jej obowiązywania </w:t>
      </w: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przez okres przewidziany przepisami prawa w tym zakresie, w tym przez okres przechowywania dokumentacji określony w przepisach powszechnych i uregulowaniach wewnętrznych Administratora w zakresie archiwizacji dokumentów, a także przez okres przedawnienia roszczeń przysługujących Administratorowi i w stosunku do niego. </w:t>
      </w:r>
      <w:r w:rsidRPr="00383CB0">
        <w:rPr>
          <w:rFonts w:ascii="Verdana" w:eastAsia="Times New Roman" w:hAnsi="Verdana" w:cs="Verdana"/>
          <w:sz w:val="18"/>
          <w:szCs w:val="18"/>
          <w:shd w:val="clear" w:color="auto" w:fill="FFFFFF"/>
          <w:lang w:eastAsia="ar-SA"/>
        </w:rPr>
        <w:t>Zgodnie z obowiązującymi uregulowaniami KOWR zobowiązany jest przechowywać dane osobowe pozyskane w związku z zawarciem umowy przez okres 10 lat licząc od dnia 1 stycznia następnego roku po ostatecznym rozliczeniu umowy.</w:t>
      </w:r>
    </w:p>
    <w:p w:rsidR="004A73BC" w:rsidRPr="00383CB0" w:rsidRDefault="004A73BC" w:rsidP="00DF01F8">
      <w:pPr>
        <w:keepNext/>
        <w:keepLines/>
        <w:widowControl w:val="0"/>
        <w:numPr>
          <w:ilvl w:val="0"/>
          <w:numId w:val="2"/>
        </w:numPr>
        <w:suppressAutoHyphens/>
        <w:spacing w:after="0" w:line="240" w:lineRule="auto"/>
        <w:ind w:left="284" w:right="1818" w:hanging="284"/>
        <w:jc w:val="both"/>
        <w:outlineLvl w:val="0"/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</w:pPr>
      <w:r w:rsidRPr="00383CB0"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  <w:t>Odbiorcy danych osobowych</w:t>
      </w:r>
    </w:p>
    <w:p w:rsidR="004A73BC" w:rsidRPr="00383CB0" w:rsidRDefault="004A73BC" w:rsidP="004A73BC">
      <w:pPr>
        <w:suppressAutoHyphens/>
        <w:spacing w:after="0" w:line="240" w:lineRule="auto"/>
        <w:ind w:right="6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>Pani/Pana dane osobowe mogą być udostępniane innym podmiotom jeżeli obowiązek taki będzie wynikać z przepisów prawa.</w:t>
      </w:r>
    </w:p>
    <w:p w:rsidR="004A73BC" w:rsidRPr="00383CB0" w:rsidRDefault="004A73BC" w:rsidP="004A73BC">
      <w:pPr>
        <w:suppressAutoHyphens/>
        <w:spacing w:after="0" w:line="240" w:lineRule="auto"/>
        <w:ind w:right="62"/>
        <w:jc w:val="both"/>
        <w:rPr>
          <w:rFonts w:ascii="Verdana" w:eastAsia="Times New Roman" w:hAnsi="Verdana" w:cs="Arial"/>
          <w:spacing w:val="10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>Do Pani/Pana danych osobowych mogą też mieć dostęp podmioty przetwarzające dane w naszym imieniu (podmioty przetwarzające), np. podmioty świadczące usługi informatyczne, usługi niszczenia i archiwizacji dokumentów.</w:t>
      </w:r>
    </w:p>
    <w:p w:rsidR="004A73BC" w:rsidRPr="00383CB0" w:rsidRDefault="004A73BC" w:rsidP="00DF01F8">
      <w:pPr>
        <w:keepNext/>
        <w:keepLines/>
        <w:widowControl w:val="0"/>
        <w:numPr>
          <w:ilvl w:val="0"/>
          <w:numId w:val="2"/>
        </w:numPr>
        <w:suppressAutoHyphens/>
        <w:spacing w:after="0" w:line="240" w:lineRule="auto"/>
        <w:ind w:left="284" w:right="1818" w:hanging="284"/>
        <w:jc w:val="both"/>
        <w:outlineLvl w:val="0"/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</w:pPr>
      <w:r w:rsidRPr="00383CB0"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  <w:t>Prawa osób, których dane dotyczą: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Zgodnie z RODO przysługuje Pani/Panu:</w:t>
      </w:r>
    </w:p>
    <w:p w:rsidR="004A73BC" w:rsidRPr="00383CB0" w:rsidRDefault="004A73BC" w:rsidP="00DF01F8">
      <w:pPr>
        <w:numPr>
          <w:ilvl w:val="0"/>
          <w:numId w:val="3"/>
        </w:numPr>
        <w:suppressAutoHyphens/>
        <w:spacing w:after="0" w:line="240" w:lineRule="auto"/>
        <w:ind w:left="567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prawo dostępu do swoich danych osobowych i otrzymania ich kopii;</w:t>
      </w:r>
    </w:p>
    <w:p w:rsidR="004A73BC" w:rsidRPr="00383CB0" w:rsidRDefault="004A73BC" w:rsidP="00DF01F8">
      <w:pPr>
        <w:numPr>
          <w:ilvl w:val="0"/>
          <w:numId w:val="3"/>
        </w:numPr>
        <w:suppressAutoHyphens/>
        <w:spacing w:after="0" w:line="240" w:lineRule="auto"/>
        <w:ind w:left="567"/>
        <w:contextualSpacing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prawo do sprostowania (poprawiania) swoich danych osobowych;</w:t>
      </w:r>
    </w:p>
    <w:p w:rsidR="004A73BC" w:rsidRPr="00383CB0" w:rsidRDefault="004A73BC" w:rsidP="00DF01F8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567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:rsidR="004A73BC" w:rsidRPr="00383CB0" w:rsidRDefault="004A73BC" w:rsidP="00DF01F8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567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prawo do ograniczenia przetwarzania danych, przy czym przepisy odrębne mogą wyłączyć możliwość skorzystania z tego praw.</w:t>
      </w:r>
    </w:p>
    <w:p w:rsidR="004A73BC" w:rsidRPr="00383CB0" w:rsidRDefault="004A73BC" w:rsidP="004A73BC">
      <w:pPr>
        <w:shd w:val="clear" w:color="auto" w:fill="FFFFFF"/>
        <w:suppressAutoHyphens/>
        <w:spacing w:after="0" w:line="240" w:lineRule="auto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Jeżeli chce Pani/Pan skorzystać z któregokolwiek z tych uprawnień prosimy o kontakt z Inspektorem Ochrony Danych Osobowych, wskazany w pkt 2 lub pisemnie na adres naszej siedziby, wskazany powyżej.</w:t>
      </w:r>
    </w:p>
    <w:p w:rsidR="004A73BC" w:rsidRPr="00383CB0" w:rsidRDefault="004A73BC" w:rsidP="004A73B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Posiada Pani/Pani prawo do wniesienia skargi do Prezesa Urzędu Ochrony Danych Osobowych. </w:t>
      </w:r>
    </w:p>
    <w:p w:rsidR="004A73BC" w:rsidRPr="00383CB0" w:rsidRDefault="004A73BC" w:rsidP="00DF01F8">
      <w:pPr>
        <w:keepNext/>
        <w:keepLines/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outlineLvl w:val="0"/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</w:pPr>
      <w:r w:rsidRPr="00383CB0">
        <w:rPr>
          <w:rFonts w:ascii="Verdana" w:eastAsia="Times New Roman" w:hAnsi="Verdana" w:cs="Arial"/>
          <w:b/>
          <w:sz w:val="18"/>
          <w:szCs w:val="18"/>
          <w:shd w:val="clear" w:color="auto" w:fill="FFFFFF"/>
          <w:lang w:eastAsia="ar-SA"/>
        </w:rPr>
        <w:t>Zautomatyzowane podejmowanie decyzji i przekazywanie danych do państw trzecich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pacing w:val="10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>W oparciu o Pani/Pana dane osobowe administrator nie będzie podejmował wobec Pani/Pana zautomatyzowanych decyzji, w tym decyzji będących wynikiem profilowania.</w:t>
      </w:r>
    </w:p>
    <w:p w:rsidR="00383CB0" w:rsidRPr="00AE3EA5" w:rsidRDefault="004A73BC" w:rsidP="00AE3EA5">
      <w:pPr>
        <w:widowControl w:val="0"/>
        <w:suppressAutoHyphens/>
        <w:spacing w:after="0" w:line="240" w:lineRule="auto"/>
        <w:ind w:right="60"/>
        <w:jc w:val="both"/>
        <w:rPr>
          <w:rFonts w:ascii="Verdana" w:eastAsia="Times New Roman" w:hAnsi="Verdana" w:cs="Arial"/>
          <w:spacing w:val="10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>KOWR nie przewiduje przekazywania Pani/Pana danych osobowych do państwa trzeciego (tj. państwa, które nie należy do Europejskiego Obszaru Gospodarczego obejmującego Unię Europejską, Norwegię, Liechtenstein i Islandię) ani do o</w:t>
      </w:r>
      <w:r w:rsidR="00AE3EA5">
        <w:rPr>
          <w:rFonts w:ascii="Verdana" w:eastAsia="Times New Roman" w:hAnsi="Verdana" w:cs="Arial"/>
          <w:spacing w:val="10"/>
          <w:sz w:val="18"/>
          <w:szCs w:val="18"/>
          <w:lang w:eastAsia="ar-SA"/>
        </w:rPr>
        <w:t>rganizacji między</w:t>
      </w:r>
      <w:r w:rsidR="00383CB0">
        <w:rPr>
          <w:rFonts w:ascii="Verdana" w:eastAsia="Times New Roman" w:hAnsi="Verdana" w:cs="Arial"/>
          <w:b/>
          <w:sz w:val="18"/>
          <w:szCs w:val="18"/>
          <w:lang w:eastAsia="pl-PL"/>
        </w:rPr>
        <w:br w:type="page"/>
      </w:r>
    </w:p>
    <w:p w:rsidR="004A73BC" w:rsidRPr="00383CB0" w:rsidRDefault="004A73BC" w:rsidP="004A73BC">
      <w:pPr>
        <w:spacing w:after="0" w:line="240" w:lineRule="auto"/>
        <w:ind w:left="4956" w:right="60" w:firstLine="708"/>
        <w:jc w:val="right"/>
        <w:rPr>
          <w:rFonts w:ascii="Verdana" w:eastAsia="Arial" w:hAnsi="Verdana" w:cs="Arial"/>
          <w:b/>
          <w:sz w:val="18"/>
          <w:szCs w:val="18"/>
          <w:shd w:val="clear" w:color="auto" w:fill="FFFFFF"/>
        </w:rPr>
      </w:pPr>
      <w:r w:rsidRPr="00383CB0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Załącznik nr </w:t>
      </w:r>
      <w:r w:rsidR="00AE3EA5">
        <w:rPr>
          <w:rFonts w:ascii="Verdana" w:eastAsia="Times New Roman" w:hAnsi="Verdana" w:cs="Arial"/>
          <w:b/>
          <w:sz w:val="18"/>
          <w:szCs w:val="18"/>
          <w:lang w:eastAsia="pl-PL"/>
        </w:rPr>
        <w:t>2</w:t>
      </w:r>
    </w:p>
    <w:p w:rsidR="004A73BC" w:rsidRPr="00383CB0" w:rsidRDefault="004A73BC" w:rsidP="004A73BC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color w:val="000000"/>
          <w:sz w:val="18"/>
          <w:szCs w:val="18"/>
          <w:u w:val="single"/>
          <w:lang w:eastAsia="pl-PL"/>
        </w:rPr>
      </w:pPr>
      <w:r w:rsidRPr="00383CB0">
        <w:rPr>
          <w:rFonts w:ascii="Verdana" w:eastAsia="Times New Roman" w:hAnsi="Verdana" w:cs="Arial"/>
          <w:b/>
          <w:bCs/>
          <w:color w:val="000000"/>
          <w:sz w:val="18"/>
          <w:szCs w:val="18"/>
          <w:u w:val="single"/>
          <w:lang w:eastAsia="ar-SA"/>
        </w:rPr>
        <w:t>Informacja o przetwarzaniu danych osobowych: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jako „RODO”, wszystkie osoby, które ubiegają się o udzielenie zamówienia/ złożyły ofertę. Zamawiający informuje, że: </w:t>
      </w:r>
    </w:p>
    <w:p w:rsidR="004A73BC" w:rsidRPr="00383CB0" w:rsidRDefault="004A73BC" w:rsidP="00DF01F8">
      <w:pPr>
        <w:numPr>
          <w:ilvl w:val="0"/>
          <w:numId w:val="4"/>
        </w:numPr>
        <w:suppressAutoHyphens/>
        <w:spacing w:after="0" w:line="240" w:lineRule="auto"/>
        <w:ind w:left="567" w:hanging="567"/>
        <w:contextualSpacing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83CB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Administrator danych osobowych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Administratorem, czyli podmiotem decydującym o celach i środkach przetwarzania Pani/Pana danych osobowych, jest Krajowy Ośrodek Wsparcia Rolnictwa (zwany dalej KOWR) z siedzibą w Warszawie (01-207) przy ul. </w:t>
      </w:r>
      <w:proofErr w:type="spellStart"/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Karolkowej</w:t>
      </w:r>
      <w:proofErr w:type="spellEnd"/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 30. Z administratorem może się Pani/Pan skontaktować poprzez adres e-mail: </w:t>
      </w:r>
      <w:hyperlink r:id="rId10" w:history="1">
        <w:r w:rsidRPr="00383CB0">
          <w:rPr>
            <w:rStyle w:val="Hipercze"/>
            <w:rFonts w:ascii="Verdana" w:eastAsia="Times New Roman" w:hAnsi="Verdana" w:cs="Arial"/>
            <w:color w:val="0563C1"/>
            <w:sz w:val="18"/>
            <w:szCs w:val="18"/>
            <w:lang w:eastAsia="ar-SA"/>
          </w:rPr>
          <w:t>kontakt@kowr.gov.pl</w:t>
        </w:r>
      </w:hyperlink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 lub pisemnie na adres korespondencyjny: Krajowy Ośrodek Wsparcia Rolnictwa, ul. </w:t>
      </w:r>
      <w:proofErr w:type="spellStart"/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Karolkowa</w:t>
      </w:r>
      <w:proofErr w:type="spellEnd"/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 30, 01-207 Warszawa. </w:t>
      </w:r>
    </w:p>
    <w:p w:rsidR="004A73BC" w:rsidRPr="00383CB0" w:rsidRDefault="004A73BC" w:rsidP="00DF01F8">
      <w:pPr>
        <w:numPr>
          <w:ilvl w:val="0"/>
          <w:numId w:val="4"/>
        </w:numPr>
        <w:suppressAutoHyphens/>
        <w:spacing w:after="0" w:line="240" w:lineRule="auto"/>
        <w:ind w:left="567" w:hanging="567"/>
        <w:contextualSpacing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383CB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Inspektor Ochrony Danych Osobowych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W KOWR wyznaczono Inspektora Ochrony Danych Osobowych, z którym może się Pani/Pan skontaktować w sprawach ochrony i przetwarzania swoich danych osobowych pod adresem e-mail: iodo@kowr.gov.pl lub pisemnie na adres naszej siedziby, wskazany w ust. 1.</w:t>
      </w:r>
    </w:p>
    <w:p w:rsidR="004A73BC" w:rsidRPr="00383CB0" w:rsidRDefault="004A73BC" w:rsidP="00DF01F8">
      <w:pPr>
        <w:numPr>
          <w:ilvl w:val="0"/>
          <w:numId w:val="4"/>
        </w:numPr>
        <w:suppressAutoHyphens/>
        <w:spacing w:after="0" w:line="240" w:lineRule="auto"/>
        <w:ind w:left="567" w:hanging="567"/>
        <w:contextualSpacing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383CB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Cele i podstawy prawne przetwarzania danych osobowych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Pani/Pana dane osobowe przetwarzane będą w celach związanym z postępowaniem o udzielenie zamówienia publicznego prowadzonym na podstawie ustawy z dnia 11 września 2019 r. Prawo zamówień publicznych – Dz.U. z 20</w:t>
      </w:r>
      <w:r w:rsidR="006C16EA">
        <w:rPr>
          <w:rFonts w:ascii="Verdana" w:eastAsia="Times New Roman" w:hAnsi="Verdana" w:cs="Arial"/>
          <w:sz w:val="18"/>
          <w:szCs w:val="18"/>
          <w:lang w:eastAsia="ar-SA"/>
        </w:rPr>
        <w:t>2</w:t>
      </w:r>
      <w:r w:rsidR="006B5868">
        <w:rPr>
          <w:rFonts w:ascii="Verdana" w:eastAsia="Times New Roman" w:hAnsi="Verdana" w:cs="Arial"/>
          <w:sz w:val="18"/>
          <w:szCs w:val="18"/>
          <w:lang w:eastAsia="ar-SA"/>
        </w:rPr>
        <w:t>2</w:t>
      </w: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 r. poz. </w:t>
      </w:r>
      <w:r w:rsidR="006C16EA">
        <w:rPr>
          <w:rFonts w:ascii="Verdana" w:eastAsia="Times New Roman" w:hAnsi="Verdana" w:cs="Arial"/>
          <w:sz w:val="18"/>
          <w:szCs w:val="18"/>
          <w:lang w:eastAsia="ar-SA"/>
        </w:rPr>
        <w:t>1</w:t>
      </w:r>
      <w:r w:rsidR="006B5868">
        <w:rPr>
          <w:rFonts w:ascii="Verdana" w:eastAsia="Times New Roman" w:hAnsi="Verdana" w:cs="Arial"/>
          <w:sz w:val="18"/>
          <w:szCs w:val="18"/>
          <w:lang w:eastAsia="ar-SA"/>
        </w:rPr>
        <w:t>710</w:t>
      </w: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 </w:t>
      </w:r>
      <w:r w:rsidRPr="00383CB0">
        <w:rPr>
          <w:rFonts w:ascii="Verdana" w:eastAsia="Times New Roman" w:hAnsi="Verdana" w:cs="Times New Roman"/>
          <w:sz w:val="18"/>
          <w:szCs w:val="18"/>
          <w:lang w:eastAsia="ar-SA"/>
        </w:rPr>
        <w:t>(dalej PZP)</w:t>
      </w: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, w celach związanych z realizacją obowiązków administratora jako Zamawiającego, które wynikają z obowiązujących przepisów prawa. Pani/Pana dane osobowe przetwarzane będą także w celu realizacji obowiązku prowadzenia ewidencji korespondencji i archiwizacji dokumentacji zgodnie z ustawą z dnia 14 lipca 1983 r. o narodowym zasobie archiwalnym i archiwach (Dz. U. z 2020 r. poz. 164 z </w:t>
      </w:r>
      <w:proofErr w:type="spellStart"/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późn</w:t>
      </w:r>
      <w:proofErr w:type="spellEnd"/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. zm.).</w:t>
      </w:r>
    </w:p>
    <w:p w:rsidR="004A73BC" w:rsidRPr="00383CB0" w:rsidRDefault="004A73BC" w:rsidP="00DF01F8">
      <w:pPr>
        <w:numPr>
          <w:ilvl w:val="0"/>
          <w:numId w:val="4"/>
        </w:numPr>
        <w:suppressAutoHyphens/>
        <w:spacing w:after="0" w:line="240" w:lineRule="auto"/>
        <w:ind w:left="567" w:hanging="567"/>
        <w:contextualSpacing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383CB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Odbiorcy danych osobowych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Pani/Pana dane pozyskane w związku z postępowaniem o udzielenie zamówienia publicznego przekazywane będą wszystkim zainteresowanym podmiotom i osobom, gdyż co do zasady postępowanie o udzielenie zamówienia publicznego jest jawne.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Ograniczenie dostępu do Pani/Pana danych, o których mowa wyżej może wystąpić jedynie w szczególnych przypadkach, jeśli jest to uzasadnione ochroną prywatności, zgodnie z art. 18 ust 5 pkt 1 i 2 PZP.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Pani/Pana dane osobowe mogą być udostępniane innym osobom lub podmiotom jeżeli obowiązek taki będzie wynikać z przepisów prawa. Do Pani/Pana danych mogą też mieć dostęp podmioty przetwarzające dane w 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:rsidR="004A73BC" w:rsidRPr="00383CB0" w:rsidRDefault="004A73BC" w:rsidP="00DF01F8">
      <w:pPr>
        <w:numPr>
          <w:ilvl w:val="0"/>
          <w:numId w:val="4"/>
        </w:numPr>
        <w:suppressAutoHyphens/>
        <w:spacing w:after="0" w:line="240" w:lineRule="auto"/>
        <w:ind w:left="567" w:hanging="567"/>
        <w:contextualSpacing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383CB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Okres przetwarzania danych osobowych 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383CB0">
        <w:rPr>
          <w:rFonts w:ascii="Verdana" w:eastAsia="Times New Roman" w:hAnsi="Verdana" w:cs="Times New Roman"/>
          <w:sz w:val="18"/>
          <w:szCs w:val="18"/>
          <w:lang w:eastAsia="ar-SA"/>
        </w:rPr>
        <w:t>Pani/Pana dane osobowe będą przetwarzane przez okres przewidziany przepisami prawa w tym zakresie, w tym przez okres przechowywania dokumentacji określony w przepisach powszechnych i uregulowaniach wewnętrznych KOWR w zakresie archiwizacji dokumentów, okres przedawnienia roszczeń przysługujących KOWR i w stosunku do niego.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383CB0">
        <w:rPr>
          <w:rFonts w:ascii="Verdana" w:eastAsia="Times New Roman" w:hAnsi="Verdana" w:cs="Times New Roman"/>
          <w:sz w:val="18"/>
          <w:szCs w:val="18"/>
          <w:lang w:eastAsia="ar-SA"/>
        </w:rPr>
        <w:t xml:space="preserve">Dokumentacja dotycząca postępowania o udzielenie zamówienia publicznego będzie przechowywana, zgodnie z art. 78 ust. 1 PZP, przez okres 4 lat od dnia zakończenia postępowania o udzielenie zamówienia, licząc od dnia 1 stycznia roku następnego po dniu zakończenia postępowania, a jeżeli czas trwania umowy przekracza 4 lata, okres przechowywania obejmuje cały czas trwania umowy. </w:t>
      </w:r>
    </w:p>
    <w:p w:rsidR="004A73BC" w:rsidRPr="00383CB0" w:rsidRDefault="004A73BC" w:rsidP="00DF01F8">
      <w:pPr>
        <w:numPr>
          <w:ilvl w:val="0"/>
          <w:numId w:val="4"/>
        </w:numPr>
        <w:suppressAutoHyphens/>
        <w:spacing w:after="0" w:line="240" w:lineRule="auto"/>
        <w:ind w:left="567" w:hanging="567"/>
        <w:contextualSpacing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383CB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Informacja o wymogu/dobrowolności podania danych osobowych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Podanie Pani/Pana danych osobowych w związku z udziałem w postępowaniu o udzielenie zamówienia ma charakter dobrowolny, ale jest niezbędne do wzięcia w nim udziału. </w:t>
      </w:r>
    </w:p>
    <w:p w:rsidR="004A73BC" w:rsidRPr="00383CB0" w:rsidRDefault="004A73BC" w:rsidP="00DF01F8">
      <w:pPr>
        <w:numPr>
          <w:ilvl w:val="0"/>
          <w:numId w:val="4"/>
        </w:numPr>
        <w:suppressAutoHyphens/>
        <w:spacing w:after="0" w:line="240" w:lineRule="auto"/>
        <w:ind w:left="567" w:hanging="567"/>
        <w:contextualSpacing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383CB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Prawa osób, których dane dotyczą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>Zgodnie z RODO przysługuje Pani/Panu:</w:t>
      </w:r>
    </w:p>
    <w:p w:rsidR="004A73BC" w:rsidRPr="00383CB0" w:rsidRDefault="004A73BC" w:rsidP="00DF01F8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383CB0">
        <w:rPr>
          <w:rFonts w:ascii="Verdana" w:eastAsia="Times New Roman" w:hAnsi="Verdana" w:cs="Times New Roman"/>
          <w:sz w:val="18"/>
          <w:szCs w:val="18"/>
          <w:lang w:eastAsia="ar-SA"/>
        </w:rPr>
        <w:t xml:space="preserve">prawo dostępu do swoich danych oraz otrzymania ich kopii; </w:t>
      </w:r>
    </w:p>
    <w:p w:rsidR="004A73BC" w:rsidRPr="00383CB0" w:rsidRDefault="004A73BC" w:rsidP="00DF01F8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383CB0">
        <w:rPr>
          <w:rFonts w:ascii="Verdana" w:eastAsia="Times New Roman" w:hAnsi="Verdana" w:cs="Times New Roman"/>
          <w:sz w:val="18"/>
          <w:szCs w:val="18"/>
          <w:lang w:eastAsia="ar-SA"/>
        </w:rPr>
        <w:t xml:space="preserve">prawo do sprostowania (poprawiania) swoich danych; </w:t>
      </w:r>
    </w:p>
    <w:p w:rsidR="004A73BC" w:rsidRPr="00383CB0" w:rsidRDefault="004A73BC" w:rsidP="00DF01F8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383CB0">
        <w:rPr>
          <w:rFonts w:ascii="Verdana" w:eastAsia="Times New Roman" w:hAnsi="Verdana" w:cs="Times New Roman"/>
          <w:sz w:val="18"/>
          <w:szCs w:val="18"/>
          <w:lang w:eastAsia="ar-SA"/>
        </w:rPr>
        <w:t xml:space="preserve">prawo do usunięcia danych osobowych, w sytuacji, gdy przetwarzanie danych nie następuje w celu wywiązania się z obowiązku wynikającego z przepisu prawa lub w ramach sprawowania władzy publicznej;  </w:t>
      </w:r>
    </w:p>
    <w:p w:rsidR="004A73BC" w:rsidRPr="00383CB0" w:rsidRDefault="004A73BC" w:rsidP="00DF01F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000000"/>
          <w:sz w:val="18"/>
          <w:szCs w:val="18"/>
          <w:lang w:eastAsia="ar-SA"/>
        </w:rPr>
      </w:pPr>
      <w:r w:rsidRPr="00383CB0">
        <w:rPr>
          <w:rFonts w:ascii="Verdana" w:eastAsia="Times New Roman" w:hAnsi="Verdana" w:cs="Times New Roman"/>
          <w:sz w:val="18"/>
          <w:szCs w:val="18"/>
          <w:lang w:eastAsia="ar-SA"/>
        </w:rPr>
        <w:t>prawo do ograniczenia przetwarzania danych, przy czym przepisy odrębne mogą wyłączyć możliwość skorzystania z tego prawa.</w:t>
      </w:r>
    </w:p>
    <w:p w:rsidR="004A73BC" w:rsidRPr="00383CB0" w:rsidRDefault="004A73BC" w:rsidP="004A73B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color w:val="000000"/>
          <w:sz w:val="18"/>
          <w:szCs w:val="18"/>
          <w:lang w:eastAsia="ar-SA"/>
        </w:rPr>
        <w:t>Jeżeli chce Pani/Pan skorzystać z któregokolwiek z tych uprawnień, prosimy o kontakt z Inspektorem Ochrony Danych Osobowych, wskazany w pkt 2 lub pisemnie na adres korespondencyjny, wskazany w pkt 1.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Zgodnie z RODO, każdej osobie, której dane są przetwarzane przysługuje prawo do wniesienia skargi do Prezesa Urzędu Ochrony Danych Osobowych. </w:t>
      </w:r>
    </w:p>
    <w:p w:rsidR="004A73BC" w:rsidRPr="00383CB0" w:rsidRDefault="004A73BC" w:rsidP="00DF01F8">
      <w:pPr>
        <w:numPr>
          <w:ilvl w:val="0"/>
          <w:numId w:val="4"/>
        </w:numPr>
        <w:suppressAutoHyphens/>
        <w:spacing w:after="0" w:line="240" w:lineRule="auto"/>
        <w:ind w:left="567" w:hanging="567"/>
        <w:contextualSpacing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383CB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Zautomatyzowane podejmowanie decyzji</w:t>
      </w:r>
    </w:p>
    <w:p w:rsidR="004A73BC" w:rsidRPr="00383CB0" w:rsidRDefault="004A73BC" w:rsidP="004A73BC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383CB0">
        <w:rPr>
          <w:rFonts w:ascii="Verdana" w:eastAsia="Times New Roman" w:hAnsi="Verdana" w:cs="Arial"/>
          <w:sz w:val="18"/>
          <w:szCs w:val="18"/>
          <w:lang w:eastAsia="ar-SA"/>
        </w:rPr>
        <w:t xml:space="preserve">W oparciu o Pani/Pana dane osobowe administrator nie będzie podejmował wobec Pani/Pana zautomatyzowanych decyzji, w tym decyzji będących wynikiem profilowania.  </w:t>
      </w:r>
    </w:p>
    <w:p w:rsidR="004A73BC" w:rsidRPr="00383CB0" w:rsidRDefault="004A73BC" w:rsidP="00DF01F8">
      <w:pPr>
        <w:numPr>
          <w:ilvl w:val="0"/>
          <w:numId w:val="4"/>
        </w:numPr>
        <w:suppressAutoHyphens/>
        <w:spacing w:after="0" w:line="240" w:lineRule="auto"/>
        <w:ind w:left="567" w:hanging="567"/>
        <w:contextualSpacing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383CB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Przekazywanie danych poza Europejski Obszar Gospodarczy</w:t>
      </w:r>
    </w:p>
    <w:p w:rsidR="00F332BB" w:rsidRDefault="004A73BC" w:rsidP="00383CB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383CB0">
        <w:rPr>
          <w:rFonts w:ascii="Verdana" w:eastAsia="Times New Roman" w:hAnsi="Verdana" w:cs="Times New Roman"/>
          <w:sz w:val="18"/>
          <w:szCs w:val="18"/>
          <w:lang w:eastAsia="ar-SA"/>
        </w:rPr>
        <w:t>W związku z jawnością postępowania o udzielenie zamówienia publicznego Pani/Pana dane mogą być przekazywane do państw trzecich (tj. państwa, które nie należy do Europejskiego Obszaru Gospodarczego obejmującego Unię Europejską, Norwegię, Liechtenstein i Islandię), z zastrzeżeniem, o którym mowa w punkcie 4.</w:t>
      </w:r>
    </w:p>
    <w:p w:rsidR="00102679" w:rsidRPr="003F440D" w:rsidRDefault="00102679" w:rsidP="00102679">
      <w:pPr>
        <w:jc w:val="right"/>
        <w:rPr>
          <w:rFonts w:ascii="Verdana" w:hAnsi="Verdana" w:cs="Arial"/>
          <w:sz w:val="18"/>
          <w:szCs w:val="18"/>
        </w:rPr>
      </w:pPr>
      <w:r w:rsidRPr="003F440D">
        <w:rPr>
          <w:rFonts w:ascii="Verdana" w:hAnsi="Verdana" w:cs="Arial"/>
          <w:sz w:val="18"/>
          <w:szCs w:val="18"/>
        </w:rPr>
        <w:t xml:space="preserve">Załącznik </w:t>
      </w:r>
      <w:r w:rsidRPr="003F440D">
        <w:rPr>
          <w:rFonts w:ascii="Verdana" w:hAnsi="Verdana" w:cs="Arial"/>
          <w:b/>
          <w:sz w:val="18"/>
          <w:szCs w:val="18"/>
        </w:rPr>
        <w:t xml:space="preserve">nr </w:t>
      </w:r>
      <w:r w:rsidR="00DF01F8">
        <w:rPr>
          <w:rFonts w:ascii="Verdana" w:hAnsi="Verdana" w:cs="Arial"/>
          <w:b/>
          <w:sz w:val="18"/>
          <w:szCs w:val="18"/>
        </w:rPr>
        <w:t>3</w:t>
      </w:r>
    </w:p>
    <w:p w:rsidR="00102679" w:rsidRPr="003F440D" w:rsidRDefault="00102679" w:rsidP="00102679">
      <w:pPr>
        <w:autoSpaceDE w:val="0"/>
        <w:autoSpaceDN w:val="0"/>
        <w:adjustRightInd w:val="0"/>
        <w:rPr>
          <w:rFonts w:ascii="Verdana" w:eastAsia="Calibri" w:hAnsi="Verdana" w:cs="TimesNewRoman"/>
          <w:sz w:val="18"/>
          <w:szCs w:val="18"/>
        </w:rPr>
      </w:pPr>
      <w:r w:rsidRPr="003F440D">
        <w:rPr>
          <w:rFonts w:ascii="Verdana" w:eastAsia="Calibri" w:hAnsi="Verdana" w:cs="TimesNewRoman"/>
          <w:sz w:val="18"/>
          <w:szCs w:val="18"/>
        </w:rPr>
        <w:t>Dane podmiotu:</w:t>
      </w:r>
    </w:p>
    <w:p w:rsidR="00102679" w:rsidRPr="003F440D" w:rsidRDefault="00102679" w:rsidP="00102679">
      <w:pPr>
        <w:autoSpaceDE w:val="0"/>
        <w:autoSpaceDN w:val="0"/>
        <w:adjustRightInd w:val="0"/>
        <w:spacing w:line="480" w:lineRule="auto"/>
        <w:rPr>
          <w:rFonts w:ascii="Verdana" w:eastAsia="Calibri" w:hAnsi="Verdana" w:cs="TimesNewRoman"/>
          <w:sz w:val="16"/>
          <w:szCs w:val="17"/>
        </w:rPr>
      </w:pPr>
      <w:r w:rsidRPr="003F440D">
        <w:rPr>
          <w:rFonts w:ascii="Verdana" w:eastAsia="Calibri" w:hAnsi="Verdana" w:cs="TimesNewRoman"/>
          <w:sz w:val="17"/>
          <w:szCs w:val="17"/>
        </w:rPr>
        <w:t>………………………………………………………….</w:t>
      </w:r>
      <w:r w:rsidRPr="003F440D">
        <w:rPr>
          <w:rFonts w:ascii="Verdana" w:eastAsia="Calibri" w:hAnsi="Verdana" w:cs="TimesNewRoman"/>
          <w:sz w:val="17"/>
          <w:szCs w:val="17"/>
        </w:rPr>
        <w:br/>
        <w:t>………………………………………………………….</w:t>
      </w:r>
      <w:r w:rsidRPr="003F440D">
        <w:rPr>
          <w:rFonts w:ascii="Verdana" w:eastAsia="Calibri" w:hAnsi="Verdana" w:cs="TimesNewRoman"/>
          <w:sz w:val="17"/>
          <w:szCs w:val="17"/>
        </w:rPr>
        <w:br/>
        <w:t>………………………………………………………….</w:t>
      </w:r>
      <w:r w:rsidRPr="003F440D">
        <w:rPr>
          <w:rFonts w:ascii="Verdana" w:eastAsia="Calibri" w:hAnsi="Verdana" w:cs="TimesNewRoman"/>
          <w:sz w:val="17"/>
          <w:szCs w:val="17"/>
        </w:rPr>
        <w:br/>
        <w:t>………………………………………………………….</w:t>
      </w:r>
      <w:r w:rsidRPr="003F440D">
        <w:rPr>
          <w:rFonts w:ascii="Verdana" w:eastAsia="Calibri" w:hAnsi="Verdana" w:cs="TimesNewRoman"/>
          <w:sz w:val="17"/>
          <w:szCs w:val="17"/>
        </w:rPr>
        <w:br/>
      </w:r>
      <w:r w:rsidRPr="003F440D">
        <w:rPr>
          <w:rFonts w:ascii="Verdana" w:eastAsia="Calibri" w:hAnsi="Verdana" w:cs="TimesNewRoman"/>
          <w:sz w:val="16"/>
          <w:szCs w:val="17"/>
        </w:rPr>
        <w:t>(nazwa, adres siedziby, NIP, REGON)</w:t>
      </w:r>
    </w:p>
    <w:p w:rsidR="00102679" w:rsidRPr="003F440D" w:rsidRDefault="00102679" w:rsidP="00102679">
      <w:pPr>
        <w:autoSpaceDE w:val="0"/>
        <w:autoSpaceDN w:val="0"/>
        <w:adjustRightInd w:val="0"/>
        <w:jc w:val="center"/>
        <w:rPr>
          <w:rFonts w:ascii="Verdana" w:eastAsia="Calibri" w:hAnsi="Verdana" w:cs="Verdana,Bold"/>
          <w:b/>
          <w:bCs/>
          <w:szCs w:val="17"/>
        </w:rPr>
      </w:pPr>
      <w:r w:rsidRPr="003F440D">
        <w:rPr>
          <w:rFonts w:ascii="Verdana" w:eastAsia="Calibri" w:hAnsi="Verdana" w:cs="Verdana,Bold"/>
          <w:b/>
          <w:bCs/>
          <w:szCs w:val="17"/>
        </w:rPr>
        <w:t>Oświadczenie</w:t>
      </w:r>
    </w:p>
    <w:p w:rsidR="00102679" w:rsidRPr="003F440D" w:rsidRDefault="00102679" w:rsidP="00102679">
      <w:pPr>
        <w:autoSpaceDE w:val="0"/>
        <w:autoSpaceDN w:val="0"/>
        <w:adjustRightInd w:val="0"/>
        <w:spacing w:line="480" w:lineRule="auto"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Oświadczam, że:</w:t>
      </w:r>
    </w:p>
    <w:p w:rsidR="00102679" w:rsidRPr="003F440D" w:rsidRDefault="00102679" w:rsidP="00102679">
      <w:pPr>
        <w:autoSpaceDE w:val="0"/>
        <w:autoSpaceDN w:val="0"/>
        <w:adjustRightInd w:val="0"/>
        <w:ind w:right="509"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……………………………………………………………………………………………………………………………………………………</w:t>
      </w:r>
    </w:p>
    <w:p w:rsidR="00102679" w:rsidRPr="003F440D" w:rsidRDefault="00102679" w:rsidP="00102679">
      <w:pPr>
        <w:autoSpaceDE w:val="0"/>
        <w:autoSpaceDN w:val="0"/>
        <w:adjustRightInd w:val="0"/>
        <w:ind w:left="4248"/>
        <w:jc w:val="both"/>
        <w:rPr>
          <w:rFonts w:ascii="Verdana" w:eastAsia="Calibri" w:hAnsi="Verdana" w:cs="Verdana"/>
          <w:sz w:val="16"/>
        </w:rPr>
      </w:pPr>
      <w:r w:rsidRPr="003F440D">
        <w:rPr>
          <w:rFonts w:ascii="Verdana" w:eastAsia="Calibri" w:hAnsi="Verdana" w:cs="Verdana"/>
          <w:sz w:val="16"/>
        </w:rPr>
        <w:t xml:space="preserve">    (podmiot)</w:t>
      </w:r>
    </w:p>
    <w:p w:rsidR="00102679" w:rsidRPr="003F440D" w:rsidRDefault="00102679" w:rsidP="00102679">
      <w:pPr>
        <w:autoSpaceDE w:val="0"/>
        <w:autoSpaceDN w:val="0"/>
        <w:adjustRightInd w:val="0"/>
        <w:ind w:right="509"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reprezentowany przez:</w:t>
      </w:r>
    </w:p>
    <w:p w:rsidR="00102679" w:rsidRPr="003F440D" w:rsidRDefault="00102679" w:rsidP="00102679">
      <w:pPr>
        <w:autoSpaceDE w:val="0"/>
        <w:autoSpaceDN w:val="0"/>
        <w:adjustRightInd w:val="0"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……………………………………………………………………………………………………………………………………………………</w:t>
      </w:r>
    </w:p>
    <w:p w:rsidR="00102679" w:rsidRPr="003F440D" w:rsidRDefault="00102679" w:rsidP="00102679">
      <w:pPr>
        <w:autoSpaceDE w:val="0"/>
        <w:autoSpaceDN w:val="0"/>
        <w:adjustRightInd w:val="0"/>
        <w:ind w:left="1416"/>
        <w:jc w:val="both"/>
        <w:rPr>
          <w:rFonts w:ascii="Verdana" w:eastAsia="Calibri" w:hAnsi="Verdana" w:cs="Verdana"/>
        </w:rPr>
      </w:pPr>
      <w:r w:rsidRPr="003F440D">
        <w:rPr>
          <w:rFonts w:ascii="Verdana" w:eastAsia="Calibri" w:hAnsi="Verdana" w:cs="Verdana"/>
        </w:rPr>
        <w:tab/>
      </w:r>
      <w:r w:rsidRPr="003F440D">
        <w:rPr>
          <w:rFonts w:ascii="Verdana" w:eastAsia="Calibri" w:hAnsi="Verdana" w:cs="Verdana"/>
        </w:rPr>
        <w:tab/>
      </w:r>
      <w:r w:rsidRPr="003F440D">
        <w:rPr>
          <w:rFonts w:ascii="Verdana" w:eastAsia="Calibri" w:hAnsi="Verdana" w:cs="Verdana"/>
        </w:rPr>
        <w:tab/>
      </w:r>
      <w:r w:rsidRPr="003F440D">
        <w:rPr>
          <w:rFonts w:ascii="Verdana" w:eastAsia="Calibri" w:hAnsi="Verdana" w:cs="Verdana"/>
        </w:rPr>
        <w:tab/>
      </w:r>
      <w:r w:rsidRPr="003F440D">
        <w:rPr>
          <w:rFonts w:ascii="Verdana" w:eastAsia="Calibri" w:hAnsi="Verdana" w:cs="Verdana"/>
          <w:sz w:val="16"/>
        </w:rPr>
        <w:t xml:space="preserve">(imię i nazwisko) </w:t>
      </w:r>
    </w:p>
    <w:p w:rsidR="00102679" w:rsidRPr="003F440D" w:rsidRDefault="00102679" w:rsidP="00102679">
      <w:pPr>
        <w:autoSpaceDE w:val="0"/>
        <w:autoSpaceDN w:val="0"/>
        <w:adjustRightInd w:val="0"/>
        <w:jc w:val="both"/>
        <w:rPr>
          <w:rFonts w:ascii="Verdana" w:eastAsia="Calibri" w:hAnsi="Verdana" w:cs="Verdana"/>
          <w:i/>
          <w:sz w:val="18"/>
        </w:rPr>
      </w:pPr>
      <w:r w:rsidRPr="003F440D">
        <w:rPr>
          <w:rFonts w:ascii="Verdana" w:eastAsia="Calibri" w:hAnsi="Verdana" w:cs="Verdana"/>
          <w:sz w:val="18"/>
        </w:rPr>
        <w:t xml:space="preserve">nie jest </w:t>
      </w:r>
      <w:r w:rsidRPr="003F440D">
        <w:rPr>
          <w:rFonts w:ascii="Verdana" w:eastAsia="Calibri" w:hAnsi="Verdana" w:cs="Verdana,Bold"/>
          <w:b/>
          <w:bCs/>
          <w:sz w:val="18"/>
        </w:rPr>
        <w:t xml:space="preserve">powiązany </w:t>
      </w:r>
      <w:r w:rsidRPr="003F440D">
        <w:rPr>
          <w:rFonts w:ascii="Verdana" w:eastAsia="Calibri" w:hAnsi="Verdana" w:cs="Verdana"/>
          <w:sz w:val="18"/>
        </w:rPr>
        <w:t>z osobą fizyczną lub innym podmiotem, względem których mają zastosowanie środki sankcyjne, o których mowa w art. 1 pkt 1 i 2</w:t>
      </w:r>
      <w:r w:rsidRPr="003F440D">
        <w:rPr>
          <w:rFonts w:ascii="Verdana" w:eastAsia="Calibri" w:hAnsi="Verdana" w:cs="Verdana"/>
          <w:i/>
          <w:sz w:val="18"/>
        </w:rPr>
        <w:t xml:space="preserve"> </w:t>
      </w:r>
      <w:r w:rsidRPr="003F440D">
        <w:rPr>
          <w:rFonts w:ascii="Verdana" w:eastAsia="Calibri" w:hAnsi="Verdana" w:cs="Verdana,Italic"/>
          <w:i/>
          <w:iCs/>
          <w:sz w:val="18"/>
        </w:rPr>
        <w:t>ustawy</w:t>
      </w:r>
      <w:r w:rsidRPr="003F440D">
        <w:rPr>
          <w:rFonts w:ascii="Verdana" w:eastAsia="Calibri" w:hAnsi="Verdana" w:cs="Verdana"/>
          <w:i/>
          <w:sz w:val="18"/>
        </w:rPr>
        <w:t xml:space="preserve"> </w:t>
      </w:r>
      <w:r w:rsidRPr="003F440D">
        <w:rPr>
          <w:rFonts w:ascii="Verdana" w:eastAsia="Calibri" w:hAnsi="Verdana" w:cs="Verdana,Italic"/>
          <w:i/>
          <w:iCs/>
          <w:sz w:val="18"/>
        </w:rPr>
        <w:t>z dnia 13 kwietnia 2022 r. o szczególnych rozwiązaniach w zakresie przeciwdziałania</w:t>
      </w:r>
      <w:r w:rsidRPr="003F440D">
        <w:rPr>
          <w:rFonts w:ascii="Verdana" w:eastAsia="Calibri" w:hAnsi="Verdana" w:cs="Verdana"/>
          <w:i/>
          <w:sz w:val="18"/>
        </w:rPr>
        <w:t xml:space="preserve"> </w:t>
      </w:r>
      <w:r w:rsidRPr="003F440D">
        <w:rPr>
          <w:rFonts w:ascii="Verdana" w:eastAsia="Calibri" w:hAnsi="Verdana" w:cs="Verdana,Italic"/>
          <w:i/>
          <w:iCs/>
          <w:sz w:val="18"/>
        </w:rPr>
        <w:t xml:space="preserve">wspieraniu agresji na Ukrainę oraz służących ochronie bezpieczeństwa narodowego </w:t>
      </w:r>
      <w:r w:rsidRPr="003F440D">
        <w:rPr>
          <w:rFonts w:ascii="Verdana" w:eastAsia="Calibri" w:hAnsi="Verdana" w:cs="Verdana"/>
          <w:i/>
          <w:sz w:val="18"/>
        </w:rPr>
        <w:t xml:space="preserve">w zw. z art. 2 ust. 2 </w:t>
      </w:r>
      <w:r w:rsidRPr="003F440D">
        <w:rPr>
          <w:rFonts w:ascii="Verdana" w:eastAsia="Calibri" w:hAnsi="Verdana" w:cs="Verdana,Italic"/>
          <w:i/>
          <w:iCs/>
          <w:sz w:val="18"/>
        </w:rPr>
        <w:t xml:space="preserve">rozporządzenia Rady (WE) nr 765/2006 </w:t>
      </w:r>
      <w:r w:rsidRPr="003F440D">
        <w:rPr>
          <w:rFonts w:ascii="Verdana" w:eastAsia="Calibri" w:hAnsi="Verdana" w:cs="Verdana,Italic"/>
          <w:i/>
          <w:iCs/>
          <w:sz w:val="18"/>
        </w:rPr>
        <w:br/>
        <w:t>z dnia 18 maja 2006 r. dotyczącego</w:t>
      </w:r>
      <w:r w:rsidRPr="003F440D">
        <w:rPr>
          <w:rFonts w:ascii="Verdana" w:eastAsia="Calibri" w:hAnsi="Verdana" w:cs="Verdana"/>
          <w:i/>
          <w:sz w:val="18"/>
        </w:rPr>
        <w:t xml:space="preserve"> </w:t>
      </w:r>
      <w:r w:rsidRPr="003F440D">
        <w:rPr>
          <w:rFonts w:ascii="Verdana" w:eastAsia="Calibri" w:hAnsi="Verdana" w:cs="Verdana,Italic"/>
          <w:i/>
          <w:iCs/>
          <w:sz w:val="18"/>
        </w:rPr>
        <w:t>środków ograniczających w związku z sytuacją na Białorusi i udziałem Białorusi w agresji</w:t>
      </w:r>
      <w:r w:rsidRPr="003F440D">
        <w:rPr>
          <w:rFonts w:ascii="Verdana" w:eastAsia="Calibri" w:hAnsi="Verdana" w:cs="Verdana"/>
          <w:i/>
          <w:sz w:val="18"/>
        </w:rPr>
        <w:t xml:space="preserve"> </w:t>
      </w:r>
      <w:r w:rsidRPr="003F440D">
        <w:rPr>
          <w:rFonts w:ascii="Verdana" w:eastAsia="Calibri" w:hAnsi="Verdana" w:cs="Verdana,Italic"/>
          <w:i/>
          <w:iCs/>
          <w:sz w:val="18"/>
        </w:rPr>
        <w:t xml:space="preserve">Rosji wobec Ukrainy </w:t>
      </w:r>
      <w:r w:rsidRPr="003F440D">
        <w:rPr>
          <w:rFonts w:ascii="Verdana" w:eastAsia="Calibri" w:hAnsi="Verdana" w:cs="Verdana"/>
          <w:i/>
          <w:sz w:val="18"/>
        </w:rPr>
        <w:t xml:space="preserve">oraz w zw. z art. 2 ust. 2 </w:t>
      </w:r>
      <w:r w:rsidRPr="003F440D">
        <w:rPr>
          <w:rFonts w:ascii="Verdana" w:eastAsia="Calibri" w:hAnsi="Verdana" w:cs="Verdana,Italic"/>
          <w:i/>
          <w:iCs/>
          <w:sz w:val="18"/>
        </w:rPr>
        <w:t xml:space="preserve">rozporządzenia Rady (UE) nr 269/2014 </w:t>
      </w:r>
      <w:r w:rsidRPr="003F440D">
        <w:rPr>
          <w:rFonts w:ascii="Verdana" w:eastAsia="Calibri" w:hAnsi="Verdana" w:cs="Verdana,Italic"/>
          <w:i/>
          <w:iCs/>
          <w:sz w:val="18"/>
        </w:rPr>
        <w:br/>
        <w:t>z</w:t>
      </w:r>
      <w:r w:rsidRPr="003F440D">
        <w:rPr>
          <w:rFonts w:ascii="Verdana" w:eastAsia="Calibri" w:hAnsi="Verdana" w:cs="Verdana"/>
          <w:i/>
          <w:sz w:val="18"/>
        </w:rPr>
        <w:t xml:space="preserve"> </w:t>
      </w:r>
      <w:r w:rsidRPr="003F440D">
        <w:rPr>
          <w:rFonts w:ascii="Verdana" w:eastAsia="Calibri" w:hAnsi="Verdana" w:cs="Verdana,Italic"/>
          <w:i/>
          <w:iCs/>
          <w:sz w:val="18"/>
        </w:rPr>
        <w:t>dnia 17 marca 2014 r. w sprawie środków ograniczających w odniesieniu  do działań</w:t>
      </w:r>
      <w:r w:rsidRPr="003F440D">
        <w:rPr>
          <w:rFonts w:ascii="Verdana" w:eastAsia="Calibri" w:hAnsi="Verdana" w:cs="Verdana"/>
          <w:i/>
          <w:sz w:val="18"/>
        </w:rPr>
        <w:t xml:space="preserve"> </w:t>
      </w:r>
      <w:r w:rsidRPr="003F440D">
        <w:rPr>
          <w:rFonts w:ascii="Verdana" w:eastAsia="Calibri" w:hAnsi="Verdana" w:cs="Verdana,Italic"/>
          <w:i/>
          <w:iCs/>
          <w:sz w:val="18"/>
        </w:rPr>
        <w:t>podważających integralność terytorialną, suwerenność i niezależność Ukrainy lub im</w:t>
      </w:r>
      <w:r w:rsidRPr="003F440D">
        <w:rPr>
          <w:rFonts w:ascii="Verdana" w:eastAsia="Calibri" w:hAnsi="Verdana" w:cs="Verdana"/>
          <w:i/>
          <w:sz w:val="18"/>
        </w:rPr>
        <w:t xml:space="preserve"> </w:t>
      </w:r>
      <w:r w:rsidRPr="003F440D">
        <w:rPr>
          <w:rFonts w:ascii="Verdana" w:eastAsia="Calibri" w:hAnsi="Verdana" w:cs="Verdana,Italic"/>
          <w:i/>
          <w:iCs/>
          <w:sz w:val="18"/>
        </w:rPr>
        <w:t>zagrażających.</w:t>
      </w:r>
    </w:p>
    <w:p w:rsidR="00102679" w:rsidRPr="003F440D" w:rsidRDefault="00102679" w:rsidP="00102679">
      <w:pPr>
        <w:autoSpaceDE w:val="0"/>
        <w:autoSpaceDN w:val="0"/>
        <w:adjustRightInd w:val="0"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Przez powiązania należy rozumieć:</w:t>
      </w:r>
    </w:p>
    <w:p w:rsidR="00102679" w:rsidRPr="003F440D" w:rsidRDefault="00102679" w:rsidP="00DF01F8">
      <w:pPr>
        <w:numPr>
          <w:ilvl w:val="0"/>
          <w:numId w:val="10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uczestniczenie w spółce jako wspólnik spółki cywilnej lub spółki osobowej,</w:t>
      </w:r>
    </w:p>
    <w:p w:rsidR="00102679" w:rsidRPr="003F440D" w:rsidRDefault="00102679" w:rsidP="00DF01F8">
      <w:pPr>
        <w:numPr>
          <w:ilvl w:val="0"/>
          <w:numId w:val="10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posiadanie ponad 50 % udziałów lub akcji w kapitale innego podmiotu prawnego,</w:t>
      </w:r>
    </w:p>
    <w:p w:rsidR="00102679" w:rsidRPr="003F440D" w:rsidRDefault="00102679" w:rsidP="00DF01F8">
      <w:pPr>
        <w:numPr>
          <w:ilvl w:val="0"/>
          <w:numId w:val="10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pełnienie funkcji lub możliwość wyznaczania członka organu nadzorczego, kontrolnego lub zarządzającego, prokurenta, pełnomocnika,</w:t>
      </w:r>
    </w:p>
    <w:p w:rsidR="00102679" w:rsidRPr="003F440D" w:rsidRDefault="00102679" w:rsidP="00DF01F8">
      <w:pPr>
        <w:numPr>
          <w:ilvl w:val="0"/>
          <w:numId w:val="10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pozostawanie w związku małżeńskim, w stosunku pokrewieństwa lub powinowactwa w linii prostej, pokrewieństwa lub powinowactwa w linii bocznej do drugiego stopnia lub w stosunku przysposobienia, opieki lub kurateli,</w:t>
      </w:r>
    </w:p>
    <w:p w:rsidR="00102679" w:rsidRPr="003F440D" w:rsidRDefault="00102679" w:rsidP="00DF01F8">
      <w:pPr>
        <w:numPr>
          <w:ilvl w:val="0"/>
          <w:numId w:val="10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posiadanie prawa do korzystania z całości albo części aktywów osoby prawnej lub podmiotu prawnego,</w:t>
      </w:r>
    </w:p>
    <w:p w:rsidR="00102679" w:rsidRPr="003F440D" w:rsidRDefault="00102679" w:rsidP="00DF01F8">
      <w:pPr>
        <w:numPr>
          <w:ilvl w:val="0"/>
          <w:numId w:val="10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zarządzanie działalnością prowadzoną przez osobę prawną lub inny podmiot prawny,</w:t>
      </w:r>
    </w:p>
    <w:p w:rsidR="00102679" w:rsidRPr="003F440D" w:rsidRDefault="00102679" w:rsidP="00DF01F8">
      <w:pPr>
        <w:numPr>
          <w:ilvl w:val="0"/>
          <w:numId w:val="10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ponoszenie solidarnej odpowiedzialności za zobowiązania finansowe osoby prawnej lub innego podmiotu prawnego lub ich poręczenie.</w:t>
      </w:r>
    </w:p>
    <w:p w:rsidR="00102679" w:rsidRPr="003F440D" w:rsidRDefault="00102679" w:rsidP="00102679">
      <w:pPr>
        <w:autoSpaceDE w:val="0"/>
        <w:autoSpaceDN w:val="0"/>
        <w:adjustRightInd w:val="0"/>
        <w:jc w:val="both"/>
        <w:rPr>
          <w:rFonts w:ascii="Verdana" w:eastAsia="Calibri" w:hAnsi="Verdana" w:cs="Verdana"/>
          <w:i/>
          <w:sz w:val="18"/>
        </w:rPr>
      </w:pPr>
      <w:r w:rsidRPr="003F440D">
        <w:rPr>
          <w:rFonts w:ascii="Verdana" w:eastAsia="Calibri" w:hAnsi="Verdana" w:cs="Verdana"/>
          <w:sz w:val="18"/>
        </w:rPr>
        <w:t xml:space="preserve">Zobowiązuję się do niezwłocznego pisemnego poinformowania KOWR o powstaniu powiązań z osobą fizyczną lub innym podmiotem, względem których mają zastosowanie środki sankcyjne, o których mowa </w:t>
      </w:r>
      <w:r w:rsidRPr="003F440D">
        <w:rPr>
          <w:rFonts w:ascii="Verdana" w:eastAsia="Calibri" w:hAnsi="Verdana" w:cs="Verdana"/>
          <w:sz w:val="18"/>
        </w:rPr>
        <w:br/>
        <w:t>w art. 1 pkt 1 i 2</w:t>
      </w:r>
      <w:r w:rsidRPr="003F440D">
        <w:rPr>
          <w:rFonts w:ascii="Verdana" w:eastAsia="Calibri" w:hAnsi="Verdana" w:cs="Verdana"/>
          <w:i/>
          <w:sz w:val="18"/>
        </w:rPr>
        <w:t xml:space="preserve"> </w:t>
      </w:r>
      <w:r w:rsidRPr="003F440D">
        <w:rPr>
          <w:rFonts w:ascii="Verdana" w:eastAsia="Calibri" w:hAnsi="Verdana" w:cs="Verdana,Italic"/>
          <w:i/>
          <w:iCs/>
          <w:sz w:val="18"/>
        </w:rPr>
        <w:t>ustawy z dnia 13 kwietnia 2022 r.</w:t>
      </w:r>
      <w:r w:rsidRPr="003F440D">
        <w:rPr>
          <w:rFonts w:ascii="Verdana" w:eastAsia="Calibri" w:hAnsi="Verdana" w:cs="Verdana"/>
          <w:i/>
          <w:sz w:val="18"/>
        </w:rPr>
        <w:t xml:space="preserve"> </w:t>
      </w:r>
      <w:r w:rsidRPr="003F440D">
        <w:rPr>
          <w:rFonts w:ascii="Verdana" w:eastAsia="Calibri" w:hAnsi="Verdana" w:cs="Verdana,Italic"/>
          <w:i/>
          <w:iCs/>
          <w:sz w:val="18"/>
        </w:rPr>
        <w:t>o szczególnych rozwiązaniach w zakresie przeciwdziałania wspieraniu agresji na Ukrainę</w:t>
      </w:r>
      <w:r w:rsidRPr="003F440D">
        <w:rPr>
          <w:rFonts w:ascii="Verdana" w:eastAsia="Calibri" w:hAnsi="Verdana" w:cs="Verdana"/>
          <w:i/>
          <w:sz w:val="18"/>
        </w:rPr>
        <w:t xml:space="preserve"> </w:t>
      </w:r>
      <w:r w:rsidRPr="003F440D">
        <w:rPr>
          <w:rFonts w:ascii="Verdana" w:eastAsia="Calibri" w:hAnsi="Verdana" w:cs="Verdana,Italic"/>
          <w:i/>
          <w:iCs/>
          <w:sz w:val="18"/>
        </w:rPr>
        <w:t>oraz służących ochronie bezpieczeństwa narodowego.</w:t>
      </w:r>
    </w:p>
    <w:p w:rsidR="00102679" w:rsidRPr="003F440D" w:rsidRDefault="00102679" w:rsidP="00102679">
      <w:pPr>
        <w:autoSpaceDE w:val="0"/>
        <w:autoSpaceDN w:val="0"/>
        <w:adjustRightInd w:val="0"/>
        <w:jc w:val="both"/>
        <w:rPr>
          <w:rFonts w:ascii="Verdana" w:eastAsia="Calibri" w:hAnsi="Verdana" w:cs="Verdana"/>
          <w:sz w:val="18"/>
        </w:rPr>
      </w:pPr>
      <w:r w:rsidRPr="003F440D">
        <w:rPr>
          <w:rFonts w:ascii="Verdana" w:eastAsia="Calibri" w:hAnsi="Verdana" w:cs="Verdana"/>
          <w:sz w:val="18"/>
        </w:rPr>
        <w:t>Zapoznałam/em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</w:t>
      </w:r>
    </w:p>
    <w:p w:rsidR="00102679" w:rsidRPr="003F440D" w:rsidRDefault="00102679" w:rsidP="00102679">
      <w:pPr>
        <w:autoSpaceDE w:val="0"/>
        <w:autoSpaceDN w:val="0"/>
        <w:adjustRightInd w:val="0"/>
        <w:spacing w:after="160"/>
        <w:jc w:val="center"/>
        <w:rPr>
          <w:rFonts w:ascii="Verdana" w:eastAsia="Calibri" w:hAnsi="Verdana" w:cs="Verdana"/>
          <w:sz w:val="17"/>
          <w:szCs w:val="17"/>
        </w:rPr>
      </w:pPr>
    </w:p>
    <w:p w:rsidR="00102679" w:rsidRPr="003F440D" w:rsidRDefault="00102679" w:rsidP="00102679">
      <w:pPr>
        <w:autoSpaceDE w:val="0"/>
        <w:autoSpaceDN w:val="0"/>
        <w:adjustRightInd w:val="0"/>
        <w:spacing w:after="160"/>
        <w:ind w:left="3540" w:firstLine="708"/>
        <w:jc w:val="center"/>
        <w:rPr>
          <w:rFonts w:ascii="Verdana" w:eastAsia="Calibri" w:hAnsi="Verdana" w:cs="Verdana"/>
          <w:sz w:val="17"/>
          <w:szCs w:val="17"/>
        </w:rPr>
      </w:pPr>
      <w:r w:rsidRPr="003F440D">
        <w:rPr>
          <w:rFonts w:ascii="Verdana" w:eastAsia="Calibri" w:hAnsi="Verdana" w:cs="Verdana"/>
          <w:sz w:val="17"/>
          <w:szCs w:val="17"/>
        </w:rPr>
        <w:t>………………………………………………………………………</w:t>
      </w:r>
    </w:p>
    <w:p w:rsidR="00102679" w:rsidRPr="003F440D" w:rsidRDefault="00102679" w:rsidP="00102679">
      <w:pPr>
        <w:autoSpaceDE w:val="0"/>
        <w:autoSpaceDN w:val="0"/>
        <w:adjustRightInd w:val="0"/>
        <w:spacing w:after="160"/>
        <w:ind w:left="4956"/>
        <w:rPr>
          <w:rFonts w:ascii="Verdana" w:eastAsia="Calibri" w:hAnsi="Verdana" w:cs="Verdana,Italic"/>
          <w:iCs/>
          <w:sz w:val="16"/>
          <w:szCs w:val="17"/>
        </w:rPr>
      </w:pPr>
      <w:r w:rsidRPr="003F440D">
        <w:rPr>
          <w:rFonts w:ascii="Verdana" w:eastAsia="Calibri" w:hAnsi="Verdana" w:cs="Verdana,Italic"/>
          <w:iCs/>
          <w:sz w:val="16"/>
          <w:szCs w:val="17"/>
        </w:rPr>
        <w:t xml:space="preserve"> (imię i nazwisko, stanowisko osoby upoważnionej </w:t>
      </w:r>
      <w:r w:rsidRPr="003F440D">
        <w:rPr>
          <w:rFonts w:ascii="Verdana" w:eastAsia="Calibri" w:hAnsi="Verdana" w:cs="Verdana,Italic"/>
          <w:iCs/>
          <w:sz w:val="16"/>
          <w:szCs w:val="17"/>
        </w:rPr>
        <w:br/>
        <w:t xml:space="preserve">                 do składania oświadczeń)</w:t>
      </w:r>
    </w:p>
    <w:p w:rsidR="00102679" w:rsidRPr="003F440D" w:rsidRDefault="00102679" w:rsidP="00102679">
      <w:pPr>
        <w:autoSpaceDE w:val="0"/>
        <w:autoSpaceDN w:val="0"/>
        <w:adjustRightInd w:val="0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b/>
          <w:bCs/>
          <w:i/>
          <w:iCs/>
          <w:color w:val="000000"/>
          <w:sz w:val="18"/>
          <w:szCs w:val="18"/>
        </w:rPr>
        <w:t xml:space="preserve">Klauzula informacyjna dotycząca przetwarzania przez Krajowy Ośrodek Wsparcia Rolnictwa danych osobowych w związku z realizacją obowiązku weryfikacji przestrzegania sankcji unijnych uzupełnionych przez sankcje krajowe w związku z wojną w Ukrainie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b/>
          <w:bCs/>
          <w:color w:val="000000"/>
          <w:sz w:val="18"/>
          <w:szCs w:val="18"/>
        </w:rPr>
      </w:pP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b/>
          <w:bCs/>
          <w:color w:val="000000"/>
          <w:sz w:val="18"/>
          <w:szCs w:val="18"/>
        </w:rPr>
        <w:t xml:space="preserve">1. Administrator danych osobowych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Administratorem czyli podmiotem decydującym o celach i środkach przetwarzania Pani/Pana danych osobowych jest Krajowy Ośrodek Wsparcia Rolnictwa (zwany dalej KOWR) z siedzibą w Warszawie (01-207) przy ul. </w:t>
      </w:r>
      <w:proofErr w:type="spellStart"/>
      <w:r w:rsidRPr="003F440D">
        <w:rPr>
          <w:rFonts w:ascii="Verdana" w:eastAsia="Calibri" w:hAnsi="Verdana" w:cs="Verdana"/>
          <w:color w:val="000000"/>
          <w:sz w:val="18"/>
          <w:szCs w:val="18"/>
        </w:rPr>
        <w:t>Karolkowej</w:t>
      </w:r>
      <w:proofErr w:type="spellEnd"/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 30. Z administratorem może się Pani/Pan skontaktować poprzez adres </w:t>
      </w:r>
      <w:r w:rsidRPr="003F440D">
        <w:rPr>
          <w:rFonts w:ascii="Verdana" w:eastAsia="Calibri" w:hAnsi="Verdana" w:cs="Verdana"/>
          <w:color w:val="000000"/>
          <w:sz w:val="18"/>
          <w:szCs w:val="18"/>
        </w:rPr>
        <w:br/>
        <w:t xml:space="preserve">e-mail: kontakt@kowr.gov.pl lub pisemnie na adres korespondencyjny: Krajowy Ośrodek Wsparcia Rolnictwa, ul. </w:t>
      </w:r>
      <w:proofErr w:type="spellStart"/>
      <w:r w:rsidRPr="003F440D">
        <w:rPr>
          <w:rFonts w:ascii="Verdana" w:eastAsia="Calibri" w:hAnsi="Verdana" w:cs="Verdana"/>
          <w:color w:val="000000"/>
          <w:sz w:val="18"/>
          <w:szCs w:val="18"/>
        </w:rPr>
        <w:t>Karolkowa</w:t>
      </w:r>
      <w:proofErr w:type="spellEnd"/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 30, 01-207 Warszawa.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b/>
          <w:bCs/>
          <w:color w:val="000000"/>
          <w:sz w:val="18"/>
          <w:szCs w:val="18"/>
        </w:rPr>
        <w:t xml:space="preserve">2. Inspektor Ochrony Danych Osobowych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W KOWR wyznaczono Inspektora Ochrony Danych Osobowych, z którym może się Pani/Pan skontaktować </w:t>
      </w:r>
      <w:r w:rsidRPr="003F440D">
        <w:rPr>
          <w:rFonts w:ascii="Verdana" w:eastAsia="Calibri" w:hAnsi="Verdana" w:cs="Verdana"/>
          <w:color w:val="000000"/>
          <w:sz w:val="18"/>
          <w:szCs w:val="18"/>
        </w:rPr>
        <w:br/>
        <w:t xml:space="preserve">w sprawach ochrony i przetwarzania swoich danych osobowych pod adresem e-mail: </w:t>
      </w:r>
      <w:hyperlink r:id="rId11" w:history="1">
        <w:r w:rsidRPr="003F440D">
          <w:rPr>
            <w:rStyle w:val="Hipercze"/>
            <w:rFonts w:ascii="Verdana" w:eastAsia="Calibri" w:hAnsi="Verdana" w:cs="Verdana"/>
            <w:sz w:val="18"/>
            <w:szCs w:val="18"/>
          </w:rPr>
          <w:t>iodo@kowr.qov.pl</w:t>
        </w:r>
      </w:hyperlink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 lub pisemnie na adres naszej siedziby, wskazany w pkt 1.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b/>
          <w:bCs/>
          <w:color w:val="000000"/>
          <w:sz w:val="18"/>
          <w:szCs w:val="18"/>
        </w:rPr>
        <w:t xml:space="preserve">3. Cele i podstawy prawne przetwarzania danych osobowych </w:t>
      </w:r>
    </w:p>
    <w:p w:rsidR="00102679" w:rsidRPr="003F440D" w:rsidRDefault="00102679" w:rsidP="003F440D">
      <w:pPr>
        <w:spacing w:after="0" w:line="240" w:lineRule="auto"/>
        <w:jc w:val="both"/>
        <w:rPr>
          <w:rFonts w:ascii="Verdana" w:eastAsia="Calibri" w:hAnsi="Verdana"/>
          <w:sz w:val="18"/>
          <w:szCs w:val="18"/>
        </w:rPr>
      </w:pPr>
      <w:r w:rsidRPr="003F440D">
        <w:rPr>
          <w:rFonts w:ascii="Verdana" w:eastAsia="Calibri" w:hAnsi="Verdana"/>
          <w:sz w:val="18"/>
          <w:szCs w:val="18"/>
        </w:rPr>
        <w:t>Jako administrator przetwarzamy Pani/Pana dane osobowe w celach związanych z realizacją obowiązku weryfikacji przestrzegania sankcji unijnych uzupełnionych przez sankcje krajowe w związku z wojną                       w Ukrainie w sprawach prowadzonych przez KOWR.</w:t>
      </w:r>
    </w:p>
    <w:p w:rsidR="00102679" w:rsidRPr="003F440D" w:rsidRDefault="00102679" w:rsidP="003F440D">
      <w:pPr>
        <w:spacing w:after="0" w:line="240" w:lineRule="auto"/>
        <w:jc w:val="both"/>
        <w:rPr>
          <w:rFonts w:ascii="Verdana" w:eastAsia="Calibri" w:hAnsi="Verdana"/>
          <w:sz w:val="18"/>
          <w:szCs w:val="18"/>
        </w:rPr>
      </w:pPr>
      <w:r w:rsidRPr="003F440D">
        <w:rPr>
          <w:rFonts w:ascii="Verdana" w:eastAsia="Calibri" w:hAnsi="Verdana"/>
          <w:sz w:val="18"/>
          <w:szCs w:val="18"/>
        </w:rPr>
        <w:t xml:space="preserve">Przetwarzanie Pani/Pana danych osobowych jest niezbędne realizacji wszystkich określonych w przepisach prawa obowiązków, w tym obowiązku weryfikacji przestrzegania sankcji unijnych uzupełnionych przez sankcje krajowe w związku z wojną w Ukrainie, a także obowiązku ewidencji i archiwizacji dokumentacji zgodnie z ustawą z dnia 14 lipca 1983 r. o narodowym zasobie archiwalnym i archiwach (Dz.U. z 2020 r. poz. 164, z późn.zm.), co stanowi o zgodnym z prawem przetwarzaniu Pani/Pana danych osobowych </w:t>
      </w:r>
      <w:r w:rsidRPr="003F440D">
        <w:rPr>
          <w:rFonts w:ascii="Verdana" w:eastAsia="Calibri" w:hAnsi="Verdana"/>
          <w:sz w:val="18"/>
          <w:szCs w:val="18"/>
        </w:rPr>
        <w:br/>
        <w:t xml:space="preserve">w oparciu o przesłanki legalności przetwarzania, o których mowa w art. 6 ust. 1 lit.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 L. 119 </w:t>
      </w:r>
      <w:r w:rsidRPr="003F440D">
        <w:rPr>
          <w:rFonts w:ascii="Verdana" w:eastAsia="Calibri" w:hAnsi="Verdana"/>
          <w:sz w:val="18"/>
          <w:szCs w:val="18"/>
        </w:rPr>
        <w:br/>
        <w:t>z 04.05.2016 r., str. 1), dalej jako RODO.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b/>
          <w:bCs/>
          <w:color w:val="000000"/>
          <w:sz w:val="18"/>
          <w:szCs w:val="18"/>
        </w:rPr>
        <w:t xml:space="preserve">4. Okres przetwarzania danych osobowych </w:t>
      </w:r>
    </w:p>
    <w:p w:rsidR="00102679" w:rsidRPr="003F440D" w:rsidRDefault="00102679" w:rsidP="003F440D">
      <w:pPr>
        <w:spacing w:after="0" w:line="240" w:lineRule="auto"/>
        <w:jc w:val="both"/>
        <w:rPr>
          <w:rFonts w:ascii="Verdana" w:eastAsia="Calibri" w:hAnsi="Verdana"/>
          <w:sz w:val="18"/>
          <w:szCs w:val="18"/>
        </w:rPr>
      </w:pPr>
      <w:r w:rsidRPr="003F440D">
        <w:rPr>
          <w:rFonts w:ascii="Verdana" w:eastAsia="Calibri" w:hAnsi="Verdana"/>
          <w:sz w:val="18"/>
          <w:szCs w:val="18"/>
        </w:rPr>
        <w:t>Pani/Pana dane osobowe będą przetwarzane przez okres przewidziany przepisami prawa w tym zakresie,                w tym przez okres przechowywania dokumentacji określony w przepisach powszechnych i uregulowaniach wewnętrznych KOWR w zakresie archiwizacji dokumentów, który może zostać przedłużony o okres przedawnienia roszczeń przysługujących KOWR i w stosunku do niego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b/>
          <w:bCs/>
          <w:color w:val="000000"/>
          <w:sz w:val="18"/>
          <w:szCs w:val="18"/>
        </w:rPr>
        <w:t xml:space="preserve">5. Odbiorcy danych osobowych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Pani/Pana dane osobowe mogą być udostępniane innym podmiotom jeżeli obowiązek taki będzie wynikać       z przepisów prawa. </w:t>
      </w:r>
    </w:p>
    <w:p w:rsidR="00102679" w:rsidRPr="003F440D" w:rsidRDefault="00102679" w:rsidP="003F440D">
      <w:pPr>
        <w:spacing w:after="0" w:line="240" w:lineRule="auto"/>
        <w:jc w:val="both"/>
        <w:rPr>
          <w:rFonts w:ascii="Verdana" w:eastAsia="Calibri" w:hAnsi="Verdana"/>
          <w:sz w:val="18"/>
          <w:szCs w:val="18"/>
        </w:rPr>
      </w:pPr>
      <w:r w:rsidRPr="003F440D">
        <w:rPr>
          <w:rFonts w:ascii="Verdana" w:eastAsia="Calibri" w:hAnsi="Verdana"/>
          <w:sz w:val="18"/>
          <w:szCs w:val="18"/>
        </w:rPr>
        <w:t>Do Pani/Pana danych osobowych mogą też mieć dostęp podmioty przetwarzające dane w naszym imieniu (podmioty przetwarzające), np. 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b/>
          <w:bCs/>
          <w:color w:val="000000"/>
          <w:sz w:val="18"/>
          <w:szCs w:val="18"/>
        </w:rPr>
        <w:t xml:space="preserve">6. Prawa osób, których dane dotyczą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Zgodnie z RODO przysługuje Pani/Panu: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1) prawo dostępu do swoich danych osobowych i otrzymania ich kopii;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2) prawo do sprostowania (poprawiania) swoich danych osobowych;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4) prawo do ograniczenia przetwarzania danych, przy czym przepisy odrębne mogą wyłączyć możliwość skorzystania z tego prawa.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Jeżeli chce Pani/Pan skorzystać z któregokolwiek z tych uprawnień prosimy o kontakt z Inspektorem Ochrony Danych Osobowych, wskazany w pkt 2 lub pisemnie na adres naszej siedziby, wskazany powyżej.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Posiada Pani/Pani prawo do wniesienia skargi do Prezesa Urzędu Ochrony Danych Osobowych.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b/>
          <w:bCs/>
          <w:color w:val="000000"/>
          <w:sz w:val="18"/>
          <w:szCs w:val="18"/>
        </w:rPr>
        <w:t xml:space="preserve">7. Informacja o wymogu/dobrowolności podania danych osobowych </w:t>
      </w:r>
    </w:p>
    <w:p w:rsidR="00102679" w:rsidRPr="003F440D" w:rsidRDefault="00102679" w:rsidP="003F440D">
      <w:pPr>
        <w:spacing w:after="0" w:line="240" w:lineRule="auto"/>
        <w:jc w:val="both"/>
        <w:rPr>
          <w:rFonts w:ascii="Verdana" w:eastAsia="Calibri" w:hAnsi="Verdana"/>
          <w:sz w:val="18"/>
          <w:szCs w:val="18"/>
        </w:rPr>
      </w:pPr>
      <w:r w:rsidRPr="003F440D">
        <w:rPr>
          <w:rFonts w:ascii="Verdana" w:eastAsia="Calibri" w:hAnsi="Verdana"/>
          <w:sz w:val="18"/>
          <w:szCs w:val="18"/>
        </w:rPr>
        <w:t xml:space="preserve">Podanie przez Panią/Pana danych jest niezbędne do realizacji określonych w przepisach prawa obowiązków, w tym obowiązku weryfikacji przestrzegania sankcji unijnych uzupełnionych przez sankcje krajowe </w:t>
      </w:r>
      <w:r w:rsidRPr="003F440D">
        <w:rPr>
          <w:rFonts w:ascii="Verdana" w:eastAsia="Calibri" w:hAnsi="Verdana"/>
          <w:sz w:val="18"/>
          <w:szCs w:val="18"/>
        </w:rPr>
        <w:br/>
        <w:t>w związku z wojną w Ukrainie.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b/>
          <w:bCs/>
          <w:color w:val="000000"/>
          <w:sz w:val="18"/>
          <w:szCs w:val="18"/>
        </w:rPr>
        <w:t xml:space="preserve">8. Zautomatyzowane podejmowanie decyzji i przekazywanie danych do państw trzecich </w:t>
      </w:r>
    </w:p>
    <w:p w:rsidR="00102679" w:rsidRPr="003F440D" w:rsidRDefault="00102679" w:rsidP="003F440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18"/>
          <w:szCs w:val="18"/>
        </w:rPr>
      </w:pPr>
      <w:r w:rsidRPr="003F440D">
        <w:rPr>
          <w:rFonts w:ascii="Verdana" w:eastAsia="Calibri" w:hAnsi="Verdana" w:cs="Verdana"/>
          <w:color w:val="000000"/>
          <w:sz w:val="18"/>
          <w:szCs w:val="18"/>
        </w:rPr>
        <w:t xml:space="preserve">W oparciu o Pani/Pana dane osobowe administrator nie będzie podejmował wobec Pani/Pana zautomatyzowanych decyzji, w tym decyzji będących wynikiem profilowania. </w:t>
      </w:r>
    </w:p>
    <w:p w:rsidR="003F440D" w:rsidRDefault="00102679" w:rsidP="003F440D">
      <w:pPr>
        <w:spacing w:after="0" w:line="240" w:lineRule="auto"/>
        <w:jc w:val="both"/>
        <w:rPr>
          <w:rFonts w:ascii="Verdana" w:eastAsia="Calibri" w:hAnsi="Verdana"/>
          <w:sz w:val="18"/>
          <w:szCs w:val="18"/>
        </w:rPr>
      </w:pPr>
      <w:r w:rsidRPr="003F440D">
        <w:rPr>
          <w:rFonts w:ascii="Verdana" w:eastAsia="Calibri" w:hAnsi="Verdana"/>
          <w:sz w:val="18"/>
          <w:szCs w:val="18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3F440D" w:rsidRDefault="003F440D">
      <w:pPr>
        <w:rPr>
          <w:rFonts w:ascii="Verdana" w:eastAsia="Calibri" w:hAnsi="Verdana"/>
          <w:sz w:val="18"/>
          <w:szCs w:val="18"/>
        </w:rPr>
      </w:pPr>
    </w:p>
    <w:sectPr w:rsidR="003F440D" w:rsidSect="00320926">
      <w:footerReference w:type="default" r:id="rId12"/>
      <w:pgSz w:w="11906" w:h="16838"/>
      <w:pgMar w:top="709" w:right="707" w:bottom="851" w:left="993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609" w:rsidRDefault="00764609">
      <w:pPr>
        <w:spacing w:after="0" w:line="240" w:lineRule="auto"/>
      </w:pPr>
      <w:r>
        <w:separator/>
      </w:r>
    </w:p>
  </w:endnote>
  <w:endnote w:type="continuationSeparator" w:id="0">
    <w:p w:rsidR="00764609" w:rsidRDefault="00764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609" w:rsidRDefault="00764609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5E363F" wp14:editId="5553EA39">
              <wp:simplePos x="0" y="0"/>
              <wp:positionH relativeFrom="margin">
                <wp:posOffset>2934335</wp:posOffset>
              </wp:positionH>
              <wp:positionV relativeFrom="paragraph">
                <wp:posOffset>4445</wp:posOffset>
              </wp:positionV>
              <wp:extent cx="174625" cy="14414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62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4609" w:rsidRPr="00232458" w:rsidRDefault="00764609">
                          <w:pPr>
                            <w:pStyle w:val="Stopka"/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r w:rsidRPr="00232458">
                            <w:rPr>
                              <w:rStyle w:val="Numerstrony"/>
                              <w:rFonts w:ascii="Verdana" w:hAnsi="Verdana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32458">
                            <w:rPr>
                              <w:rStyle w:val="Numerstrony"/>
                              <w:rFonts w:ascii="Verdana" w:hAnsi="Verdana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232458">
                            <w:rPr>
                              <w:rStyle w:val="Numerstrony"/>
                              <w:rFonts w:ascii="Verdana" w:hAnsi="Verdana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2244A">
                            <w:rPr>
                              <w:rStyle w:val="Numerstrony"/>
                              <w:rFonts w:ascii="Verdana" w:hAnsi="Verdana"/>
                              <w:noProof/>
                              <w:sz w:val="18"/>
                              <w:szCs w:val="18"/>
                            </w:rPr>
                            <w:t>6</w:t>
                          </w:r>
                          <w:r w:rsidRPr="00232458">
                            <w:rPr>
                              <w:rStyle w:val="Numerstrony"/>
                              <w:rFonts w:ascii="Verdana" w:hAnsi="Verdana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E363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31.05pt;margin-top:.35pt;width:13.75pt;height:11.3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" stroked="f">
              <v:fill opacity="0"/>
              <v:textbox inset="0,0,0,0">
                <w:txbxContent>
                  <w:p w:rsidR="00764609" w:rsidRPr="00232458" w:rsidRDefault="00764609">
                    <w:pPr>
                      <w:pStyle w:val="Stopka"/>
                      <w:rPr>
                        <w:rFonts w:ascii="Verdana" w:hAnsi="Verdana"/>
                        <w:sz w:val="18"/>
                        <w:szCs w:val="18"/>
                      </w:rPr>
                    </w:pPr>
                    <w:r w:rsidRPr="00232458">
                      <w:rPr>
                        <w:rStyle w:val="Numerstrony"/>
                        <w:rFonts w:ascii="Verdana" w:hAnsi="Verdana"/>
                        <w:sz w:val="18"/>
                        <w:szCs w:val="18"/>
                      </w:rPr>
                      <w:fldChar w:fldCharType="begin"/>
                    </w:r>
                    <w:r w:rsidRPr="00232458">
                      <w:rPr>
                        <w:rStyle w:val="Numerstrony"/>
                        <w:rFonts w:ascii="Verdana" w:hAnsi="Verdana"/>
                        <w:sz w:val="18"/>
                        <w:szCs w:val="18"/>
                      </w:rPr>
                      <w:instrText xml:space="preserve"> PAGE </w:instrText>
                    </w:r>
                    <w:r w:rsidRPr="00232458">
                      <w:rPr>
                        <w:rStyle w:val="Numerstrony"/>
                        <w:rFonts w:ascii="Verdana" w:hAnsi="Verdana"/>
                        <w:sz w:val="18"/>
                        <w:szCs w:val="18"/>
                      </w:rPr>
                      <w:fldChar w:fldCharType="separate"/>
                    </w:r>
                    <w:r w:rsidR="0052244A">
                      <w:rPr>
                        <w:rStyle w:val="Numerstrony"/>
                        <w:rFonts w:ascii="Verdana" w:hAnsi="Verdana"/>
                        <w:noProof/>
                        <w:sz w:val="18"/>
                        <w:szCs w:val="18"/>
                      </w:rPr>
                      <w:t>6</w:t>
                    </w:r>
                    <w:r w:rsidRPr="00232458">
                      <w:rPr>
                        <w:rStyle w:val="Numerstrony"/>
                        <w:rFonts w:ascii="Verdana" w:hAnsi="Verdana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609" w:rsidRDefault="00764609">
      <w:pPr>
        <w:spacing w:after="0" w:line="240" w:lineRule="auto"/>
      </w:pPr>
      <w:r>
        <w:separator/>
      </w:r>
    </w:p>
  </w:footnote>
  <w:footnote w:type="continuationSeparator" w:id="0">
    <w:p w:rsidR="00764609" w:rsidRDefault="00764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/>
      </w:rPr>
    </w:lvl>
  </w:abstractNum>
  <w:abstractNum w:abstractNumId="1" w15:restartNumberingAfterBreak="0">
    <w:nsid w:val="00000008"/>
    <w:multiLevelType w:val="singleLevel"/>
    <w:tmpl w:val="2654DE72"/>
    <w:name w:val="WW8Num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43061F6"/>
    <w:multiLevelType w:val="singleLevel"/>
    <w:tmpl w:val="D0FC144A"/>
    <w:lvl w:ilvl="0">
      <w:start w:val="5"/>
      <w:numFmt w:val="decimal"/>
      <w:lvlText w:val="%1."/>
      <w:legacy w:legacy="1" w:legacySpace="0" w:legacyIndent="338"/>
      <w:lvlJc w:val="left"/>
      <w:rPr>
        <w:rFonts w:ascii="Arial" w:hAnsi="Arial" w:cs="Arial" w:hint="default"/>
        <w:color w:val="auto"/>
        <w:sz w:val="18"/>
        <w:szCs w:val="18"/>
      </w:rPr>
    </w:lvl>
  </w:abstractNum>
  <w:abstractNum w:abstractNumId="5" w15:restartNumberingAfterBreak="0">
    <w:nsid w:val="04987A08"/>
    <w:multiLevelType w:val="hybridMultilevel"/>
    <w:tmpl w:val="D4B22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83777"/>
    <w:multiLevelType w:val="hybridMultilevel"/>
    <w:tmpl w:val="203E4A7A"/>
    <w:lvl w:ilvl="0" w:tplc="EBA25890">
      <w:start w:val="1"/>
      <w:numFmt w:val="decimal"/>
      <w:lvlText w:val="%1)"/>
      <w:lvlJc w:val="left"/>
      <w:pPr>
        <w:ind w:left="36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D708E"/>
    <w:multiLevelType w:val="hybridMultilevel"/>
    <w:tmpl w:val="58704318"/>
    <w:lvl w:ilvl="0" w:tplc="4C441BD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17DB0"/>
    <w:multiLevelType w:val="singleLevel"/>
    <w:tmpl w:val="518A7D96"/>
    <w:lvl w:ilvl="0">
      <w:start w:val="1"/>
      <w:numFmt w:val="decimal"/>
      <w:lvlText w:val="%1."/>
      <w:legacy w:legacy="1" w:legacySpace="0" w:legacyIndent="230"/>
      <w:lvlJc w:val="left"/>
      <w:rPr>
        <w:rFonts w:ascii="Arial" w:hAnsi="Arial" w:cs="Arial" w:hint="default"/>
        <w:sz w:val="16"/>
        <w:szCs w:val="16"/>
      </w:rPr>
    </w:lvl>
  </w:abstractNum>
  <w:abstractNum w:abstractNumId="9" w15:restartNumberingAfterBreak="0">
    <w:nsid w:val="20982539"/>
    <w:multiLevelType w:val="singleLevel"/>
    <w:tmpl w:val="044E5D98"/>
    <w:lvl w:ilvl="0">
      <w:start w:val="1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0" w15:restartNumberingAfterBreak="0">
    <w:nsid w:val="22A95414"/>
    <w:multiLevelType w:val="hybridMultilevel"/>
    <w:tmpl w:val="AD10CA16"/>
    <w:lvl w:ilvl="0" w:tplc="290C183C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 w:hint="default"/>
        <w:b w:val="0"/>
        <w:color w:val="000000" w:themeColor="text1"/>
        <w:sz w:val="16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0C4D8B"/>
    <w:multiLevelType w:val="singleLevel"/>
    <w:tmpl w:val="7C04475C"/>
    <w:lvl w:ilvl="0">
      <w:start w:val="1"/>
      <w:numFmt w:val="decimal"/>
      <w:lvlText w:val="%1)"/>
      <w:legacy w:legacy="1" w:legacySpace="0" w:legacyIndent="353"/>
      <w:lvlJc w:val="left"/>
      <w:rPr>
        <w:rFonts w:ascii="Arial" w:hAnsi="Arial" w:cs="Arial" w:hint="default"/>
        <w:b w:val="0"/>
        <w:sz w:val="18"/>
        <w:szCs w:val="18"/>
      </w:rPr>
    </w:lvl>
  </w:abstractNum>
  <w:abstractNum w:abstractNumId="12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3" w15:restartNumberingAfterBreak="0">
    <w:nsid w:val="2DF705F9"/>
    <w:multiLevelType w:val="singleLevel"/>
    <w:tmpl w:val="71A2CA1A"/>
    <w:lvl w:ilvl="0">
      <w:start w:val="1"/>
      <w:numFmt w:val="decimal"/>
      <w:lvlText w:val="%1)"/>
      <w:legacy w:legacy="1" w:legacySpace="0" w:legacyIndent="252"/>
      <w:lvlJc w:val="left"/>
      <w:rPr>
        <w:rFonts w:ascii="Arial" w:hAnsi="Arial" w:cs="Arial" w:hint="default"/>
        <w:sz w:val="16"/>
        <w:szCs w:val="16"/>
      </w:rPr>
    </w:lvl>
  </w:abstractNum>
  <w:abstractNum w:abstractNumId="14" w15:restartNumberingAfterBreak="0">
    <w:nsid w:val="2EFF190C"/>
    <w:multiLevelType w:val="singleLevel"/>
    <w:tmpl w:val="0194C88C"/>
    <w:lvl w:ilvl="0">
      <w:start w:val="3"/>
      <w:numFmt w:val="decimal"/>
      <w:lvlText w:val="%1."/>
      <w:legacy w:legacy="1" w:legacySpace="0" w:legacyIndent="302"/>
      <w:lvlJc w:val="left"/>
      <w:rPr>
        <w:rFonts w:ascii="Arial" w:hAnsi="Arial" w:cs="Arial" w:hint="default"/>
        <w:sz w:val="18"/>
        <w:szCs w:val="18"/>
      </w:rPr>
    </w:lvl>
  </w:abstractNum>
  <w:abstractNum w:abstractNumId="15" w15:restartNumberingAfterBreak="0">
    <w:nsid w:val="33DB19D0"/>
    <w:multiLevelType w:val="hybridMultilevel"/>
    <w:tmpl w:val="54EE8CA6"/>
    <w:lvl w:ilvl="0" w:tplc="56D6ADD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C0BEC"/>
    <w:multiLevelType w:val="singleLevel"/>
    <w:tmpl w:val="B24CADCA"/>
    <w:lvl w:ilvl="0">
      <w:start w:val="1"/>
      <w:numFmt w:val="decimal"/>
      <w:lvlText w:val="%1."/>
      <w:legacy w:legacy="1" w:legacySpace="0" w:legacyIndent="202"/>
      <w:lvlJc w:val="left"/>
      <w:rPr>
        <w:rFonts w:ascii="Arial" w:hAnsi="Arial" w:cs="Arial" w:hint="default"/>
        <w:sz w:val="16"/>
        <w:szCs w:val="16"/>
      </w:rPr>
    </w:lvl>
  </w:abstractNum>
  <w:abstractNum w:abstractNumId="17" w15:restartNumberingAfterBreak="0">
    <w:nsid w:val="41632A8C"/>
    <w:multiLevelType w:val="singleLevel"/>
    <w:tmpl w:val="66625E64"/>
    <w:lvl w:ilvl="0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  <w:sz w:val="16"/>
        <w:szCs w:val="16"/>
      </w:rPr>
    </w:lvl>
  </w:abstractNum>
  <w:abstractNum w:abstractNumId="18" w15:restartNumberingAfterBreak="0">
    <w:nsid w:val="431E2172"/>
    <w:multiLevelType w:val="hybridMultilevel"/>
    <w:tmpl w:val="81C272DE"/>
    <w:lvl w:ilvl="0" w:tplc="F0D017BA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13904"/>
    <w:multiLevelType w:val="singleLevel"/>
    <w:tmpl w:val="7952BB6E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0" w15:restartNumberingAfterBreak="0">
    <w:nsid w:val="4E48628B"/>
    <w:multiLevelType w:val="hybridMultilevel"/>
    <w:tmpl w:val="8D0EC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5132D"/>
    <w:multiLevelType w:val="singleLevel"/>
    <w:tmpl w:val="CAFC9B30"/>
    <w:lvl w:ilvl="0">
      <w:start w:val="1"/>
      <w:numFmt w:val="decimal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22" w15:restartNumberingAfterBreak="0">
    <w:nsid w:val="54064222"/>
    <w:multiLevelType w:val="hybridMultilevel"/>
    <w:tmpl w:val="14CAD51E"/>
    <w:lvl w:ilvl="0" w:tplc="7C007E7E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D18BA"/>
    <w:multiLevelType w:val="singleLevel"/>
    <w:tmpl w:val="B2667374"/>
    <w:lvl w:ilvl="0">
      <w:start w:val="2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4" w15:restartNumberingAfterBreak="0">
    <w:nsid w:val="5AA70BF5"/>
    <w:multiLevelType w:val="singleLevel"/>
    <w:tmpl w:val="5C0CB87E"/>
    <w:lvl w:ilvl="0">
      <w:start w:val="1"/>
      <w:numFmt w:val="decimal"/>
      <w:lvlText w:val="%1)"/>
      <w:legacy w:legacy="1" w:legacySpace="0" w:legacyIndent="252"/>
      <w:lvlJc w:val="left"/>
      <w:rPr>
        <w:rFonts w:ascii="Arial" w:hAnsi="Arial" w:cs="Arial" w:hint="default"/>
        <w:sz w:val="18"/>
        <w:szCs w:val="18"/>
      </w:rPr>
    </w:lvl>
  </w:abstractNum>
  <w:abstractNum w:abstractNumId="25" w15:restartNumberingAfterBreak="0">
    <w:nsid w:val="5CCA078A"/>
    <w:multiLevelType w:val="hybridMultilevel"/>
    <w:tmpl w:val="91F8579A"/>
    <w:lvl w:ilvl="0" w:tplc="474476C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A2D682B0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176EF"/>
    <w:multiLevelType w:val="hybridMultilevel"/>
    <w:tmpl w:val="861C5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DCF8B7A8">
      <w:start w:val="1"/>
      <w:numFmt w:val="decimal"/>
      <w:lvlText w:val="%2)"/>
      <w:lvlJc w:val="left"/>
      <w:pPr>
        <w:ind w:left="360" w:hanging="360"/>
      </w:pPr>
      <w:rPr>
        <w:color w:val="auto"/>
        <w:sz w:val="18"/>
        <w:szCs w:val="18"/>
      </w:rPr>
    </w:lvl>
    <w:lvl w:ilvl="2" w:tplc="3A38BE88">
      <w:start w:val="4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B25294E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56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27" w:hanging="180"/>
      </w:pPr>
      <w:rPr>
        <w:rFonts w:cs="Times New Roman"/>
      </w:rPr>
    </w:lvl>
  </w:abstractNum>
  <w:abstractNum w:abstractNumId="28" w15:restartNumberingAfterBreak="0">
    <w:nsid w:val="6D3C6DBB"/>
    <w:multiLevelType w:val="singleLevel"/>
    <w:tmpl w:val="66B23008"/>
    <w:lvl w:ilvl="0">
      <w:start w:val="1"/>
      <w:numFmt w:val="decimal"/>
      <w:lvlText w:val="%1)"/>
      <w:legacy w:legacy="1" w:legacySpace="0" w:legacyIndent="245"/>
      <w:lvlJc w:val="left"/>
      <w:rPr>
        <w:rFonts w:ascii="Arial" w:hAnsi="Arial" w:cs="Arial" w:hint="default"/>
        <w:sz w:val="18"/>
        <w:szCs w:val="18"/>
      </w:rPr>
    </w:lvl>
  </w:abstractNum>
  <w:abstractNum w:abstractNumId="29" w15:restartNumberingAfterBreak="0">
    <w:nsid w:val="70C17C72"/>
    <w:multiLevelType w:val="singleLevel"/>
    <w:tmpl w:val="67409316"/>
    <w:lvl w:ilvl="0">
      <w:start w:val="3"/>
      <w:numFmt w:val="decimal"/>
      <w:lvlText w:val="%1."/>
      <w:legacy w:legacy="1" w:legacySpace="0" w:legacyIndent="238"/>
      <w:lvlJc w:val="left"/>
      <w:rPr>
        <w:rFonts w:ascii="Arial" w:hAnsi="Arial" w:cs="Arial" w:hint="default"/>
        <w:sz w:val="18"/>
        <w:szCs w:val="18"/>
      </w:rPr>
    </w:lvl>
  </w:abstractNum>
  <w:abstractNum w:abstractNumId="30" w15:restartNumberingAfterBreak="0">
    <w:nsid w:val="724B72B4"/>
    <w:multiLevelType w:val="singleLevel"/>
    <w:tmpl w:val="841A617C"/>
    <w:lvl w:ilvl="0">
      <w:start w:val="1"/>
      <w:numFmt w:val="decimal"/>
      <w:lvlText w:val="%1."/>
      <w:legacy w:legacy="1" w:legacySpace="0" w:legacyIndent="302"/>
      <w:lvlJc w:val="left"/>
      <w:rPr>
        <w:rFonts w:ascii="Arial" w:hAnsi="Arial" w:cs="Arial" w:hint="default"/>
        <w:sz w:val="18"/>
        <w:szCs w:val="18"/>
      </w:rPr>
    </w:lvl>
  </w:abstractNum>
  <w:abstractNum w:abstractNumId="31" w15:restartNumberingAfterBreak="0">
    <w:nsid w:val="72DF1FD2"/>
    <w:multiLevelType w:val="hybridMultilevel"/>
    <w:tmpl w:val="2A1E11A0"/>
    <w:lvl w:ilvl="0" w:tplc="7C400738">
      <w:start w:val="1"/>
      <w:numFmt w:val="decimal"/>
      <w:lvlText w:val="%1."/>
      <w:lvlJc w:val="left"/>
      <w:pPr>
        <w:tabs>
          <w:tab w:val="num" w:pos="5038"/>
        </w:tabs>
        <w:ind w:left="5038" w:hanging="360"/>
      </w:pPr>
      <w:rPr>
        <w:rFonts w:hint="default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6118" w:hanging="360"/>
      </w:pPr>
    </w:lvl>
    <w:lvl w:ilvl="2" w:tplc="0415001B" w:tentative="1">
      <w:start w:val="1"/>
      <w:numFmt w:val="lowerRoman"/>
      <w:lvlText w:val="%3."/>
      <w:lvlJc w:val="right"/>
      <w:pPr>
        <w:ind w:left="6838" w:hanging="180"/>
      </w:pPr>
    </w:lvl>
    <w:lvl w:ilvl="3" w:tplc="0415000F" w:tentative="1">
      <w:start w:val="1"/>
      <w:numFmt w:val="decimal"/>
      <w:lvlText w:val="%4."/>
      <w:lvlJc w:val="left"/>
      <w:pPr>
        <w:ind w:left="7558" w:hanging="360"/>
      </w:pPr>
    </w:lvl>
    <w:lvl w:ilvl="4" w:tplc="04150019" w:tentative="1">
      <w:start w:val="1"/>
      <w:numFmt w:val="lowerLetter"/>
      <w:lvlText w:val="%5."/>
      <w:lvlJc w:val="left"/>
      <w:pPr>
        <w:ind w:left="8278" w:hanging="360"/>
      </w:pPr>
    </w:lvl>
    <w:lvl w:ilvl="5" w:tplc="0415001B" w:tentative="1">
      <w:start w:val="1"/>
      <w:numFmt w:val="lowerRoman"/>
      <w:lvlText w:val="%6."/>
      <w:lvlJc w:val="right"/>
      <w:pPr>
        <w:ind w:left="8998" w:hanging="180"/>
      </w:pPr>
    </w:lvl>
    <w:lvl w:ilvl="6" w:tplc="0415000F" w:tentative="1">
      <w:start w:val="1"/>
      <w:numFmt w:val="decimal"/>
      <w:lvlText w:val="%7."/>
      <w:lvlJc w:val="left"/>
      <w:pPr>
        <w:ind w:left="9718" w:hanging="360"/>
      </w:pPr>
    </w:lvl>
    <w:lvl w:ilvl="7" w:tplc="04150019" w:tentative="1">
      <w:start w:val="1"/>
      <w:numFmt w:val="lowerLetter"/>
      <w:lvlText w:val="%8."/>
      <w:lvlJc w:val="left"/>
      <w:pPr>
        <w:ind w:left="10438" w:hanging="360"/>
      </w:pPr>
    </w:lvl>
    <w:lvl w:ilvl="8" w:tplc="0415001B" w:tentative="1">
      <w:start w:val="1"/>
      <w:numFmt w:val="lowerRoman"/>
      <w:lvlText w:val="%9."/>
      <w:lvlJc w:val="right"/>
      <w:pPr>
        <w:ind w:left="11158" w:hanging="180"/>
      </w:pPr>
    </w:lvl>
  </w:abstractNum>
  <w:num w:numId="1">
    <w:abstractNumId w:val="3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5"/>
  </w:num>
  <w:num w:numId="8">
    <w:abstractNumId w:val="26"/>
  </w:num>
  <w:num w:numId="9">
    <w:abstractNumId w:val="5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30"/>
  </w:num>
  <w:num w:numId="13">
    <w:abstractNumId w:val="19"/>
  </w:num>
  <w:num w:numId="14">
    <w:abstractNumId w:val="14"/>
  </w:num>
  <w:num w:numId="15">
    <w:abstractNumId w:val="4"/>
  </w:num>
  <w:num w:numId="16">
    <w:abstractNumId w:val="11"/>
  </w:num>
  <w:num w:numId="17">
    <w:abstractNumId w:val="9"/>
  </w:num>
  <w:num w:numId="18">
    <w:abstractNumId w:val="23"/>
  </w:num>
  <w:num w:numId="19">
    <w:abstractNumId w:val="24"/>
  </w:num>
  <w:num w:numId="20">
    <w:abstractNumId w:val="22"/>
  </w:num>
  <w:num w:numId="21">
    <w:abstractNumId w:val="10"/>
  </w:num>
  <w:num w:numId="22">
    <w:abstractNumId w:val="17"/>
  </w:num>
  <w:num w:numId="23">
    <w:abstractNumId w:val="8"/>
  </w:num>
  <w:num w:numId="24">
    <w:abstractNumId w:val="28"/>
  </w:num>
  <w:num w:numId="25">
    <w:abstractNumId w:val="29"/>
  </w:num>
  <w:num w:numId="26">
    <w:abstractNumId w:val="13"/>
  </w:num>
  <w:num w:numId="27">
    <w:abstractNumId w:val="21"/>
  </w:num>
  <w:num w:numId="28">
    <w:abstractNumId w:val="15"/>
  </w:num>
  <w:num w:numId="29">
    <w:abstractNumId w:val="6"/>
  </w:num>
  <w:num w:numId="30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22C"/>
    <w:rsid w:val="000003C6"/>
    <w:rsid w:val="00002AC6"/>
    <w:rsid w:val="00004737"/>
    <w:rsid w:val="00015404"/>
    <w:rsid w:val="00022085"/>
    <w:rsid w:val="000271F3"/>
    <w:rsid w:val="00030A43"/>
    <w:rsid w:val="0003506D"/>
    <w:rsid w:val="000444FD"/>
    <w:rsid w:val="00053A5D"/>
    <w:rsid w:val="0006102C"/>
    <w:rsid w:val="0007392F"/>
    <w:rsid w:val="000B26B7"/>
    <w:rsid w:val="000D1251"/>
    <w:rsid w:val="000E42CE"/>
    <w:rsid w:val="000F2948"/>
    <w:rsid w:val="000F32F9"/>
    <w:rsid w:val="000F43D4"/>
    <w:rsid w:val="000F6AE1"/>
    <w:rsid w:val="000F73A6"/>
    <w:rsid w:val="00100849"/>
    <w:rsid w:val="00102679"/>
    <w:rsid w:val="00115939"/>
    <w:rsid w:val="00132015"/>
    <w:rsid w:val="0014284C"/>
    <w:rsid w:val="001637F4"/>
    <w:rsid w:val="00163E3D"/>
    <w:rsid w:val="001646CC"/>
    <w:rsid w:val="00182763"/>
    <w:rsid w:val="001848DF"/>
    <w:rsid w:val="001909CC"/>
    <w:rsid w:val="001A18D2"/>
    <w:rsid w:val="001A2588"/>
    <w:rsid w:val="001A55C8"/>
    <w:rsid w:val="001C241B"/>
    <w:rsid w:val="001C4850"/>
    <w:rsid w:val="001D558A"/>
    <w:rsid w:val="001E6000"/>
    <w:rsid w:val="001F4C48"/>
    <w:rsid w:val="001F5226"/>
    <w:rsid w:val="00202EC8"/>
    <w:rsid w:val="00206C43"/>
    <w:rsid w:val="00207076"/>
    <w:rsid w:val="00210740"/>
    <w:rsid w:val="002254EC"/>
    <w:rsid w:val="00227EC4"/>
    <w:rsid w:val="00232458"/>
    <w:rsid w:val="00254758"/>
    <w:rsid w:val="00262865"/>
    <w:rsid w:val="0026485A"/>
    <w:rsid w:val="00266EC7"/>
    <w:rsid w:val="002674C5"/>
    <w:rsid w:val="00277789"/>
    <w:rsid w:val="00287D65"/>
    <w:rsid w:val="00295DC0"/>
    <w:rsid w:val="002A7A57"/>
    <w:rsid w:val="002C399B"/>
    <w:rsid w:val="002D0A85"/>
    <w:rsid w:val="002D3C6E"/>
    <w:rsid w:val="002D612C"/>
    <w:rsid w:val="002E0B34"/>
    <w:rsid w:val="002E1B94"/>
    <w:rsid w:val="002F41C5"/>
    <w:rsid w:val="00316E13"/>
    <w:rsid w:val="00320926"/>
    <w:rsid w:val="003211CB"/>
    <w:rsid w:val="003245F2"/>
    <w:rsid w:val="003301EB"/>
    <w:rsid w:val="00330877"/>
    <w:rsid w:val="003338ED"/>
    <w:rsid w:val="00343456"/>
    <w:rsid w:val="003438F9"/>
    <w:rsid w:val="0034679C"/>
    <w:rsid w:val="00361EC1"/>
    <w:rsid w:val="00375958"/>
    <w:rsid w:val="003832F9"/>
    <w:rsid w:val="00383CB0"/>
    <w:rsid w:val="00384C90"/>
    <w:rsid w:val="00397BE7"/>
    <w:rsid w:val="003A2948"/>
    <w:rsid w:val="003A3593"/>
    <w:rsid w:val="003B03F5"/>
    <w:rsid w:val="003C1097"/>
    <w:rsid w:val="003C70CD"/>
    <w:rsid w:val="003C71E8"/>
    <w:rsid w:val="003D43B9"/>
    <w:rsid w:val="003D56CA"/>
    <w:rsid w:val="003E616F"/>
    <w:rsid w:val="003E73CC"/>
    <w:rsid w:val="003F440D"/>
    <w:rsid w:val="003F608B"/>
    <w:rsid w:val="00404806"/>
    <w:rsid w:val="00405D55"/>
    <w:rsid w:val="00407B12"/>
    <w:rsid w:val="004226FA"/>
    <w:rsid w:val="004238BD"/>
    <w:rsid w:val="00431924"/>
    <w:rsid w:val="0043452B"/>
    <w:rsid w:val="00436C91"/>
    <w:rsid w:val="00462DC4"/>
    <w:rsid w:val="00466E9C"/>
    <w:rsid w:val="00482276"/>
    <w:rsid w:val="00493C53"/>
    <w:rsid w:val="004A73BC"/>
    <w:rsid w:val="004A7E8D"/>
    <w:rsid w:val="004C1624"/>
    <w:rsid w:val="004C24B4"/>
    <w:rsid w:val="004D0620"/>
    <w:rsid w:val="004D4FD8"/>
    <w:rsid w:val="004E00C6"/>
    <w:rsid w:val="004F7102"/>
    <w:rsid w:val="00501080"/>
    <w:rsid w:val="00505EC4"/>
    <w:rsid w:val="00521745"/>
    <w:rsid w:val="0052244A"/>
    <w:rsid w:val="00526196"/>
    <w:rsid w:val="00526C67"/>
    <w:rsid w:val="00533C62"/>
    <w:rsid w:val="00544484"/>
    <w:rsid w:val="00551EB0"/>
    <w:rsid w:val="005551B5"/>
    <w:rsid w:val="005712C9"/>
    <w:rsid w:val="005842C1"/>
    <w:rsid w:val="00584C2E"/>
    <w:rsid w:val="005A40CB"/>
    <w:rsid w:val="005A6801"/>
    <w:rsid w:val="005A7C35"/>
    <w:rsid w:val="005B3230"/>
    <w:rsid w:val="005C0747"/>
    <w:rsid w:val="005C24AF"/>
    <w:rsid w:val="005C7674"/>
    <w:rsid w:val="005D20AE"/>
    <w:rsid w:val="005E79EF"/>
    <w:rsid w:val="005F3ED1"/>
    <w:rsid w:val="005F6D2E"/>
    <w:rsid w:val="005F6E2A"/>
    <w:rsid w:val="00600F6B"/>
    <w:rsid w:val="00602D00"/>
    <w:rsid w:val="00603585"/>
    <w:rsid w:val="00606C89"/>
    <w:rsid w:val="0061267F"/>
    <w:rsid w:val="00616BBE"/>
    <w:rsid w:val="0063112D"/>
    <w:rsid w:val="006432CF"/>
    <w:rsid w:val="00652B34"/>
    <w:rsid w:val="00653032"/>
    <w:rsid w:val="006611AE"/>
    <w:rsid w:val="00661FE6"/>
    <w:rsid w:val="00683EFE"/>
    <w:rsid w:val="006A18D6"/>
    <w:rsid w:val="006A52F8"/>
    <w:rsid w:val="006B014F"/>
    <w:rsid w:val="006B0689"/>
    <w:rsid w:val="006B2476"/>
    <w:rsid w:val="006B5868"/>
    <w:rsid w:val="006C16EA"/>
    <w:rsid w:val="006C5424"/>
    <w:rsid w:val="006D29CE"/>
    <w:rsid w:val="006F1888"/>
    <w:rsid w:val="006F5083"/>
    <w:rsid w:val="00704E3F"/>
    <w:rsid w:val="00704F96"/>
    <w:rsid w:val="00722B39"/>
    <w:rsid w:val="00740CE5"/>
    <w:rsid w:val="00747A09"/>
    <w:rsid w:val="00763DD8"/>
    <w:rsid w:val="00764609"/>
    <w:rsid w:val="00764CD7"/>
    <w:rsid w:val="00770BEF"/>
    <w:rsid w:val="0077272B"/>
    <w:rsid w:val="00772E42"/>
    <w:rsid w:val="00776C4F"/>
    <w:rsid w:val="00780A0B"/>
    <w:rsid w:val="00781142"/>
    <w:rsid w:val="007846F2"/>
    <w:rsid w:val="007A3E59"/>
    <w:rsid w:val="007B1E80"/>
    <w:rsid w:val="007B3005"/>
    <w:rsid w:val="007C79F3"/>
    <w:rsid w:val="007D0B09"/>
    <w:rsid w:val="007E4AB3"/>
    <w:rsid w:val="007E66CD"/>
    <w:rsid w:val="007F6539"/>
    <w:rsid w:val="008108A4"/>
    <w:rsid w:val="0081613F"/>
    <w:rsid w:val="00820C27"/>
    <w:rsid w:val="00821F0E"/>
    <w:rsid w:val="00832F0F"/>
    <w:rsid w:val="00833CDD"/>
    <w:rsid w:val="00833CEB"/>
    <w:rsid w:val="008363C0"/>
    <w:rsid w:val="0084123B"/>
    <w:rsid w:val="0084640C"/>
    <w:rsid w:val="00852696"/>
    <w:rsid w:val="00857B55"/>
    <w:rsid w:val="008605B3"/>
    <w:rsid w:val="00870594"/>
    <w:rsid w:val="0087270C"/>
    <w:rsid w:val="008732B8"/>
    <w:rsid w:val="008756CC"/>
    <w:rsid w:val="00875944"/>
    <w:rsid w:val="00877301"/>
    <w:rsid w:val="00877C4F"/>
    <w:rsid w:val="008951E1"/>
    <w:rsid w:val="00895ADB"/>
    <w:rsid w:val="008971E1"/>
    <w:rsid w:val="008A356C"/>
    <w:rsid w:val="008A7118"/>
    <w:rsid w:val="008A7C76"/>
    <w:rsid w:val="008B1145"/>
    <w:rsid w:val="008C6EBA"/>
    <w:rsid w:val="008D192B"/>
    <w:rsid w:val="008D79A2"/>
    <w:rsid w:val="008F0454"/>
    <w:rsid w:val="008F56E8"/>
    <w:rsid w:val="00901242"/>
    <w:rsid w:val="00902462"/>
    <w:rsid w:val="00904AD0"/>
    <w:rsid w:val="00904E01"/>
    <w:rsid w:val="009077A7"/>
    <w:rsid w:val="0091138A"/>
    <w:rsid w:val="00912289"/>
    <w:rsid w:val="009272CE"/>
    <w:rsid w:val="00955A22"/>
    <w:rsid w:val="009576E7"/>
    <w:rsid w:val="00980073"/>
    <w:rsid w:val="00991C36"/>
    <w:rsid w:val="00992A17"/>
    <w:rsid w:val="009A1391"/>
    <w:rsid w:val="009B0007"/>
    <w:rsid w:val="009B24C7"/>
    <w:rsid w:val="009C1003"/>
    <w:rsid w:val="009C20D7"/>
    <w:rsid w:val="009C7EB3"/>
    <w:rsid w:val="009D58EF"/>
    <w:rsid w:val="009F0946"/>
    <w:rsid w:val="009F7AA5"/>
    <w:rsid w:val="00A02A71"/>
    <w:rsid w:val="00A048B3"/>
    <w:rsid w:val="00A056C3"/>
    <w:rsid w:val="00A057CF"/>
    <w:rsid w:val="00A078AA"/>
    <w:rsid w:val="00A10CEC"/>
    <w:rsid w:val="00A11CFA"/>
    <w:rsid w:val="00A13C0D"/>
    <w:rsid w:val="00A17F15"/>
    <w:rsid w:val="00A3322C"/>
    <w:rsid w:val="00A344F8"/>
    <w:rsid w:val="00A41793"/>
    <w:rsid w:val="00A453E9"/>
    <w:rsid w:val="00A56FEB"/>
    <w:rsid w:val="00A665E4"/>
    <w:rsid w:val="00A667F4"/>
    <w:rsid w:val="00A7272F"/>
    <w:rsid w:val="00A7295F"/>
    <w:rsid w:val="00A80332"/>
    <w:rsid w:val="00A91D2B"/>
    <w:rsid w:val="00AA6E20"/>
    <w:rsid w:val="00AB11C4"/>
    <w:rsid w:val="00AB12A2"/>
    <w:rsid w:val="00AC404D"/>
    <w:rsid w:val="00AD308B"/>
    <w:rsid w:val="00AD487D"/>
    <w:rsid w:val="00AE2902"/>
    <w:rsid w:val="00AE3EA5"/>
    <w:rsid w:val="00AF07C0"/>
    <w:rsid w:val="00B13C4E"/>
    <w:rsid w:val="00B229D6"/>
    <w:rsid w:val="00B246E8"/>
    <w:rsid w:val="00B362F9"/>
    <w:rsid w:val="00B3652B"/>
    <w:rsid w:val="00B40B0A"/>
    <w:rsid w:val="00B46DEE"/>
    <w:rsid w:val="00B5164B"/>
    <w:rsid w:val="00B654AD"/>
    <w:rsid w:val="00B704B2"/>
    <w:rsid w:val="00B849AB"/>
    <w:rsid w:val="00B84FB3"/>
    <w:rsid w:val="00B86F22"/>
    <w:rsid w:val="00B87CAE"/>
    <w:rsid w:val="00B9062B"/>
    <w:rsid w:val="00B92106"/>
    <w:rsid w:val="00B92A84"/>
    <w:rsid w:val="00B94009"/>
    <w:rsid w:val="00B97399"/>
    <w:rsid w:val="00B97BE7"/>
    <w:rsid w:val="00BB7700"/>
    <w:rsid w:val="00BC1B79"/>
    <w:rsid w:val="00BC2CB1"/>
    <w:rsid w:val="00BC483C"/>
    <w:rsid w:val="00BC631D"/>
    <w:rsid w:val="00BD046D"/>
    <w:rsid w:val="00BF0A6C"/>
    <w:rsid w:val="00BF0B36"/>
    <w:rsid w:val="00BF3EA3"/>
    <w:rsid w:val="00C0130E"/>
    <w:rsid w:val="00C02246"/>
    <w:rsid w:val="00C032D0"/>
    <w:rsid w:val="00C066DD"/>
    <w:rsid w:val="00C13C62"/>
    <w:rsid w:val="00C13D5E"/>
    <w:rsid w:val="00C14838"/>
    <w:rsid w:val="00C20F8F"/>
    <w:rsid w:val="00C232BE"/>
    <w:rsid w:val="00C241CB"/>
    <w:rsid w:val="00C260BA"/>
    <w:rsid w:val="00C45EB0"/>
    <w:rsid w:val="00C53DB3"/>
    <w:rsid w:val="00C56D93"/>
    <w:rsid w:val="00C60F48"/>
    <w:rsid w:val="00C61929"/>
    <w:rsid w:val="00C64213"/>
    <w:rsid w:val="00C72C24"/>
    <w:rsid w:val="00C73417"/>
    <w:rsid w:val="00C760A4"/>
    <w:rsid w:val="00C8072C"/>
    <w:rsid w:val="00CA6CC4"/>
    <w:rsid w:val="00CB0245"/>
    <w:rsid w:val="00CB06A2"/>
    <w:rsid w:val="00CB4E6E"/>
    <w:rsid w:val="00CD5AF8"/>
    <w:rsid w:val="00CE0760"/>
    <w:rsid w:val="00CE2E17"/>
    <w:rsid w:val="00CE4A2E"/>
    <w:rsid w:val="00CF1282"/>
    <w:rsid w:val="00CF6E4D"/>
    <w:rsid w:val="00D02D7C"/>
    <w:rsid w:val="00D0634C"/>
    <w:rsid w:val="00D064AF"/>
    <w:rsid w:val="00D11E1E"/>
    <w:rsid w:val="00D20E97"/>
    <w:rsid w:val="00D255A0"/>
    <w:rsid w:val="00D2587D"/>
    <w:rsid w:val="00D37A3B"/>
    <w:rsid w:val="00D47C05"/>
    <w:rsid w:val="00D53260"/>
    <w:rsid w:val="00D55AFF"/>
    <w:rsid w:val="00D675C8"/>
    <w:rsid w:val="00D67F83"/>
    <w:rsid w:val="00D756B2"/>
    <w:rsid w:val="00D76D05"/>
    <w:rsid w:val="00D95E6B"/>
    <w:rsid w:val="00D962F4"/>
    <w:rsid w:val="00DA409F"/>
    <w:rsid w:val="00DA7BDC"/>
    <w:rsid w:val="00DB5373"/>
    <w:rsid w:val="00DB7B1D"/>
    <w:rsid w:val="00DC6DC7"/>
    <w:rsid w:val="00DD297E"/>
    <w:rsid w:val="00DF01F8"/>
    <w:rsid w:val="00E03D70"/>
    <w:rsid w:val="00E1739E"/>
    <w:rsid w:val="00E216A5"/>
    <w:rsid w:val="00E21EE4"/>
    <w:rsid w:val="00E32F2F"/>
    <w:rsid w:val="00E34351"/>
    <w:rsid w:val="00E34CD2"/>
    <w:rsid w:val="00E378AC"/>
    <w:rsid w:val="00E44C4E"/>
    <w:rsid w:val="00E50E79"/>
    <w:rsid w:val="00E5119F"/>
    <w:rsid w:val="00E51712"/>
    <w:rsid w:val="00E57032"/>
    <w:rsid w:val="00E60A3F"/>
    <w:rsid w:val="00E662FF"/>
    <w:rsid w:val="00E739F4"/>
    <w:rsid w:val="00E76B52"/>
    <w:rsid w:val="00E77FFE"/>
    <w:rsid w:val="00E858B6"/>
    <w:rsid w:val="00E9071A"/>
    <w:rsid w:val="00E92074"/>
    <w:rsid w:val="00EA2159"/>
    <w:rsid w:val="00EC7ED3"/>
    <w:rsid w:val="00ED0839"/>
    <w:rsid w:val="00ED57A2"/>
    <w:rsid w:val="00ED5CE5"/>
    <w:rsid w:val="00ED7BA7"/>
    <w:rsid w:val="00EE0188"/>
    <w:rsid w:val="00EF530E"/>
    <w:rsid w:val="00F02570"/>
    <w:rsid w:val="00F03591"/>
    <w:rsid w:val="00F03C08"/>
    <w:rsid w:val="00F056E7"/>
    <w:rsid w:val="00F058F4"/>
    <w:rsid w:val="00F111AD"/>
    <w:rsid w:val="00F119A7"/>
    <w:rsid w:val="00F147FA"/>
    <w:rsid w:val="00F332BB"/>
    <w:rsid w:val="00F346FD"/>
    <w:rsid w:val="00F3571B"/>
    <w:rsid w:val="00F37C69"/>
    <w:rsid w:val="00F52C81"/>
    <w:rsid w:val="00F57609"/>
    <w:rsid w:val="00F618A8"/>
    <w:rsid w:val="00F66D62"/>
    <w:rsid w:val="00F71A37"/>
    <w:rsid w:val="00F73945"/>
    <w:rsid w:val="00F74FAD"/>
    <w:rsid w:val="00F84538"/>
    <w:rsid w:val="00F961BB"/>
    <w:rsid w:val="00FA3357"/>
    <w:rsid w:val="00FC0FD9"/>
    <w:rsid w:val="00FC34D9"/>
    <w:rsid w:val="00FC4CAD"/>
    <w:rsid w:val="00FD2C08"/>
    <w:rsid w:val="00FD2F31"/>
    <w:rsid w:val="00FE2223"/>
    <w:rsid w:val="00FE5A70"/>
    <w:rsid w:val="00FF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6BDEE961"/>
  <w15:docId w15:val="{F1EC9470-1B72-4D3F-9C78-1DD06EB5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5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rsid w:val="009D58EF"/>
    <w:rPr>
      <w:sz w:val="20"/>
    </w:rPr>
  </w:style>
  <w:style w:type="paragraph" w:styleId="Stopka">
    <w:name w:val="footer"/>
    <w:basedOn w:val="Normalny"/>
    <w:link w:val="StopkaZnak"/>
    <w:rsid w:val="009D58E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rsid w:val="009D58E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nhideWhenUsed/>
    <w:rsid w:val="00D2587D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2587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kapitzlist">
    <w:name w:val="List Paragraph"/>
    <w:aliases w:val="Dot pt,F5 List Paragraph,L1,Numerowanie,List Paragraph,CP-UC,CP-Punkty,Bullet List,List - bullets,Equipment,Bullet 1,List Paragraph Char Char,b1,Figure_name,Numbered Indented Text,lp1,List Paragraph11,Ref,Use Case List Paragraph Char"/>
    <w:basedOn w:val="Normalny"/>
    <w:link w:val="AkapitzlistZnak"/>
    <w:uiPriority w:val="34"/>
    <w:qFormat/>
    <w:rsid w:val="00BF3E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BEF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Domylnaczcionkaakapitu"/>
    <w:rsid w:val="00F66D62"/>
    <w:rPr>
      <w:rFonts w:ascii="MS Reference Sans Serif" w:hAnsi="MS Reference Sans Serif" w:cs="MS Reference Sans Serif"/>
      <w:color w:val="000000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232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458"/>
  </w:style>
  <w:style w:type="paragraph" w:customStyle="1" w:styleId="Style2">
    <w:name w:val="Style2"/>
    <w:basedOn w:val="Normalny"/>
    <w:uiPriority w:val="99"/>
    <w:rsid w:val="00CB4E6E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MS Reference Sans Serif" w:eastAsiaTheme="minorEastAsia" w:hAnsi="MS Reference Sans Serif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CB4E6E"/>
    <w:pPr>
      <w:widowControl w:val="0"/>
      <w:autoSpaceDE w:val="0"/>
      <w:autoSpaceDN w:val="0"/>
      <w:adjustRightInd w:val="0"/>
      <w:spacing w:after="0" w:line="216" w:lineRule="exact"/>
      <w:ind w:hanging="230"/>
      <w:jc w:val="both"/>
    </w:pPr>
    <w:rPr>
      <w:rFonts w:ascii="MS Reference Sans Serif" w:eastAsiaTheme="minorEastAsia" w:hAnsi="MS Reference Sans Serif" w:cs="Times New Roman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CB4E6E"/>
    <w:rPr>
      <w:rFonts w:ascii="MS Reference Sans Serif" w:hAnsi="MS Reference Sans Serif" w:cs="MS Reference Sans Serif"/>
      <w:b/>
      <w:bCs/>
      <w:color w:val="000000"/>
      <w:sz w:val="14"/>
      <w:szCs w:val="14"/>
    </w:rPr>
  </w:style>
  <w:style w:type="paragraph" w:styleId="Bezodstpw">
    <w:name w:val="No Spacing"/>
    <w:uiPriority w:val="1"/>
    <w:qFormat/>
    <w:rsid w:val="00CB4E6E"/>
    <w:pPr>
      <w:spacing w:after="0" w:line="240" w:lineRule="auto"/>
    </w:pPr>
  </w:style>
  <w:style w:type="paragraph" w:customStyle="1" w:styleId="Style8">
    <w:name w:val="Style8"/>
    <w:basedOn w:val="Normalny"/>
    <w:uiPriority w:val="99"/>
    <w:rsid w:val="00B84FB3"/>
    <w:pPr>
      <w:widowControl w:val="0"/>
      <w:autoSpaceDE w:val="0"/>
      <w:autoSpaceDN w:val="0"/>
      <w:adjustRightInd w:val="0"/>
      <w:spacing w:after="0" w:line="198" w:lineRule="exact"/>
      <w:ind w:hanging="238"/>
    </w:pPr>
    <w:rPr>
      <w:rFonts w:ascii="MS Reference Sans Serif" w:eastAsiaTheme="minorEastAsia" w:hAnsi="MS Reference Sans Serif" w:cs="Times New Roman"/>
      <w:sz w:val="24"/>
      <w:szCs w:val="24"/>
      <w:lang w:eastAsia="pl-PL"/>
    </w:rPr>
  </w:style>
  <w:style w:type="character" w:customStyle="1" w:styleId="FontStyle23">
    <w:name w:val="Font Style23"/>
    <w:basedOn w:val="Domylnaczcionkaakapitu"/>
    <w:uiPriority w:val="99"/>
    <w:rsid w:val="009C1003"/>
    <w:rPr>
      <w:rFonts w:ascii="MS Reference Sans Serif" w:hAnsi="MS Reference Sans Serif" w:cs="MS Reference Sans Serif"/>
      <w:i/>
      <w:iCs/>
      <w:color w:val="000000"/>
      <w:spacing w:val="10"/>
      <w:sz w:val="14"/>
      <w:szCs w:val="14"/>
    </w:rPr>
  </w:style>
  <w:style w:type="paragraph" w:customStyle="1" w:styleId="Style14">
    <w:name w:val="Style14"/>
    <w:basedOn w:val="Normalny"/>
    <w:uiPriority w:val="99"/>
    <w:rsid w:val="00902462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Theme="minorEastAsia" w:hAnsi="MS Reference Sans Serif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902462"/>
    <w:pPr>
      <w:widowControl w:val="0"/>
      <w:autoSpaceDE w:val="0"/>
      <w:autoSpaceDN w:val="0"/>
      <w:adjustRightInd w:val="0"/>
      <w:spacing w:after="0" w:line="216" w:lineRule="exact"/>
      <w:ind w:hanging="353"/>
      <w:jc w:val="both"/>
    </w:pPr>
    <w:rPr>
      <w:rFonts w:ascii="MS Reference Sans Serif" w:eastAsiaTheme="minorEastAsia" w:hAnsi="MS Reference Sans Serif" w:cs="Times New Roman"/>
      <w:sz w:val="24"/>
      <w:szCs w:val="24"/>
      <w:lang w:eastAsia="pl-PL"/>
    </w:rPr>
  </w:style>
  <w:style w:type="paragraph" w:customStyle="1" w:styleId="Default">
    <w:name w:val="Default"/>
    <w:rsid w:val="00902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763DD8"/>
    <w:rPr>
      <w:rFonts w:ascii="MS Reference Sans Serif" w:hAnsi="MS Reference Sans Serif" w:cs="MS Reference Sans Serif"/>
      <w:b/>
      <w:bCs/>
      <w:color w:val="000000"/>
      <w:sz w:val="16"/>
      <w:szCs w:val="16"/>
    </w:rPr>
  </w:style>
  <w:style w:type="paragraph" w:customStyle="1" w:styleId="Tresc1">
    <w:name w:val="Tresc1"/>
    <w:basedOn w:val="Normalny"/>
    <w:rsid w:val="00763DD8"/>
    <w:pPr>
      <w:spacing w:before="120" w:after="120" w:line="240" w:lineRule="auto"/>
      <w:jc w:val="center"/>
    </w:pPr>
    <w:rPr>
      <w:rFonts w:ascii="Tahoma" w:hAnsi="Tahoma" w:cs="Tahoma"/>
      <w:sz w:val="24"/>
      <w:szCs w:val="24"/>
      <w:lang w:eastAsia="zh-CN"/>
    </w:rPr>
  </w:style>
  <w:style w:type="character" w:customStyle="1" w:styleId="AkapitzlistZnak">
    <w:name w:val="Akapit z listą Znak"/>
    <w:aliases w:val="Dot pt Znak,F5 List Paragraph Znak,L1 Znak,Numerowanie Znak,List Paragraph Znak,CP-UC Znak,CP-Punkty Znak,Bullet List Znak,List - bullets Znak,Equipment Znak,Bullet 1 Znak,List Paragraph Char Char Znak,b1 Znak,Figure_name Znak"/>
    <w:link w:val="Akapitzlist"/>
    <w:uiPriority w:val="34"/>
    <w:qFormat/>
    <w:locked/>
    <w:rsid w:val="00904E01"/>
  </w:style>
  <w:style w:type="character" w:styleId="Hipercze">
    <w:name w:val="Hyperlink"/>
    <w:basedOn w:val="Domylnaczcionkaakapitu"/>
    <w:uiPriority w:val="99"/>
    <w:unhideWhenUsed/>
    <w:rsid w:val="00904E01"/>
    <w:rPr>
      <w:color w:val="0000FF"/>
      <w:u w:val="single"/>
    </w:rPr>
  </w:style>
  <w:style w:type="character" w:customStyle="1" w:styleId="Teksttreci">
    <w:name w:val="Tekst treści_"/>
    <w:link w:val="Teksttreci0"/>
    <w:rsid w:val="00904E01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04E01"/>
    <w:pPr>
      <w:shd w:val="clear" w:color="auto" w:fill="FFFFFF"/>
      <w:spacing w:after="0" w:line="336" w:lineRule="exact"/>
      <w:ind w:hanging="400"/>
      <w:jc w:val="both"/>
    </w:pPr>
    <w:rPr>
      <w:rFonts w:ascii="Arial" w:eastAsia="Arial" w:hAnsi="Arial" w:cs="Arial"/>
      <w:sz w:val="19"/>
      <w:szCs w:val="19"/>
    </w:rPr>
  </w:style>
  <w:style w:type="character" w:customStyle="1" w:styleId="Nagwek1">
    <w:name w:val="Nagłówek #1_"/>
    <w:link w:val="Nagwek10"/>
    <w:rsid w:val="00904E01"/>
    <w:rPr>
      <w:rFonts w:ascii="Arial" w:eastAsia="Arial" w:hAnsi="Arial" w:cs="Arial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4E01"/>
    <w:pPr>
      <w:shd w:val="clear" w:color="auto" w:fill="FFFFFF"/>
      <w:spacing w:after="480" w:line="0" w:lineRule="atLeast"/>
      <w:jc w:val="center"/>
      <w:outlineLvl w:val="0"/>
    </w:pPr>
    <w:rPr>
      <w:rFonts w:ascii="Arial" w:eastAsia="Arial" w:hAnsi="Arial" w:cs="Arial"/>
    </w:rPr>
  </w:style>
  <w:style w:type="character" w:customStyle="1" w:styleId="Teksttreci313ptBezmaychliter">
    <w:name w:val="Tekst treści (3) + 13 pt;Bez małych liter"/>
    <w:rsid w:val="00904E01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6"/>
      <w:szCs w:val="26"/>
      <w:shd w:val="clear" w:color="auto" w:fill="FFFFFF"/>
      <w:lang w:val="pl"/>
    </w:rPr>
  </w:style>
  <w:style w:type="paragraph" w:customStyle="1" w:styleId="wzory-tekst-pkt-1">
    <w:name w:val="wzory-tekst-pkt-1"/>
    <w:basedOn w:val="Normalny"/>
    <w:rsid w:val="00BC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241C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24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722B39"/>
  </w:style>
  <w:style w:type="paragraph" w:styleId="NormalnyWeb">
    <w:name w:val="Normal (Web)"/>
    <w:basedOn w:val="Normalny"/>
    <w:uiPriority w:val="99"/>
    <w:semiHidden/>
    <w:unhideWhenUsed/>
    <w:rsid w:val="000003C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kow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kowr.q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ntakt@kow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o@kowr.q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41D3E-7A94-4D8F-AF2E-4F4E45D32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4739</Words>
  <Characters>28438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Ratajczyk</dc:creator>
  <cp:lastModifiedBy>Grzegorz Kamiński</cp:lastModifiedBy>
  <cp:revision>4</cp:revision>
  <cp:lastPrinted>2024-10-24T11:44:00Z</cp:lastPrinted>
  <dcterms:created xsi:type="dcterms:W3CDTF">2024-10-24T10:57:00Z</dcterms:created>
  <dcterms:modified xsi:type="dcterms:W3CDTF">2024-10-25T12:43:00Z</dcterms:modified>
</cp:coreProperties>
</file>