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6D2" w:rsidRDefault="000646D2" w:rsidP="000646D2">
      <w:r>
        <w:t xml:space="preserve">1) Stanowisko: AIO 27", </w:t>
      </w:r>
      <w:proofErr w:type="spellStart"/>
      <w:r>
        <w:t>FullHD</w:t>
      </w:r>
      <w:proofErr w:type="spellEnd"/>
      <w:r>
        <w:t>, 16GB RAM, 512 SSD, min. 3,4 GHz, Windows 11 Pro, Microsoft Office Standard 2021, na przykład MSI Pro AP272P 14M-496EU</w:t>
      </w:r>
    </w:p>
    <w:p w:rsidR="000646D2" w:rsidRDefault="000646D2" w:rsidP="000646D2">
      <w:r>
        <w:t xml:space="preserve">2) Skaner szczelinowy z podajnikiem ADF, rozdzielczość 600x600dpi,  60 str./min, na przykład </w:t>
      </w:r>
      <w:proofErr w:type="spellStart"/>
      <w:r>
        <w:t>Brother</w:t>
      </w:r>
      <w:proofErr w:type="spellEnd"/>
      <w:r>
        <w:t xml:space="preserve"> ADS-4100</w:t>
      </w:r>
    </w:p>
    <w:p w:rsidR="000646D2" w:rsidRDefault="000646D2" w:rsidP="000646D2">
      <w:r>
        <w:t xml:space="preserve">3) Czytnik kodów kreskowych wraz z podstawką, obsługa </w:t>
      </w:r>
      <w:proofErr w:type="spellStart"/>
      <w:r>
        <w:t>Code</w:t>
      </w:r>
      <w:proofErr w:type="spellEnd"/>
      <w:r>
        <w:t xml:space="preserve"> 128 i </w:t>
      </w:r>
      <w:proofErr w:type="spellStart"/>
      <w:r>
        <w:t>Interleaved</w:t>
      </w:r>
      <w:proofErr w:type="spellEnd"/>
      <w:r>
        <w:t xml:space="preserve"> 2 of 5 (ITF), programowalny ENTER, na przykład Motorola/Zebra LS1203</w:t>
      </w:r>
    </w:p>
    <w:p w:rsidR="008A28E2" w:rsidRDefault="000646D2" w:rsidP="000646D2">
      <w:r>
        <w:t xml:space="preserve">4) Biurkowa drukarka etykiet, </w:t>
      </w:r>
      <w:proofErr w:type="spellStart"/>
      <w:r>
        <w:t>termotransferowa</w:t>
      </w:r>
      <w:proofErr w:type="spellEnd"/>
      <w:r>
        <w:t xml:space="preserve">, obsługa EPL, umożliwiająca drukowanie na taśmach woskowo-żywicznych i kompatybilnych etykietach (większa żywotność druku)na potrzeby wewnętrzne systemu, umożliwiająca drukowanie na zwykłych etykietach </w:t>
      </w:r>
      <w:proofErr w:type="spellStart"/>
      <w:r>
        <w:t>termotransferowych</w:t>
      </w:r>
      <w:proofErr w:type="spellEnd"/>
      <w:r>
        <w:t xml:space="preserve"> (krótsza żywotność) na potrzeby korespondencji wychodzącej, na przykład Zebra ZD220t</w:t>
      </w:r>
      <w:bookmarkStart w:id="0" w:name="_GoBack"/>
      <w:bookmarkEnd w:id="0"/>
    </w:p>
    <w:sectPr w:rsidR="008A2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6D2"/>
    <w:rsid w:val="000646D2"/>
    <w:rsid w:val="008A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404F5B-EC07-4642-BAF7-84D503DA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Czylok</dc:creator>
  <cp:keywords/>
  <dc:description/>
  <cp:lastModifiedBy>Sabina Czylok</cp:lastModifiedBy>
  <cp:revision>1</cp:revision>
  <dcterms:created xsi:type="dcterms:W3CDTF">2024-10-11T12:25:00Z</dcterms:created>
  <dcterms:modified xsi:type="dcterms:W3CDTF">2024-10-11T12:26:00Z</dcterms:modified>
</cp:coreProperties>
</file>