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1E05C" w14:textId="08A3B5D4" w:rsidR="0082159B" w:rsidRDefault="00ED2BB0" w:rsidP="00ED2BB0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bookmarkStart w:id="0" w:name="_GoBack"/>
      <w:bookmarkEnd w:id="0"/>
      <w:r>
        <w:rPr>
          <w:rFonts w:asciiTheme="majorHAnsi" w:hAnsiTheme="majorHAnsi" w:cs="Arial"/>
          <w:b/>
          <w:bCs/>
          <w:spacing w:val="-3"/>
          <w:sz w:val="18"/>
          <w:szCs w:val="18"/>
        </w:rPr>
        <w:t>KLAUZULA INFORMACYJNA</w:t>
      </w:r>
    </w:p>
    <w:p w14:paraId="755883F5" w14:textId="1979420F" w:rsidR="00ED2BB0" w:rsidRDefault="00AE3F28" w:rsidP="00ED2BB0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r>
        <w:rPr>
          <w:rFonts w:asciiTheme="majorHAnsi" w:hAnsiTheme="majorHAnsi" w:cs="Arial"/>
          <w:b/>
          <w:bCs/>
          <w:spacing w:val="-3"/>
          <w:sz w:val="18"/>
          <w:szCs w:val="18"/>
        </w:rPr>
        <w:t xml:space="preserve">RFI </w:t>
      </w:r>
    </w:p>
    <w:p w14:paraId="135B9753" w14:textId="77777777" w:rsidR="00EF330A" w:rsidRDefault="00EF330A" w:rsidP="00AD5D9E">
      <w:pPr>
        <w:jc w:val="both"/>
        <w:rPr>
          <w:rFonts w:asciiTheme="majorHAnsi" w:hAnsiTheme="majorHAnsi" w:cs="Arial"/>
          <w:b/>
          <w:bCs/>
          <w:spacing w:val="-3"/>
          <w:sz w:val="18"/>
          <w:szCs w:val="18"/>
        </w:rPr>
      </w:pPr>
    </w:p>
    <w:p w14:paraId="689DBE1A" w14:textId="5B6A4975" w:rsidR="00AD5D9E" w:rsidRPr="00EF330A" w:rsidRDefault="00EF330A" w:rsidP="00EF330A">
      <w:pPr>
        <w:jc w:val="both"/>
        <w:rPr>
          <w:rFonts w:asciiTheme="majorHAnsi" w:hAnsiTheme="majorHAnsi" w:cs="Arial"/>
          <w:bCs/>
          <w:sz w:val="18"/>
          <w:szCs w:val="18"/>
        </w:rPr>
      </w:pPr>
      <w:r w:rsidRPr="00EF330A">
        <w:rPr>
          <w:rFonts w:asciiTheme="majorHAnsi" w:hAnsiTheme="majorHAnsi" w:cs="Arial"/>
          <w:bCs/>
          <w:sz w:val="18"/>
          <w:szCs w:val="18"/>
        </w:rPr>
        <w:t xml:space="preserve">Zgodnie z art. 13 ust. 1 i ust. 2 ogólnego rozporządzenia o ochronie danych osobowych z dnia 27 kwietnia 2016 r. (dalej: </w:t>
      </w:r>
      <w:r w:rsidRPr="00ED2BB0">
        <w:rPr>
          <w:rFonts w:asciiTheme="majorHAnsi" w:hAnsiTheme="majorHAnsi" w:cs="Arial"/>
          <w:b/>
          <w:bCs/>
          <w:sz w:val="18"/>
          <w:szCs w:val="18"/>
        </w:rPr>
        <w:t>RODO</w:t>
      </w:r>
      <w:r w:rsidRPr="00EF330A">
        <w:rPr>
          <w:rFonts w:asciiTheme="majorHAnsi" w:hAnsiTheme="majorHAnsi" w:cs="Arial"/>
          <w:bCs/>
          <w:sz w:val="18"/>
          <w:szCs w:val="18"/>
        </w:rPr>
        <w:t>) informujemy, iż</w:t>
      </w:r>
      <w:r w:rsidR="00ED2BB0">
        <w:rPr>
          <w:rFonts w:asciiTheme="majorHAnsi" w:hAnsiTheme="majorHAnsi" w:cs="Arial"/>
          <w:bCs/>
          <w:sz w:val="18"/>
          <w:szCs w:val="18"/>
        </w:rPr>
        <w:t>:</w:t>
      </w:r>
    </w:p>
    <w:p w14:paraId="0C391BFE" w14:textId="77777777" w:rsidR="0082159B" w:rsidRPr="00EF330A" w:rsidRDefault="0082159B" w:rsidP="0082159B">
      <w:pPr>
        <w:jc w:val="both"/>
        <w:rPr>
          <w:rFonts w:asciiTheme="majorHAnsi" w:hAnsiTheme="majorHAnsi" w:cs="Arial"/>
          <w:bCs/>
          <w:sz w:val="18"/>
          <w:szCs w:val="18"/>
        </w:rPr>
      </w:pPr>
    </w:p>
    <w:tbl>
      <w:tblPr>
        <w:tblpPr w:leftFromText="142" w:rightFromText="142" w:bottomFromText="160" w:vertAnchor="text" w:horzAnchor="margin" w:tblpY="1"/>
        <w:tblW w:w="9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8"/>
        <w:gridCol w:w="6482"/>
        <w:gridCol w:w="1025"/>
      </w:tblGrid>
      <w:tr w:rsidR="0084680A" w:rsidRPr="00AD5D9E" w14:paraId="6AC21365" w14:textId="77777777" w:rsidTr="0084680A">
        <w:trPr>
          <w:trHeight w:val="420"/>
        </w:trPr>
        <w:tc>
          <w:tcPr>
            <w:tcW w:w="85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127AF" w14:textId="77777777" w:rsidR="0084680A" w:rsidRPr="00AD5D9E" w:rsidRDefault="0084680A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Informacje dotyczące przetwarzania danych osobowych  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vAlign w:val="center"/>
          </w:tcPr>
          <w:p w14:paraId="05F38857" w14:textId="59733C26" w:rsidR="0084680A" w:rsidRPr="008410F2" w:rsidRDefault="0084680A" w:rsidP="00656C4D">
            <w:pPr>
              <w:jc w:val="center"/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</w:pPr>
            <w:r w:rsidRPr="008410F2"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  <w:t>v. 2.0</w:t>
            </w:r>
          </w:p>
        </w:tc>
      </w:tr>
      <w:tr w:rsidR="0082159B" w:rsidRPr="00AD5D9E" w14:paraId="1AE56D2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F06D3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Administrator danych 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58D2A" w14:textId="7B784709" w:rsidR="0082159B" w:rsidRPr="00AD5D9E" w:rsidRDefault="006A37D7" w:rsidP="00656C4D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 w:rsidRPr="00AD5D9E">
              <w:rPr>
                <w:rFonts w:asciiTheme="majorHAnsi" w:hAnsiTheme="majorHAnsi" w:cs="Arial"/>
                <w:sz w:val="18"/>
                <w:szCs w:val="18"/>
              </w:rPr>
              <w:t xml:space="preserve">Administratorem Pani/Pana danych osobowych jest spółka POLREGIO S.A. z siedzibą w Warszawie </w:t>
            </w:r>
            <w:r w:rsidR="00F43ED9">
              <w:rPr>
                <w:rFonts w:asciiTheme="majorHAnsi" w:hAnsiTheme="majorHAnsi" w:cs="Arial"/>
                <w:sz w:val="18"/>
                <w:szCs w:val="18"/>
              </w:rPr>
              <w:br/>
            </w:r>
            <w:r w:rsidRPr="00AD5D9E">
              <w:rPr>
                <w:rFonts w:asciiTheme="majorHAnsi" w:hAnsiTheme="majorHAnsi" w:cs="Arial"/>
                <w:sz w:val="18"/>
                <w:szCs w:val="18"/>
              </w:rPr>
              <w:t>(01-217), ul. Kolejowa 1;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="0082159B" w:rsidRPr="00AD5D9E">
              <w:rPr>
                <w:rFonts w:asciiTheme="majorHAnsi" w:hAnsiTheme="majorHAnsi" w:cs="Arial"/>
                <w:sz w:val="18"/>
                <w:szCs w:val="18"/>
              </w:rPr>
              <w:t>(dalej: „Spółka”)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, email: </w:t>
            </w:r>
            <w:hyperlink r:id="rId8" w:history="1">
              <w:r w:rsidR="00725665" w:rsidRPr="00AD5D9E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info@polregio.pl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>.</w:t>
            </w:r>
          </w:p>
        </w:tc>
      </w:tr>
      <w:tr w:rsidR="00ED2BB0" w:rsidRPr="00AD5D9E" w14:paraId="10BA5E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91B6" w14:textId="0BF170FB" w:rsidR="00ED2BB0" w:rsidRPr="00AD5D9E" w:rsidRDefault="00ED2BB0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Inspektor Ochrony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FABB0" w14:textId="752C1FF0" w:rsidR="00ED2BB0" w:rsidRPr="00AD5D9E" w:rsidRDefault="00F43ED9" w:rsidP="00656C4D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Spółka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wyznaczyła Inspektora Ochrony Danych</w:t>
            </w:r>
            <w:r>
              <w:rPr>
                <w:rFonts w:asciiTheme="majorHAnsi" w:hAnsiTheme="majorHAnsi" w:cs="Arial"/>
                <w:sz w:val="18"/>
                <w:szCs w:val="18"/>
              </w:rPr>
              <w:t>, który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pełni funkcję kontaktową we wszystkich sprawach dotyczących przetwarzania danych pod adresem mailowym: </w:t>
            </w:r>
            <w:hyperlink r:id="rId9" w:history="1">
              <w:r w:rsidR="008410F2" w:rsidRPr="00B344C7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iod@polregio.pl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oraz korespondencyjnie na adres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siedziby: POLREGIO S.A., Warszawa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01-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>217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, ul. Kolejowa 1;</w:t>
            </w:r>
          </w:p>
        </w:tc>
      </w:tr>
      <w:tr w:rsidR="0082159B" w:rsidRPr="00AD5D9E" w14:paraId="60DB10BD" w14:textId="77777777" w:rsidTr="00BE5859">
        <w:trPr>
          <w:trHeight w:val="766"/>
        </w:trPr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97CC2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Cele przetwarzania oraz podstawa prawna przetwarzania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E0824" w14:textId="6F8CC7AE" w:rsidR="0082159B" w:rsidRPr="00AD5D9E" w:rsidRDefault="00A43715" w:rsidP="00656C4D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>Pani/Pana d</w:t>
            </w:r>
            <w:r w:rsidR="00BE5859" w:rsidRPr="00BE5859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>ane osobowe będą przetwarzane w celu przygotowania postępowania zakupowego</w:t>
            </w:r>
            <w:r w:rsidR="00AE3F28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 (w szczególności oszacowania wartości zamówienia lub doprecyzowania opisu przedmiotu zamówienia) lub pozyskania ofert,</w:t>
            </w:r>
            <w:r w:rsidR="00BE5859" w:rsidRPr="00BE5859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="00BE5859" w:rsidRPr="00FE2016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na podstawie </w:t>
            </w:r>
            <w:r w:rsidR="00BE5859" w:rsidRPr="00203D8C">
              <w:rPr>
                <w:rFonts w:asciiTheme="majorHAnsi" w:hAnsiTheme="majorHAnsi" w:cs="Calibri Light"/>
                <w:b/>
                <w:kern w:val="2"/>
                <w:sz w:val="18"/>
                <w:szCs w:val="18"/>
                <w14:ligatures w14:val="standardContextual"/>
              </w:rPr>
              <w:t>art. 6 ust. 1 lit. f RODO</w:t>
            </w:r>
            <w:r w:rsidR="00203D8C">
              <w:rPr>
                <w:rFonts w:asciiTheme="majorHAnsi" w:hAnsiTheme="majorHAnsi" w:cs="Calibri Light"/>
                <w:b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159B" w:rsidRPr="00AD5D9E" w14:paraId="3850DA2C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DFD53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Kategorie danych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C2AC0" w14:textId="7C4A8D0C" w:rsidR="0082159B" w:rsidRPr="00AD5D9E" w:rsidRDefault="00AE3F28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Spółka przetwarza następujące dane osobowe:</w:t>
            </w:r>
            <w:r w:rsidRPr="00203D8C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 imię, nazwisko, stanowisko, dane kontaktowe (adres e-mail, nr. telefonu)</w:t>
            </w:r>
            <w:r w:rsidR="00203D8C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159B" w:rsidRPr="00AD5D9E" w14:paraId="5CF1977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E9C55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Odbiorcy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2DAC9" w14:textId="77777777" w:rsidR="00656C4D" w:rsidRPr="00F72A46" w:rsidRDefault="00656C4D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mogą być przekazywane:</w:t>
            </w:r>
          </w:p>
          <w:p w14:paraId="6A404E13" w14:textId="77777777" w:rsidR="00656C4D" w:rsidRPr="00F72A46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przetwarzającym je na zlecenie POLREGIO S.A. </w:t>
            </w: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na podstawie zawartych umów powierzenia</w:t>
            </w: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, w szczególności podmiotom świadczącym usługi hostingowe, dostawcom oprogramowania i serwisującym oprogramowanie, </w:t>
            </w:r>
          </w:p>
          <w:p w14:paraId="40000EE3" w14:textId="77777777" w:rsidR="00656C4D" w:rsidRPr="00F72A46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podmiotom uprawnionym</w:t>
            </w: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do uzyskiwania danych na podstawie przepisów prawa, w szczególności organom administracji, sądom i organom ścigania,</w:t>
            </w:r>
          </w:p>
          <w:p w14:paraId="34F146B8" w14:textId="77777777" w:rsidR="00656C4D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prawne, audytowe, w tym biegłym rewidentom, audytorom w obszarze IT i cyberbezpieczeństwa,</w:t>
            </w:r>
          </w:p>
          <w:p w14:paraId="61503441" w14:textId="36389D24" w:rsidR="0082159B" w:rsidRPr="00656C4D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656C4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 ponadto</w:t>
            </w:r>
            <w:r w:rsidRPr="00656C4D">
              <w:rPr>
                <w:rFonts w:asciiTheme="majorHAnsi" w:hAnsiTheme="majorHAnsi" w:cs="Arial"/>
                <w:b/>
                <w:bCs/>
                <w:i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656C4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656C4D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pocztowe.</w:t>
            </w:r>
          </w:p>
        </w:tc>
      </w:tr>
      <w:tr w:rsidR="0082159B" w:rsidRPr="00AD5D9E" w14:paraId="517070B3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CF272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Przekazywanie danych poza Europejski Obszar Gospodarczy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DD210" w14:textId="13548308" w:rsidR="0082159B" w:rsidRPr="00AD5D9E" w:rsidRDefault="002F150D" w:rsidP="00656C4D">
            <w:pPr>
              <w:tabs>
                <w:tab w:val="left" w:pos="2410"/>
              </w:tabs>
              <w:suppressAutoHyphens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Pani/Pana dane osobowe mogą być przekazywane poza Europejski Obszar Gospodarczy do Google LLC w oparciu o decyzję Komisji Europejskiej o adekwatności USA, w ramach programu Data </w:t>
            </w:r>
            <w:proofErr w:type="spellStart"/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>Privacy</w:t>
            </w:r>
            <w:proofErr w:type="spellEnd"/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 Framework.</w:t>
            </w:r>
          </w:p>
        </w:tc>
      </w:tr>
      <w:tr w:rsidR="0082159B" w:rsidRPr="00AD5D9E" w14:paraId="574B1057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06867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Okres przechowywania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22E67" w14:textId="2620D5FA" w:rsidR="0082159B" w:rsidRPr="00AD5D9E" w:rsidRDefault="00A43715" w:rsidP="00656C4D">
            <w:pPr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ane osobowe będą przechowywane przez okres 5 lat od 1 stycznia roku n</w:t>
            </w:r>
            <w:r w:rsid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astępującego po roku, w którym 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zakończyło</w:t>
            </w:r>
            <w:r w:rsid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się postępowanie o udzielenie zamówienia</w:t>
            </w:r>
            <w:r w:rsidR="00FE201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(tj. została zawarta umowa albo unieważniono postępowanie)</w:t>
            </w:r>
            <w:r w:rsidR="00FB579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, którego dotyczy RFI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, a jeżeli czas trwania umowy przekracza ww. okres, przechowywanie danych obejmuje cały czas trwania umowy;</w:t>
            </w:r>
          </w:p>
        </w:tc>
      </w:tr>
      <w:tr w:rsidR="0082159B" w:rsidRPr="00AD5D9E" w14:paraId="789D091B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BB29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Prawa osoby, której dane dotyczą, w tym prawo sprzeciwu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A8446" w14:textId="3A047E41" w:rsidR="00BE5859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</w:t>
            </w:r>
            <w:r w:rsidR="00BE5859" w:rsidRPr="00BE5859">
              <w:rPr>
                <w:rFonts w:ascii="Calibri" w:eastAsiaTheme="minorHAnsi" w:hAnsi="Calibri" w:cs="Calibri"/>
                <w:sz w:val="22"/>
                <w:szCs w:val="22"/>
              </w:rPr>
              <w:t xml:space="preserve"> </w:t>
            </w:r>
            <w:r w:rsidR="00BE5859" w:rsidRP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prawo żądania dostępu do swoich danych osobowych, ich sprostowania, usunięcia, sprzeciwu lub ograniczenia przetwarzania oraz przenoszenia danych.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</w:p>
          <w:p w14:paraId="6B74BDAA" w14:textId="7149879C" w:rsidR="0082159B" w:rsidRPr="00AD5D9E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 prawo wniesienia skargi do organu nadzorczego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-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Prezesa 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Urzędu Ochrony Danych Osobowych.</w:t>
            </w:r>
          </w:p>
        </w:tc>
      </w:tr>
      <w:tr w:rsidR="0082159B" w:rsidRPr="00AD5D9E" w14:paraId="3808B8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355CF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Informacje o zautomatyzowanym podejmowaniu decyzji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FA98F" w14:textId="0AA7AC1B" w:rsidR="0082159B" w:rsidRPr="00AD5D9E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osobowe nie będą podlegały profilowaniu,</w:t>
            </w:r>
            <w:r w:rsidR="00200B31"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ani zautomatyzowanemu podejmowaniu decyzji.</w:t>
            </w:r>
          </w:p>
        </w:tc>
      </w:tr>
    </w:tbl>
    <w:p w14:paraId="1923207C" w14:textId="347ED939" w:rsidR="00790DC2" w:rsidRDefault="00790DC2">
      <w:pPr>
        <w:rPr>
          <w:sz w:val="18"/>
          <w:szCs w:val="18"/>
        </w:rPr>
      </w:pPr>
    </w:p>
    <w:p w14:paraId="5DF43621" w14:textId="77777777" w:rsidR="00790DC2" w:rsidRPr="00790DC2" w:rsidRDefault="00790DC2" w:rsidP="00790DC2">
      <w:pPr>
        <w:rPr>
          <w:sz w:val="18"/>
          <w:szCs w:val="18"/>
        </w:rPr>
      </w:pPr>
    </w:p>
    <w:p w14:paraId="6EFA4057" w14:textId="77777777" w:rsidR="00790DC2" w:rsidRPr="00790DC2" w:rsidRDefault="00790DC2" w:rsidP="00790DC2">
      <w:pPr>
        <w:rPr>
          <w:sz w:val="18"/>
          <w:szCs w:val="18"/>
        </w:rPr>
      </w:pPr>
    </w:p>
    <w:p w14:paraId="73E46541" w14:textId="77777777" w:rsidR="00790DC2" w:rsidRPr="00790DC2" w:rsidRDefault="00790DC2" w:rsidP="00790DC2">
      <w:pPr>
        <w:rPr>
          <w:sz w:val="18"/>
          <w:szCs w:val="18"/>
        </w:rPr>
      </w:pPr>
    </w:p>
    <w:p w14:paraId="49D44016" w14:textId="77777777" w:rsidR="00790DC2" w:rsidRPr="00790DC2" w:rsidRDefault="00790DC2" w:rsidP="00790DC2">
      <w:pPr>
        <w:rPr>
          <w:sz w:val="18"/>
          <w:szCs w:val="18"/>
        </w:rPr>
      </w:pPr>
    </w:p>
    <w:p w14:paraId="01602206" w14:textId="6EAB5711" w:rsidR="00790DC2" w:rsidRDefault="00790DC2" w:rsidP="00790DC2">
      <w:pPr>
        <w:rPr>
          <w:sz w:val="18"/>
          <w:szCs w:val="18"/>
        </w:rPr>
      </w:pPr>
    </w:p>
    <w:p w14:paraId="3E382787" w14:textId="0B5145BB" w:rsidR="00123520" w:rsidRPr="00790DC2" w:rsidRDefault="00790DC2" w:rsidP="00790DC2">
      <w:pPr>
        <w:tabs>
          <w:tab w:val="left" w:pos="6624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123520" w:rsidRPr="00790DC2" w:rsidSect="00ED2BB0">
      <w:headerReference w:type="default" r:id="rId10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DD545" w14:textId="77777777" w:rsidR="00AC7C01" w:rsidRDefault="00AC7C01" w:rsidP="00ED2BB0">
      <w:r>
        <w:separator/>
      </w:r>
    </w:p>
  </w:endnote>
  <w:endnote w:type="continuationSeparator" w:id="0">
    <w:p w14:paraId="53D26B3F" w14:textId="77777777" w:rsidR="00AC7C01" w:rsidRDefault="00AC7C01" w:rsidP="00ED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6166C1" w14:textId="77777777" w:rsidR="00AC7C01" w:rsidRDefault="00AC7C01" w:rsidP="00ED2BB0">
      <w:r>
        <w:separator/>
      </w:r>
    </w:p>
  </w:footnote>
  <w:footnote w:type="continuationSeparator" w:id="0">
    <w:p w14:paraId="770D2436" w14:textId="77777777" w:rsidR="00AC7C01" w:rsidRDefault="00AC7C01" w:rsidP="00ED2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F9BA" w14:textId="77777777" w:rsidR="00ED2BB0" w:rsidRPr="00ED2BB0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ED2BB0">
      <w:rPr>
        <w:noProof/>
        <w:color w:val="4C4C4C"/>
        <w:sz w:val="16"/>
        <w:szCs w:val="16"/>
        <w:lang w:eastAsia="pl-PL"/>
      </w:rPr>
      <w:drawing>
        <wp:anchor distT="0" distB="0" distL="0" distR="0" simplePos="0" relativeHeight="251659264" behindDoc="0" locked="0" layoutInCell="1" allowOverlap="1" wp14:anchorId="6115906B" wp14:editId="1352387C">
          <wp:simplePos x="0" y="0"/>
          <wp:positionH relativeFrom="page">
            <wp:align>center</wp:align>
          </wp:positionH>
          <wp:positionV relativeFrom="paragraph">
            <wp:posOffset>-278130</wp:posOffset>
          </wp:positionV>
          <wp:extent cx="755791" cy="819150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791" cy="8191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65F7">
      <w:rPr>
        <w:color w:val="4C4C4C"/>
        <w:sz w:val="16"/>
        <w:szCs w:val="16"/>
      </w:rPr>
      <w:t xml:space="preserve">POLREGIO </w:t>
    </w:r>
    <w:r>
      <w:rPr>
        <w:color w:val="4C4C4C"/>
        <w:sz w:val="16"/>
        <w:szCs w:val="16"/>
      </w:rPr>
      <w:t>S.A.</w:t>
    </w:r>
  </w:p>
  <w:p w14:paraId="445503DA" w14:textId="77777777" w:rsidR="00ED2BB0" w:rsidRPr="009065F7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9065F7">
      <w:rPr>
        <w:color w:val="4C4C4C"/>
        <w:sz w:val="16"/>
        <w:szCs w:val="16"/>
      </w:rPr>
      <w:t>ul. Kolejowa 1</w:t>
    </w:r>
  </w:p>
  <w:p w14:paraId="2DE51B3C" w14:textId="0C818D47" w:rsidR="00ED2BB0" w:rsidRPr="00ED2BB0" w:rsidRDefault="00ED2BB0" w:rsidP="00ED2BB0">
    <w:pPr>
      <w:pStyle w:val="Tematkomentarza"/>
      <w:jc w:val="right"/>
    </w:pPr>
    <w:r w:rsidRPr="009065F7">
      <w:rPr>
        <w:color w:val="4C4C4C"/>
        <w:sz w:val="16"/>
        <w:szCs w:val="16"/>
      </w:rPr>
      <w:t>01-217 Warszawa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3FE"/>
    <w:multiLevelType w:val="hybridMultilevel"/>
    <w:tmpl w:val="64B02DA4"/>
    <w:lvl w:ilvl="0" w:tplc="192852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E868DC"/>
    <w:multiLevelType w:val="hybridMultilevel"/>
    <w:tmpl w:val="172A26F4"/>
    <w:lvl w:ilvl="0" w:tplc="D9B6A822">
      <w:start w:val="1"/>
      <w:numFmt w:val="decimal"/>
      <w:lvlText w:val="%1."/>
      <w:lvlJc w:val="left"/>
      <w:pPr>
        <w:ind w:left="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75D4">
      <w:start w:val="1"/>
      <w:numFmt w:val="lowerLetter"/>
      <w:lvlText w:val="%2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C29CE0">
      <w:start w:val="1"/>
      <w:numFmt w:val="lowerRoman"/>
      <w:lvlText w:val="%3"/>
      <w:lvlJc w:val="left"/>
      <w:pPr>
        <w:ind w:left="1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6AB61E">
      <w:start w:val="1"/>
      <w:numFmt w:val="decimal"/>
      <w:lvlText w:val="%4"/>
      <w:lvlJc w:val="left"/>
      <w:pPr>
        <w:ind w:left="2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88BBDE">
      <w:start w:val="1"/>
      <w:numFmt w:val="lowerLetter"/>
      <w:lvlText w:val="%5"/>
      <w:lvlJc w:val="left"/>
      <w:pPr>
        <w:ind w:left="3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D295F0">
      <w:start w:val="1"/>
      <w:numFmt w:val="lowerRoman"/>
      <w:lvlText w:val="%6"/>
      <w:lvlJc w:val="left"/>
      <w:pPr>
        <w:ind w:left="4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569E48">
      <w:start w:val="1"/>
      <w:numFmt w:val="decimal"/>
      <w:lvlText w:val="%7"/>
      <w:lvlJc w:val="left"/>
      <w:pPr>
        <w:ind w:left="4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D8BB76">
      <w:start w:val="1"/>
      <w:numFmt w:val="lowerLetter"/>
      <w:lvlText w:val="%8"/>
      <w:lvlJc w:val="left"/>
      <w:pPr>
        <w:ind w:left="5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0A82C2">
      <w:start w:val="1"/>
      <w:numFmt w:val="lowerRoman"/>
      <w:lvlText w:val="%9"/>
      <w:lvlJc w:val="left"/>
      <w:pPr>
        <w:ind w:left="6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9B"/>
    <w:rsid w:val="00021B42"/>
    <w:rsid w:val="00065D07"/>
    <w:rsid w:val="000E7FAC"/>
    <w:rsid w:val="00123520"/>
    <w:rsid w:val="00125B22"/>
    <w:rsid w:val="00143F38"/>
    <w:rsid w:val="00152E28"/>
    <w:rsid w:val="001652D9"/>
    <w:rsid w:val="001E56B1"/>
    <w:rsid w:val="00200B31"/>
    <w:rsid w:val="00203D8C"/>
    <w:rsid w:val="00206332"/>
    <w:rsid w:val="0024359A"/>
    <w:rsid w:val="0026622A"/>
    <w:rsid w:val="002F150D"/>
    <w:rsid w:val="003E408E"/>
    <w:rsid w:val="00410CD5"/>
    <w:rsid w:val="006314F2"/>
    <w:rsid w:val="00656C4D"/>
    <w:rsid w:val="006A37D7"/>
    <w:rsid w:val="00725665"/>
    <w:rsid w:val="00735B3A"/>
    <w:rsid w:val="00772F56"/>
    <w:rsid w:val="00780E5D"/>
    <w:rsid w:val="00790DC2"/>
    <w:rsid w:val="007C2F8E"/>
    <w:rsid w:val="0082159B"/>
    <w:rsid w:val="008274EF"/>
    <w:rsid w:val="008410F2"/>
    <w:rsid w:val="0084680A"/>
    <w:rsid w:val="008D7C94"/>
    <w:rsid w:val="008F1554"/>
    <w:rsid w:val="009869B8"/>
    <w:rsid w:val="009A155C"/>
    <w:rsid w:val="009E3B47"/>
    <w:rsid w:val="00A43715"/>
    <w:rsid w:val="00A9747D"/>
    <w:rsid w:val="00AA2549"/>
    <w:rsid w:val="00AC7C01"/>
    <w:rsid w:val="00AD5D9E"/>
    <w:rsid w:val="00AE3F28"/>
    <w:rsid w:val="00BE5859"/>
    <w:rsid w:val="00CB529D"/>
    <w:rsid w:val="00D7112A"/>
    <w:rsid w:val="00DF0788"/>
    <w:rsid w:val="00E17BC5"/>
    <w:rsid w:val="00EA0298"/>
    <w:rsid w:val="00ED2BB0"/>
    <w:rsid w:val="00EF330A"/>
    <w:rsid w:val="00F43ED9"/>
    <w:rsid w:val="00F55D24"/>
    <w:rsid w:val="00FB579D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9A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1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12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29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1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12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2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1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9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3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73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7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6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olregi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olregi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Popiołek-Dębska</dc:creator>
  <cp:lastModifiedBy>Iwona Robak</cp:lastModifiedBy>
  <cp:revision>7</cp:revision>
  <cp:lastPrinted>2024-07-04T10:42:00Z</cp:lastPrinted>
  <dcterms:created xsi:type="dcterms:W3CDTF">2024-06-04T13:35:00Z</dcterms:created>
  <dcterms:modified xsi:type="dcterms:W3CDTF">2024-07-04T10:42:00Z</dcterms:modified>
</cp:coreProperties>
</file>