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C8AA18" w14:textId="29AE4CF6" w:rsidR="00AA51F3" w:rsidRPr="00AA51F3" w:rsidRDefault="00AA51F3" w:rsidP="00AA51F3">
      <w:pPr>
        <w:widowControl/>
        <w:autoSpaceDE/>
        <w:autoSpaceDN/>
        <w:spacing w:line="240" w:lineRule="auto"/>
        <w:ind w:hanging="2"/>
        <w:jc w:val="center"/>
        <w:rPr>
          <w:rFonts w:asciiTheme="majorHAnsi" w:eastAsia="Times New Roman" w:hAnsiTheme="majorHAnsi" w:cstheme="majorHAnsi"/>
          <w:b/>
          <w:sz w:val="22"/>
          <w:lang w:val="pl-PL" w:eastAsia="pl-PL"/>
        </w:rPr>
      </w:pPr>
      <w:r w:rsidRPr="00AA51F3">
        <w:rPr>
          <w:rFonts w:asciiTheme="majorHAnsi" w:eastAsia="Times New Roman" w:hAnsiTheme="majorHAnsi" w:cstheme="majorHAnsi"/>
          <w:b/>
          <w:sz w:val="22"/>
          <w:lang w:val="pl-PL" w:eastAsia="pl-PL"/>
        </w:rPr>
        <w:t xml:space="preserve">OŚWIADCZENIE WYKONAWCY O BRAKU PODSTAW WYKLUCZENIA W ZWIĄZKU </w:t>
      </w:r>
      <w:r w:rsidR="00A85E79">
        <w:rPr>
          <w:rFonts w:asciiTheme="majorHAnsi" w:eastAsia="Times New Roman" w:hAnsiTheme="majorHAnsi" w:cstheme="majorHAnsi"/>
          <w:b/>
          <w:sz w:val="22"/>
          <w:lang w:val="pl-PL" w:eastAsia="pl-PL"/>
        </w:rPr>
        <w:br/>
      </w:r>
      <w:r w:rsidRPr="00AA51F3">
        <w:rPr>
          <w:rFonts w:asciiTheme="majorHAnsi" w:eastAsia="Times New Roman" w:hAnsiTheme="majorHAnsi" w:cstheme="majorHAnsi"/>
          <w:b/>
          <w:sz w:val="22"/>
          <w:lang w:val="pl-PL" w:eastAsia="pl-PL"/>
        </w:rPr>
        <w:t>Z PRZYJĘCIEM PRZEZ POLSKĘ ROZWIĄZAŃ W ZAKRESIE PRZECIWDZIAŁANIA WSPIERANIU AGRESJI NA UKRAINĘ ORAZ SŁUŻĄCYCH OCHRONIE BEZPIECZEŃSTWA NARODOWEGO</w:t>
      </w:r>
      <w:r w:rsidRPr="00AA51F3">
        <w:rPr>
          <w:rFonts w:asciiTheme="majorHAnsi" w:eastAsia="Times New Roman" w:hAnsiTheme="majorHAnsi" w:cstheme="majorHAnsi"/>
          <w:b/>
          <w:bCs/>
          <w:sz w:val="22"/>
          <w:lang w:val="pl-PL" w:eastAsia="pl-PL"/>
        </w:rPr>
        <w:t xml:space="preserve"> </w:t>
      </w:r>
      <w:r w:rsidRPr="00AA51F3">
        <w:rPr>
          <w:rFonts w:asciiTheme="majorHAnsi" w:eastAsia="Times New Roman" w:hAnsiTheme="majorHAnsi" w:cstheme="majorHAnsi"/>
          <w:b/>
          <w:sz w:val="22"/>
          <w:lang w:val="pl-PL" w:eastAsia="pl-PL"/>
        </w:rPr>
        <w:t xml:space="preserve"> </w:t>
      </w:r>
    </w:p>
    <w:p w14:paraId="186B956E" w14:textId="77777777" w:rsidR="00DD608C" w:rsidRPr="00D2050F" w:rsidRDefault="00DD608C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725049B1" w14:textId="77777777" w:rsidR="00DD608C" w:rsidRPr="00D2050F" w:rsidRDefault="00DD608C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0D27F601" w14:textId="77777777" w:rsidR="00DD608C" w:rsidRPr="00D2050F" w:rsidRDefault="00DD608C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5532396D" w14:textId="77777777" w:rsidR="00AA51F3" w:rsidRDefault="00AA51F3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Działając w imieniu i na rzecz: </w:t>
      </w:r>
    </w:p>
    <w:p w14:paraId="5FFDC1DD" w14:textId="77777777" w:rsidR="00D2050F" w:rsidRPr="00AA51F3" w:rsidRDefault="00D2050F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02D1FB38" w14:textId="46B1D546" w:rsidR="00AA51F3" w:rsidRPr="00511D00" w:rsidRDefault="00B465A4" w:rsidP="00511D00">
      <w:pPr>
        <w:widowControl/>
        <w:autoSpaceDE/>
        <w:autoSpaceDN/>
        <w:spacing w:before="120" w:line="240" w:lineRule="auto"/>
        <w:ind w:hanging="2"/>
        <w:jc w:val="center"/>
        <w:outlineLvl w:val="8"/>
        <w:rPr>
          <w:rFonts w:asciiTheme="minorHAnsi" w:eastAsia="Times New Roman" w:hAnsiTheme="minorHAnsi" w:cstheme="minorHAnsi"/>
          <w:b/>
          <w:sz w:val="28"/>
          <w:szCs w:val="28"/>
          <w:lang w:val="pl-PL" w:eastAsia="pl-PL"/>
        </w:rPr>
      </w:pPr>
      <w:r>
        <w:rPr>
          <w:rFonts w:asciiTheme="minorHAnsi" w:eastAsia="Times New Roman" w:hAnsiTheme="minorHAnsi" w:cstheme="minorHAnsi"/>
          <w:b/>
          <w:sz w:val="28"/>
          <w:szCs w:val="28"/>
          <w:lang w:val="pl-PL" w:eastAsia="pl-PL"/>
        </w:rPr>
        <w:t>…………………………………………………………………….</w:t>
      </w:r>
    </w:p>
    <w:p w14:paraId="4C9F470B" w14:textId="77777777" w:rsidR="00AA51F3" w:rsidRDefault="00AA51F3" w:rsidP="00AA51F3">
      <w:pPr>
        <w:widowControl/>
        <w:autoSpaceDE/>
        <w:autoSpaceDN/>
        <w:spacing w:before="120" w:after="120" w:line="240" w:lineRule="auto"/>
        <w:jc w:val="center"/>
        <w:rPr>
          <w:rFonts w:asciiTheme="minorHAnsi" w:eastAsia="Times New Roman" w:hAnsiTheme="minorHAnsi" w:cstheme="minorHAnsi"/>
          <w:i/>
          <w:color w:val="000000"/>
          <w:sz w:val="18"/>
          <w:szCs w:val="18"/>
          <w:lang w:val="pl-PL" w:eastAsia="pl-PL"/>
        </w:rPr>
      </w:pPr>
      <w:r w:rsidRPr="00AA51F3">
        <w:rPr>
          <w:rFonts w:asciiTheme="minorHAnsi" w:eastAsia="Times New Roman" w:hAnsiTheme="minorHAnsi" w:cstheme="minorHAnsi"/>
          <w:i/>
          <w:color w:val="000000"/>
          <w:sz w:val="18"/>
          <w:szCs w:val="18"/>
          <w:lang w:val="pl-PL" w:eastAsia="pl-PL"/>
        </w:rPr>
        <w:t>Nazwa (firma) Wykonawcy (w przypadku składania oferty przez podmioty występujące wspólnie, należy podać nazwy (firmy) wszystkich podmiotów wspólnie ubiegających się o udzielenie zamówienia)</w:t>
      </w:r>
    </w:p>
    <w:p w14:paraId="77D275CA" w14:textId="77777777" w:rsidR="00D2050F" w:rsidRPr="00AA51F3" w:rsidRDefault="00D2050F" w:rsidP="00AA51F3">
      <w:pPr>
        <w:widowControl/>
        <w:autoSpaceDE/>
        <w:autoSpaceDN/>
        <w:spacing w:before="120" w:after="120" w:line="240" w:lineRule="auto"/>
        <w:jc w:val="center"/>
        <w:rPr>
          <w:rFonts w:asciiTheme="minorHAnsi" w:eastAsia="Times New Roman" w:hAnsiTheme="minorHAnsi" w:cstheme="minorHAnsi"/>
          <w:i/>
          <w:color w:val="000000"/>
          <w:sz w:val="18"/>
          <w:szCs w:val="18"/>
          <w:lang w:val="pl-PL" w:eastAsia="pl-PL"/>
        </w:rPr>
      </w:pPr>
    </w:p>
    <w:p w14:paraId="15755794" w14:textId="3A1F7513" w:rsidR="00AA51F3" w:rsidRPr="00AA51F3" w:rsidRDefault="00AA51F3" w:rsidP="00AA51F3">
      <w:pPr>
        <w:widowControl/>
        <w:autoSpaceDE/>
        <w:autoSpaceDN/>
        <w:spacing w:before="120" w:after="120" w:line="240" w:lineRule="auto"/>
        <w:ind w:hanging="2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przystępując do </w:t>
      </w:r>
      <w:r w:rsidR="00511D00">
        <w:rPr>
          <w:rFonts w:asciiTheme="minorHAnsi" w:eastAsia="Times New Roman" w:hAnsiTheme="minorHAnsi" w:cstheme="minorHAnsi"/>
          <w:sz w:val="22"/>
          <w:lang w:val="pl-PL" w:eastAsia="pl-PL"/>
        </w:rPr>
        <w:t xml:space="preserve">realizacji zamówienia na </w:t>
      </w:r>
      <w:r w:rsidR="003A57AC">
        <w:rPr>
          <w:rFonts w:asciiTheme="minorHAnsi" w:eastAsia="Times New Roman" w:hAnsiTheme="minorHAnsi" w:cstheme="minorHAnsi"/>
          <w:b/>
          <w:sz w:val="22"/>
          <w:lang w:val="pl-PL" w:eastAsia="pl-PL"/>
        </w:rPr>
        <w:t>D</w:t>
      </w:r>
      <w:r w:rsidR="00773927">
        <w:rPr>
          <w:rFonts w:asciiTheme="minorHAnsi" w:eastAsia="Times New Roman" w:hAnsiTheme="minorHAnsi" w:cstheme="minorHAnsi"/>
          <w:b/>
          <w:sz w:val="22"/>
          <w:lang w:val="pl-PL" w:eastAsia="pl-PL"/>
        </w:rPr>
        <w:t>ostawa 3 kontenerów technicznych</w:t>
      </w:r>
      <w:bookmarkStart w:id="0" w:name="_GoBack"/>
      <w:bookmarkEnd w:id="0"/>
      <w:r w:rsidR="003A57AC">
        <w:rPr>
          <w:rFonts w:asciiTheme="minorHAnsi" w:eastAsia="Times New Roman" w:hAnsiTheme="minorHAnsi" w:cstheme="minorHAnsi"/>
          <w:b/>
          <w:sz w:val="22"/>
          <w:lang w:val="pl-PL" w:eastAsia="pl-PL"/>
        </w:rPr>
        <w:t xml:space="preserve">, </w:t>
      </w: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niniejszym oświadczam, że</w:t>
      </w:r>
      <w:r w:rsidR="00511D00">
        <w:rPr>
          <w:rFonts w:asciiTheme="minorHAnsi" w:eastAsia="Times New Roman" w:hAnsiTheme="minorHAnsi" w:cstheme="minorHAnsi"/>
          <w:sz w:val="22"/>
          <w:lang w:val="pl-PL" w:eastAsia="pl-PL"/>
        </w:rPr>
        <w:t>:</w:t>
      </w:r>
    </w:p>
    <w:p w14:paraId="51AD866E" w14:textId="77777777" w:rsidR="00AA51F3" w:rsidRPr="00AA51F3" w:rsidRDefault="00AA51F3" w:rsidP="00D2050F">
      <w:pPr>
        <w:widowControl/>
        <w:numPr>
          <w:ilvl w:val="1"/>
          <w:numId w:val="8"/>
        </w:numPr>
        <w:overflowPunct w:val="0"/>
        <w:autoSpaceDE/>
        <w:autoSpaceDN/>
        <w:adjustRightInd w:val="0"/>
        <w:spacing w:line="240" w:lineRule="auto"/>
        <w:ind w:left="426"/>
        <w:textAlignment w:val="baseline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udzielenie zamówienia podmiotowi/podmiotom, którego/</w:t>
      </w:r>
      <w:proofErr w:type="spellStart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ych</w:t>
      </w:r>
      <w:proofErr w:type="spellEnd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 reprezentuję, nie będzie stanowić udzielenia zamówienia:</w:t>
      </w:r>
    </w:p>
    <w:p w14:paraId="090B169C" w14:textId="4C8AAC20" w:rsidR="00AA51F3" w:rsidRPr="00AA51F3" w:rsidRDefault="00AA51F3" w:rsidP="00D2050F">
      <w:pPr>
        <w:widowControl/>
        <w:numPr>
          <w:ilvl w:val="0"/>
          <w:numId w:val="9"/>
        </w:numPr>
        <w:overflowPunct w:val="0"/>
        <w:autoSpaceDE/>
        <w:autoSpaceDN/>
        <w:adjustRightInd w:val="0"/>
        <w:spacing w:line="240" w:lineRule="auto"/>
        <w:ind w:left="851"/>
        <w:contextualSpacing/>
        <w:textAlignment w:val="baseline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iCs/>
          <w:sz w:val="22"/>
          <w:lang w:val="cs-CZ" w:eastAsia="pl-PL"/>
        </w:rPr>
        <w:t xml:space="preserve">obywatelowi rosyjskiemu lub osobie fizycznej lub prawnej, podmiotowi lub organowi </w:t>
      </w:r>
      <w:r w:rsidR="00A85E79">
        <w:rPr>
          <w:rFonts w:asciiTheme="minorHAnsi" w:eastAsia="Times New Roman" w:hAnsiTheme="minorHAnsi" w:cstheme="minorHAnsi"/>
          <w:iCs/>
          <w:sz w:val="22"/>
          <w:lang w:val="cs-CZ" w:eastAsia="pl-PL"/>
        </w:rPr>
        <w:br/>
      </w:r>
      <w:r w:rsidRPr="00AA51F3">
        <w:rPr>
          <w:rFonts w:asciiTheme="minorHAnsi" w:eastAsia="Times New Roman" w:hAnsiTheme="minorHAnsi" w:cstheme="minorHAnsi"/>
          <w:iCs/>
          <w:sz w:val="22"/>
          <w:lang w:val="cs-CZ" w:eastAsia="pl-PL"/>
        </w:rPr>
        <w:t>z siedzibą w Rosji;</w:t>
      </w:r>
    </w:p>
    <w:p w14:paraId="096F20B0" w14:textId="27EDB265" w:rsidR="00AA51F3" w:rsidRPr="00AA51F3" w:rsidRDefault="00AA51F3" w:rsidP="00D2050F">
      <w:pPr>
        <w:widowControl/>
        <w:numPr>
          <w:ilvl w:val="0"/>
          <w:numId w:val="9"/>
        </w:numPr>
        <w:autoSpaceDE/>
        <w:autoSpaceDN/>
        <w:spacing w:line="276" w:lineRule="auto"/>
        <w:ind w:left="851"/>
        <w:contextualSpacing/>
        <w:rPr>
          <w:rFonts w:asciiTheme="minorHAnsi" w:eastAsia="Times New Roman" w:hAnsiTheme="minorHAnsi" w:cstheme="minorHAnsi"/>
          <w:sz w:val="22"/>
          <w:lang w:val="cs-CZ" w:eastAsia="pl-PL"/>
        </w:rPr>
      </w:pP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 xml:space="preserve">osobie prawnej, podmiotowi lub organowi, do których prawa własności bezpośrednio lub pośrednio w ponad 50 % należą do podmiotu, o którym mowa w </w:t>
      </w:r>
      <w:r w:rsidR="000D2E32">
        <w:rPr>
          <w:rFonts w:asciiTheme="minorHAnsi" w:eastAsia="Times New Roman" w:hAnsiTheme="minorHAnsi" w:cstheme="minorHAnsi"/>
          <w:iCs/>
          <w:sz w:val="22"/>
          <w:lang w:val="pl-PL" w:eastAsia="pl-PL"/>
        </w:rPr>
        <w:t>lit. a</w:t>
      </w: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 xml:space="preserve"> niniejszego oświadczenia; lub</w:t>
      </w:r>
    </w:p>
    <w:p w14:paraId="0745B464" w14:textId="49124882" w:rsidR="00AA51F3" w:rsidRPr="00AA51F3" w:rsidRDefault="00AA51F3" w:rsidP="00D2050F">
      <w:pPr>
        <w:widowControl/>
        <w:numPr>
          <w:ilvl w:val="0"/>
          <w:numId w:val="9"/>
        </w:numPr>
        <w:autoSpaceDE/>
        <w:autoSpaceDN/>
        <w:spacing w:line="276" w:lineRule="auto"/>
        <w:ind w:left="851"/>
        <w:contextualSpacing/>
        <w:rPr>
          <w:rFonts w:asciiTheme="minorHAnsi" w:eastAsia="Times New Roman" w:hAnsiTheme="minorHAnsi" w:cstheme="minorHAnsi"/>
          <w:sz w:val="22"/>
          <w:lang w:val="cs-CZ" w:eastAsia="pl-PL"/>
        </w:rPr>
      </w:pP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 xml:space="preserve">osobie fizycznej lub prawnej, podmiotowi lub organowi działającym w imieniu lub pod kierunkiem podmiotu, o którym mowa w </w:t>
      </w:r>
      <w:r w:rsidR="000D2E32">
        <w:rPr>
          <w:rFonts w:asciiTheme="minorHAnsi" w:eastAsia="Times New Roman" w:hAnsiTheme="minorHAnsi" w:cstheme="minorHAnsi"/>
          <w:iCs/>
          <w:sz w:val="22"/>
          <w:lang w:val="pl-PL" w:eastAsia="pl-PL"/>
        </w:rPr>
        <w:t>lit. a</w:t>
      </w: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 xml:space="preserve"> lub </w:t>
      </w:r>
      <w:r w:rsidR="000D2E32">
        <w:rPr>
          <w:rFonts w:asciiTheme="minorHAnsi" w:eastAsia="Times New Roman" w:hAnsiTheme="minorHAnsi" w:cstheme="minorHAnsi"/>
          <w:iCs/>
          <w:sz w:val="22"/>
          <w:lang w:val="pl-PL" w:eastAsia="pl-PL"/>
        </w:rPr>
        <w:t>b</w:t>
      </w: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 xml:space="preserve"> niniejszego oświadczenia,</w:t>
      </w:r>
    </w:p>
    <w:p w14:paraId="18261980" w14:textId="77777777" w:rsidR="00AA51F3" w:rsidRPr="00AA51F3" w:rsidRDefault="00AA51F3" w:rsidP="00D2050F">
      <w:pPr>
        <w:widowControl/>
        <w:autoSpaceDE/>
        <w:autoSpaceDN/>
        <w:spacing w:line="240" w:lineRule="auto"/>
        <w:ind w:leftChars="192" w:left="463" w:hanging="2"/>
        <w:rPr>
          <w:rFonts w:asciiTheme="minorHAnsi" w:eastAsia="Times New Roman" w:hAnsiTheme="minorHAnsi" w:cstheme="minorHAnsi"/>
          <w:iCs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>w tym podwykonawcy, dostawcy lub podmiotowi, na którego zdolności polega się w rozumieniu dyrektyw w sprawie zamówień publicznych, w przypadku gdy przypada na niego ponad 10 % wartości zamówienia;</w:t>
      </w:r>
    </w:p>
    <w:p w14:paraId="08AD0DAF" w14:textId="5EC2AE4E" w:rsidR="00AA51F3" w:rsidRPr="00AA51F3" w:rsidRDefault="00AA51F3" w:rsidP="00D2050F">
      <w:pPr>
        <w:widowControl/>
        <w:numPr>
          <w:ilvl w:val="1"/>
          <w:numId w:val="8"/>
        </w:numPr>
        <w:autoSpaceDE/>
        <w:autoSpaceDN/>
        <w:spacing w:before="120" w:line="276" w:lineRule="auto"/>
        <w:ind w:left="426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podmiot/y którego/</w:t>
      </w:r>
      <w:proofErr w:type="spellStart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ych</w:t>
      </w:r>
      <w:proofErr w:type="spellEnd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 reprezentuję nie został/y wymieniony/e w wykazach określonych </w:t>
      </w:r>
      <w:r w:rsidR="00A85E79">
        <w:rPr>
          <w:rFonts w:asciiTheme="minorHAnsi" w:eastAsia="Times New Roman" w:hAnsiTheme="minorHAnsi" w:cstheme="minorHAnsi"/>
          <w:sz w:val="22"/>
          <w:lang w:val="pl-PL" w:eastAsia="pl-PL"/>
        </w:rPr>
        <w:br/>
      </w: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w rozporządzeniu 765/2006 i rozporządzeniu 269/2014 albo wpisany/e na listę na podstawie decyzji w sprawie wpisu na listę rozstrzygającej o zastosowaniu środka, o którym mowa w art. 1 pkt 3</w:t>
      </w:r>
      <w:r w:rsidRPr="00AA51F3">
        <w:rPr>
          <w:rFonts w:asciiTheme="minorHAnsi" w:eastAsia="Times New Roman" w:hAnsiTheme="minorHAnsi" w:cstheme="minorHAnsi"/>
          <w:bCs/>
          <w:sz w:val="22"/>
          <w:lang w:val="pl-PL" w:eastAsia="pl-PL"/>
        </w:rPr>
        <w:t xml:space="preserve"> ustawy z dnia 13 kwietnia 2022 r. ustawy o szczególnych rozwiązaniach w zakresie przeciwdziałania wspieraniu agresji na Ukrainę oraz służących ochronie bezpieczeństwa narodowego (Dz.U. z 2022 r. poz. 835), tj. środka</w:t>
      </w: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 polegającego na wykluczeniu z postępowania </w:t>
      </w:r>
      <w:r w:rsidR="00A85E79">
        <w:rPr>
          <w:rFonts w:asciiTheme="minorHAnsi" w:eastAsia="Times New Roman" w:hAnsiTheme="minorHAnsi" w:cstheme="minorHAnsi"/>
          <w:sz w:val="22"/>
          <w:lang w:val="pl-PL" w:eastAsia="pl-PL"/>
        </w:rPr>
        <w:br/>
      </w: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o udzielenie zamówienia publicznego lub konkursu prowadzonego na podstawie ustawy z dnia 11 września 2019 r. – Prawo zamówień publicznych (Dz. U. z 2021 r. poz. 1129 z </w:t>
      </w:r>
      <w:proofErr w:type="spellStart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późn</w:t>
      </w:r>
      <w:proofErr w:type="spellEnd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. zm.);</w:t>
      </w:r>
    </w:p>
    <w:p w14:paraId="0EF10405" w14:textId="6DA5C21F" w:rsidR="00D2050F" w:rsidRPr="00D2050F" w:rsidRDefault="00AA51F3" w:rsidP="00D2050F">
      <w:pPr>
        <w:widowControl/>
        <w:numPr>
          <w:ilvl w:val="1"/>
          <w:numId w:val="8"/>
        </w:numPr>
        <w:autoSpaceDE/>
        <w:autoSpaceDN/>
        <w:spacing w:before="120" w:line="276" w:lineRule="auto"/>
        <w:ind w:left="431" w:hanging="403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beneficjentem rzeczywistym – w rozumieniu ustawy z dnia 1 marca 2018 r. o przeciwdziałaniu praniu pieniędzy oraz finansowaniu terroryzmu (Dz. U. z 2022 r. poz. 593 i 655) – podmiotu/ów, którego/</w:t>
      </w:r>
      <w:proofErr w:type="spellStart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ych</w:t>
      </w:r>
      <w:proofErr w:type="spellEnd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 reprezentuję, nie jest osoba wymieniona w wykazach określonych </w:t>
      </w:r>
      <w:r w:rsidR="00A85E79">
        <w:rPr>
          <w:rFonts w:asciiTheme="minorHAnsi" w:eastAsia="Times New Roman" w:hAnsiTheme="minorHAnsi" w:cstheme="minorHAnsi"/>
          <w:sz w:val="22"/>
          <w:lang w:val="pl-PL" w:eastAsia="pl-PL"/>
        </w:rPr>
        <w:br/>
      </w: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w rozporządzeniu 765/2006 i rozporządzeniu 269/2014 albo wpisana na listę lub będąca takim beneficjentem rzeczywistym od dnia 24 lutego 2022 r., o ile została wpisana na listę na </w:t>
      </w: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lastRenderedPageBreak/>
        <w:t>podstawie decyzji w sprawie wpisu na listę rozstrzygającej o zastosowaniu środka, o którym mowa w punkcie 2 powyżej;</w:t>
      </w:r>
    </w:p>
    <w:p w14:paraId="26E5A516" w14:textId="0B150CA9" w:rsidR="00AA51F3" w:rsidRDefault="00AA51F3" w:rsidP="00D2050F">
      <w:pPr>
        <w:widowControl/>
        <w:numPr>
          <w:ilvl w:val="1"/>
          <w:numId w:val="8"/>
        </w:numPr>
        <w:autoSpaceDE/>
        <w:autoSpaceDN/>
        <w:spacing w:before="120" w:line="276" w:lineRule="auto"/>
        <w:ind w:left="431" w:hanging="403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D2050F">
        <w:rPr>
          <w:rFonts w:asciiTheme="minorHAnsi" w:eastAsia="Times New Roman" w:hAnsiTheme="minorHAnsi" w:cstheme="minorHAnsi"/>
          <w:sz w:val="22"/>
          <w:lang w:val="pl-PL" w:eastAsia="pl-PL"/>
        </w:rPr>
        <w:t>jednostką dominującą – w rozumieniu art. 3 ust. 1 pkt 37 ustawy z dnia 29 września 1994 r. o rachunkowości (Dz. U. z 2021 r. poz. 217, 2105 i 2106) – w stosunku do podmiotu/ów, którego/</w:t>
      </w:r>
      <w:proofErr w:type="spellStart"/>
      <w:r w:rsidRPr="00D2050F">
        <w:rPr>
          <w:rFonts w:asciiTheme="minorHAnsi" w:eastAsia="Times New Roman" w:hAnsiTheme="minorHAnsi" w:cstheme="minorHAnsi"/>
          <w:sz w:val="22"/>
          <w:lang w:val="pl-PL" w:eastAsia="pl-PL"/>
        </w:rPr>
        <w:t>ych</w:t>
      </w:r>
      <w:proofErr w:type="spellEnd"/>
      <w:r w:rsidRPr="00D2050F">
        <w:rPr>
          <w:rFonts w:asciiTheme="minorHAnsi" w:eastAsia="Times New Roman" w:hAnsiTheme="minorHAnsi" w:cstheme="minorHAnsi"/>
          <w:sz w:val="22"/>
          <w:lang w:val="pl-PL" w:eastAsia="pl-PL"/>
        </w:rPr>
        <w:t xml:space="preserve"> reprezentuję, nie jest podmiot wymieniony w wykazach określonych w rozporządzeniu 765/2006 i rozporządzeniu 269/2014 albo wpisany na listę lub będący taką jednostką dominującą od dnia 24 lutego 2022 r., o ile została wpisana na listę na podstawie decyzji w sprawie wpisu na listę rozstrzygającej o zastosowaniu środka, o którym mowa </w:t>
      </w:r>
      <w:r w:rsidR="00A85E79">
        <w:rPr>
          <w:rFonts w:asciiTheme="minorHAnsi" w:eastAsia="Times New Roman" w:hAnsiTheme="minorHAnsi" w:cstheme="minorHAnsi"/>
          <w:sz w:val="22"/>
          <w:lang w:val="pl-PL" w:eastAsia="pl-PL"/>
        </w:rPr>
        <w:br/>
      </w:r>
      <w:r w:rsidRPr="00D2050F">
        <w:rPr>
          <w:rFonts w:asciiTheme="minorHAnsi" w:eastAsia="Times New Roman" w:hAnsiTheme="minorHAnsi" w:cstheme="minorHAnsi"/>
          <w:sz w:val="22"/>
          <w:lang w:val="pl-PL" w:eastAsia="pl-PL"/>
        </w:rPr>
        <w:t>w punkcie 2 powyżej.</w:t>
      </w:r>
    </w:p>
    <w:p w14:paraId="361C81D5" w14:textId="77777777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7EAD8D89" w14:textId="77777777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631BB3B5" w14:textId="77777777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38CA192C" w14:textId="77777777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3C346E79" w14:textId="662E3EB9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  <w:r>
        <w:rPr>
          <w:rFonts w:asciiTheme="minorHAnsi" w:eastAsia="Times New Roman" w:hAnsiTheme="minorHAnsi" w:cstheme="minorHAnsi"/>
          <w:sz w:val="22"/>
          <w:lang w:val="pl-PL" w:eastAsia="pl-PL"/>
        </w:rPr>
        <w:t xml:space="preserve">                                                                                                      ………………………………………………………………</w:t>
      </w:r>
    </w:p>
    <w:p w14:paraId="17291CF2" w14:textId="41936A5D" w:rsidR="00F5268C" w:rsidRPr="00F5268C" w:rsidRDefault="00A85E79" w:rsidP="00F5268C">
      <w:pPr>
        <w:widowControl/>
        <w:autoSpaceDE/>
        <w:autoSpaceDN/>
        <w:spacing w:before="120" w:line="276" w:lineRule="auto"/>
        <w:ind w:left="5103"/>
        <w:rPr>
          <w:rFonts w:asciiTheme="minorHAnsi" w:eastAsia="Times New Roman" w:hAnsiTheme="minorHAnsi" w:cstheme="minorHAnsi"/>
          <w:i/>
          <w:sz w:val="22"/>
          <w:lang w:val="pl-PL" w:eastAsia="pl-PL"/>
        </w:rPr>
      </w:pPr>
      <w:r>
        <w:rPr>
          <w:rFonts w:asciiTheme="minorHAnsi" w:eastAsia="Times New Roman" w:hAnsiTheme="minorHAnsi" w:cstheme="minorHAnsi"/>
          <w:i/>
          <w:iCs/>
          <w:sz w:val="22"/>
          <w:lang w:val="pl-PL" w:eastAsia="pl-PL"/>
        </w:rPr>
        <w:t xml:space="preserve"> </w:t>
      </w:r>
      <w:r w:rsidR="00F5268C" w:rsidRPr="00F5268C">
        <w:rPr>
          <w:rFonts w:asciiTheme="minorHAnsi" w:eastAsia="Times New Roman" w:hAnsiTheme="minorHAnsi" w:cstheme="minorHAnsi"/>
          <w:i/>
          <w:iCs/>
          <w:sz w:val="22"/>
          <w:lang w:val="pl-PL" w:eastAsia="pl-PL"/>
        </w:rPr>
        <w:t>(podpis osoby/osób upoważnionej/ych)</w:t>
      </w:r>
    </w:p>
    <w:sectPr w:rsidR="00F5268C" w:rsidRPr="00F5268C" w:rsidSect="00F5268C">
      <w:footerReference w:type="default" r:id="rId9"/>
      <w:headerReference w:type="first" r:id="rId10"/>
      <w:footerReference w:type="first" r:id="rId11"/>
      <w:pgSz w:w="11910" w:h="16840"/>
      <w:pgMar w:top="1418" w:right="1418" w:bottom="2268" w:left="1418" w:header="567" w:footer="83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F86FCD" w14:textId="77777777" w:rsidR="00D66B04" w:rsidRDefault="00D66B04">
      <w:r>
        <w:separator/>
      </w:r>
    </w:p>
  </w:endnote>
  <w:endnote w:type="continuationSeparator" w:id="0">
    <w:p w14:paraId="53244B7C" w14:textId="77777777" w:rsidR="00D66B04" w:rsidRDefault="00D66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1E4849" w14:textId="2FED9006" w:rsidR="00FA3E11" w:rsidRDefault="00F5268C">
    <w:pPr>
      <w:pStyle w:val="Tekstpodstawowy"/>
      <w:spacing w:line="14" w:lineRule="auto"/>
      <w:rPr>
        <w:sz w:val="20"/>
      </w:rPr>
    </w:pPr>
    <w:r>
      <w:rPr>
        <w:rFonts w:ascii="Times New Roman" w:eastAsiaTheme="minorHAnsi" w:hAnsi="Times New Roman" w:cs="Times New Roman"/>
        <w:noProof/>
        <w:szCs w:val="24"/>
        <w:lang w:val="pl-PL" w:eastAsia="pl-PL"/>
      </w:rPr>
      <mc:AlternateContent>
        <mc:Choice Requires="wps">
          <w:drawing>
            <wp:anchor distT="0" distB="0" distL="114300" distR="114300" simplePos="0" relativeHeight="251672064" behindDoc="0" locked="0" layoutInCell="1" allowOverlap="1" wp14:anchorId="3763A07F" wp14:editId="3C187A38">
              <wp:simplePos x="0" y="0"/>
              <wp:positionH relativeFrom="page">
                <wp:posOffset>8239760</wp:posOffset>
              </wp:positionH>
              <wp:positionV relativeFrom="page">
                <wp:posOffset>9973310</wp:posOffset>
              </wp:positionV>
              <wp:extent cx="1189990" cy="419100"/>
              <wp:effectExtent l="0" t="0" r="10160" b="0"/>
              <wp:wrapNone/>
              <wp:docPr id="12" name="Pole tekstow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1189990" cy="419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8B04AF" w14:textId="77777777" w:rsidR="00E54291" w:rsidRDefault="00E54291" w:rsidP="00E54291">
                          <w:pPr>
                            <w:pStyle w:val="Tekstpodstawowy"/>
                            <w:spacing w:before="20" w:line="180" w:lineRule="exact"/>
                            <w:ind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KRS: 0000929422</w:t>
                          </w:r>
                        </w:p>
                        <w:p w14:paraId="703F5296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Sąd Rejonowy dla m.st. Warszawy</w:t>
                          </w:r>
                        </w:p>
                        <w:p w14:paraId="48503A5B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ind w:left="20"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XIII   Wydział Gospodarczy Krajowego Rejestru Sądowego</w:t>
                          </w:r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2" o:spid="_x0000_s1026" type="#_x0000_t202" style="position:absolute;left:0;text-align:left;margin-left:648.8pt;margin-top:785.3pt;width:93.7pt;height:33pt;flip:x;z-index: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" filled="f" stroked="f">
              <v:textbox inset="0,0,0,0">
                <w:txbxContent>
                  <w:p w14:paraId="008B04AF" w14:textId="77777777" w:rsidR="00E54291" w:rsidRDefault="00E54291" w:rsidP="00E54291">
                    <w:pPr>
                      <w:pStyle w:val="Tekstpodstawowy"/>
                      <w:spacing w:before="20" w:line="180" w:lineRule="exact"/>
                      <w:ind w:right="17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KRS: 0000929422</w:t>
                    </w:r>
                  </w:p>
                  <w:p w14:paraId="703F5296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Sąd Rejonowy dla m.st. Warszawy</w:t>
                    </w:r>
                  </w:p>
                  <w:p w14:paraId="48503A5B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ind w:left="20" w:right="17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XIII   Wydział Gospodarczy Krajowego Rejestru Sądowego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873D5">
      <w:rPr>
        <w:rFonts w:ascii="Times New Roman" w:eastAsiaTheme="minorHAnsi" w:hAnsi="Times New Roman" w:cs="Times New Roman"/>
        <w:noProof/>
        <w:szCs w:val="24"/>
        <w:lang w:val="pl-PL" w:eastAsia="pl-PL"/>
      </w:rPr>
      <mc:AlternateContent>
        <mc:Choice Requires="wps">
          <w:drawing>
            <wp:anchor distT="0" distB="0" distL="114300" distR="114300" simplePos="0" relativeHeight="251673088" behindDoc="0" locked="0" layoutInCell="1" allowOverlap="1" wp14:anchorId="743BDB94" wp14:editId="47BB1257">
              <wp:simplePos x="0" y="0"/>
              <wp:positionH relativeFrom="page">
                <wp:posOffset>8620124</wp:posOffset>
              </wp:positionH>
              <wp:positionV relativeFrom="page">
                <wp:posOffset>9839325</wp:posOffset>
              </wp:positionV>
              <wp:extent cx="1266825" cy="133985"/>
              <wp:effectExtent l="0" t="0" r="9525" b="18415"/>
              <wp:wrapNone/>
              <wp:docPr id="13" name="Pole tekstow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1266825" cy="1339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290949" w14:textId="77777777" w:rsidR="00E54291" w:rsidRDefault="00E54291" w:rsidP="00E54291">
                          <w:pPr>
                            <w:pStyle w:val="Tekstpodstawowy"/>
                            <w:spacing w:before="20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NIP: 526 25 57 278, REGON 017319719</w:t>
                          </w:r>
                        </w:p>
                        <w:p w14:paraId="0155FD28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Kapitał zakładowy: 616 242 600,00 PLN wpłacony w całości.</w:t>
                          </w:r>
                        </w:p>
                        <w:p w14:paraId="5ADD8D85" w14:textId="77777777" w:rsidR="00E54291" w:rsidRDefault="00D66B04" w:rsidP="00E54291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color w:val="FF0000"/>
                              <w:sz w:val="14"/>
                              <w:u w:val="single"/>
                              <w:lang w:val="pl-PL"/>
                            </w:rPr>
                          </w:pPr>
                          <w:hyperlink r:id="rId1" w:history="1">
                            <w:r w:rsidR="00E54291">
                              <w:rPr>
                                <w:rStyle w:val="Hipercze"/>
                                <w:color w:val="FF0000"/>
                                <w:sz w:val="14"/>
                                <w:lang w:val="pl-PL"/>
                              </w:rPr>
                              <w:t>www.polregio.pl</w:t>
                            </w:r>
                          </w:hyperlink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Pole tekstowe 13" o:spid="_x0000_s1027" type="#_x0000_t202" style="position:absolute;left:0;text-align:left;margin-left:678.75pt;margin-top:774.75pt;width:99.75pt;height:10.55pt;flip:x;z-index: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" filled="f" stroked="f">
              <v:textbox inset="0,0,0,0">
                <w:txbxContent>
                  <w:p w14:paraId="40290949" w14:textId="77777777" w:rsidR="00E54291" w:rsidRDefault="00E54291" w:rsidP="00E54291">
                    <w:pPr>
                      <w:pStyle w:val="Tekstpodstawowy"/>
                      <w:spacing w:before="20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NIP: 526 25 57 278, REGON 017319719</w:t>
                    </w:r>
                  </w:p>
                  <w:p w14:paraId="0155FD28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Kapitał zakładowy: 616 242 600,00 PLN wpłacony w całości.</w:t>
                    </w:r>
                  </w:p>
                  <w:p w14:paraId="5ADD8D85" w14:textId="77777777" w:rsidR="00E54291" w:rsidRDefault="008306AC" w:rsidP="00E54291">
                    <w:pPr>
                      <w:pStyle w:val="Tekstpodstawowy"/>
                      <w:spacing w:before="9" w:line="180" w:lineRule="exact"/>
                      <w:ind w:left="23"/>
                      <w:rPr>
                        <w:color w:val="FF0000"/>
                        <w:sz w:val="14"/>
                        <w:u w:val="single"/>
                        <w:lang w:val="pl-PL"/>
                      </w:rPr>
                    </w:pPr>
                    <w:hyperlink r:id="rId2" w:history="1">
                      <w:r w:rsidR="00E54291">
                        <w:rPr>
                          <w:rStyle w:val="Hipercze"/>
                          <w:color w:val="FF0000"/>
                          <w:sz w:val="14"/>
                          <w:lang w:val="pl-PL"/>
                        </w:rPr>
                        <w:t>www.polregio.pl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D95014" w14:textId="172811AA" w:rsidR="00FA3E11" w:rsidRDefault="00F5268C" w:rsidP="004E1998">
    <w:pPr>
      <w:pStyle w:val="Stopka"/>
      <w:tabs>
        <w:tab w:val="clear" w:pos="4536"/>
      </w:tabs>
    </w:pPr>
    <w:r>
      <w:rPr>
        <w:rFonts w:ascii="Times New Roman" w:eastAsiaTheme="minorHAnsi" w:hAnsi="Times New Roman" w:cs="Times New Roman"/>
        <w:noProof/>
        <w:szCs w:val="24"/>
        <w:lang w:val="pl-PL" w:eastAsia="pl-PL"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33C7C5ED" wp14:editId="4663AEF5">
              <wp:simplePos x="0" y="0"/>
              <wp:positionH relativeFrom="page">
                <wp:posOffset>8553449</wp:posOffset>
              </wp:positionH>
              <wp:positionV relativeFrom="page">
                <wp:posOffset>9610725</wp:posOffset>
              </wp:positionV>
              <wp:extent cx="962025" cy="362585"/>
              <wp:effectExtent l="0" t="0" r="9525" b="18415"/>
              <wp:wrapNone/>
              <wp:docPr id="9" name="Pole tekstow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962025" cy="362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BCFA79" w14:textId="23B66AA6" w:rsidR="00E54291" w:rsidRDefault="00E54291" w:rsidP="00E54291">
                          <w:pPr>
                            <w:pStyle w:val="Tekstpodstawowy"/>
                            <w:spacing w:before="20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NIP: 25 57 278, REGON 017319719</w:t>
                          </w:r>
                        </w:p>
                        <w:p w14:paraId="65E1C2C8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Kapitał zakładowy: 616 242 600,00 PLN wpłacony w całości.</w:t>
                          </w:r>
                        </w:p>
                        <w:p w14:paraId="20FA4FCB" w14:textId="77777777" w:rsidR="00E54291" w:rsidRDefault="00D66B04" w:rsidP="00E54291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color w:val="FF0000"/>
                              <w:sz w:val="14"/>
                              <w:u w:val="single"/>
                              <w:lang w:val="pl-PL"/>
                            </w:rPr>
                          </w:pPr>
                          <w:hyperlink r:id="rId1" w:history="1">
                            <w:r w:rsidR="00E54291">
                              <w:rPr>
                                <w:rStyle w:val="Hipercze"/>
                                <w:color w:val="FF0000"/>
                                <w:sz w:val="14"/>
                                <w:lang w:val="pl-PL"/>
                              </w:rPr>
                              <w:t>www.polregio.pl</w:t>
                            </w:r>
                          </w:hyperlink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9" o:spid="_x0000_s1028" type="#_x0000_t202" style="position:absolute;left:0;text-align:left;margin-left:673.5pt;margin-top:756.75pt;width:75.75pt;height:28.55pt;flip:x;z-index: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" filled="f" stroked="f">
              <v:textbox inset="0,0,0,0">
                <w:txbxContent>
                  <w:p w14:paraId="4DBCFA79" w14:textId="23B66AA6" w:rsidR="00E54291" w:rsidRDefault="00E54291" w:rsidP="00E54291">
                    <w:pPr>
                      <w:pStyle w:val="Tekstpodstawowy"/>
                      <w:spacing w:before="20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NIP: 25 57 278, REGON 017319719</w:t>
                    </w:r>
                  </w:p>
                  <w:p w14:paraId="65E1C2C8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Kapitał zakładowy: 616 242 600,00 PLN wpłacony w całości.</w:t>
                    </w:r>
                  </w:p>
                  <w:p w14:paraId="20FA4FCB" w14:textId="77777777" w:rsidR="00E54291" w:rsidRDefault="008306AC" w:rsidP="00E54291">
                    <w:pPr>
                      <w:pStyle w:val="Tekstpodstawowy"/>
                      <w:spacing w:before="9" w:line="180" w:lineRule="exact"/>
                      <w:ind w:left="23"/>
                      <w:rPr>
                        <w:color w:val="FF0000"/>
                        <w:sz w:val="14"/>
                        <w:u w:val="single"/>
                        <w:lang w:val="pl-PL"/>
                      </w:rPr>
                    </w:pPr>
                    <w:hyperlink r:id="rId2" w:history="1">
                      <w:r w:rsidR="00E54291">
                        <w:rPr>
                          <w:rStyle w:val="Hipercze"/>
                          <w:color w:val="FF0000"/>
                          <w:sz w:val="14"/>
                          <w:lang w:val="pl-PL"/>
                        </w:rPr>
                        <w:t>www.polregio.pl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Fonts w:ascii="Times New Roman" w:eastAsiaTheme="minorHAnsi" w:hAnsi="Times New Roman" w:cs="Times New Roman"/>
        <w:noProof/>
        <w:szCs w:val="24"/>
        <w:lang w:val="pl-PL" w:eastAsia="pl-PL"/>
      </w:rPr>
      <mc:AlternateContent>
        <mc:Choice Requires="wps">
          <w:drawing>
            <wp:anchor distT="0" distB="0" distL="114300" distR="114300" simplePos="0" relativeHeight="251666944" behindDoc="0" locked="0" layoutInCell="1" allowOverlap="1" wp14:anchorId="1200D8D6" wp14:editId="773A720F">
              <wp:simplePos x="0" y="0"/>
              <wp:positionH relativeFrom="page">
                <wp:posOffset>8230235</wp:posOffset>
              </wp:positionH>
              <wp:positionV relativeFrom="page">
                <wp:posOffset>10029825</wp:posOffset>
              </wp:positionV>
              <wp:extent cx="256540" cy="362585"/>
              <wp:effectExtent l="0" t="0" r="10160" b="1841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256540" cy="362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D3F01E" w14:textId="77777777" w:rsidR="00E54291" w:rsidRDefault="00E54291" w:rsidP="00E54291">
                          <w:pPr>
                            <w:pStyle w:val="Tekstpodstawowy"/>
                            <w:spacing w:before="20" w:line="180" w:lineRule="exact"/>
                            <w:ind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KRS: 0000929422</w:t>
                          </w:r>
                        </w:p>
                        <w:p w14:paraId="06AF92C8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Sąd Rejonowy dla m.st. Warszawy</w:t>
                          </w:r>
                        </w:p>
                        <w:p w14:paraId="189EBB01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ind w:left="20"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XIII   Wydział Gospodarczy Krajowego Rejestru Sądowego</w:t>
                          </w:r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Pole tekstowe 5" o:spid="_x0000_s1029" type="#_x0000_t202" style="position:absolute;left:0;text-align:left;margin-left:648.05pt;margin-top:789.75pt;width:20.2pt;height:28.55pt;flip:x;z-index: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" filled="f" stroked="f">
              <v:textbox inset="0,0,0,0">
                <w:txbxContent>
                  <w:p w14:paraId="3DD3F01E" w14:textId="77777777" w:rsidR="00E54291" w:rsidRDefault="00E54291" w:rsidP="00E54291">
                    <w:pPr>
                      <w:pStyle w:val="Tekstpodstawowy"/>
                      <w:spacing w:before="20" w:line="180" w:lineRule="exact"/>
                      <w:ind w:right="17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KRS: 0000929422</w:t>
                    </w:r>
                  </w:p>
                  <w:p w14:paraId="06AF92C8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Sąd Rejonowy dla m.st. Warszawy</w:t>
                    </w:r>
                  </w:p>
                  <w:p w14:paraId="189EBB01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ind w:left="20" w:right="17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XIII   Wydział Gospodarczy Krajowego Rejestru Sądowego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DBE0E1" w14:textId="77777777" w:rsidR="00D66B04" w:rsidRDefault="00D66B04">
      <w:r>
        <w:separator/>
      </w:r>
    </w:p>
  </w:footnote>
  <w:footnote w:type="continuationSeparator" w:id="0">
    <w:p w14:paraId="309CA333" w14:textId="77777777" w:rsidR="00D66B04" w:rsidRDefault="00D66B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676812" w14:textId="77777777" w:rsidR="00FA3E11" w:rsidRDefault="00FA3E11" w:rsidP="001847CE">
    <w:pPr>
      <w:pStyle w:val="Tekstpodstawowy"/>
      <w:tabs>
        <w:tab w:val="left" w:pos="747"/>
      </w:tabs>
      <w:spacing w:before="2"/>
      <w:rPr>
        <w:rFonts w:ascii="Times New Roman"/>
        <w:sz w:val="23"/>
      </w:rPr>
    </w:pPr>
    <w:r>
      <w:rPr>
        <w:noProof/>
        <w:lang w:val="pl-PL" w:eastAsia="pl-PL"/>
      </w:rPr>
      <w:drawing>
        <wp:anchor distT="0" distB="0" distL="0" distR="0" simplePos="0" relativeHeight="251664896" behindDoc="0" locked="0" layoutInCell="1" allowOverlap="1" wp14:anchorId="3F741053" wp14:editId="5E3A4FDB">
          <wp:simplePos x="0" y="0"/>
          <wp:positionH relativeFrom="page">
            <wp:posOffset>8091805</wp:posOffset>
          </wp:positionH>
          <wp:positionV relativeFrom="paragraph">
            <wp:posOffset>-354965</wp:posOffset>
          </wp:positionV>
          <wp:extent cx="1492885" cy="1619885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2885" cy="161988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cx="http://schemas.microsoft.com/office/drawing/2014/chartex" xmlns:w15="http://schemas.microsoft.com/office/word/2012/wordml" xmlns:w16se="http://schemas.microsoft.com/office/word/2015/wordml/symex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Style w:val="Tabela-Siatka"/>
      <w:tblW w:w="12573" w:type="dxa"/>
      <w:tblInd w:w="11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77"/>
      <w:gridCol w:w="2268"/>
      <w:gridCol w:w="3314"/>
      <w:gridCol w:w="3314"/>
    </w:tblGrid>
    <w:tr w:rsidR="00CE38CA" w:rsidRPr="005204FB" w14:paraId="1DB6076F" w14:textId="77777777" w:rsidTr="00CE38CA">
      <w:tc>
        <w:tcPr>
          <w:tcW w:w="3677" w:type="dxa"/>
          <w:vMerge w:val="restart"/>
        </w:tcPr>
        <w:p w14:paraId="7CB8E9B8" w14:textId="4F0310F4" w:rsidR="00CE38CA" w:rsidRPr="007A2284" w:rsidRDefault="00CE38CA" w:rsidP="00F5268C">
          <w:pPr>
            <w:spacing w:line="240" w:lineRule="auto"/>
            <w:jc w:val="left"/>
            <w:rPr>
              <w:color w:val="4C4C4C"/>
              <w:sz w:val="20"/>
              <w:lang w:val="pl-PL"/>
            </w:rPr>
          </w:pPr>
        </w:p>
      </w:tc>
      <w:tc>
        <w:tcPr>
          <w:tcW w:w="2268" w:type="dxa"/>
        </w:tcPr>
        <w:p w14:paraId="5CEB2AEF" w14:textId="77777777" w:rsidR="00CE38CA" w:rsidRPr="005204FB" w:rsidRDefault="00CE38CA" w:rsidP="005204FB">
          <w:pPr>
            <w:spacing w:before="1" w:line="200" w:lineRule="exact"/>
            <w:rPr>
              <w:b/>
              <w:color w:val="63656E"/>
              <w:sz w:val="20"/>
              <w:szCs w:val="20"/>
              <w:lang w:val="pl-PL"/>
            </w:rPr>
          </w:pPr>
        </w:p>
      </w:tc>
      <w:tc>
        <w:tcPr>
          <w:tcW w:w="3314" w:type="dxa"/>
        </w:tcPr>
        <w:p w14:paraId="60CB93A0" w14:textId="77777777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3314" w:type="dxa"/>
          <w:vMerge w:val="restart"/>
        </w:tcPr>
        <w:p w14:paraId="44DAECAA" w14:textId="5FA1E498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</w:tr>
    <w:tr w:rsidR="00CE38CA" w:rsidRPr="005204FB" w14:paraId="6761E663" w14:textId="77777777" w:rsidTr="00CE38CA">
      <w:tc>
        <w:tcPr>
          <w:tcW w:w="3677" w:type="dxa"/>
          <w:vMerge/>
        </w:tcPr>
        <w:p w14:paraId="6B47E059" w14:textId="11B1CCAF" w:rsidR="00CE38CA" w:rsidRPr="007A2284" w:rsidRDefault="00CE38CA" w:rsidP="005204FB">
          <w:pPr>
            <w:spacing w:before="1" w:line="200" w:lineRule="exact"/>
            <w:ind w:left="-117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2268" w:type="dxa"/>
        </w:tcPr>
        <w:p w14:paraId="3F76AAEC" w14:textId="77777777" w:rsidR="00CE38CA" w:rsidRPr="005204FB" w:rsidRDefault="00CE38CA" w:rsidP="005204FB">
          <w:pPr>
            <w:spacing w:before="1" w:line="200" w:lineRule="exact"/>
            <w:rPr>
              <w:b/>
              <w:color w:val="63656E"/>
              <w:sz w:val="20"/>
              <w:szCs w:val="20"/>
              <w:lang w:val="pl-PL"/>
            </w:rPr>
          </w:pPr>
        </w:p>
      </w:tc>
      <w:tc>
        <w:tcPr>
          <w:tcW w:w="3314" w:type="dxa"/>
        </w:tcPr>
        <w:p w14:paraId="6C694C0A" w14:textId="77777777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3314" w:type="dxa"/>
          <w:vMerge/>
        </w:tcPr>
        <w:p w14:paraId="4687EB7D" w14:textId="7CEB5D5A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</w:tr>
    <w:tr w:rsidR="00CE38CA" w:rsidRPr="005204FB" w14:paraId="4E56D3AF" w14:textId="77777777" w:rsidTr="00CE38CA">
      <w:trPr>
        <w:trHeight w:val="87"/>
      </w:trPr>
      <w:tc>
        <w:tcPr>
          <w:tcW w:w="3677" w:type="dxa"/>
          <w:vMerge/>
        </w:tcPr>
        <w:p w14:paraId="31D044D9" w14:textId="58200935" w:rsidR="00CE38CA" w:rsidRPr="007A2284" w:rsidRDefault="00CE38CA" w:rsidP="005204FB">
          <w:pPr>
            <w:spacing w:before="1" w:line="200" w:lineRule="exact"/>
            <w:ind w:left="-117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2268" w:type="dxa"/>
        </w:tcPr>
        <w:p w14:paraId="1DEE0D5B" w14:textId="77777777" w:rsidR="00CE38CA" w:rsidRPr="005204FB" w:rsidRDefault="00CE38CA" w:rsidP="005204FB">
          <w:pPr>
            <w:spacing w:before="1" w:line="200" w:lineRule="exact"/>
            <w:rPr>
              <w:b/>
              <w:color w:val="63656E"/>
              <w:sz w:val="20"/>
              <w:szCs w:val="20"/>
              <w:lang w:val="pl-PL"/>
            </w:rPr>
          </w:pPr>
        </w:p>
      </w:tc>
      <w:tc>
        <w:tcPr>
          <w:tcW w:w="3314" w:type="dxa"/>
        </w:tcPr>
        <w:p w14:paraId="24420771" w14:textId="77777777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3314" w:type="dxa"/>
          <w:vMerge/>
        </w:tcPr>
        <w:p w14:paraId="50830B56" w14:textId="1E970FB3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</w:tr>
  </w:tbl>
  <w:p w14:paraId="7403BA8F" w14:textId="77777777" w:rsidR="00FA3E11" w:rsidRDefault="00FA3E11" w:rsidP="001847CE">
    <w:pPr>
      <w:pStyle w:val="Nagwek"/>
    </w:pPr>
  </w:p>
  <w:p w14:paraId="4E1905EC" w14:textId="77777777" w:rsidR="00FA3E11" w:rsidRDefault="00FA3E1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A262C"/>
    <w:multiLevelType w:val="hybridMultilevel"/>
    <w:tmpl w:val="9FCA920C"/>
    <w:lvl w:ilvl="0" w:tplc="50CAE0B2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">
    <w:nsid w:val="0B2F4921"/>
    <w:multiLevelType w:val="hybridMultilevel"/>
    <w:tmpl w:val="977CE1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244E3B"/>
    <w:multiLevelType w:val="hybridMultilevel"/>
    <w:tmpl w:val="3EA2334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976951"/>
    <w:multiLevelType w:val="hybridMultilevel"/>
    <w:tmpl w:val="8F74C660"/>
    <w:lvl w:ilvl="0" w:tplc="47EC9A88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cstheme="minorHAnsi" w:hint="default"/>
        <w:b w:val="0"/>
        <w:i w:val="0"/>
        <w:spacing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CC24FE7"/>
    <w:multiLevelType w:val="hybridMultilevel"/>
    <w:tmpl w:val="8F74C660"/>
    <w:lvl w:ilvl="0" w:tplc="47EC9A88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cstheme="minorHAnsi" w:hint="default"/>
        <w:b w:val="0"/>
        <w:i w:val="0"/>
        <w:spacing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D026181"/>
    <w:multiLevelType w:val="hybridMultilevel"/>
    <w:tmpl w:val="B0869C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5C4A8E"/>
    <w:multiLevelType w:val="hybridMultilevel"/>
    <w:tmpl w:val="0AFCCD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945126"/>
    <w:multiLevelType w:val="hybridMultilevel"/>
    <w:tmpl w:val="0AFCCD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500711"/>
    <w:multiLevelType w:val="hybridMultilevel"/>
    <w:tmpl w:val="8CBCAA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800DB3"/>
    <w:multiLevelType w:val="multilevel"/>
    <w:tmpl w:val="F28C63B8"/>
    <w:styleLink w:val="WW8Num214"/>
    <w:lvl w:ilvl="0">
      <w:start w:val="1"/>
      <w:numFmt w:val="decimal"/>
      <w:lvlText w:val="%1."/>
      <w:lvlJc w:val="left"/>
      <w:pPr>
        <w:ind w:left="1778" w:hanging="360"/>
      </w:pPr>
      <w:rPr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theme="minorHAnsi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>
    <w:nsid w:val="54202741"/>
    <w:multiLevelType w:val="multilevel"/>
    <w:tmpl w:val="2C0E58B6"/>
    <w:lvl w:ilvl="0">
      <w:start w:val="1"/>
      <w:numFmt w:val="decimal"/>
      <w:lvlText w:val="%1)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12">
    <w:nsid w:val="5B6041AE"/>
    <w:multiLevelType w:val="hybridMultilevel"/>
    <w:tmpl w:val="D4B6F5FC"/>
    <w:lvl w:ilvl="0" w:tplc="F724D66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62F46F37"/>
    <w:multiLevelType w:val="hybridMultilevel"/>
    <w:tmpl w:val="8ADC8EE0"/>
    <w:lvl w:ilvl="0" w:tplc="A45624BC">
      <w:start w:val="1"/>
      <w:numFmt w:val="lowerLetter"/>
      <w:lvlText w:val="%1)"/>
      <w:lvlJc w:val="left"/>
      <w:pPr>
        <w:ind w:left="1466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86" w:hanging="360"/>
      </w:pPr>
    </w:lvl>
    <w:lvl w:ilvl="2" w:tplc="0415001B" w:tentative="1">
      <w:start w:val="1"/>
      <w:numFmt w:val="lowerRoman"/>
      <w:lvlText w:val="%3."/>
      <w:lvlJc w:val="right"/>
      <w:pPr>
        <w:ind w:left="2906" w:hanging="180"/>
      </w:pPr>
    </w:lvl>
    <w:lvl w:ilvl="3" w:tplc="0415000F" w:tentative="1">
      <w:start w:val="1"/>
      <w:numFmt w:val="decimal"/>
      <w:lvlText w:val="%4."/>
      <w:lvlJc w:val="left"/>
      <w:pPr>
        <w:ind w:left="3626" w:hanging="360"/>
      </w:pPr>
    </w:lvl>
    <w:lvl w:ilvl="4" w:tplc="04150019" w:tentative="1">
      <w:start w:val="1"/>
      <w:numFmt w:val="lowerLetter"/>
      <w:lvlText w:val="%5."/>
      <w:lvlJc w:val="left"/>
      <w:pPr>
        <w:ind w:left="4346" w:hanging="360"/>
      </w:pPr>
    </w:lvl>
    <w:lvl w:ilvl="5" w:tplc="0415001B" w:tentative="1">
      <w:start w:val="1"/>
      <w:numFmt w:val="lowerRoman"/>
      <w:lvlText w:val="%6."/>
      <w:lvlJc w:val="right"/>
      <w:pPr>
        <w:ind w:left="5066" w:hanging="180"/>
      </w:pPr>
    </w:lvl>
    <w:lvl w:ilvl="6" w:tplc="0415000F" w:tentative="1">
      <w:start w:val="1"/>
      <w:numFmt w:val="decimal"/>
      <w:lvlText w:val="%7."/>
      <w:lvlJc w:val="left"/>
      <w:pPr>
        <w:ind w:left="5786" w:hanging="360"/>
      </w:pPr>
    </w:lvl>
    <w:lvl w:ilvl="7" w:tplc="04150019" w:tentative="1">
      <w:start w:val="1"/>
      <w:numFmt w:val="lowerLetter"/>
      <w:lvlText w:val="%8."/>
      <w:lvlJc w:val="left"/>
      <w:pPr>
        <w:ind w:left="6506" w:hanging="360"/>
      </w:pPr>
    </w:lvl>
    <w:lvl w:ilvl="8" w:tplc="0415001B" w:tentative="1">
      <w:start w:val="1"/>
      <w:numFmt w:val="lowerRoman"/>
      <w:lvlText w:val="%9."/>
      <w:lvlJc w:val="right"/>
      <w:pPr>
        <w:ind w:left="7226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6"/>
  </w:num>
  <w:num w:numId="5">
    <w:abstractNumId w:val="13"/>
  </w:num>
  <w:num w:numId="6">
    <w:abstractNumId w:val="11"/>
  </w:num>
  <w:num w:numId="7">
    <w:abstractNumId w:val="7"/>
  </w:num>
  <w:num w:numId="8">
    <w:abstractNumId w:val="10"/>
    <w:lvlOverride w:ilvl="0">
      <w:lvl w:ilvl="0">
        <w:start w:val="1"/>
        <w:numFmt w:val="decimal"/>
        <w:lvlText w:val="%1."/>
        <w:lvlJc w:val="left"/>
        <w:pPr>
          <w:ind w:left="1778" w:hanging="360"/>
        </w:pPr>
        <w:rPr>
          <w:vertAlign w:val="baseline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b w:val="0"/>
          <w:vertAlign w:val="baseline"/>
        </w:rPr>
      </w:lvl>
    </w:lvlOverride>
  </w:num>
  <w:num w:numId="9">
    <w:abstractNumId w:val="1"/>
  </w:num>
  <w:num w:numId="10">
    <w:abstractNumId w:val="8"/>
  </w:num>
  <w:num w:numId="11">
    <w:abstractNumId w:val="0"/>
  </w:num>
  <w:num w:numId="12">
    <w:abstractNumId w:val="9"/>
  </w:num>
  <w:num w:numId="13">
    <w:abstractNumId w:val="12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590"/>
    <w:rsid w:val="0006489C"/>
    <w:rsid w:val="00092E75"/>
    <w:rsid w:val="00095BFF"/>
    <w:rsid w:val="000C2252"/>
    <w:rsid w:val="000D2E32"/>
    <w:rsid w:val="000E7C09"/>
    <w:rsid w:val="00105FBF"/>
    <w:rsid w:val="00110286"/>
    <w:rsid w:val="00145D1A"/>
    <w:rsid w:val="00153B27"/>
    <w:rsid w:val="00156C4B"/>
    <w:rsid w:val="001722F4"/>
    <w:rsid w:val="001752DC"/>
    <w:rsid w:val="001847CE"/>
    <w:rsid w:val="00191DB0"/>
    <w:rsid w:val="001A7E10"/>
    <w:rsid w:val="001B7463"/>
    <w:rsid w:val="001D3682"/>
    <w:rsid w:val="001E58E0"/>
    <w:rsid w:val="001F6B0B"/>
    <w:rsid w:val="00244836"/>
    <w:rsid w:val="002618CA"/>
    <w:rsid w:val="00272542"/>
    <w:rsid w:val="00277C4C"/>
    <w:rsid w:val="00283113"/>
    <w:rsid w:val="0029344B"/>
    <w:rsid w:val="002B6BF3"/>
    <w:rsid w:val="002D648A"/>
    <w:rsid w:val="003035F1"/>
    <w:rsid w:val="00307166"/>
    <w:rsid w:val="003240E8"/>
    <w:rsid w:val="00325BC0"/>
    <w:rsid w:val="00341951"/>
    <w:rsid w:val="003527C5"/>
    <w:rsid w:val="003552AD"/>
    <w:rsid w:val="00376213"/>
    <w:rsid w:val="00385116"/>
    <w:rsid w:val="003872F0"/>
    <w:rsid w:val="003873D5"/>
    <w:rsid w:val="003A0092"/>
    <w:rsid w:val="003A2A63"/>
    <w:rsid w:val="003A57AC"/>
    <w:rsid w:val="00415AE3"/>
    <w:rsid w:val="0041605D"/>
    <w:rsid w:val="00491E0E"/>
    <w:rsid w:val="004E1998"/>
    <w:rsid w:val="004E4B3F"/>
    <w:rsid w:val="00511D00"/>
    <w:rsid w:val="005204FB"/>
    <w:rsid w:val="00542DFA"/>
    <w:rsid w:val="00585263"/>
    <w:rsid w:val="005C7C35"/>
    <w:rsid w:val="005E1D17"/>
    <w:rsid w:val="005F35ED"/>
    <w:rsid w:val="006112CE"/>
    <w:rsid w:val="006148E3"/>
    <w:rsid w:val="00636435"/>
    <w:rsid w:val="0065392C"/>
    <w:rsid w:val="006600F6"/>
    <w:rsid w:val="0067202D"/>
    <w:rsid w:val="00673946"/>
    <w:rsid w:val="006C6D89"/>
    <w:rsid w:val="006D49CF"/>
    <w:rsid w:val="00717300"/>
    <w:rsid w:val="00773927"/>
    <w:rsid w:val="00783EEF"/>
    <w:rsid w:val="007852E6"/>
    <w:rsid w:val="00797353"/>
    <w:rsid w:val="007A06B5"/>
    <w:rsid w:val="007A2284"/>
    <w:rsid w:val="007C340A"/>
    <w:rsid w:val="007E2C50"/>
    <w:rsid w:val="007F436F"/>
    <w:rsid w:val="00803B7B"/>
    <w:rsid w:val="00825094"/>
    <w:rsid w:val="008306AC"/>
    <w:rsid w:val="00875036"/>
    <w:rsid w:val="008C28A9"/>
    <w:rsid w:val="009046B2"/>
    <w:rsid w:val="00921E26"/>
    <w:rsid w:val="00935C8D"/>
    <w:rsid w:val="009637A6"/>
    <w:rsid w:val="00991B89"/>
    <w:rsid w:val="009A3A2E"/>
    <w:rsid w:val="009A6342"/>
    <w:rsid w:val="009C70C4"/>
    <w:rsid w:val="009E4FC1"/>
    <w:rsid w:val="00A24E34"/>
    <w:rsid w:val="00A44B0B"/>
    <w:rsid w:val="00A7261F"/>
    <w:rsid w:val="00A85E79"/>
    <w:rsid w:val="00AA0DE0"/>
    <w:rsid w:val="00AA51F3"/>
    <w:rsid w:val="00AB21BF"/>
    <w:rsid w:val="00AF2D41"/>
    <w:rsid w:val="00B02642"/>
    <w:rsid w:val="00B11B44"/>
    <w:rsid w:val="00B445B2"/>
    <w:rsid w:val="00B465A4"/>
    <w:rsid w:val="00B868BF"/>
    <w:rsid w:val="00BA1C8C"/>
    <w:rsid w:val="00BD6BDA"/>
    <w:rsid w:val="00C00990"/>
    <w:rsid w:val="00C0452A"/>
    <w:rsid w:val="00C2601B"/>
    <w:rsid w:val="00C414AC"/>
    <w:rsid w:val="00C81B85"/>
    <w:rsid w:val="00CA0992"/>
    <w:rsid w:val="00CC66D7"/>
    <w:rsid w:val="00CE38CA"/>
    <w:rsid w:val="00D0250E"/>
    <w:rsid w:val="00D16DDF"/>
    <w:rsid w:val="00D2050F"/>
    <w:rsid w:val="00D21E50"/>
    <w:rsid w:val="00D37F63"/>
    <w:rsid w:val="00D56F65"/>
    <w:rsid w:val="00D66B04"/>
    <w:rsid w:val="00D757C5"/>
    <w:rsid w:val="00D9246B"/>
    <w:rsid w:val="00D96CFA"/>
    <w:rsid w:val="00DD608C"/>
    <w:rsid w:val="00DE6C32"/>
    <w:rsid w:val="00DE7F41"/>
    <w:rsid w:val="00E54291"/>
    <w:rsid w:val="00E83D1B"/>
    <w:rsid w:val="00E9300A"/>
    <w:rsid w:val="00E949B8"/>
    <w:rsid w:val="00EA19A3"/>
    <w:rsid w:val="00EC5A40"/>
    <w:rsid w:val="00ED7984"/>
    <w:rsid w:val="00F002B9"/>
    <w:rsid w:val="00F00590"/>
    <w:rsid w:val="00F269FD"/>
    <w:rsid w:val="00F45561"/>
    <w:rsid w:val="00F5268C"/>
    <w:rsid w:val="00F54C75"/>
    <w:rsid w:val="00F617DC"/>
    <w:rsid w:val="00F86F93"/>
    <w:rsid w:val="00F95379"/>
    <w:rsid w:val="00FA3E11"/>
    <w:rsid w:val="00FB2427"/>
    <w:rsid w:val="00FB2890"/>
    <w:rsid w:val="00FB2CDD"/>
    <w:rsid w:val="00FB4BC6"/>
    <w:rsid w:val="00FC48BB"/>
    <w:rsid w:val="00FD13CF"/>
    <w:rsid w:val="00FF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4D5FF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F002B9"/>
    <w:pPr>
      <w:spacing w:line="280" w:lineRule="exact"/>
      <w:jc w:val="both"/>
    </w:pPr>
    <w:rPr>
      <w:rFonts w:ascii="Calibri" w:eastAsia="Calibri" w:hAnsi="Calibri" w:cs="Calibri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02B9"/>
    <w:pPr>
      <w:keepNext/>
      <w:keepLines/>
      <w:spacing w:before="480"/>
      <w:outlineLvl w:val="0"/>
    </w:pPr>
    <w:rPr>
      <w:rFonts w:asciiTheme="minorHAnsi" w:eastAsiaTheme="majorEastAsia" w:hAnsiTheme="minorHAnsi" w:cstheme="majorBidi"/>
      <w:b/>
      <w:bCs/>
      <w:color w:val="E50000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002B9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/>
      <w:bCs/>
      <w:sz w:val="28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002B9"/>
    <w:pPr>
      <w:keepNext/>
      <w:keepLines/>
      <w:spacing w:before="200"/>
      <w:outlineLvl w:val="2"/>
    </w:pPr>
    <w:rPr>
      <w:rFonts w:asciiTheme="minorHAnsi" w:eastAsiaTheme="majorEastAsia" w:hAnsiTheme="minorHAnsi" w:cstheme="majorBidi"/>
      <w:b/>
      <w:bCs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797353"/>
    <w:pPr>
      <w:keepNext/>
      <w:keepLines/>
      <w:spacing w:before="200"/>
      <w:outlineLvl w:val="3"/>
    </w:pPr>
    <w:rPr>
      <w:rFonts w:asciiTheme="minorHAnsi" w:eastAsiaTheme="majorEastAsia" w:hAnsiTheme="min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autoRedefine/>
    <w:uiPriority w:val="9"/>
    <w:unhideWhenUsed/>
    <w:qFormat/>
    <w:rsid w:val="00F002B9"/>
    <w:pPr>
      <w:keepNext/>
      <w:keepLines/>
      <w:spacing w:before="200"/>
      <w:outlineLvl w:val="4"/>
    </w:pPr>
    <w:rPr>
      <w:rFonts w:asciiTheme="minorHAnsi" w:eastAsiaTheme="majorEastAsia" w:hAnsiTheme="minorHAnsi" w:cstheme="majorBidi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F002B9"/>
    <w:pPr>
      <w:keepNext/>
      <w:keepLines/>
      <w:spacing w:before="200"/>
      <w:outlineLvl w:val="5"/>
    </w:pPr>
    <w:rPr>
      <w:rFonts w:asciiTheme="minorHAnsi" w:eastAsiaTheme="majorEastAsia" w:hAnsiTheme="minorHAnsi" w:cstheme="majorBidi"/>
      <w:i/>
      <w:iCs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FA3E11"/>
    <w:pPr>
      <w:keepNext/>
      <w:keepLines/>
      <w:spacing w:before="200"/>
      <w:outlineLvl w:val="6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autoRedefine/>
    <w:uiPriority w:val="9"/>
    <w:unhideWhenUsed/>
    <w:qFormat/>
    <w:rsid w:val="00FA3E11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00"/>
      <w:outlineLvl w:val="7"/>
    </w:pPr>
    <w:rPr>
      <w:rFonts w:asciiTheme="minorHAnsi" w:eastAsiaTheme="majorEastAsia" w:hAnsiTheme="minorHAnsi" w:cstheme="majorBidi"/>
      <w:szCs w:val="20"/>
    </w:rPr>
  </w:style>
  <w:style w:type="paragraph" w:styleId="Nagwek9">
    <w:name w:val="heading 9"/>
    <w:basedOn w:val="Normalny"/>
    <w:next w:val="Normalny"/>
    <w:link w:val="Nagwek9Znak"/>
    <w:autoRedefine/>
    <w:uiPriority w:val="9"/>
    <w:semiHidden/>
    <w:unhideWhenUsed/>
    <w:qFormat/>
    <w:rsid w:val="00FA3E11"/>
    <w:pPr>
      <w:keepNext/>
      <w:keepLines/>
      <w:spacing w:before="200"/>
      <w:outlineLvl w:val="8"/>
    </w:pPr>
    <w:rPr>
      <w:rFonts w:asciiTheme="minorHAnsi" w:eastAsiaTheme="majorEastAsia" w:hAnsiTheme="min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F002B9"/>
    <w:rPr>
      <w:szCs w:val="14"/>
    </w:rPr>
  </w:style>
  <w:style w:type="paragraph" w:customStyle="1" w:styleId="Nagwek11">
    <w:name w:val="Nagłówek 11"/>
    <w:basedOn w:val="Normalny"/>
    <w:uiPriority w:val="1"/>
    <w:qFormat/>
    <w:rsid w:val="00F002B9"/>
    <w:pPr>
      <w:spacing w:line="240" w:lineRule="exact"/>
      <w:ind w:left="119"/>
      <w:outlineLvl w:val="1"/>
    </w:pPr>
    <w:rPr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rsid w:val="00F002B9"/>
    <w:pPr>
      <w:spacing w:line="240" w:lineRule="exact"/>
    </w:pPr>
  </w:style>
  <w:style w:type="paragraph" w:styleId="Nagwek">
    <w:name w:val="header"/>
    <w:basedOn w:val="Normalny"/>
    <w:link w:val="Nagwek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4FC1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4FC1"/>
    <w:rPr>
      <w:rFonts w:ascii="Calibri" w:eastAsia="Calibri" w:hAnsi="Calibri" w:cs="Calibri"/>
    </w:rPr>
  </w:style>
  <w:style w:type="table" w:styleId="Tabela-Siatka">
    <w:name w:val="Table Grid"/>
    <w:basedOn w:val="Standardowy"/>
    <w:uiPriority w:val="59"/>
    <w:rsid w:val="009E4F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002B9"/>
    <w:rPr>
      <w:rFonts w:ascii="Calibri" w:eastAsia="Calibri" w:hAnsi="Calibri" w:cs="Calibri"/>
      <w:sz w:val="24"/>
      <w:szCs w:val="14"/>
    </w:rPr>
  </w:style>
  <w:style w:type="paragraph" w:styleId="Bezodstpw">
    <w:name w:val="No Spacing"/>
    <w:uiPriority w:val="1"/>
    <w:qFormat/>
    <w:rsid w:val="00F002B9"/>
    <w:pPr>
      <w:jc w:val="both"/>
    </w:pPr>
    <w:rPr>
      <w:rFonts w:ascii="Calibri" w:eastAsia="Calibri" w:hAnsi="Calibri" w:cs="Calibri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F002B9"/>
    <w:rPr>
      <w:rFonts w:eastAsiaTheme="majorEastAsia" w:cstheme="majorBidi"/>
      <w:b/>
      <w:bCs/>
      <w:color w:val="E5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002B9"/>
    <w:rPr>
      <w:rFonts w:eastAsiaTheme="majorEastAsia" w:cstheme="majorBidi"/>
      <w:b/>
      <w:bCs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002B9"/>
    <w:rPr>
      <w:rFonts w:eastAsiaTheme="majorEastAsia" w:cstheme="majorBidi"/>
      <w:b/>
      <w:bCs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797353"/>
    <w:rPr>
      <w:rFonts w:eastAsiaTheme="majorEastAsia" w:cstheme="majorBidi"/>
      <w:b/>
      <w:bCs/>
      <w:i/>
      <w:iCs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F002B9"/>
    <w:rPr>
      <w:rFonts w:eastAsiaTheme="majorEastAsia" w:cstheme="majorBidi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F002B9"/>
    <w:rPr>
      <w:rFonts w:eastAsiaTheme="majorEastAsia" w:cstheme="majorBidi"/>
      <w:i/>
      <w:iCs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FA3E11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FA3E11"/>
    <w:rPr>
      <w:rFonts w:eastAsiaTheme="majorEastAsia" w:cstheme="majorBidi"/>
      <w:sz w:val="24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FA3E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inorHAnsi" w:eastAsiaTheme="majorEastAsia" w:hAnsiTheme="minorHAnsi" w:cstheme="majorBidi"/>
      <w:color w:val="E50000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A3E11"/>
    <w:rPr>
      <w:rFonts w:eastAsiaTheme="majorEastAsia" w:cstheme="majorBidi"/>
      <w:color w:val="E50000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autoRedefine/>
    <w:uiPriority w:val="11"/>
    <w:qFormat/>
    <w:rsid w:val="00FA3E11"/>
    <w:pPr>
      <w:numPr>
        <w:ilvl w:val="1"/>
      </w:numPr>
    </w:pPr>
    <w:rPr>
      <w:rFonts w:asciiTheme="minorHAnsi" w:eastAsiaTheme="majorEastAsia" w:hAnsiTheme="minorHAnsi" w:cstheme="majorBidi"/>
      <w:b/>
      <w:iCs/>
      <w:color w:val="595959" w:themeColor="text1" w:themeTint="A6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A3E11"/>
    <w:rPr>
      <w:rFonts w:eastAsiaTheme="majorEastAsia" w:cstheme="majorBidi"/>
      <w:b/>
      <w:iCs/>
      <w:color w:val="595959" w:themeColor="text1" w:themeTint="A6"/>
      <w:spacing w:val="15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FA3E11"/>
    <w:rPr>
      <w:rFonts w:asciiTheme="minorHAnsi" w:hAnsiTheme="minorHAnsi"/>
      <w:i/>
      <w:iCs/>
      <w:color w:val="595959" w:themeColor="text1" w:themeTint="A6"/>
      <w:sz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A3E11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FA3E11"/>
    <w:rPr>
      <w:rFonts w:asciiTheme="minorHAnsi" w:hAnsiTheme="minorHAnsi"/>
      <w:i/>
      <w:iCs/>
      <w:color w:val="auto"/>
      <w:sz w:val="24"/>
    </w:rPr>
  </w:style>
  <w:style w:type="character" w:styleId="Wyrnienieintensywne">
    <w:name w:val="Intense Emphasis"/>
    <w:basedOn w:val="Domylnaczcionkaakapitu"/>
    <w:autoRedefine/>
    <w:uiPriority w:val="21"/>
    <w:qFormat/>
    <w:rsid w:val="00FA3E11"/>
    <w:rPr>
      <w:bCs/>
      <w:i/>
      <w:color w:val="E50000"/>
    </w:rPr>
  </w:style>
  <w:style w:type="character" w:styleId="Pogrubienie">
    <w:name w:val="Strong"/>
    <w:basedOn w:val="Domylnaczcionkaakapitu"/>
    <w:uiPriority w:val="22"/>
    <w:qFormat/>
    <w:rsid w:val="00FA3E11"/>
    <w:rPr>
      <w:rFonts w:asciiTheme="minorHAnsi" w:hAnsiTheme="minorHAnsi"/>
      <w:b/>
      <w:bCs/>
      <w:color w:val="auto"/>
      <w:sz w:val="24"/>
    </w:rPr>
  </w:style>
  <w:style w:type="paragraph" w:styleId="Cytat">
    <w:name w:val="Quote"/>
    <w:basedOn w:val="Normalny"/>
    <w:next w:val="Normalny"/>
    <w:link w:val="CytatZnak"/>
    <w:autoRedefine/>
    <w:uiPriority w:val="29"/>
    <w:qFormat/>
    <w:rsid w:val="00FA3E11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A3E11"/>
    <w:rPr>
      <w:rFonts w:ascii="Calibri" w:eastAsia="Calibri" w:hAnsi="Calibri" w:cs="Calibri"/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autoRedefine/>
    <w:uiPriority w:val="30"/>
    <w:qFormat/>
    <w:rsid w:val="00797353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7353"/>
    <w:rPr>
      <w:rFonts w:ascii="Calibri" w:eastAsia="Calibri" w:hAnsi="Calibri" w:cs="Calibri"/>
      <w:b/>
      <w:bCs/>
      <w:i/>
      <w:iCs/>
      <w:sz w:val="24"/>
    </w:rPr>
  </w:style>
  <w:style w:type="character" w:styleId="Odwoaniedelikatne">
    <w:name w:val="Subtle Reference"/>
    <w:basedOn w:val="Domylnaczcionkaakapitu"/>
    <w:uiPriority w:val="31"/>
    <w:qFormat/>
    <w:rsid w:val="00797353"/>
    <w:rPr>
      <w:rFonts w:asciiTheme="minorHAnsi" w:hAnsiTheme="minorHAnsi"/>
      <w:smallCaps/>
      <w:u w:val="single"/>
    </w:rPr>
  </w:style>
  <w:style w:type="character" w:styleId="Odwoanieintensywne">
    <w:name w:val="Intense Reference"/>
    <w:basedOn w:val="Domylnaczcionkaakapitu"/>
    <w:uiPriority w:val="32"/>
    <w:qFormat/>
    <w:rsid w:val="00797353"/>
    <w:rPr>
      <w:rFonts w:asciiTheme="minorHAnsi" w:hAnsiTheme="minorHAnsi"/>
      <w:b/>
      <w:bCs/>
      <w:smallCaps/>
      <w:color w:val="E50000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797353"/>
    <w:rPr>
      <w:rFonts w:asciiTheme="minorHAnsi" w:hAnsiTheme="minorHAnsi"/>
      <w:b/>
      <w:bCs/>
      <w:i w:val="0"/>
      <w:smallCaps/>
      <w:color w:val="E50000"/>
      <w:spacing w:val="5"/>
      <w:sz w:val="36"/>
    </w:rPr>
  </w:style>
  <w:style w:type="character" w:styleId="Hipercze">
    <w:name w:val="Hyperlink"/>
    <w:basedOn w:val="Domylnaczcionkaakapitu"/>
    <w:uiPriority w:val="99"/>
    <w:unhideWhenUsed/>
    <w:rsid w:val="003A2A63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A2A63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F5C2E"/>
    <w:rPr>
      <w:color w:val="605E5C"/>
      <w:shd w:val="clear" w:color="auto" w:fill="E1DFDD"/>
    </w:rPr>
  </w:style>
  <w:style w:type="paragraph" w:customStyle="1" w:styleId="Asia1">
    <w:name w:val="Asia1"/>
    <w:basedOn w:val="Normalny"/>
    <w:link w:val="Asia1Znak"/>
    <w:qFormat/>
    <w:rsid w:val="00AF2D41"/>
    <w:pPr>
      <w:widowControl/>
      <w:pBdr>
        <w:top w:val="nil"/>
        <w:left w:val="nil"/>
        <w:bottom w:val="nil"/>
        <w:right w:val="nil"/>
        <w:between w:val="nil"/>
      </w:pBdr>
      <w:suppressAutoHyphens/>
      <w:autoSpaceDE/>
      <w:autoSpaceDN/>
      <w:spacing w:before="120" w:after="120" w:line="240" w:lineRule="auto"/>
      <w:ind w:leftChars="-1" w:left="-1" w:hangingChars="1" w:hanging="2"/>
      <w:jc w:val="left"/>
      <w:textDirection w:val="btLr"/>
      <w:textAlignment w:val="top"/>
      <w:outlineLvl w:val="0"/>
    </w:pPr>
    <w:rPr>
      <w:color w:val="000000"/>
      <w:position w:val="-1"/>
      <w:sz w:val="20"/>
      <w:szCs w:val="20"/>
      <w:lang w:val="pl-PL"/>
    </w:rPr>
  </w:style>
  <w:style w:type="character" w:customStyle="1" w:styleId="Asia1Znak">
    <w:name w:val="Asia1 Znak"/>
    <w:basedOn w:val="Domylnaczcionkaakapitu"/>
    <w:link w:val="Asia1"/>
    <w:rsid w:val="00AF2D41"/>
    <w:rPr>
      <w:rFonts w:ascii="Calibri" w:eastAsia="Calibri" w:hAnsi="Calibri" w:cs="Calibri"/>
      <w:color w:val="000000"/>
      <w:position w:val="-1"/>
      <w:sz w:val="20"/>
      <w:szCs w:val="20"/>
      <w:lang w:val="pl-PL"/>
    </w:rPr>
  </w:style>
  <w:style w:type="paragraph" w:styleId="Tekstprzypisudolnego">
    <w:name w:val="footnote text"/>
    <w:basedOn w:val="Normalny"/>
    <w:link w:val="TekstprzypisudolnegoZnak"/>
    <w:uiPriority w:val="99"/>
    <w:rsid w:val="00AA51F3"/>
    <w:pPr>
      <w:widowControl/>
      <w:autoSpaceDE/>
      <w:autoSpaceDN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A51F3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numbering" w:customStyle="1" w:styleId="WW8Num214">
    <w:name w:val="WW8Num214"/>
    <w:rsid w:val="00AA51F3"/>
    <w:pPr>
      <w:numPr>
        <w:numId w:val="1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F002B9"/>
    <w:pPr>
      <w:spacing w:line="280" w:lineRule="exact"/>
      <w:jc w:val="both"/>
    </w:pPr>
    <w:rPr>
      <w:rFonts w:ascii="Calibri" w:eastAsia="Calibri" w:hAnsi="Calibri" w:cs="Calibri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02B9"/>
    <w:pPr>
      <w:keepNext/>
      <w:keepLines/>
      <w:spacing w:before="480"/>
      <w:outlineLvl w:val="0"/>
    </w:pPr>
    <w:rPr>
      <w:rFonts w:asciiTheme="minorHAnsi" w:eastAsiaTheme="majorEastAsia" w:hAnsiTheme="minorHAnsi" w:cstheme="majorBidi"/>
      <w:b/>
      <w:bCs/>
      <w:color w:val="E50000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002B9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/>
      <w:bCs/>
      <w:sz w:val="28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002B9"/>
    <w:pPr>
      <w:keepNext/>
      <w:keepLines/>
      <w:spacing w:before="200"/>
      <w:outlineLvl w:val="2"/>
    </w:pPr>
    <w:rPr>
      <w:rFonts w:asciiTheme="minorHAnsi" w:eastAsiaTheme="majorEastAsia" w:hAnsiTheme="minorHAnsi" w:cstheme="majorBidi"/>
      <w:b/>
      <w:bCs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797353"/>
    <w:pPr>
      <w:keepNext/>
      <w:keepLines/>
      <w:spacing w:before="200"/>
      <w:outlineLvl w:val="3"/>
    </w:pPr>
    <w:rPr>
      <w:rFonts w:asciiTheme="minorHAnsi" w:eastAsiaTheme="majorEastAsia" w:hAnsiTheme="min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autoRedefine/>
    <w:uiPriority w:val="9"/>
    <w:unhideWhenUsed/>
    <w:qFormat/>
    <w:rsid w:val="00F002B9"/>
    <w:pPr>
      <w:keepNext/>
      <w:keepLines/>
      <w:spacing w:before="200"/>
      <w:outlineLvl w:val="4"/>
    </w:pPr>
    <w:rPr>
      <w:rFonts w:asciiTheme="minorHAnsi" w:eastAsiaTheme="majorEastAsia" w:hAnsiTheme="minorHAnsi" w:cstheme="majorBidi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F002B9"/>
    <w:pPr>
      <w:keepNext/>
      <w:keepLines/>
      <w:spacing w:before="200"/>
      <w:outlineLvl w:val="5"/>
    </w:pPr>
    <w:rPr>
      <w:rFonts w:asciiTheme="minorHAnsi" w:eastAsiaTheme="majorEastAsia" w:hAnsiTheme="minorHAnsi" w:cstheme="majorBidi"/>
      <w:i/>
      <w:iCs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FA3E11"/>
    <w:pPr>
      <w:keepNext/>
      <w:keepLines/>
      <w:spacing w:before="200"/>
      <w:outlineLvl w:val="6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autoRedefine/>
    <w:uiPriority w:val="9"/>
    <w:unhideWhenUsed/>
    <w:qFormat/>
    <w:rsid w:val="00FA3E11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00"/>
      <w:outlineLvl w:val="7"/>
    </w:pPr>
    <w:rPr>
      <w:rFonts w:asciiTheme="minorHAnsi" w:eastAsiaTheme="majorEastAsia" w:hAnsiTheme="minorHAnsi" w:cstheme="majorBidi"/>
      <w:szCs w:val="20"/>
    </w:rPr>
  </w:style>
  <w:style w:type="paragraph" w:styleId="Nagwek9">
    <w:name w:val="heading 9"/>
    <w:basedOn w:val="Normalny"/>
    <w:next w:val="Normalny"/>
    <w:link w:val="Nagwek9Znak"/>
    <w:autoRedefine/>
    <w:uiPriority w:val="9"/>
    <w:semiHidden/>
    <w:unhideWhenUsed/>
    <w:qFormat/>
    <w:rsid w:val="00FA3E11"/>
    <w:pPr>
      <w:keepNext/>
      <w:keepLines/>
      <w:spacing w:before="200"/>
      <w:outlineLvl w:val="8"/>
    </w:pPr>
    <w:rPr>
      <w:rFonts w:asciiTheme="minorHAnsi" w:eastAsiaTheme="majorEastAsia" w:hAnsiTheme="min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F002B9"/>
    <w:rPr>
      <w:szCs w:val="14"/>
    </w:rPr>
  </w:style>
  <w:style w:type="paragraph" w:customStyle="1" w:styleId="Nagwek11">
    <w:name w:val="Nagłówek 11"/>
    <w:basedOn w:val="Normalny"/>
    <w:uiPriority w:val="1"/>
    <w:qFormat/>
    <w:rsid w:val="00F002B9"/>
    <w:pPr>
      <w:spacing w:line="240" w:lineRule="exact"/>
      <w:ind w:left="119"/>
      <w:outlineLvl w:val="1"/>
    </w:pPr>
    <w:rPr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rsid w:val="00F002B9"/>
    <w:pPr>
      <w:spacing w:line="240" w:lineRule="exact"/>
    </w:pPr>
  </w:style>
  <w:style w:type="paragraph" w:styleId="Nagwek">
    <w:name w:val="header"/>
    <w:basedOn w:val="Normalny"/>
    <w:link w:val="Nagwek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4FC1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4FC1"/>
    <w:rPr>
      <w:rFonts w:ascii="Calibri" w:eastAsia="Calibri" w:hAnsi="Calibri" w:cs="Calibri"/>
    </w:rPr>
  </w:style>
  <w:style w:type="table" w:styleId="Tabela-Siatka">
    <w:name w:val="Table Grid"/>
    <w:basedOn w:val="Standardowy"/>
    <w:uiPriority w:val="59"/>
    <w:rsid w:val="009E4F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002B9"/>
    <w:rPr>
      <w:rFonts w:ascii="Calibri" w:eastAsia="Calibri" w:hAnsi="Calibri" w:cs="Calibri"/>
      <w:sz w:val="24"/>
      <w:szCs w:val="14"/>
    </w:rPr>
  </w:style>
  <w:style w:type="paragraph" w:styleId="Bezodstpw">
    <w:name w:val="No Spacing"/>
    <w:uiPriority w:val="1"/>
    <w:qFormat/>
    <w:rsid w:val="00F002B9"/>
    <w:pPr>
      <w:jc w:val="both"/>
    </w:pPr>
    <w:rPr>
      <w:rFonts w:ascii="Calibri" w:eastAsia="Calibri" w:hAnsi="Calibri" w:cs="Calibri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F002B9"/>
    <w:rPr>
      <w:rFonts w:eastAsiaTheme="majorEastAsia" w:cstheme="majorBidi"/>
      <w:b/>
      <w:bCs/>
      <w:color w:val="E5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002B9"/>
    <w:rPr>
      <w:rFonts w:eastAsiaTheme="majorEastAsia" w:cstheme="majorBidi"/>
      <w:b/>
      <w:bCs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002B9"/>
    <w:rPr>
      <w:rFonts w:eastAsiaTheme="majorEastAsia" w:cstheme="majorBidi"/>
      <w:b/>
      <w:bCs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797353"/>
    <w:rPr>
      <w:rFonts w:eastAsiaTheme="majorEastAsia" w:cstheme="majorBidi"/>
      <w:b/>
      <w:bCs/>
      <w:i/>
      <w:iCs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F002B9"/>
    <w:rPr>
      <w:rFonts w:eastAsiaTheme="majorEastAsia" w:cstheme="majorBidi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F002B9"/>
    <w:rPr>
      <w:rFonts w:eastAsiaTheme="majorEastAsia" w:cstheme="majorBidi"/>
      <w:i/>
      <w:iCs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FA3E11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FA3E11"/>
    <w:rPr>
      <w:rFonts w:eastAsiaTheme="majorEastAsia" w:cstheme="majorBidi"/>
      <w:sz w:val="24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FA3E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inorHAnsi" w:eastAsiaTheme="majorEastAsia" w:hAnsiTheme="minorHAnsi" w:cstheme="majorBidi"/>
      <w:color w:val="E50000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A3E11"/>
    <w:rPr>
      <w:rFonts w:eastAsiaTheme="majorEastAsia" w:cstheme="majorBidi"/>
      <w:color w:val="E50000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autoRedefine/>
    <w:uiPriority w:val="11"/>
    <w:qFormat/>
    <w:rsid w:val="00FA3E11"/>
    <w:pPr>
      <w:numPr>
        <w:ilvl w:val="1"/>
      </w:numPr>
    </w:pPr>
    <w:rPr>
      <w:rFonts w:asciiTheme="minorHAnsi" w:eastAsiaTheme="majorEastAsia" w:hAnsiTheme="minorHAnsi" w:cstheme="majorBidi"/>
      <w:b/>
      <w:iCs/>
      <w:color w:val="595959" w:themeColor="text1" w:themeTint="A6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A3E11"/>
    <w:rPr>
      <w:rFonts w:eastAsiaTheme="majorEastAsia" w:cstheme="majorBidi"/>
      <w:b/>
      <w:iCs/>
      <w:color w:val="595959" w:themeColor="text1" w:themeTint="A6"/>
      <w:spacing w:val="15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FA3E11"/>
    <w:rPr>
      <w:rFonts w:asciiTheme="minorHAnsi" w:hAnsiTheme="minorHAnsi"/>
      <w:i/>
      <w:iCs/>
      <w:color w:val="595959" w:themeColor="text1" w:themeTint="A6"/>
      <w:sz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A3E11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FA3E11"/>
    <w:rPr>
      <w:rFonts w:asciiTheme="minorHAnsi" w:hAnsiTheme="minorHAnsi"/>
      <w:i/>
      <w:iCs/>
      <w:color w:val="auto"/>
      <w:sz w:val="24"/>
    </w:rPr>
  </w:style>
  <w:style w:type="character" w:styleId="Wyrnienieintensywne">
    <w:name w:val="Intense Emphasis"/>
    <w:basedOn w:val="Domylnaczcionkaakapitu"/>
    <w:autoRedefine/>
    <w:uiPriority w:val="21"/>
    <w:qFormat/>
    <w:rsid w:val="00FA3E11"/>
    <w:rPr>
      <w:bCs/>
      <w:i/>
      <w:color w:val="E50000"/>
    </w:rPr>
  </w:style>
  <w:style w:type="character" w:styleId="Pogrubienie">
    <w:name w:val="Strong"/>
    <w:basedOn w:val="Domylnaczcionkaakapitu"/>
    <w:uiPriority w:val="22"/>
    <w:qFormat/>
    <w:rsid w:val="00FA3E11"/>
    <w:rPr>
      <w:rFonts w:asciiTheme="minorHAnsi" w:hAnsiTheme="minorHAnsi"/>
      <w:b/>
      <w:bCs/>
      <w:color w:val="auto"/>
      <w:sz w:val="24"/>
    </w:rPr>
  </w:style>
  <w:style w:type="paragraph" w:styleId="Cytat">
    <w:name w:val="Quote"/>
    <w:basedOn w:val="Normalny"/>
    <w:next w:val="Normalny"/>
    <w:link w:val="CytatZnak"/>
    <w:autoRedefine/>
    <w:uiPriority w:val="29"/>
    <w:qFormat/>
    <w:rsid w:val="00FA3E11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A3E11"/>
    <w:rPr>
      <w:rFonts w:ascii="Calibri" w:eastAsia="Calibri" w:hAnsi="Calibri" w:cs="Calibri"/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autoRedefine/>
    <w:uiPriority w:val="30"/>
    <w:qFormat/>
    <w:rsid w:val="00797353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7353"/>
    <w:rPr>
      <w:rFonts w:ascii="Calibri" w:eastAsia="Calibri" w:hAnsi="Calibri" w:cs="Calibri"/>
      <w:b/>
      <w:bCs/>
      <w:i/>
      <w:iCs/>
      <w:sz w:val="24"/>
    </w:rPr>
  </w:style>
  <w:style w:type="character" w:styleId="Odwoaniedelikatne">
    <w:name w:val="Subtle Reference"/>
    <w:basedOn w:val="Domylnaczcionkaakapitu"/>
    <w:uiPriority w:val="31"/>
    <w:qFormat/>
    <w:rsid w:val="00797353"/>
    <w:rPr>
      <w:rFonts w:asciiTheme="minorHAnsi" w:hAnsiTheme="minorHAnsi"/>
      <w:smallCaps/>
      <w:u w:val="single"/>
    </w:rPr>
  </w:style>
  <w:style w:type="character" w:styleId="Odwoanieintensywne">
    <w:name w:val="Intense Reference"/>
    <w:basedOn w:val="Domylnaczcionkaakapitu"/>
    <w:uiPriority w:val="32"/>
    <w:qFormat/>
    <w:rsid w:val="00797353"/>
    <w:rPr>
      <w:rFonts w:asciiTheme="minorHAnsi" w:hAnsiTheme="minorHAnsi"/>
      <w:b/>
      <w:bCs/>
      <w:smallCaps/>
      <w:color w:val="E50000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797353"/>
    <w:rPr>
      <w:rFonts w:asciiTheme="minorHAnsi" w:hAnsiTheme="minorHAnsi"/>
      <w:b/>
      <w:bCs/>
      <w:i w:val="0"/>
      <w:smallCaps/>
      <w:color w:val="E50000"/>
      <w:spacing w:val="5"/>
      <w:sz w:val="36"/>
    </w:rPr>
  </w:style>
  <w:style w:type="character" w:styleId="Hipercze">
    <w:name w:val="Hyperlink"/>
    <w:basedOn w:val="Domylnaczcionkaakapitu"/>
    <w:uiPriority w:val="99"/>
    <w:unhideWhenUsed/>
    <w:rsid w:val="003A2A63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A2A63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F5C2E"/>
    <w:rPr>
      <w:color w:val="605E5C"/>
      <w:shd w:val="clear" w:color="auto" w:fill="E1DFDD"/>
    </w:rPr>
  </w:style>
  <w:style w:type="paragraph" w:customStyle="1" w:styleId="Asia1">
    <w:name w:val="Asia1"/>
    <w:basedOn w:val="Normalny"/>
    <w:link w:val="Asia1Znak"/>
    <w:qFormat/>
    <w:rsid w:val="00AF2D41"/>
    <w:pPr>
      <w:widowControl/>
      <w:pBdr>
        <w:top w:val="nil"/>
        <w:left w:val="nil"/>
        <w:bottom w:val="nil"/>
        <w:right w:val="nil"/>
        <w:between w:val="nil"/>
      </w:pBdr>
      <w:suppressAutoHyphens/>
      <w:autoSpaceDE/>
      <w:autoSpaceDN/>
      <w:spacing w:before="120" w:after="120" w:line="240" w:lineRule="auto"/>
      <w:ind w:leftChars="-1" w:left="-1" w:hangingChars="1" w:hanging="2"/>
      <w:jc w:val="left"/>
      <w:textDirection w:val="btLr"/>
      <w:textAlignment w:val="top"/>
      <w:outlineLvl w:val="0"/>
    </w:pPr>
    <w:rPr>
      <w:color w:val="000000"/>
      <w:position w:val="-1"/>
      <w:sz w:val="20"/>
      <w:szCs w:val="20"/>
      <w:lang w:val="pl-PL"/>
    </w:rPr>
  </w:style>
  <w:style w:type="character" w:customStyle="1" w:styleId="Asia1Znak">
    <w:name w:val="Asia1 Znak"/>
    <w:basedOn w:val="Domylnaczcionkaakapitu"/>
    <w:link w:val="Asia1"/>
    <w:rsid w:val="00AF2D41"/>
    <w:rPr>
      <w:rFonts w:ascii="Calibri" w:eastAsia="Calibri" w:hAnsi="Calibri" w:cs="Calibri"/>
      <w:color w:val="000000"/>
      <w:position w:val="-1"/>
      <w:sz w:val="20"/>
      <w:szCs w:val="20"/>
      <w:lang w:val="pl-PL"/>
    </w:rPr>
  </w:style>
  <w:style w:type="paragraph" w:styleId="Tekstprzypisudolnego">
    <w:name w:val="footnote text"/>
    <w:basedOn w:val="Normalny"/>
    <w:link w:val="TekstprzypisudolnegoZnak"/>
    <w:uiPriority w:val="99"/>
    <w:rsid w:val="00AA51F3"/>
    <w:pPr>
      <w:widowControl/>
      <w:autoSpaceDE/>
      <w:autoSpaceDN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A51F3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numbering" w:customStyle="1" w:styleId="WW8Num214">
    <w:name w:val="WW8Num214"/>
    <w:rsid w:val="00AA51F3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4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olregio.pl/" TargetMode="External"/><Relationship Id="rId1" Type="http://schemas.openxmlformats.org/officeDocument/2006/relationships/hyperlink" Target="http://www.polregio.pl/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olregio.pl/" TargetMode="External"/><Relationship Id="rId1" Type="http://schemas.openxmlformats.org/officeDocument/2006/relationships/hyperlink" Target="http://www.polregio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B6C2F4-CEEE-4746-8008-714AA76A9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472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Dragon Rouge</Company>
  <LinksUpToDate>false</LinksUpToDate>
  <CharactersWithSpaces>3302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Wróblewska</dc:creator>
  <cp:lastModifiedBy>Piotr Hendzel</cp:lastModifiedBy>
  <cp:revision>3</cp:revision>
  <cp:lastPrinted>2022-05-09T06:25:00Z</cp:lastPrinted>
  <dcterms:created xsi:type="dcterms:W3CDTF">2023-07-27T13:02:00Z</dcterms:created>
  <dcterms:modified xsi:type="dcterms:W3CDTF">2024-09-17T12:36:00Z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2016-12-07T00:00:00Z</vt:filetime>
  </property>
  <property fmtid="{D5CDD505-2E9C-101B-9397-08002B2CF9AE}" pid="3" name="Creator">
    <vt:lpwstr>Adobe InDesign CC 2017 (Macintosh)</vt:lpwstr>
  </property>
  <property fmtid="{D5CDD505-2E9C-101B-9397-08002B2CF9AE}" pid="4" name="LastSaved">
    <vt:filetime>2016-12-07T00:00:00Z</vt:filetime>
  </property>
</Properties>
</file>