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3E5B" w:rsidRPr="00BA1316" w:rsidRDefault="00DB3E5B" w:rsidP="00DB3E5B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20"/>
          <w:szCs w:val="24"/>
          <w:lang w:eastAsia="pl-PL"/>
        </w:rPr>
      </w:pPr>
    </w:p>
    <w:p w:rsidR="00DB3E5B" w:rsidRPr="00BA1316" w:rsidRDefault="00DB3E5B" w:rsidP="00DB3E5B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</w:pPr>
      <w:r w:rsidRPr="00BA1316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>ZAMAWIAJĄCY:</w:t>
      </w:r>
    </w:p>
    <w:p w:rsidR="00DB3E5B" w:rsidRPr="00BA1316" w:rsidRDefault="00DB3E5B" w:rsidP="00DB3E5B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32"/>
          <w:szCs w:val="24"/>
          <w:lang w:eastAsia="pl-PL"/>
        </w:rPr>
      </w:pPr>
    </w:p>
    <w:p w:rsidR="00DB3E5B" w:rsidRPr="00BA1316" w:rsidRDefault="00DB3E5B" w:rsidP="00DB3E5B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color w:val="000000" w:themeColor="text1"/>
          <w:sz w:val="20"/>
          <w:szCs w:val="24"/>
          <w:lang w:eastAsia="pl-PL"/>
        </w:rPr>
      </w:pPr>
      <w:r w:rsidRPr="00BA1316">
        <w:rPr>
          <w:rFonts w:ascii="Arial" w:eastAsia="Times New Roman" w:hAnsi="Arial" w:cs="Arial"/>
          <w:b/>
          <w:color w:val="000000" w:themeColor="text1"/>
          <w:sz w:val="20"/>
          <w:szCs w:val="24"/>
          <w:lang w:eastAsia="pl-PL"/>
        </w:rPr>
        <w:t>Miejskie Przedsiębiorstwo Wodociągów i Kanalizacji</w:t>
      </w:r>
    </w:p>
    <w:p w:rsidR="00DB3E5B" w:rsidRPr="00BA1316" w:rsidRDefault="00DB3E5B" w:rsidP="00DB3E5B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20"/>
          <w:szCs w:val="24"/>
          <w:lang w:eastAsia="pl-PL"/>
        </w:rPr>
      </w:pPr>
      <w:r w:rsidRPr="00BA1316">
        <w:rPr>
          <w:rFonts w:ascii="Arial" w:eastAsia="Times New Roman" w:hAnsi="Arial" w:cs="Arial"/>
          <w:b/>
          <w:color w:val="000000" w:themeColor="text1"/>
          <w:sz w:val="20"/>
          <w:szCs w:val="24"/>
          <w:lang w:eastAsia="pl-PL"/>
        </w:rPr>
        <w:t>w m. st. Warszawie Spółka Akcyjna</w:t>
      </w:r>
    </w:p>
    <w:p w:rsidR="00DB3E5B" w:rsidRPr="00BA1316" w:rsidRDefault="00DB3E5B" w:rsidP="00DB3E5B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20"/>
          <w:szCs w:val="24"/>
          <w:lang w:eastAsia="pl-PL"/>
        </w:rPr>
      </w:pPr>
      <w:r w:rsidRPr="00BA1316">
        <w:rPr>
          <w:rFonts w:ascii="Arial" w:eastAsia="Times New Roman" w:hAnsi="Arial" w:cs="Arial"/>
          <w:b/>
          <w:color w:val="000000" w:themeColor="text1"/>
          <w:sz w:val="20"/>
          <w:szCs w:val="24"/>
          <w:lang w:eastAsia="pl-PL"/>
        </w:rPr>
        <w:t>02-015 Warszawa</w:t>
      </w:r>
    </w:p>
    <w:p w:rsidR="00DB3E5B" w:rsidRPr="00BA1316" w:rsidRDefault="00DB3E5B" w:rsidP="00DB3E5B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20"/>
          <w:szCs w:val="24"/>
          <w:lang w:eastAsia="pl-PL"/>
        </w:rPr>
      </w:pPr>
      <w:r w:rsidRPr="00BA1316">
        <w:rPr>
          <w:rFonts w:ascii="Arial" w:eastAsia="Times New Roman" w:hAnsi="Arial" w:cs="Arial"/>
          <w:b/>
          <w:color w:val="000000" w:themeColor="text1"/>
          <w:sz w:val="20"/>
          <w:szCs w:val="24"/>
          <w:lang w:eastAsia="pl-PL"/>
        </w:rPr>
        <w:t>Pl. Starynkiewicza 5</w:t>
      </w:r>
    </w:p>
    <w:p w:rsidR="00DB3E5B" w:rsidRPr="00BA1316" w:rsidRDefault="00DB3E5B" w:rsidP="00DB3E5B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</w:p>
    <w:p w:rsidR="00DB3E5B" w:rsidRPr="00BA1316" w:rsidRDefault="00DB3E5B" w:rsidP="00DB3E5B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</w:p>
    <w:p w:rsidR="00DB3E5B" w:rsidRPr="00BA1316" w:rsidRDefault="00DB3E5B" w:rsidP="00DB3E5B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</w:p>
    <w:p w:rsidR="00DB3E5B" w:rsidRPr="00BA1316" w:rsidRDefault="00DB3E5B" w:rsidP="00DB3E5B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</w:p>
    <w:p w:rsidR="00DB3E5B" w:rsidRPr="00BA1316" w:rsidRDefault="00DB3E5B" w:rsidP="00DB3E5B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</w:p>
    <w:p w:rsidR="00DB3E5B" w:rsidRPr="00BA1316" w:rsidRDefault="00DB3E5B" w:rsidP="00DB3E5B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</w:p>
    <w:p w:rsidR="00DB3E5B" w:rsidRPr="00BA1316" w:rsidRDefault="00DB3E5B" w:rsidP="00DB3E5B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</w:p>
    <w:p w:rsidR="00DB3E5B" w:rsidRPr="00BA1316" w:rsidRDefault="00DB3E5B" w:rsidP="00DB3E5B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</w:p>
    <w:p w:rsidR="00DB3E5B" w:rsidRPr="00BA1316" w:rsidRDefault="00DB3E5B" w:rsidP="00DB3E5B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</w:p>
    <w:p w:rsidR="00DB3E5B" w:rsidRPr="00BA1316" w:rsidRDefault="00DB3E5B" w:rsidP="00DB3E5B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</w:p>
    <w:p w:rsidR="00DB3E5B" w:rsidRPr="00BA1316" w:rsidRDefault="00DB3E5B" w:rsidP="00DB3E5B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</w:p>
    <w:p w:rsidR="00DB3E5B" w:rsidRPr="00BA1316" w:rsidRDefault="00DB3E5B" w:rsidP="00DB3E5B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</w:p>
    <w:p w:rsidR="00DB3E5B" w:rsidRPr="00BA1316" w:rsidRDefault="00DB3E5B" w:rsidP="00DB3E5B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</w:p>
    <w:p w:rsidR="00DB3E5B" w:rsidRPr="00BA1316" w:rsidRDefault="00DB3E5B" w:rsidP="00DB3E5B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color w:val="000000" w:themeColor="text1"/>
          <w:sz w:val="26"/>
          <w:szCs w:val="26"/>
          <w:lang w:eastAsia="pl-PL"/>
        </w:rPr>
      </w:pPr>
      <w:r w:rsidRPr="00BA1316">
        <w:rPr>
          <w:rFonts w:ascii="Arial" w:eastAsia="Times New Roman" w:hAnsi="Arial" w:cs="Arial"/>
          <w:b/>
          <w:color w:val="000000" w:themeColor="text1"/>
          <w:sz w:val="26"/>
          <w:szCs w:val="26"/>
          <w:lang w:eastAsia="pl-PL"/>
        </w:rPr>
        <w:t>Przetarg na:</w:t>
      </w:r>
    </w:p>
    <w:p w:rsidR="00DB3E5B" w:rsidRPr="00BA1316" w:rsidRDefault="00DB3E5B" w:rsidP="00DB3E5B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</w:pPr>
    </w:p>
    <w:p w:rsidR="00363890" w:rsidRPr="00BA1316" w:rsidRDefault="00363890" w:rsidP="00DB3E5B">
      <w:pPr>
        <w:spacing w:after="0" w:line="240" w:lineRule="auto"/>
        <w:jc w:val="center"/>
        <w:rPr>
          <w:rFonts w:ascii="Arial" w:eastAsia="Times New Roman" w:hAnsi="Arial" w:cs="Arial"/>
          <w:b/>
          <w:bCs/>
          <w:i/>
          <w:color w:val="000000" w:themeColor="text1"/>
          <w:sz w:val="26"/>
          <w:szCs w:val="26"/>
          <w:lang w:eastAsia="pl-PL"/>
        </w:rPr>
      </w:pPr>
      <w:r w:rsidRPr="00BA1316">
        <w:rPr>
          <w:rFonts w:ascii="Arial" w:eastAsia="Times New Roman" w:hAnsi="Arial" w:cs="Arial"/>
          <w:b/>
          <w:bCs/>
          <w:i/>
          <w:color w:val="000000" w:themeColor="text1"/>
          <w:sz w:val="26"/>
          <w:szCs w:val="26"/>
          <w:lang w:eastAsia="pl-PL"/>
        </w:rPr>
        <w:t>Dostawa odmierzaczy czasu</w:t>
      </w:r>
      <w:r w:rsidR="00BA1316" w:rsidRPr="00BA1316">
        <w:rPr>
          <w:rFonts w:ascii="Arial" w:eastAsia="Times New Roman" w:hAnsi="Arial" w:cs="Arial"/>
          <w:b/>
          <w:bCs/>
          <w:i/>
          <w:color w:val="000000" w:themeColor="text1"/>
          <w:sz w:val="26"/>
          <w:szCs w:val="26"/>
          <w:lang w:eastAsia="pl-PL"/>
        </w:rPr>
        <w:t>.</w:t>
      </w:r>
      <w:r w:rsidRPr="00BA1316">
        <w:rPr>
          <w:rFonts w:ascii="Arial" w:eastAsia="Times New Roman" w:hAnsi="Arial" w:cs="Arial"/>
          <w:b/>
          <w:bCs/>
          <w:i/>
          <w:color w:val="000000" w:themeColor="text1"/>
          <w:sz w:val="26"/>
          <w:szCs w:val="26"/>
          <w:lang w:eastAsia="pl-PL"/>
        </w:rPr>
        <w:t xml:space="preserve"> </w:t>
      </w:r>
    </w:p>
    <w:p w:rsidR="00DB3E5B" w:rsidRPr="00BA1316" w:rsidRDefault="00DB3E5B" w:rsidP="00DB3E5B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lang w:eastAsia="pl-PL"/>
        </w:rPr>
      </w:pPr>
      <w:r w:rsidRPr="00BA1316"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lang w:eastAsia="pl-PL"/>
        </w:rPr>
        <w:t xml:space="preserve">(postępowanie nr </w:t>
      </w:r>
      <w:r w:rsidR="0055190B" w:rsidRPr="00BA1316"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lang w:eastAsia="pl-PL"/>
        </w:rPr>
        <w:t>01571/WS/PN/PZP-DRZ-WRO/D/2024</w:t>
      </w:r>
      <w:r w:rsidRPr="00BA1316">
        <w:rPr>
          <w:rFonts w:ascii="Arial" w:eastAsia="Times New Roman" w:hAnsi="Arial" w:cs="Arial"/>
          <w:b/>
          <w:bCs/>
          <w:color w:val="000000" w:themeColor="text1"/>
          <w:sz w:val="26"/>
          <w:szCs w:val="26"/>
          <w:lang w:eastAsia="pl-PL"/>
        </w:rPr>
        <w:t>)</w:t>
      </w:r>
    </w:p>
    <w:p w:rsidR="00DB3E5B" w:rsidRPr="00BA1316" w:rsidRDefault="00DB3E5B" w:rsidP="00DB3E5B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lang w:eastAsia="pl-PL"/>
        </w:rPr>
      </w:pPr>
    </w:p>
    <w:p w:rsidR="00DB3E5B" w:rsidRPr="00BA1316" w:rsidRDefault="00DB3E5B" w:rsidP="00DB3E5B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</w:pPr>
    </w:p>
    <w:p w:rsidR="00DB3E5B" w:rsidRPr="00BA1316" w:rsidRDefault="00DB3E5B" w:rsidP="00DB3E5B">
      <w:pPr>
        <w:spacing w:after="0" w:line="240" w:lineRule="auto"/>
        <w:jc w:val="center"/>
        <w:rPr>
          <w:rFonts w:ascii="Arial" w:eastAsia="Times New Roman" w:hAnsi="Arial" w:cs="Arial"/>
          <w:b/>
          <w:caps/>
          <w:color w:val="000000" w:themeColor="text1"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  <w:r w:rsidRPr="00BA1316">
        <w:rPr>
          <w:rFonts w:ascii="Arial" w:eastAsia="Times New Roman" w:hAnsi="Arial" w:cs="Arial"/>
          <w:b/>
          <w:caps/>
          <w:color w:val="000000" w:themeColor="text1"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  <w:t>Specyfikacja WARUNKÓW ZAMÓWIENIA</w:t>
      </w:r>
    </w:p>
    <w:p w:rsidR="00DB3E5B" w:rsidRPr="00BA1316" w:rsidRDefault="00DB3E5B" w:rsidP="00DB3E5B">
      <w:pPr>
        <w:spacing w:after="0" w:line="240" w:lineRule="auto"/>
        <w:jc w:val="center"/>
        <w:rPr>
          <w:rFonts w:ascii="Arial" w:eastAsia="Times New Roman" w:hAnsi="Arial" w:cs="Arial"/>
          <w:b/>
          <w:caps/>
          <w:color w:val="000000" w:themeColor="text1"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  <w:r w:rsidRPr="00BA1316">
        <w:rPr>
          <w:rFonts w:ascii="Arial" w:eastAsia="Times New Roman" w:hAnsi="Arial" w:cs="Arial"/>
          <w:b/>
          <w:caps/>
          <w:color w:val="000000" w:themeColor="text1"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  <w:t>(SWZ)</w:t>
      </w:r>
    </w:p>
    <w:p w:rsidR="00DB3E5B" w:rsidRPr="00BA1316" w:rsidRDefault="00DB3E5B" w:rsidP="00DB3E5B">
      <w:pPr>
        <w:spacing w:after="0" w:line="240" w:lineRule="auto"/>
        <w:jc w:val="center"/>
        <w:rPr>
          <w:rFonts w:ascii="Arial" w:eastAsia="Times New Roman" w:hAnsi="Arial" w:cs="Arial"/>
          <w:b/>
          <w:caps/>
          <w:color w:val="000000" w:themeColor="text1"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:rsidR="00DB3E5B" w:rsidRPr="00BA1316" w:rsidRDefault="00DB3E5B" w:rsidP="00DB3E5B">
      <w:pPr>
        <w:spacing w:after="0" w:line="240" w:lineRule="auto"/>
        <w:jc w:val="center"/>
        <w:rPr>
          <w:rFonts w:ascii="Arial" w:eastAsia="Times New Roman" w:hAnsi="Arial" w:cs="Arial"/>
          <w:b/>
          <w:caps/>
          <w:color w:val="000000" w:themeColor="text1"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:rsidR="00DB3E5B" w:rsidRPr="00BA1316" w:rsidRDefault="00DB3E5B" w:rsidP="00DB3E5B">
      <w:pPr>
        <w:spacing w:after="0" w:line="240" w:lineRule="auto"/>
        <w:jc w:val="center"/>
        <w:rPr>
          <w:rFonts w:ascii="Arial" w:eastAsia="Times New Roman" w:hAnsi="Arial" w:cs="Arial"/>
          <w:b/>
          <w:caps/>
          <w:color w:val="000000" w:themeColor="text1"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:rsidR="00DB3E5B" w:rsidRPr="00BA1316" w:rsidRDefault="00DB3E5B" w:rsidP="00DB3E5B">
      <w:pPr>
        <w:spacing w:after="0" w:line="240" w:lineRule="auto"/>
        <w:jc w:val="center"/>
        <w:rPr>
          <w:rFonts w:ascii="Arial" w:eastAsia="Times New Roman" w:hAnsi="Arial" w:cs="Arial"/>
          <w:b/>
          <w:caps/>
          <w:color w:val="000000" w:themeColor="text1"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:rsidR="00DB3E5B" w:rsidRPr="00BA1316" w:rsidRDefault="00DB3E5B" w:rsidP="00DB3E5B">
      <w:pPr>
        <w:spacing w:after="0" w:line="240" w:lineRule="auto"/>
        <w:jc w:val="center"/>
        <w:rPr>
          <w:rFonts w:ascii="Arial" w:eastAsia="Times New Roman" w:hAnsi="Arial" w:cs="Arial"/>
          <w:b/>
          <w:caps/>
          <w:color w:val="000000" w:themeColor="text1"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:rsidR="00DB3E5B" w:rsidRPr="00BA1316" w:rsidRDefault="00DB3E5B" w:rsidP="00DB3E5B">
      <w:pPr>
        <w:spacing w:after="0" w:line="240" w:lineRule="auto"/>
        <w:jc w:val="center"/>
        <w:rPr>
          <w:rFonts w:ascii="Arial" w:eastAsia="Times New Roman" w:hAnsi="Arial" w:cs="Arial"/>
          <w:b/>
          <w:caps/>
          <w:color w:val="000000" w:themeColor="text1"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:rsidR="00DB3E5B" w:rsidRPr="00BA1316" w:rsidRDefault="00DB3E5B" w:rsidP="00DB3E5B">
      <w:pPr>
        <w:spacing w:after="0" w:line="240" w:lineRule="auto"/>
        <w:jc w:val="center"/>
        <w:rPr>
          <w:rFonts w:ascii="Arial" w:eastAsia="Times New Roman" w:hAnsi="Arial" w:cs="Arial"/>
          <w:b/>
          <w:caps/>
          <w:color w:val="000000" w:themeColor="text1"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:rsidR="00DB3E5B" w:rsidRPr="00BA1316" w:rsidRDefault="00DB3E5B" w:rsidP="00DB3E5B">
      <w:pPr>
        <w:spacing w:after="0" w:line="240" w:lineRule="auto"/>
        <w:jc w:val="center"/>
        <w:rPr>
          <w:rFonts w:ascii="Arial" w:eastAsia="Times New Roman" w:hAnsi="Arial" w:cs="Arial"/>
          <w:b/>
          <w:caps/>
          <w:color w:val="000000" w:themeColor="text1"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:rsidR="00DB3E5B" w:rsidRPr="00BA1316" w:rsidRDefault="00DB3E5B" w:rsidP="00DB3E5B">
      <w:pPr>
        <w:spacing w:after="0" w:line="240" w:lineRule="auto"/>
        <w:jc w:val="center"/>
        <w:rPr>
          <w:rFonts w:ascii="Arial" w:eastAsia="Times New Roman" w:hAnsi="Arial" w:cs="Arial"/>
          <w:b/>
          <w:caps/>
          <w:color w:val="000000" w:themeColor="text1"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:rsidR="00DB3E5B" w:rsidRPr="00BA1316" w:rsidRDefault="00DB3E5B" w:rsidP="00DB3E5B">
      <w:pPr>
        <w:spacing w:after="0" w:line="240" w:lineRule="auto"/>
        <w:jc w:val="center"/>
        <w:rPr>
          <w:rFonts w:ascii="Arial" w:eastAsia="Times New Roman" w:hAnsi="Arial" w:cs="Arial"/>
          <w:b/>
          <w:caps/>
          <w:color w:val="000000" w:themeColor="text1"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:rsidR="00DB3E5B" w:rsidRPr="00BA1316" w:rsidRDefault="00DB3E5B" w:rsidP="00DB3E5B">
      <w:pPr>
        <w:spacing w:after="0" w:line="240" w:lineRule="auto"/>
        <w:jc w:val="center"/>
        <w:rPr>
          <w:rFonts w:ascii="Arial" w:eastAsia="Times New Roman" w:hAnsi="Arial" w:cs="Arial"/>
          <w:b/>
          <w:caps/>
          <w:color w:val="000000" w:themeColor="text1"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:rsidR="00DB3E5B" w:rsidRPr="00BA1316" w:rsidRDefault="00DB3E5B" w:rsidP="00DB3E5B">
      <w:pPr>
        <w:spacing w:after="0" w:line="240" w:lineRule="auto"/>
        <w:jc w:val="center"/>
        <w:rPr>
          <w:rFonts w:ascii="Arial" w:eastAsia="Times New Roman" w:hAnsi="Arial" w:cs="Arial"/>
          <w:b/>
          <w:caps/>
          <w:color w:val="000000" w:themeColor="text1"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:rsidR="00DB3E5B" w:rsidRPr="00BA1316" w:rsidRDefault="00DB3E5B" w:rsidP="00DB3E5B">
      <w:pPr>
        <w:spacing w:after="0" w:line="240" w:lineRule="auto"/>
        <w:jc w:val="center"/>
        <w:rPr>
          <w:rFonts w:ascii="Arial" w:eastAsia="Times New Roman" w:hAnsi="Arial" w:cs="Arial"/>
          <w:b/>
          <w:caps/>
          <w:color w:val="000000" w:themeColor="text1"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:rsidR="00DB3E5B" w:rsidRPr="00BA1316" w:rsidRDefault="00DB3E5B" w:rsidP="00DB3E5B">
      <w:pPr>
        <w:rPr>
          <w:rFonts w:ascii="Arial" w:eastAsia="Times New Roman" w:hAnsi="Arial" w:cs="Arial"/>
          <w:b/>
          <w:color w:val="000000" w:themeColor="text1"/>
          <w:lang w:eastAsia="pl-PL"/>
        </w:rPr>
      </w:pPr>
    </w:p>
    <w:p w:rsidR="00DB3E5B" w:rsidRPr="00BA1316" w:rsidRDefault="00DB3E5B" w:rsidP="00DB3E5B">
      <w:pPr>
        <w:rPr>
          <w:rFonts w:ascii="Arial" w:eastAsia="Times New Roman" w:hAnsi="Arial" w:cs="Arial"/>
          <w:b/>
          <w:color w:val="000000" w:themeColor="text1"/>
          <w:lang w:eastAsia="pl-PL"/>
        </w:rPr>
      </w:pPr>
    </w:p>
    <w:p w:rsidR="00DB3E5B" w:rsidRPr="00BA1316" w:rsidRDefault="00DB3E5B" w:rsidP="00DB3E5B">
      <w:pPr>
        <w:rPr>
          <w:rFonts w:ascii="Arial" w:eastAsia="Times New Roman" w:hAnsi="Arial" w:cs="Arial"/>
          <w:b/>
          <w:color w:val="000000" w:themeColor="text1"/>
          <w:lang w:eastAsia="pl-PL"/>
        </w:rPr>
      </w:pPr>
    </w:p>
    <w:p w:rsidR="00DB3E5B" w:rsidRPr="00BA1316" w:rsidRDefault="00DB3E5B" w:rsidP="00DB3E5B">
      <w:pPr>
        <w:rPr>
          <w:rFonts w:ascii="Arial" w:eastAsia="Times New Roman" w:hAnsi="Arial" w:cs="Arial"/>
          <w:b/>
          <w:color w:val="000000" w:themeColor="text1"/>
          <w:lang w:eastAsia="pl-PL"/>
        </w:rPr>
      </w:pPr>
    </w:p>
    <w:p w:rsidR="00DB3E5B" w:rsidRPr="00BA1316" w:rsidRDefault="00DB3E5B" w:rsidP="00DB3E5B">
      <w:pPr>
        <w:rPr>
          <w:color w:val="000000" w:themeColor="text1"/>
        </w:rPr>
      </w:pPr>
      <w:r w:rsidRPr="00BA1316">
        <w:rPr>
          <w:color w:val="000000" w:themeColor="text1"/>
        </w:rPr>
        <w:br w:type="page"/>
      </w:r>
    </w:p>
    <w:p w:rsidR="00DB3E5B" w:rsidRPr="00BA1316" w:rsidRDefault="00DB3E5B" w:rsidP="00DB3E5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BA1316"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  <w:lastRenderedPageBreak/>
        <w:t>ZAMAWIAJĄCY</w:t>
      </w:r>
    </w:p>
    <w:p w:rsidR="00DB3E5B" w:rsidRPr="00BA1316" w:rsidRDefault="00DB3E5B" w:rsidP="00DB3E5B">
      <w:pPr>
        <w:spacing w:before="120" w:after="120" w:line="240" w:lineRule="auto"/>
        <w:ind w:left="357" w:right="35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Miejskie Przedsiębiorstwo Wodociągów i Kanalizacji</w:t>
      </w:r>
    </w:p>
    <w:p w:rsidR="00DB3E5B" w:rsidRPr="00BA1316" w:rsidRDefault="00DB3E5B" w:rsidP="00DB3E5B">
      <w:pPr>
        <w:spacing w:before="120" w:after="120" w:line="240" w:lineRule="auto"/>
        <w:ind w:left="357" w:right="35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 m. st. Warszawie, Spółka Akcyjna</w:t>
      </w:r>
    </w:p>
    <w:p w:rsidR="00DB3E5B" w:rsidRPr="00BA1316" w:rsidRDefault="00DB3E5B" w:rsidP="00DB3E5B">
      <w:pPr>
        <w:spacing w:before="120" w:after="120" w:line="240" w:lineRule="auto"/>
        <w:ind w:left="357" w:right="35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Pl. Starynkiewicza 5, 02 – 015 Warszawa</w:t>
      </w:r>
    </w:p>
    <w:p w:rsidR="00DB3E5B" w:rsidRPr="00BA1316" w:rsidRDefault="00DB3E5B" w:rsidP="00DB3E5B">
      <w:pPr>
        <w:spacing w:before="120" w:after="120" w:line="240" w:lineRule="auto"/>
        <w:ind w:left="357" w:right="35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zarejestrowana w Sądzie Rejonowym dla m.st. Warszawy w Warszawie, XII Wydział Gospodarczy Krajowego Rejestru Sądowego pod numerem KRS: 0000146138</w:t>
      </w:r>
    </w:p>
    <w:p w:rsidR="00DB3E5B" w:rsidRPr="00BA1316" w:rsidRDefault="00DB3E5B" w:rsidP="00DB3E5B">
      <w:pPr>
        <w:spacing w:before="120" w:after="120" w:line="240" w:lineRule="auto"/>
        <w:ind w:left="357" w:right="35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Regon: 015314758; NIP: 525-000-56-62; BDO: 000020307</w:t>
      </w:r>
    </w:p>
    <w:p w:rsidR="00DB3E5B" w:rsidRPr="00BA1316" w:rsidRDefault="00DB3E5B" w:rsidP="00DB3E5B">
      <w:pPr>
        <w:spacing w:before="120" w:after="120" w:line="240" w:lineRule="auto"/>
        <w:ind w:left="357" w:right="35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Kapitał zakładowy: 2 734 575 100,00 zł (wpłacony w całości)</w:t>
      </w:r>
    </w:p>
    <w:p w:rsidR="00DB3E5B" w:rsidRPr="00BA1316" w:rsidRDefault="00DB3E5B" w:rsidP="00DB3E5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</w:pPr>
      <w:r w:rsidRPr="00BA1316"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  <w:t>ORGANIZATOR POSTĘPOWANIA</w:t>
      </w:r>
    </w:p>
    <w:p w:rsidR="00DB3E5B" w:rsidRPr="00BA1316" w:rsidRDefault="00DB3E5B" w:rsidP="00DB3E5B">
      <w:pPr>
        <w:spacing w:before="120" w:after="120" w:line="240" w:lineRule="auto"/>
        <w:ind w:left="36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Pion Zamówień Publicznych - Dział Realizacji Zamówień</w:t>
      </w:r>
    </w:p>
    <w:p w:rsidR="00DB3E5B" w:rsidRPr="00BA1316" w:rsidRDefault="00DB3E5B" w:rsidP="00DB3E5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</w:pPr>
      <w:r w:rsidRPr="00BA1316"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  <w:t>UWAGI OGÓLNE</w:t>
      </w:r>
    </w:p>
    <w:p w:rsidR="00DB3E5B" w:rsidRPr="00BA1316" w:rsidRDefault="00DB3E5B" w:rsidP="00DB3E5B">
      <w:pPr>
        <w:numPr>
          <w:ilvl w:val="1"/>
          <w:numId w:val="2"/>
        </w:numPr>
        <w:spacing w:before="120" w:after="120" w:line="240" w:lineRule="auto"/>
        <w:ind w:left="714" w:right="357" w:hanging="357"/>
        <w:jc w:val="both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</w:pPr>
      <w:r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Niniejsza SWZ określa wymagania i tryb oceny ofert. </w:t>
      </w:r>
    </w:p>
    <w:p w:rsidR="00DB3E5B" w:rsidRPr="00BA1316" w:rsidRDefault="00DB3E5B" w:rsidP="00DB3E5B">
      <w:pPr>
        <w:numPr>
          <w:ilvl w:val="1"/>
          <w:numId w:val="2"/>
        </w:numPr>
        <w:spacing w:before="120" w:after="120" w:line="240" w:lineRule="auto"/>
        <w:ind w:left="714" w:hanging="35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Wykonawca powinien zapoznać się z wszystkimi informacjami zawartymi w SWZ, w celu prawidłowego przygotowania oferty.</w:t>
      </w:r>
    </w:p>
    <w:p w:rsidR="00DB3E5B" w:rsidRPr="00BA1316" w:rsidRDefault="00DB3E5B" w:rsidP="00DB3E5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 kwestiach nie omówionych w niniejszej SWZ zastosowanie mają przepisy regulaminu</w:t>
      </w:r>
      <w:r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br/>
        <w:t>R-PZP-02 Udzielanie przez Miejskie Przedsiębiorstwo Wodociągów i Kanalizacji</w:t>
      </w:r>
      <w:r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br/>
        <w:t>w m.st. Warszawie S.A. zamówień publicznych nieobjętych obowiązkiem stosowania ustawy Prawo zamówień publicznych – wydanie 01 (opublikowanego na stronie internetowej www.mpwik.com.pl), zwanego „Regulaminem” oraz Kodeksu cywilnego.</w:t>
      </w:r>
    </w:p>
    <w:p w:rsidR="00DB3E5B" w:rsidRPr="00BA1316" w:rsidRDefault="00DB3E5B" w:rsidP="00DB3E5B">
      <w:pPr>
        <w:numPr>
          <w:ilvl w:val="1"/>
          <w:numId w:val="2"/>
        </w:numPr>
        <w:spacing w:before="120" w:after="120" w:line="240" w:lineRule="auto"/>
        <w:ind w:left="714" w:hanging="35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Platformę zakupową Spółki przyjmuje się jako narzędzie wiodące do porozumiewania się pomiędzy Zamawiającym i Wykonawcą. Wszelką korespondencję, ofertę, oświadczenia, wnioski, zawiadomienia oraz informacje, Zamawiający i Wykonawca przekazują </w:t>
      </w:r>
      <w:r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br/>
        <w:t>za pośrednictwem Platformy zakupowej.</w:t>
      </w:r>
    </w:p>
    <w:p w:rsidR="00DB3E5B" w:rsidRPr="00BA1316" w:rsidRDefault="00DB3E5B" w:rsidP="00DB3E5B">
      <w:pPr>
        <w:numPr>
          <w:ilvl w:val="1"/>
          <w:numId w:val="2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Wszelkie dokumenty wymagające podpisów osób reprezentujących Wykonawcę muszą być złożone:</w:t>
      </w:r>
    </w:p>
    <w:p w:rsidR="00DB3E5B" w:rsidRPr="00BA1316" w:rsidRDefault="00DB3E5B" w:rsidP="00DB3E5B">
      <w:pPr>
        <w:tabs>
          <w:tab w:val="center" w:pos="4536"/>
          <w:tab w:val="right" w:pos="9072"/>
        </w:tabs>
        <w:spacing w:before="120" w:after="120" w:line="240" w:lineRule="auto"/>
        <w:ind w:left="72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- w postaci elektronicznej - skanu (z widocznymi podpisami osób reprezentujących Wykonawcę) </w:t>
      </w:r>
    </w:p>
    <w:p w:rsidR="00DB3E5B" w:rsidRPr="00BA1316" w:rsidRDefault="00DB3E5B" w:rsidP="00DB3E5B">
      <w:pPr>
        <w:tabs>
          <w:tab w:val="center" w:pos="4536"/>
          <w:tab w:val="right" w:pos="9072"/>
        </w:tabs>
        <w:spacing w:before="120" w:after="120" w:line="240" w:lineRule="auto"/>
        <w:ind w:left="720" w:right="35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lub </w:t>
      </w:r>
    </w:p>
    <w:p w:rsidR="00DB3E5B" w:rsidRPr="00BA1316" w:rsidRDefault="00DB3E5B" w:rsidP="00DB3E5B">
      <w:pPr>
        <w:tabs>
          <w:tab w:val="center" w:pos="4536"/>
          <w:tab w:val="right" w:pos="9072"/>
        </w:tabs>
        <w:spacing w:before="120" w:after="120" w:line="240" w:lineRule="auto"/>
        <w:ind w:left="720" w:right="35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- w formie elektronicznej opatrzonej kwalifikowanym podpisem elektronicznym.</w:t>
      </w:r>
    </w:p>
    <w:p w:rsidR="00DB3E5B" w:rsidRPr="00BA1316" w:rsidRDefault="00DB3E5B" w:rsidP="00DB3E5B">
      <w:pPr>
        <w:tabs>
          <w:tab w:val="center" w:pos="4536"/>
          <w:tab w:val="right" w:pos="9072"/>
        </w:tabs>
        <w:spacing w:before="120" w:after="120" w:line="240" w:lineRule="auto"/>
        <w:ind w:left="72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Dokumenty muszą być odpowiedniej jakości minimum 150 </w:t>
      </w:r>
      <w:proofErr w:type="spellStart"/>
      <w:r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dpi</w:t>
      </w:r>
      <w:proofErr w:type="spellEnd"/>
      <w:r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(umożliwiające odczytanie treści zawartej w dokumencie).</w:t>
      </w:r>
    </w:p>
    <w:p w:rsidR="00DB3E5B" w:rsidRPr="00BA1316" w:rsidRDefault="00DB3E5B" w:rsidP="00DB3E5B">
      <w:pPr>
        <w:numPr>
          <w:ilvl w:val="1"/>
          <w:numId w:val="2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  <w:t>Zamawiający przed udzieleniem zamówienia, w terminie nie krótszym niż trzy dni robocze, może wezwać Wykonawcę, którego oferta została wybrana jako najkorzystniejsza, do złożenia w formie pisemnej: oferty, aktualnych oświadczeń lub dokumentów wymaganych w postępowaniu.</w:t>
      </w:r>
    </w:p>
    <w:p w:rsidR="00DB3E5B" w:rsidRPr="00BA1316" w:rsidRDefault="00DB3E5B" w:rsidP="00DB3E5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W przypadku niedostarczenia powyższych dokumentów Zamawiający uznaje, </w:t>
      </w:r>
      <w:r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br/>
        <w:t>że Wykonawca odmówił podpisania umowy, a w przypadku zamówienia zakupu odmówił jego przyjęcia i może wybrać ofertę najkorzystniejszą spośród pozostałych ofert bez przeprowadzania ich ponownego badania i oceny, chyba że zachodzą przesłanki zamknięcia postępowania bez dokonywania wyboru.</w:t>
      </w:r>
    </w:p>
    <w:p w:rsidR="00DB3E5B" w:rsidRPr="00BA1316" w:rsidRDefault="00DB3E5B" w:rsidP="00DB3E5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</w:pPr>
      <w:r w:rsidRPr="00BA1316"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  <w:t>PRZEDMIOT ZAMÓWIENIA</w:t>
      </w:r>
    </w:p>
    <w:p w:rsidR="00DB3E5B" w:rsidRPr="00BA1316" w:rsidRDefault="00DB3E5B" w:rsidP="00DB3E5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</w:pPr>
      <w:r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Przedmiotem zamówienia objętym niniejszym postępowaniem jest: </w:t>
      </w:r>
      <w:r w:rsidR="00363890" w:rsidRPr="00BA1316">
        <w:rPr>
          <w:rFonts w:ascii="Arial" w:eastAsia="Times New Roman" w:hAnsi="Arial" w:cs="Arial"/>
          <w:b/>
          <w:bCs/>
          <w:i/>
          <w:color w:val="000000" w:themeColor="text1"/>
          <w:sz w:val="20"/>
          <w:szCs w:val="20"/>
          <w:lang w:eastAsia="pl-PL"/>
        </w:rPr>
        <w:t>Dostawa odmierzaczy czasu.</w:t>
      </w:r>
    </w:p>
    <w:p w:rsidR="00DB3E5B" w:rsidRPr="00BA1316" w:rsidRDefault="00DB3E5B" w:rsidP="00DB3E5B">
      <w:pPr>
        <w:numPr>
          <w:ilvl w:val="1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Opis przedmiotu zamó</w:t>
      </w:r>
      <w:r w:rsidRPr="00BA1316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 xml:space="preserve">wienia zawiera </w:t>
      </w:r>
      <w:r w:rsidRPr="00BA1316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załącznik nr</w:t>
      </w:r>
      <w:r w:rsidR="00CD4C4C" w:rsidRPr="00BA1316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 1</w:t>
      </w:r>
      <w:r w:rsidRPr="00BA1316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 xml:space="preserve"> do niniejsz</w:t>
      </w:r>
      <w:r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ej SWZ.</w:t>
      </w:r>
    </w:p>
    <w:p w:rsidR="00DB3E5B" w:rsidRPr="00BA1316" w:rsidRDefault="00DB3E5B" w:rsidP="00DB3E5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Wykonanie przedmiotu zamówienia musi być zgodne z opisem przedmiotu zamówienia oraz z istotnymi postanowieniami zamówienia zakupu stanowiącym </w:t>
      </w:r>
      <w:r w:rsidRPr="00BA1316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 xml:space="preserve">załącznik nr </w:t>
      </w:r>
      <w:r w:rsidR="00383B0F" w:rsidRPr="00BA1316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2</w:t>
      </w:r>
      <w:r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do niniejszej SWZ.</w:t>
      </w:r>
    </w:p>
    <w:p w:rsidR="00DB3E5B" w:rsidRPr="00BA1316" w:rsidRDefault="00DB3E5B" w:rsidP="00DB3E5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Miejsce realizacji zamówienia: zgodnie z załączonym opisem przedmiotu zamówienia</w:t>
      </w:r>
      <w:r w:rsidR="00383B0F"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.</w:t>
      </w:r>
    </w:p>
    <w:p w:rsidR="00DB3E5B" w:rsidRPr="00BA1316" w:rsidRDefault="00DB3E5B" w:rsidP="00DB3E5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</w:pPr>
      <w:r w:rsidRPr="00BA1316"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  <w:lastRenderedPageBreak/>
        <w:t>WYMAGANY TERMIN WYKONANIA PRZEDMIOTU ZAMÓWIENIA</w:t>
      </w:r>
    </w:p>
    <w:p w:rsidR="00DB3E5B" w:rsidRPr="00BA1316" w:rsidRDefault="00DB3E5B" w:rsidP="00DB3E5B">
      <w:pPr>
        <w:tabs>
          <w:tab w:val="left" w:pos="8080"/>
          <w:tab w:val="left" w:pos="8505"/>
          <w:tab w:val="left" w:pos="8647"/>
          <w:tab w:val="left" w:pos="9072"/>
        </w:tabs>
        <w:spacing w:before="120" w:after="120" w:line="240" w:lineRule="auto"/>
        <w:ind w:left="28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Termin realizacji: zgodnie z załączonym opisem przedmiotu zamówienia</w:t>
      </w:r>
      <w:r w:rsidR="00383B0F"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.</w:t>
      </w:r>
    </w:p>
    <w:p w:rsidR="00DB3E5B" w:rsidRPr="00BA1316" w:rsidRDefault="00DB3E5B" w:rsidP="00DB3E5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</w:pPr>
      <w:r w:rsidRPr="00BA1316"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  <w:t>OPIS SPOSOBU PRZYGOTOWANIA I ZŁOŻENIA OFERTY</w:t>
      </w:r>
    </w:p>
    <w:p w:rsidR="00DB3E5B" w:rsidRPr="00BA1316" w:rsidRDefault="00DB3E5B" w:rsidP="00DB3E5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BA1316">
        <w:rPr>
          <w:rFonts w:ascii="Arial" w:eastAsia="Times New Roman" w:hAnsi="Arial" w:cs="Arial"/>
          <w:b/>
          <w:color w:val="000000" w:themeColor="text1"/>
          <w:sz w:val="20"/>
          <w:szCs w:val="24"/>
          <w:lang w:eastAsia="pl-PL"/>
        </w:rPr>
        <w:t>Ofertę należy złożyć za pośrednictwem Platformy</w:t>
      </w:r>
      <w:r w:rsidRPr="00BA1316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 xml:space="preserve"> zakupowej Spółki, wyłącznie ze swojego profilu zarejestrowanego na Platformie zakupowej poprzez zapisanie </w:t>
      </w:r>
      <w:r w:rsidRPr="00BA1316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br/>
        <w:t xml:space="preserve">w systemie jej wartości, przez uprawnionego pracownika Wykonawcy, z zastrzeżeniem pkt. 6.7. </w:t>
      </w:r>
    </w:p>
    <w:p w:rsidR="00DB3E5B" w:rsidRPr="00BA1316" w:rsidRDefault="00DB3E5B" w:rsidP="00DB3E5B">
      <w:pPr>
        <w:spacing w:before="120" w:after="120" w:line="240" w:lineRule="auto"/>
        <w:ind w:left="720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BA1316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Uznaje się, że osoba zamieszczająca na Platformie zakupowej Spółki wszelkie dokumenty, wnioski, zawiadomienia oraz oferty jest upoważniona przez Wykonawcę i działa w jego imieniu.</w:t>
      </w:r>
    </w:p>
    <w:p w:rsidR="00DB3E5B" w:rsidRPr="00BA1316" w:rsidRDefault="00DB3E5B" w:rsidP="00DB3E5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BA1316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Zapisanie oferty w platformie zakupowej Spółki jest oświadczeniem woli Wykonawcy. Poprzez zapisanie oferty Wykonawca oświadcza, iż:</w:t>
      </w:r>
    </w:p>
    <w:p w:rsidR="00DB3E5B" w:rsidRPr="00BA1316" w:rsidRDefault="00DB3E5B" w:rsidP="00DB3E5B">
      <w:pPr>
        <w:numPr>
          <w:ilvl w:val="2"/>
          <w:numId w:val="2"/>
        </w:numPr>
        <w:spacing w:before="120" w:after="120" w:line="240" w:lineRule="auto"/>
        <w:ind w:left="1418" w:hanging="709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BA1316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 xml:space="preserve">spełnia wszystkie warunki określone SWZ, nie podlega wykluczeniu </w:t>
      </w:r>
      <w:r w:rsidRPr="00BA1316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br/>
        <w:t>na podstawie § 17 ust. 1 Regulaminu</w:t>
      </w:r>
      <w:r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</w:t>
      </w:r>
      <w:r w:rsidRPr="00BA1316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oraz posiada wiedzę i doświadczenie niezbędne do realizacji przedmiotowego zamówienia;</w:t>
      </w:r>
    </w:p>
    <w:p w:rsidR="00DB3E5B" w:rsidRPr="00BA1316" w:rsidRDefault="00DB3E5B" w:rsidP="00DB3E5B">
      <w:pPr>
        <w:numPr>
          <w:ilvl w:val="2"/>
          <w:numId w:val="2"/>
        </w:numPr>
        <w:spacing w:before="120" w:after="120" w:line="240" w:lineRule="auto"/>
        <w:ind w:left="1418" w:hanging="709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BA1316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 xml:space="preserve">nie podlega wykluczeniu na podstawie art. 7 ust. 1 ustawy z dnia </w:t>
      </w:r>
      <w:r w:rsidRPr="00BA1316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br/>
        <w:t>13 kwietnia 2022 r. o szczególnych rozwiązaniach w zakresie przeciwdziałania wspieraniu agresji na Ukrainę oraz służących ochronie bezpieczeństwa narodowego;</w:t>
      </w:r>
    </w:p>
    <w:p w:rsidR="00DB3E5B" w:rsidRPr="00BA1316" w:rsidRDefault="00DB3E5B" w:rsidP="00DB3E5B">
      <w:pPr>
        <w:numPr>
          <w:ilvl w:val="2"/>
          <w:numId w:val="2"/>
        </w:numPr>
        <w:spacing w:before="120" w:after="120" w:line="240" w:lineRule="auto"/>
        <w:ind w:left="1418" w:hanging="709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BA1316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nie podlega wykluczeniu w ramach prowadzenia działań destabilizujących sytuację na Ukrainie, tzn. nie jest:</w:t>
      </w:r>
    </w:p>
    <w:p w:rsidR="00DB3E5B" w:rsidRPr="00BA1316" w:rsidRDefault="00DB3E5B" w:rsidP="00BA1316">
      <w:pPr>
        <w:numPr>
          <w:ilvl w:val="0"/>
          <w:numId w:val="3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BA1316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ab/>
        <w:t>obywatelem rosyjskim lub osobą fizyczną lub prawną, podmiotem lub organem z siedzibą w Rosji,</w:t>
      </w:r>
    </w:p>
    <w:p w:rsidR="00DB3E5B" w:rsidRPr="00BA1316" w:rsidRDefault="00DB3E5B" w:rsidP="00BA1316">
      <w:pPr>
        <w:numPr>
          <w:ilvl w:val="0"/>
          <w:numId w:val="3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BA1316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osobą prawną, podmiotem lub organem, do których prawa własności bezpośrednio lub pośrednio w ponad 50 % należą do podmiotu, o którym mowa w lit. a),</w:t>
      </w:r>
    </w:p>
    <w:p w:rsidR="00DB3E5B" w:rsidRPr="00BA1316" w:rsidRDefault="00DB3E5B" w:rsidP="00BA1316">
      <w:pPr>
        <w:numPr>
          <w:ilvl w:val="0"/>
          <w:numId w:val="3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BA1316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osobą fizyczną lub prawną, podmiotem lub organem działającym w imieniu lub pod kierunkiem podmiotu, o którym mowa w lit. a) lub b),</w:t>
      </w:r>
    </w:p>
    <w:p w:rsidR="00DB3E5B" w:rsidRPr="00BA1316" w:rsidRDefault="00DB3E5B" w:rsidP="00DB3E5B">
      <w:pPr>
        <w:tabs>
          <w:tab w:val="center" w:pos="4536"/>
          <w:tab w:val="right" w:pos="9072"/>
        </w:tabs>
        <w:spacing w:before="120" w:after="120" w:line="240" w:lineRule="auto"/>
        <w:ind w:left="1418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BA1316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oraz nie będzie realizować niniejszego zamówienia z udziałem podmiotów, o których mowa w lit. a)-c), (w tym w szczególności w roli podwykonawcy lub dostawcy), chyba że udział w realizacji zamówienia przypadający na podmioty, o których mowa w lit. a)-c), nie będące wykonawcą wynosi nie więcej niż 10 % wartości zamówienia;</w:t>
      </w:r>
    </w:p>
    <w:p w:rsidR="00DB3E5B" w:rsidRPr="00BA1316" w:rsidRDefault="00DB3E5B" w:rsidP="00DB3E5B">
      <w:pPr>
        <w:numPr>
          <w:ilvl w:val="2"/>
          <w:numId w:val="2"/>
        </w:numPr>
        <w:spacing w:before="120" w:after="120" w:line="240" w:lineRule="auto"/>
        <w:ind w:left="1418" w:hanging="709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BA1316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oferta zawiera wszystkie koszty wykonania zamówienia i nie będzie podlegała waloryzacji przez czas trwania zamówienia zakupu, o ile nie zastrzeżono inaczej w istotnych postanowieniach zamówienia zakupu;</w:t>
      </w:r>
    </w:p>
    <w:p w:rsidR="00DB3E5B" w:rsidRPr="00BA1316" w:rsidRDefault="00DB3E5B" w:rsidP="00DB3E5B">
      <w:pPr>
        <w:numPr>
          <w:ilvl w:val="2"/>
          <w:numId w:val="2"/>
        </w:numPr>
        <w:spacing w:before="120" w:after="120" w:line="240" w:lineRule="auto"/>
        <w:ind w:left="1418" w:hanging="709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BA1316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zaoferowany przedmiot zamówienia spełnia wszystkie wymogi określone przez Zamawiającego w SWZ, a w szczególności w opisie przedmiotu zamówienia, istotnych postanowieniach zamówienia zakupu;</w:t>
      </w:r>
    </w:p>
    <w:p w:rsidR="00DB3E5B" w:rsidRPr="00BA1316" w:rsidRDefault="00DB3E5B" w:rsidP="00DB3E5B">
      <w:pPr>
        <w:numPr>
          <w:ilvl w:val="2"/>
          <w:numId w:val="2"/>
        </w:numPr>
        <w:spacing w:before="120" w:after="120" w:line="240" w:lineRule="auto"/>
        <w:ind w:left="1418" w:hanging="709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BA1316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akceptuje postanowienia zawarte w istotnych postanowieniach zamówienia zakupu i w przypadku wyboru oferty zobowiązuje się do przyjęcia zamówienia zakupu złożonego przez Zamawiającego, na warunkach określonych w istotnych postanowieniach zamówienia zakupu, w miejscu i terminie określonym przez Zamawiającego.</w:t>
      </w:r>
    </w:p>
    <w:p w:rsidR="00DB3E5B" w:rsidRPr="00BA1316" w:rsidRDefault="00DB3E5B" w:rsidP="00DB3E5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  <w:r w:rsidRPr="00BA1316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 xml:space="preserve">Zamawiający może przed terminem składania ofert przedłużyć termin ich składania </w:t>
      </w:r>
      <w:r w:rsidRPr="00BA1316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br/>
        <w:t>z inicjatywy własnej lub przychylając się do wniosku Wykonawcy, który nie jest w stanie złożyć oferty w wyznaczonym terminie.</w:t>
      </w:r>
    </w:p>
    <w:p w:rsidR="00DB3E5B" w:rsidRPr="00BA1316" w:rsidRDefault="00DB3E5B" w:rsidP="00DB3E5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  <w:r w:rsidRPr="00BA1316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>Wykonawca może, przed upływem terminu do składania ofert, zmienić lub wycofać złożoną przez siebie ofertę.</w:t>
      </w:r>
    </w:p>
    <w:p w:rsidR="00DB3E5B" w:rsidRPr="00BA1316" w:rsidRDefault="00DB3E5B" w:rsidP="00DB3E5B">
      <w:pPr>
        <w:numPr>
          <w:ilvl w:val="1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  <w:r w:rsidRPr="00BA1316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>Wykonawca nie może wycofać oferty po upływie terminu składania ofert.</w:t>
      </w:r>
    </w:p>
    <w:p w:rsidR="00DB3E5B" w:rsidRPr="00BA1316" w:rsidRDefault="00DB3E5B" w:rsidP="00DB3E5B">
      <w:pPr>
        <w:numPr>
          <w:ilvl w:val="1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BA1316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lastRenderedPageBreak/>
        <w:t>Treść złożonej oferty powinna być zgodna z treścią niniejszej SWZ.</w:t>
      </w:r>
    </w:p>
    <w:p w:rsidR="00DB3E5B" w:rsidRPr="00BA1316" w:rsidRDefault="00DB3E5B" w:rsidP="00DB3E5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</w:pPr>
      <w:r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Do zapisanej w systemie oferty Wykonawca zobowiązany jest załączyć wymagane dokumenty w postaci plików elektronicznych. </w:t>
      </w:r>
      <w:r w:rsidRPr="00BA1316">
        <w:rPr>
          <w:rFonts w:ascii="Arial" w:eastAsia="Times New Roman" w:hAnsi="Arial" w:cs="Arial"/>
          <w:color w:val="000000" w:themeColor="text1"/>
          <w:sz w:val="20"/>
          <w:szCs w:val="20"/>
          <w:highlight w:val="yellow"/>
          <w:lang w:eastAsia="pl-PL"/>
        </w:rPr>
        <w:t xml:space="preserve"> </w:t>
      </w:r>
    </w:p>
    <w:p w:rsidR="00DB3E5B" w:rsidRPr="00BA1316" w:rsidRDefault="00DB3E5B" w:rsidP="00DB3E5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</w:pPr>
      <w:r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Postępowanie prowadzone będzie w języku polskim. Wszelkie oświadczenia, zawiadomienia i inne dokumenty będą składane w postępowaniu w języku polskim. </w:t>
      </w:r>
      <w:r w:rsidRPr="00BA1316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>Dokumenty sporządzone w języku obcym winny być złożone wraz z tłumaczeniem na język polski. Umowa w sprawie zamówienia publicznego</w:t>
      </w:r>
      <w:r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lub zamówienie zakupu</w:t>
      </w:r>
      <w:r w:rsidRPr="00BA1316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 xml:space="preserve"> zostanie sporządzone w języku polskim.</w:t>
      </w:r>
    </w:p>
    <w:p w:rsidR="00DB3E5B" w:rsidRPr="00BA1316" w:rsidRDefault="00DB3E5B" w:rsidP="00DB3E5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BA1316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 xml:space="preserve">Nie dopuszcza się składania ofert </w:t>
      </w:r>
      <w:r w:rsidRPr="00BA1316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u w:val="single"/>
          <w:lang w:eastAsia="pl-PL"/>
        </w:rPr>
        <w:t>wariantowych oraz częściowych</w:t>
      </w:r>
      <w:r w:rsidR="00383B0F" w:rsidRPr="00BA1316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>.</w:t>
      </w:r>
    </w:p>
    <w:p w:rsidR="00DB3E5B" w:rsidRPr="00BA1316" w:rsidRDefault="00DB3E5B" w:rsidP="0019319E">
      <w:pPr>
        <w:numPr>
          <w:ilvl w:val="1"/>
          <w:numId w:val="2"/>
        </w:numPr>
        <w:tabs>
          <w:tab w:val="clear" w:pos="720"/>
          <w:tab w:val="num" w:pos="851"/>
        </w:tabs>
        <w:spacing w:before="120"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BA1316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 xml:space="preserve">Oferty oraz wszelkie oświadczenia i zaświadczenia składane w trakcie postępowania są  jawne, z wyjątkiem informacji stanowiących tajemnicę przedsiębiorstwa w rozumieniu przepisów o zwalczaniu nieuczciwej konkurencji, jeżeli Wykonawca, nie później niż w terminie składania ofert, zastrzegł, że nie mogą być one udostępniane </w:t>
      </w:r>
      <w:r w:rsidRPr="00BA1316">
        <w:rPr>
          <w:rFonts w:ascii="Arial" w:eastAsia="Times New Roman" w:hAnsi="Arial" w:cs="Arial"/>
          <w:color w:val="000000" w:themeColor="text1"/>
          <w:spacing w:val="4"/>
          <w:sz w:val="20"/>
          <w:szCs w:val="24"/>
          <w:lang w:eastAsia="pl-PL"/>
        </w:rPr>
        <w:t>oraz wykazał, iż zastrzeżone informacje stanowią tajemnicę przedsiębiorstwa</w:t>
      </w:r>
      <w:r w:rsidRPr="00BA1316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>.</w:t>
      </w:r>
    </w:p>
    <w:p w:rsidR="00DB3E5B" w:rsidRPr="00BA1316" w:rsidRDefault="00DB3E5B" w:rsidP="0019319E">
      <w:pPr>
        <w:numPr>
          <w:ilvl w:val="1"/>
          <w:numId w:val="2"/>
        </w:numPr>
        <w:tabs>
          <w:tab w:val="clear" w:pos="720"/>
          <w:tab w:val="decimal" w:pos="709"/>
          <w:tab w:val="center" w:pos="851"/>
        </w:tabs>
        <w:spacing w:before="120" w:after="120" w:line="240" w:lineRule="auto"/>
        <w:ind w:left="709" w:hanging="352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BA1316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 xml:space="preserve">Zastrzeżeniu podlegają tylko te dokumenty wchodzące w skład oferty, które zawierają tajemnicę przedsiębiorstwa w rozumieniu art. 11 ust. 4 ustawy z dnia </w:t>
      </w:r>
      <w:smartTag w:uri="urn:schemas-microsoft-com:office:smarttags" w:element="date">
        <w:smartTagPr>
          <w:attr w:name="ls" w:val="trans"/>
          <w:attr w:name="Month" w:val="4"/>
          <w:attr w:name="Day" w:val="16"/>
          <w:attr w:name="Year" w:val="1993"/>
        </w:smartTagPr>
        <w:r w:rsidRPr="00BA1316">
          <w:rPr>
            <w:rFonts w:ascii="Arial" w:eastAsia="Times New Roman" w:hAnsi="Arial" w:cs="Arial"/>
            <w:bCs/>
            <w:color w:val="000000" w:themeColor="text1"/>
            <w:sz w:val="20"/>
            <w:szCs w:val="20"/>
            <w:lang w:eastAsia="pl-PL"/>
          </w:rPr>
          <w:t>16 kwietnia 1993 r.</w:t>
        </w:r>
      </w:smartTag>
      <w:r w:rsidRPr="00BA1316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 xml:space="preserve"> o zwalczaniu nieuczciwej konkurencji. W takim przypadku Wykonawca musi te informacje oznaczyć napisem „informacje objęte tajemnicą przedsiębiorstwa”. Przepis niniejszy stosuje się odpowiednio do dokumentów uzupełnianych.</w:t>
      </w:r>
      <w:r w:rsidRPr="00BA1316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 </w:t>
      </w:r>
    </w:p>
    <w:p w:rsidR="00DB3E5B" w:rsidRPr="00BA1316" w:rsidRDefault="00DB3E5B" w:rsidP="00DB3E5B">
      <w:pPr>
        <w:spacing w:before="120" w:after="120" w:line="240" w:lineRule="auto"/>
        <w:ind w:left="72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BA1316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UWAGA!!!</w:t>
      </w:r>
      <w:r w:rsidRPr="00BA1316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 xml:space="preserve"> Dokumenty oznaczone jako „informacje objęte tajemnicą przedsiębiorstwa” należy odpowiednio oznaczyć i załączyć na Platformie zakupowej, jako oddzielny plik. W przypadku załączania w/w dokumentów należy przy ich załączaniu odznaczyć odpowiedni </w:t>
      </w:r>
      <w:proofErr w:type="spellStart"/>
      <w:r w:rsidRPr="00BA1316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>checkbox</w:t>
      </w:r>
      <w:proofErr w:type="spellEnd"/>
      <w:r w:rsidRPr="00BA1316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>.</w:t>
      </w:r>
    </w:p>
    <w:p w:rsidR="00DB3E5B" w:rsidRPr="00BA1316" w:rsidRDefault="00DB3E5B" w:rsidP="0019319E">
      <w:pPr>
        <w:numPr>
          <w:ilvl w:val="1"/>
          <w:numId w:val="2"/>
        </w:numPr>
        <w:tabs>
          <w:tab w:val="clear" w:pos="720"/>
          <w:tab w:val="num" w:pos="851"/>
        </w:tabs>
        <w:spacing w:before="120"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BA1316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u w:val="single"/>
          <w:lang w:eastAsia="pl-PL"/>
        </w:rPr>
        <w:t xml:space="preserve">Wykonawcy nie mogą zastrzec następujących informacji: </w:t>
      </w:r>
      <w:r w:rsidRPr="00BA1316">
        <w:rPr>
          <w:rFonts w:ascii="Arial" w:eastAsia="Times New Roman" w:hAnsi="Arial" w:cs="Arial"/>
          <w:b/>
          <w:color w:val="000000" w:themeColor="text1"/>
          <w:sz w:val="20"/>
          <w:szCs w:val="24"/>
          <w:u w:val="single"/>
          <w:lang w:eastAsia="pl-PL"/>
        </w:rPr>
        <w:t>imienia, nazwiska lub nazwy (firmy) oraz adresu Wykonawcy, a także informacji dotyczących ceny, terminu wykonania zamówienia, okresu gwarancji i warunków płatności, o ile były żądane przez Zamawiającego i są zawarte w ofertach</w:t>
      </w:r>
      <w:r w:rsidRPr="00BA1316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u w:val="single"/>
          <w:lang w:eastAsia="pl-PL"/>
        </w:rPr>
        <w:t>.</w:t>
      </w:r>
    </w:p>
    <w:p w:rsidR="00DB3E5B" w:rsidRPr="00BA1316" w:rsidRDefault="00DB3E5B" w:rsidP="00DB3E5B">
      <w:pPr>
        <w:numPr>
          <w:ilvl w:val="1"/>
          <w:numId w:val="2"/>
        </w:numPr>
        <w:tabs>
          <w:tab w:val="num" w:pos="851"/>
        </w:tabs>
        <w:spacing w:before="120"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BA1316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>Dostęp do informacji objętych tajemnicą oraz możliwość ich przetwarzania, mają: osoby biorące udział w przeprowadzeniu postępowania oraz Kierownik Zamawiającego.</w:t>
      </w:r>
    </w:p>
    <w:p w:rsidR="00DB3E5B" w:rsidRPr="00BA1316" w:rsidRDefault="00DB3E5B" w:rsidP="0019319E">
      <w:pPr>
        <w:numPr>
          <w:ilvl w:val="1"/>
          <w:numId w:val="2"/>
        </w:numPr>
        <w:tabs>
          <w:tab w:val="clear" w:pos="720"/>
          <w:tab w:val="num" w:pos="851"/>
        </w:tabs>
        <w:spacing w:before="120"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BA1316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>Wykonawca ponosi wszelkie koszty związane z przygotowaniem i złożeniem oferty. Wymaga się, aby Wykonawca zdobył wszystkie informacje niezbędne do przygotowania  oferty.</w:t>
      </w:r>
    </w:p>
    <w:p w:rsidR="00DB3E5B" w:rsidRPr="00BA1316" w:rsidRDefault="00DB3E5B" w:rsidP="0019319E">
      <w:pPr>
        <w:numPr>
          <w:ilvl w:val="1"/>
          <w:numId w:val="2"/>
        </w:numPr>
        <w:tabs>
          <w:tab w:val="clear" w:pos="720"/>
          <w:tab w:val="num" w:pos="851"/>
        </w:tabs>
        <w:spacing w:before="120"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BA1316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>W przypadku rozbieżności pomiędzy wartością wskazaną w skanie oferty, a wartością wprowadzoną do Platformy zakupowej Spółki, Zamawiający przyjmie, iż ostateczną wartością oferty jest wartość wprowadzona do Platformy zakupowej Spółki.</w:t>
      </w:r>
    </w:p>
    <w:p w:rsidR="00DB3E5B" w:rsidRPr="00BA1316" w:rsidRDefault="00DB3E5B" w:rsidP="0019319E">
      <w:pPr>
        <w:numPr>
          <w:ilvl w:val="1"/>
          <w:numId w:val="2"/>
        </w:numPr>
        <w:tabs>
          <w:tab w:val="clear" w:pos="720"/>
          <w:tab w:val="num" w:pos="851"/>
        </w:tabs>
        <w:spacing w:before="120"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 przypadku, gdy Wykonawca nie zapisze na Platformie zakupowej Spółki wartości swojej oferty, Wykonawca ten zostanie wyproszony z postępowania.</w:t>
      </w:r>
    </w:p>
    <w:p w:rsidR="00DB3E5B" w:rsidRPr="00BA1316" w:rsidRDefault="00DB3E5B" w:rsidP="00DB3E5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BA1316"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  <w:t>INFORMACJE DOTYCZĄCE WARUNKÓW WYMAGANYCH OD WYKONAWCÓW</w:t>
      </w:r>
    </w:p>
    <w:p w:rsidR="00DB3E5B" w:rsidRPr="00BA1316" w:rsidRDefault="00DB3E5B" w:rsidP="00DB3E5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O udzielenie zamówienia ubiegać się mogą Wykonawcy, składający ważną ofertę, którzy:</w:t>
      </w:r>
    </w:p>
    <w:p w:rsidR="00DB3E5B" w:rsidRPr="00BA1316" w:rsidRDefault="00DB3E5B" w:rsidP="00DB3E5B">
      <w:pPr>
        <w:numPr>
          <w:ilvl w:val="2"/>
          <w:numId w:val="2"/>
        </w:numPr>
        <w:tabs>
          <w:tab w:val="num" w:pos="1276"/>
        </w:tabs>
        <w:spacing w:before="120" w:after="120" w:line="240" w:lineRule="auto"/>
        <w:ind w:left="1276" w:hanging="567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BA1316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nie podlegają wykluczeniu na podstawie § 17 ust. 1 Regulaminu oraz posiadają wiedzę i doświadczenie niezbędne do realizacji przedmiotowego zamówienia;</w:t>
      </w:r>
    </w:p>
    <w:p w:rsidR="00DB3E5B" w:rsidRPr="00BA1316" w:rsidRDefault="00DB3E5B" w:rsidP="00DB3E5B">
      <w:pPr>
        <w:numPr>
          <w:ilvl w:val="2"/>
          <w:numId w:val="2"/>
        </w:numPr>
        <w:tabs>
          <w:tab w:val="num" w:pos="1276"/>
        </w:tabs>
        <w:spacing w:before="120" w:after="120" w:line="240" w:lineRule="auto"/>
        <w:ind w:left="1276" w:hanging="567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BA1316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nie podlegają wykluczeniu na podstawie art. 7 ust. 1 ustawy z dnia</w:t>
      </w:r>
      <w:r w:rsidRPr="00BA1316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br/>
        <w:t xml:space="preserve"> 13 kwietnia 2022 r. o szczególnych rozwiązaniach w zakresie przeciwdziałania wspieraniu agresji na Ukrainę oraz służących ochronie bezpieczeństwa narodowego;</w:t>
      </w:r>
    </w:p>
    <w:p w:rsidR="00DB3E5B" w:rsidRPr="00BA1316" w:rsidRDefault="00DB3E5B" w:rsidP="00DB3E5B">
      <w:pPr>
        <w:numPr>
          <w:ilvl w:val="2"/>
          <w:numId w:val="2"/>
        </w:numPr>
        <w:tabs>
          <w:tab w:val="num" w:pos="1276"/>
        </w:tabs>
        <w:spacing w:before="120" w:after="120" w:line="240" w:lineRule="auto"/>
        <w:ind w:left="1276" w:hanging="567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BA1316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nie podlegają wykluczeniu w ramach prowadzenia działań destabilizujących sytuację na Ukrainie, tzn. nie są:</w:t>
      </w:r>
    </w:p>
    <w:p w:rsidR="00DB3E5B" w:rsidRPr="00BA1316" w:rsidRDefault="00DB3E5B" w:rsidP="00BA1316">
      <w:pPr>
        <w:numPr>
          <w:ilvl w:val="0"/>
          <w:numId w:val="7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BA1316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obywatelem rosyjskim lub osobą fizyczną lub prawną, podmiotem lub organem z siedzibą w Rosji,</w:t>
      </w:r>
    </w:p>
    <w:p w:rsidR="00DB3E5B" w:rsidRPr="00BA1316" w:rsidRDefault="00DB3E5B" w:rsidP="00BA1316">
      <w:pPr>
        <w:numPr>
          <w:ilvl w:val="0"/>
          <w:numId w:val="7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BA1316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osobą prawną, podmiotem lub organem, do których prawa własności bezpośrednio lub pośrednio w ponad 50 % należą do podmiotu, o którym mowa w lit. a),</w:t>
      </w:r>
    </w:p>
    <w:p w:rsidR="00DB3E5B" w:rsidRPr="00BA1316" w:rsidRDefault="00DB3E5B" w:rsidP="00BA1316">
      <w:pPr>
        <w:numPr>
          <w:ilvl w:val="0"/>
          <w:numId w:val="7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BA1316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lastRenderedPageBreak/>
        <w:t>osobą fizyczną lub prawną, podmiotem lub organem działającym w imieniu lub pod kierunkiem podmiotu, o którym mowa w lit. a) lub b),</w:t>
      </w:r>
    </w:p>
    <w:p w:rsidR="00DB3E5B" w:rsidRPr="00BA1316" w:rsidRDefault="00DB3E5B" w:rsidP="00DB3E5B">
      <w:pPr>
        <w:tabs>
          <w:tab w:val="center" w:pos="4536"/>
          <w:tab w:val="right" w:pos="9072"/>
        </w:tabs>
        <w:spacing w:before="120" w:after="120" w:line="240" w:lineRule="auto"/>
        <w:ind w:left="1077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  <w:r w:rsidRPr="00BA1316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oraz nie będą realizować niniejszego zamówienia z udziałem podmiotów, o których mowa w lit. a)-c), (w tym w szczególności w roli podwykonawcy lub dostawcy), chyba że udział w realizacji zamówienia przypadający na podmioty, o których mowa w lit. a)-c), nie będące wykonawcą wynosi nie więcej niż 10 % wartości zamówienia;</w:t>
      </w:r>
    </w:p>
    <w:p w:rsidR="00DB3E5B" w:rsidRPr="00BA1316" w:rsidRDefault="00DB3E5B" w:rsidP="00DB3E5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  <w:r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Ocena spełnienia przedstawionych warunków zostanie dokonana wg formuły „spełnia-nie spełnia”, na podstawie dokumentów wymienionych w pkt 8.1. SWZ.</w:t>
      </w:r>
    </w:p>
    <w:p w:rsidR="00DB3E5B" w:rsidRPr="00BA1316" w:rsidRDefault="00DB3E5B" w:rsidP="00DB3E5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W przypadku wspólnego ubiegania się o udzielenie niniejszego zamówienia przez dwóch lub więcej Wykonawców Zamawiający będzie oceniał: posiadaną przez nich łącznie wiedzę i doświadczenie, zdolności techniczne, zdolności zawodowe (w zależności od warunku), natomiast brak podstaw wykluczenia w zakresie okoliczności wskazanych w </w:t>
      </w:r>
      <w:r w:rsidRPr="00BA1316">
        <w:rPr>
          <w:rFonts w:ascii="Arial" w:eastAsia="Times New Roman" w:hAnsi="Arial" w:cs="Times New Roman"/>
          <w:color w:val="000000" w:themeColor="text1"/>
          <w:spacing w:val="4"/>
          <w:sz w:val="20"/>
          <w:szCs w:val="24"/>
          <w:lang w:eastAsia="pl-PL"/>
        </w:rPr>
        <w:t>§ 17 ust. 1 Regulaminu oraz w pkt 7.1.2. i 7.1.3. SWZ,</w:t>
      </w:r>
      <w:r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będzie oceniany w odniesieniu do każdego z Wykonawców niezależnie od sposobu złożenia oświadczenia o braku podstaw wykluczenia.</w:t>
      </w:r>
    </w:p>
    <w:p w:rsidR="00DB3E5B" w:rsidRPr="00BA1316" w:rsidRDefault="00DB3E5B" w:rsidP="00DB3E5B">
      <w:pPr>
        <w:numPr>
          <w:ilvl w:val="0"/>
          <w:numId w:val="2"/>
        </w:numPr>
        <w:spacing w:before="120" w:after="120" w:line="240" w:lineRule="auto"/>
        <w:ind w:hanging="458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</w:pPr>
      <w:r w:rsidRPr="00BA1316"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  <w:t>INFORMACJA O DOKUMENTACH WYMAGANYCH OD WYKONAWCY</w:t>
      </w:r>
    </w:p>
    <w:p w:rsidR="00DB3E5B" w:rsidRPr="00BA1316" w:rsidRDefault="00DB3E5B" w:rsidP="00DB3E5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i/>
          <w:color w:val="000000" w:themeColor="text1"/>
          <w:sz w:val="20"/>
          <w:szCs w:val="20"/>
          <w:lang w:eastAsia="pl-PL"/>
        </w:rPr>
      </w:pPr>
      <w:r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Wykonawca w celu wykazania, iż spełnia wymagane warunki, zobowiązany jest dołączyć do oferty wskazane poniżej dokumenty:</w:t>
      </w:r>
      <w:r w:rsidRPr="00BA1316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 xml:space="preserve"> nie dotyczy, </w:t>
      </w:r>
    </w:p>
    <w:p w:rsidR="00DB3E5B" w:rsidRPr="00BA1316" w:rsidRDefault="00DB3E5B" w:rsidP="00DB3E5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i/>
          <w:color w:val="000000" w:themeColor="text1"/>
          <w:sz w:val="20"/>
          <w:szCs w:val="24"/>
          <w:lang w:eastAsia="pl-PL"/>
        </w:rPr>
      </w:pPr>
      <w:r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Wykonawca w celu wykazania, iż zaoferowany przedmiot zamówienia spełnia wszystkie wymogi określone przez Zamawiającego, zobowiązany jest dołączyć do oferty wskazane poniżej dokumenty</w:t>
      </w:r>
      <w:r w:rsidRPr="00BA1316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 xml:space="preserve">: </w:t>
      </w:r>
    </w:p>
    <w:p w:rsidR="00DB3E5B" w:rsidRPr="00BA1316" w:rsidRDefault="00383B0F" w:rsidP="00BA1316">
      <w:pPr>
        <w:numPr>
          <w:ilvl w:val="2"/>
          <w:numId w:val="6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  <w:r w:rsidRPr="00BA1316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>Kartę produktu</w:t>
      </w:r>
      <w:r w:rsidR="006E1AB1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 xml:space="preserve"> lub </w:t>
      </w:r>
      <w:r w:rsidRPr="00BA1316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>kartę informacyjną</w:t>
      </w:r>
      <w:r w:rsidR="007D0348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 xml:space="preserve"> w języku polskim wraz ze </w:t>
      </w:r>
      <w:r w:rsidRPr="00BA1316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>zdjęcie</w:t>
      </w:r>
      <w:r w:rsidR="007D0348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>m</w:t>
      </w:r>
      <w:r w:rsidRPr="00BA1316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 xml:space="preserve"> poglądow</w:t>
      </w:r>
      <w:r w:rsidR="007D0348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>ym</w:t>
      </w:r>
      <w:bookmarkStart w:id="0" w:name="_GoBack"/>
      <w:bookmarkEnd w:id="0"/>
      <w:r w:rsidRPr="00BA1316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 xml:space="preserve">.  </w:t>
      </w:r>
    </w:p>
    <w:p w:rsidR="00DB3E5B" w:rsidRPr="00BA1316" w:rsidRDefault="00DB3E5B" w:rsidP="00DB3E5B">
      <w:pPr>
        <w:numPr>
          <w:ilvl w:val="1"/>
          <w:numId w:val="2"/>
        </w:numPr>
        <w:spacing w:before="120" w:after="120" w:line="240" w:lineRule="auto"/>
        <w:rPr>
          <w:rFonts w:ascii="Arial" w:eastAsia="Times New Roman" w:hAnsi="Arial" w:cs="Arial"/>
          <w:i/>
          <w:color w:val="000000" w:themeColor="text1"/>
          <w:sz w:val="20"/>
          <w:szCs w:val="24"/>
          <w:lang w:eastAsia="pl-PL"/>
        </w:rPr>
      </w:pPr>
      <w:r w:rsidRPr="00BA1316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>Wykonawca zobowiązany jest dołączyć do oferty:</w:t>
      </w:r>
      <w:r w:rsidRPr="00BA1316">
        <w:rPr>
          <w:color w:val="000000" w:themeColor="text1"/>
        </w:rPr>
        <w:t xml:space="preserve"> </w:t>
      </w:r>
      <w:r w:rsidRPr="00BA1316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>nie dotyczy</w:t>
      </w:r>
      <w:r w:rsidR="00383B0F" w:rsidRPr="00BA1316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>.</w:t>
      </w:r>
      <w:r w:rsidRPr="00BA1316">
        <w:rPr>
          <w:rFonts w:ascii="Arial" w:eastAsia="Times New Roman" w:hAnsi="Arial" w:cs="Arial"/>
          <w:i/>
          <w:color w:val="000000" w:themeColor="text1"/>
          <w:sz w:val="20"/>
          <w:szCs w:val="24"/>
          <w:lang w:eastAsia="pl-PL"/>
        </w:rPr>
        <w:t xml:space="preserve"> </w:t>
      </w:r>
    </w:p>
    <w:p w:rsidR="00DB3E5B" w:rsidRPr="00BA1316" w:rsidRDefault="00DB3E5B" w:rsidP="00DB3E5B">
      <w:pPr>
        <w:numPr>
          <w:ilvl w:val="1"/>
          <w:numId w:val="2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  <w:r w:rsidRPr="00BA1316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 xml:space="preserve">W przypadku składania oferty przez </w:t>
      </w:r>
      <w:r w:rsidRPr="00BA1316">
        <w:rPr>
          <w:rFonts w:ascii="Arial" w:eastAsia="Times New Roman" w:hAnsi="Arial" w:cs="Arial"/>
          <w:b/>
          <w:color w:val="000000" w:themeColor="text1"/>
          <w:sz w:val="20"/>
          <w:szCs w:val="24"/>
          <w:lang w:eastAsia="pl-PL"/>
        </w:rPr>
        <w:t>podmioty występujące wspólnie,</w:t>
      </w:r>
      <w:r w:rsidRPr="00BA1316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 xml:space="preserve"> należy do oferty dołączyć:</w:t>
      </w:r>
    </w:p>
    <w:p w:rsidR="00DB3E5B" w:rsidRPr="00BA1316" w:rsidRDefault="00DB3E5B" w:rsidP="00DB3E5B">
      <w:pPr>
        <w:tabs>
          <w:tab w:val="center" w:pos="4536"/>
          <w:tab w:val="right" w:pos="9072"/>
        </w:tabs>
        <w:spacing w:before="120" w:after="120" w:line="240" w:lineRule="auto"/>
        <w:ind w:left="993" w:hanging="284"/>
        <w:jc w:val="both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  <w:r w:rsidRPr="00BA1316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>8.4.1.oświadczenie Wykonawców o niepodleganiu wykluczeniu na podstawie</w:t>
      </w:r>
      <w:r w:rsidRPr="00BA1316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br/>
        <w:t xml:space="preserve"> § 17 ust. 1 Regulaminu oraz pkt 7.1.2. i 7.1.3. SWZ i spełnieniu warunków określonych w pkt 7.1. SWZ na formularzu stanowiącym </w:t>
      </w:r>
      <w:r w:rsidRPr="00BA1316">
        <w:rPr>
          <w:rFonts w:ascii="Arial" w:eastAsia="Times New Roman" w:hAnsi="Arial" w:cs="Arial"/>
          <w:b/>
          <w:color w:val="000000" w:themeColor="text1"/>
          <w:sz w:val="20"/>
          <w:szCs w:val="24"/>
          <w:lang w:eastAsia="pl-PL"/>
        </w:rPr>
        <w:t>załącznik nr</w:t>
      </w:r>
      <w:r w:rsidR="00383B0F" w:rsidRPr="00BA1316">
        <w:rPr>
          <w:rFonts w:ascii="Arial" w:eastAsia="Times New Roman" w:hAnsi="Arial" w:cs="Arial"/>
          <w:b/>
          <w:color w:val="000000" w:themeColor="text1"/>
          <w:sz w:val="20"/>
          <w:szCs w:val="24"/>
          <w:lang w:eastAsia="pl-PL"/>
        </w:rPr>
        <w:t xml:space="preserve"> 3</w:t>
      </w:r>
      <w:r w:rsidRPr="00BA1316">
        <w:rPr>
          <w:rFonts w:ascii="Arial" w:eastAsia="Times New Roman" w:hAnsi="Arial" w:cs="Arial"/>
          <w:b/>
          <w:color w:val="000000" w:themeColor="text1"/>
          <w:sz w:val="20"/>
          <w:szCs w:val="24"/>
          <w:lang w:eastAsia="pl-PL"/>
        </w:rPr>
        <w:t xml:space="preserve"> do niniejszej SWZ</w:t>
      </w:r>
      <w:r w:rsidRPr="00BA1316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 xml:space="preserve"> (oświadczenie wspólne lub oświadczenie złożone przez każdy z podmiotów występujących wspólnie);</w:t>
      </w:r>
    </w:p>
    <w:p w:rsidR="00DB3E5B" w:rsidRPr="00BA1316" w:rsidRDefault="00DB3E5B" w:rsidP="00DB3E5B">
      <w:pPr>
        <w:tabs>
          <w:tab w:val="center" w:pos="4536"/>
          <w:tab w:val="right" w:pos="9072"/>
        </w:tabs>
        <w:spacing w:before="120" w:after="120" w:line="240" w:lineRule="auto"/>
        <w:ind w:left="993" w:hanging="284"/>
        <w:jc w:val="both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  <w:r w:rsidRPr="00BA1316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>8.4.2.dokumenty wymienione w pkt 8.1.1., 8.1.2., wspólnie lub przez przynajmniej jeden z podmiotów występujących wspólnie (każdy dokument może dotyczyć innego podmiotu występującego wspólnie);</w:t>
      </w:r>
    </w:p>
    <w:p w:rsidR="00DB3E5B" w:rsidRPr="00BA1316" w:rsidRDefault="00DB3E5B" w:rsidP="00DB3E5B">
      <w:pPr>
        <w:tabs>
          <w:tab w:val="center" w:pos="4536"/>
          <w:tab w:val="right" w:pos="9072"/>
        </w:tabs>
        <w:spacing w:before="120" w:after="120" w:line="240" w:lineRule="auto"/>
        <w:ind w:left="993" w:hanging="284"/>
        <w:jc w:val="both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  <w:r w:rsidRPr="00BA1316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>8.4.3.</w:t>
      </w:r>
      <w:r w:rsidRPr="00BA1316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ab/>
        <w:t>pełnomocnictwo do reprezentowania ich w postępowaniu o udzielenie zamówienia albo reprezentowania w postępowaniu i zawarciu umowy (dotyczy także wspólników spółki cywilnej, o ile reprezentowanie nie wynika z treści umowy spółki cywilnej).</w:t>
      </w:r>
    </w:p>
    <w:p w:rsidR="00DB3E5B" w:rsidRPr="00BA1316" w:rsidRDefault="00DB3E5B" w:rsidP="00DB3E5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  <w:r w:rsidRPr="00BA1316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>W przypadku składania oferty przez wspólników spółki cywilnej dokument, o którym mowa w pkt 8.4.1. powinien być podpisany przez wszystkich wspólników.</w:t>
      </w:r>
    </w:p>
    <w:p w:rsidR="00DB3E5B" w:rsidRPr="00BA1316" w:rsidRDefault="00DB3E5B" w:rsidP="00DB3E5B">
      <w:pPr>
        <w:numPr>
          <w:ilvl w:val="1"/>
          <w:numId w:val="2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  <w:r w:rsidRPr="00BA1316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>W przypadku, gdy Wykonawcę reprezentuje pełnomocnik do oferty musi zostać załączone pełnomocnictwo zgodnie z pkt 3.5. SWZ, określające zakres umocowania, podpisane przez osobę/osoby uprawnione do reprezentacji Wykonawcy.</w:t>
      </w:r>
    </w:p>
    <w:p w:rsidR="00DB3E5B" w:rsidRPr="00BA1316" w:rsidRDefault="00DB3E5B" w:rsidP="00DB3E5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</w:pPr>
      <w:r w:rsidRPr="00BA1316"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  <w:t>WADIUM ORAZ ZABEZPIECZENIE NALEŻYTEGO WYKONANIA UMOWY</w:t>
      </w:r>
    </w:p>
    <w:p w:rsidR="00DB3E5B" w:rsidRPr="00BA1316" w:rsidRDefault="00DB3E5B" w:rsidP="00DB3E5B">
      <w:pPr>
        <w:spacing w:before="120" w:after="120" w:line="240" w:lineRule="auto"/>
        <w:ind w:left="426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Zamawiający odstępuje od wymogu żądania wniesienia wadium oraz </w:t>
      </w:r>
      <w:r w:rsidRPr="00BA1316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>od wymogu wniesienia przez Wykonawcę zabezpieczenia należytego wykonania umowy</w:t>
      </w:r>
      <w:r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.</w:t>
      </w:r>
    </w:p>
    <w:p w:rsidR="00DB3E5B" w:rsidRPr="00BA1316" w:rsidRDefault="00DB3E5B" w:rsidP="00DB3E5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</w:pPr>
      <w:r w:rsidRPr="00BA1316"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  <w:t>TERMIN ZWIĄZANIA OFERTĄ</w:t>
      </w:r>
    </w:p>
    <w:p w:rsidR="00DB3E5B" w:rsidRPr="00BA1316" w:rsidRDefault="00DB3E5B" w:rsidP="0019319E">
      <w:pPr>
        <w:numPr>
          <w:ilvl w:val="1"/>
          <w:numId w:val="2"/>
        </w:numPr>
        <w:tabs>
          <w:tab w:val="clear" w:pos="720"/>
          <w:tab w:val="left" w:pos="851"/>
        </w:tabs>
        <w:spacing w:before="120" w:after="120" w:line="240" w:lineRule="auto"/>
        <w:ind w:right="35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BA1316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 xml:space="preserve">Termin związania ofertą </w:t>
      </w:r>
      <w:r w:rsidRPr="00BA1316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wynosi 60 dni</w:t>
      </w:r>
      <w:r w:rsidRPr="00BA1316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>.</w:t>
      </w:r>
    </w:p>
    <w:p w:rsidR="00DB3E5B" w:rsidRPr="00BA1316" w:rsidRDefault="00DB3E5B" w:rsidP="00DB3E5B">
      <w:pPr>
        <w:numPr>
          <w:ilvl w:val="1"/>
          <w:numId w:val="2"/>
        </w:numPr>
        <w:tabs>
          <w:tab w:val="left" w:pos="851"/>
        </w:tabs>
        <w:spacing w:before="120" w:after="120" w:line="240" w:lineRule="auto"/>
        <w:ind w:right="35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Bieg terminu rozpoczyna się wraz z upływem terminu składania ofert.</w:t>
      </w:r>
    </w:p>
    <w:p w:rsidR="00DB3E5B" w:rsidRPr="00BA1316" w:rsidRDefault="00DB3E5B" w:rsidP="00DB3E5B">
      <w:pPr>
        <w:numPr>
          <w:ilvl w:val="1"/>
          <w:numId w:val="2"/>
        </w:numPr>
        <w:tabs>
          <w:tab w:val="left" w:pos="851"/>
        </w:tabs>
        <w:spacing w:before="120"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BA1316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 xml:space="preserve">Pozostałe uregulowania odnośnie terminu związania ofertą znajdują się w </w:t>
      </w:r>
      <w:r w:rsidRPr="00BA1316">
        <w:rPr>
          <w:rFonts w:ascii="Arial" w:eastAsia="Times New Roman" w:hAnsi="Arial" w:cs="Arial"/>
          <w:color w:val="000000" w:themeColor="text1"/>
          <w:spacing w:val="4"/>
          <w:sz w:val="20"/>
          <w:szCs w:val="24"/>
          <w:lang w:eastAsia="pl-PL"/>
        </w:rPr>
        <w:t>§ 32</w:t>
      </w:r>
      <w:r w:rsidRPr="00BA1316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 xml:space="preserve"> </w:t>
      </w:r>
      <w:r w:rsidRPr="00BA1316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br/>
        <w:t>ust. 8-12 Regulaminu.</w:t>
      </w:r>
    </w:p>
    <w:p w:rsidR="00DB3E5B" w:rsidRPr="00BA1316" w:rsidRDefault="00DB3E5B" w:rsidP="00DB3E5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</w:pPr>
      <w:r w:rsidRPr="00BA1316"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  <w:t>KRYTERIUM OCENY OFERT I JEGO ZNACZENIE</w:t>
      </w:r>
    </w:p>
    <w:p w:rsidR="00DB3E5B" w:rsidRPr="00BA1316" w:rsidRDefault="00DB3E5B" w:rsidP="00DB3E5B">
      <w:pPr>
        <w:spacing w:before="120" w:after="120" w:line="240" w:lineRule="auto"/>
        <w:ind w:left="426"/>
        <w:jc w:val="both"/>
        <w:rPr>
          <w:rFonts w:ascii="Arial" w:eastAsia="Times New Roman" w:hAnsi="Arial" w:cs="Arial"/>
          <w:i/>
          <w:color w:val="000000" w:themeColor="text1"/>
          <w:sz w:val="20"/>
          <w:szCs w:val="24"/>
          <w:lang w:eastAsia="pl-PL"/>
        </w:rPr>
      </w:pPr>
      <w:r w:rsidRPr="00BA1316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lastRenderedPageBreak/>
        <w:t xml:space="preserve">Przy ocenie oferty Zamawiający będzie oceniał oferty wg kryterium wskazanego w platformie zakupowej Spółki. </w:t>
      </w:r>
    </w:p>
    <w:p w:rsidR="00DB3E5B" w:rsidRPr="00BA1316" w:rsidRDefault="00DB3E5B" w:rsidP="00DB3E5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</w:pPr>
      <w:r w:rsidRPr="00BA1316"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  <w:t>SPOSÓB OBLICZANIA CENY OFERTY</w:t>
      </w:r>
    </w:p>
    <w:p w:rsidR="00DB3E5B" w:rsidRPr="00BA1316" w:rsidRDefault="00DB3E5B" w:rsidP="00383B0F">
      <w:pPr>
        <w:numPr>
          <w:ilvl w:val="1"/>
          <w:numId w:val="2"/>
        </w:numPr>
        <w:tabs>
          <w:tab w:val="clear" w:pos="720"/>
          <w:tab w:val="num" w:pos="851"/>
        </w:tabs>
        <w:spacing w:before="120" w:after="12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Podana przez Wykonawcę cena (wynagrodzenie) będzie wynagrodzeniem umownym. </w:t>
      </w:r>
    </w:p>
    <w:p w:rsidR="00DB3E5B" w:rsidRPr="00BA1316" w:rsidRDefault="00DB3E5B" w:rsidP="00DB3E5B">
      <w:pPr>
        <w:numPr>
          <w:ilvl w:val="1"/>
          <w:numId w:val="2"/>
        </w:numPr>
        <w:tabs>
          <w:tab w:val="left" w:pos="851"/>
        </w:tabs>
        <w:spacing w:before="120" w:after="120" w:line="240" w:lineRule="auto"/>
        <w:ind w:left="851" w:hanging="49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BA1316">
        <w:rPr>
          <w:rFonts w:ascii="Arial" w:eastAsia="Times New Roman" w:hAnsi="Arial" w:cs="Times New Roman"/>
          <w:color w:val="000000" w:themeColor="text1"/>
          <w:sz w:val="20"/>
          <w:szCs w:val="24"/>
          <w:lang w:eastAsia="pl-PL"/>
        </w:rPr>
        <w:t xml:space="preserve">Cena oferty musi być skalkulowana w sposób jednoznaczny, powinna zawierać wszelkie koszty związane z realizacją przedmiotu zamówienia, ze szczególnym uwzględnieniem warunków realizacji przedmiotu zamówienia opisanych w istotnych postanowieniach zamówienia zakupu stanowiącym </w:t>
      </w:r>
      <w:r w:rsidRPr="00BA1316">
        <w:rPr>
          <w:rFonts w:ascii="Arial" w:eastAsia="Times New Roman" w:hAnsi="Arial" w:cs="Times New Roman"/>
          <w:b/>
          <w:color w:val="000000" w:themeColor="text1"/>
          <w:sz w:val="20"/>
          <w:szCs w:val="24"/>
          <w:lang w:eastAsia="pl-PL"/>
        </w:rPr>
        <w:t xml:space="preserve">załącznik nr </w:t>
      </w:r>
      <w:r w:rsidR="00383B0F" w:rsidRPr="00BA1316">
        <w:rPr>
          <w:rFonts w:ascii="Arial" w:eastAsia="Times New Roman" w:hAnsi="Arial" w:cs="Times New Roman"/>
          <w:b/>
          <w:color w:val="000000" w:themeColor="text1"/>
          <w:sz w:val="20"/>
          <w:szCs w:val="24"/>
          <w:lang w:eastAsia="pl-PL"/>
        </w:rPr>
        <w:t>2</w:t>
      </w:r>
      <w:r w:rsidRPr="00BA1316">
        <w:rPr>
          <w:rFonts w:ascii="Arial" w:eastAsia="Times New Roman" w:hAnsi="Arial" w:cs="Times New Roman"/>
          <w:b/>
          <w:color w:val="000000" w:themeColor="text1"/>
          <w:sz w:val="20"/>
          <w:szCs w:val="24"/>
          <w:lang w:eastAsia="pl-PL"/>
        </w:rPr>
        <w:t xml:space="preserve"> do SWZ.</w:t>
      </w:r>
    </w:p>
    <w:p w:rsidR="00DB3E5B" w:rsidRPr="00BA1316" w:rsidRDefault="00DB3E5B" w:rsidP="00DB3E5B">
      <w:pPr>
        <w:numPr>
          <w:ilvl w:val="1"/>
          <w:numId w:val="2"/>
        </w:numPr>
        <w:tabs>
          <w:tab w:val="left" w:pos="851"/>
        </w:tabs>
        <w:spacing w:before="120" w:after="120" w:line="240" w:lineRule="auto"/>
        <w:ind w:left="1134" w:right="357" w:hanging="77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BA1316">
        <w:rPr>
          <w:rFonts w:ascii="Arial" w:eastAsia="Times New Roman" w:hAnsi="Arial" w:cs="Times New Roman"/>
          <w:color w:val="000000" w:themeColor="text1"/>
          <w:sz w:val="20"/>
          <w:szCs w:val="24"/>
          <w:lang w:eastAsia="pl-PL"/>
        </w:rPr>
        <w:t>Walutą ceny oferowanej jest złoty polski.</w:t>
      </w:r>
    </w:p>
    <w:p w:rsidR="00DB3E5B" w:rsidRPr="00BA1316" w:rsidRDefault="00DB3E5B" w:rsidP="00DB3E5B">
      <w:pPr>
        <w:numPr>
          <w:ilvl w:val="1"/>
          <w:numId w:val="2"/>
        </w:numPr>
        <w:tabs>
          <w:tab w:val="left" w:pos="851"/>
        </w:tabs>
        <w:spacing w:before="120" w:after="120" w:line="240" w:lineRule="auto"/>
        <w:ind w:left="851" w:hanging="49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BA1316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>W niniejszym postępowaniu należy stosować zasady zaokrąglania do pełnego grosza (dwóch miejsc po przecinku) w następujący sposób: końcówki poniżej 0,5 grosza należy pomijać, a końcówki 0,5 grosza i wyższe zaokrąglić do 1 grosza (tj. jeżeli trzecia cyfra po przecinku jest mniejsza lub równa „4” należy zaokrąglić w dół, jeżeli trzecia cyfra po przecinku jest równa lub większa od „5” zaokrąglić w górę).</w:t>
      </w:r>
    </w:p>
    <w:p w:rsidR="00DB3E5B" w:rsidRPr="00BA1316" w:rsidRDefault="00DB3E5B" w:rsidP="00DB3E5B">
      <w:pPr>
        <w:numPr>
          <w:ilvl w:val="1"/>
          <w:numId w:val="2"/>
        </w:numPr>
        <w:tabs>
          <w:tab w:val="left" w:pos="851"/>
        </w:tabs>
        <w:spacing w:before="120" w:after="120" w:line="240" w:lineRule="auto"/>
        <w:ind w:left="851" w:hanging="49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BA1316">
        <w:rPr>
          <w:rFonts w:ascii="Arial" w:eastAsia="Times New Roman" w:hAnsi="Arial" w:cs="Times New Roman"/>
          <w:color w:val="000000" w:themeColor="text1"/>
          <w:sz w:val="20"/>
          <w:szCs w:val="24"/>
          <w:lang w:eastAsia="pl-PL"/>
        </w:rPr>
        <w:t>Wszelkie rozliczenia dotyczące realizacji zamówienia opisanego w niniejszej SWZ dokonywane będą w złotych polskich.</w:t>
      </w:r>
    </w:p>
    <w:p w:rsidR="00DB3E5B" w:rsidRPr="00BA1316" w:rsidRDefault="00DB3E5B" w:rsidP="00DB3E5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</w:pPr>
      <w:r w:rsidRPr="00BA1316"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  <w:t>TRYB UDZIELANIA WYJAŚNIEŃ TREŚCI SWZ</w:t>
      </w:r>
    </w:p>
    <w:p w:rsidR="00DB3E5B" w:rsidRPr="00BA1316" w:rsidRDefault="00DB3E5B" w:rsidP="00DB3E5B">
      <w:pPr>
        <w:spacing w:before="120" w:after="120" w:line="240" w:lineRule="auto"/>
        <w:ind w:left="28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BA1316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>Uregulowania odnośnie trybu udzielania wyjaśnień w sprawach dotyczących SWZ znajdują się</w:t>
      </w:r>
      <w:r w:rsidRPr="00BA1316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br/>
        <w:t xml:space="preserve">w </w:t>
      </w:r>
      <w:r w:rsidRPr="00BA1316">
        <w:rPr>
          <w:rFonts w:ascii="Arial" w:eastAsia="Times New Roman" w:hAnsi="Arial" w:cs="Arial"/>
          <w:color w:val="000000" w:themeColor="text1"/>
          <w:spacing w:val="4"/>
          <w:sz w:val="20"/>
          <w:szCs w:val="24"/>
          <w:lang w:eastAsia="pl-PL"/>
        </w:rPr>
        <w:t>§ 23 ust 1-4</w:t>
      </w:r>
      <w:r w:rsidRPr="00BA1316"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  <w:t xml:space="preserve"> Regulaminu</w:t>
      </w:r>
      <w:r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.</w:t>
      </w:r>
    </w:p>
    <w:p w:rsidR="00DB3E5B" w:rsidRPr="00BA1316" w:rsidRDefault="00DB3E5B" w:rsidP="00DB3E5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</w:pPr>
      <w:r w:rsidRPr="00BA1316"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  <w:t>OTWARCIA OFERT</w:t>
      </w:r>
    </w:p>
    <w:p w:rsidR="00DB3E5B" w:rsidRPr="00BA1316" w:rsidRDefault="00DB3E5B" w:rsidP="00DB3E5B">
      <w:pPr>
        <w:spacing w:before="120" w:after="120" w:line="240" w:lineRule="auto"/>
        <w:ind w:left="284" w:right="-142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</w:pPr>
      <w:r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Otwarcie ofert odbywa się automatycznie w wyznaczonym terminie na Platformie zakupowej Spółki. </w:t>
      </w:r>
    </w:p>
    <w:p w:rsidR="00DB3E5B" w:rsidRPr="00BA1316" w:rsidRDefault="00DB3E5B" w:rsidP="00DB3E5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</w:pPr>
      <w:r w:rsidRPr="00BA1316"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  <w:t>WYBÓR OFERT</w:t>
      </w:r>
    </w:p>
    <w:p w:rsidR="00DB3E5B" w:rsidRPr="00BA1316" w:rsidRDefault="00DB3E5B" w:rsidP="00DB3E5B">
      <w:pPr>
        <w:spacing w:before="120" w:after="120" w:line="240" w:lineRule="auto"/>
        <w:ind w:left="284" w:right="35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Uregulowania odnośnie wyboru oferty znajdują się w </w:t>
      </w:r>
      <w:r w:rsidRPr="00BA1316">
        <w:rPr>
          <w:rFonts w:ascii="Arial" w:eastAsia="Times New Roman" w:hAnsi="Arial" w:cs="Arial"/>
          <w:color w:val="000000" w:themeColor="text1"/>
          <w:spacing w:val="4"/>
          <w:sz w:val="20"/>
          <w:szCs w:val="20"/>
          <w:lang w:eastAsia="pl-PL"/>
        </w:rPr>
        <w:t>§ 32 i 33</w:t>
      </w:r>
      <w:r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Regulaminu.</w:t>
      </w:r>
    </w:p>
    <w:p w:rsidR="00DB3E5B" w:rsidRPr="00BA1316" w:rsidRDefault="00DB3E5B" w:rsidP="00DB3E5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BA1316"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  <w:t>ŚRODKI OCHRONY PRAWNEJ</w:t>
      </w:r>
    </w:p>
    <w:p w:rsidR="00DB3E5B" w:rsidRPr="00BA1316" w:rsidRDefault="00DB3E5B" w:rsidP="00DB3E5B">
      <w:pPr>
        <w:spacing w:before="120" w:after="120" w:line="240" w:lineRule="auto"/>
        <w:ind w:right="357" w:firstLine="28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Uregulowania odnośnie środków ochrony prawnej znajdują się w </w:t>
      </w:r>
      <w:r w:rsidRPr="00BA1316">
        <w:rPr>
          <w:rFonts w:ascii="Arial" w:eastAsia="Times New Roman" w:hAnsi="Arial" w:cs="Arial"/>
          <w:color w:val="000000" w:themeColor="text1"/>
          <w:spacing w:val="4"/>
          <w:sz w:val="20"/>
          <w:szCs w:val="20"/>
          <w:lang w:eastAsia="pl-PL"/>
        </w:rPr>
        <w:t>§ 53-58</w:t>
      </w:r>
      <w:r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Regulaminu.</w:t>
      </w:r>
    </w:p>
    <w:p w:rsidR="00DB3E5B" w:rsidRPr="00BA1316" w:rsidRDefault="00DB3E5B" w:rsidP="00DB3E5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</w:pPr>
      <w:r w:rsidRPr="00BA1316"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  <w:t>INFORMACJA O ZAMIARZE SKORZYSTANIA Z KOLEJNYCH ETAPÓW POSTĘPOWANIA</w:t>
      </w:r>
    </w:p>
    <w:p w:rsidR="00DB3E5B" w:rsidRPr="00BA1316" w:rsidRDefault="00DB3E5B" w:rsidP="0019319E">
      <w:pPr>
        <w:numPr>
          <w:ilvl w:val="1"/>
          <w:numId w:val="2"/>
        </w:numPr>
        <w:tabs>
          <w:tab w:val="clear" w:pos="720"/>
          <w:tab w:val="num" w:pos="851"/>
        </w:tabs>
        <w:spacing w:before="120" w:after="120" w:line="240" w:lineRule="auto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</w:pPr>
      <w:r w:rsidRPr="00BA1316"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  <w:t xml:space="preserve">Zamawiający przewiduje możliwość skorzystania z kolejnych etapów postępowania zgodnie z § 7 ust. 5 Regulaminu. </w:t>
      </w:r>
    </w:p>
    <w:p w:rsidR="00DB3E5B" w:rsidRPr="00BA1316" w:rsidRDefault="00DB3E5B" w:rsidP="0019319E">
      <w:pPr>
        <w:numPr>
          <w:ilvl w:val="1"/>
          <w:numId w:val="2"/>
        </w:numPr>
        <w:tabs>
          <w:tab w:val="clear" w:pos="720"/>
          <w:tab w:val="num" w:pos="851"/>
        </w:tabs>
        <w:spacing w:before="120" w:after="120" w:line="240" w:lineRule="auto"/>
        <w:jc w:val="both"/>
        <w:rPr>
          <w:rFonts w:ascii="Arial" w:eastAsia="Times New Roman" w:hAnsi="Arial" w:cs="Times New Roman"/>
          <w:b/>
          <w:bCs/>
          <w:color w:val="000000" w:themeColor="text1"/>
          <w:sz w:val="20"/>
          <w:szCs w:val="24"/>
          <w:lang w:eastAsia="pl-PL"/>
        </w:rPr>
      </w:pPr>
      <w:r w:rsidRPr="00BA1316">
        <w:rPr>
          <w:rFonts w:ascii="Arial" w:eastAsia="Times New Roman" w:hAnsi="Arial" w:cs="Times New Roman"/>
          <w:b/>
          <w:bCs/>
          <w:color w:val="000000" w:themeColor="text1"/>
          <w:sz w:val="20"/>
          <w:szCs w:val="24"/>
          <w:lang w:eastAsia="pl-PL"/>
        </w:rPr>
        <w:t>Oferty złożone przez Wykonawców w poprzednich etapach niniejszego postępowania (nr</w:t>
      </w:r>
      <w:r w:rsidR="00363890" w:rsidRPr="00BA1316">
        <w:rPr>
          <w:color w:val="000000" w:themeColor="text1"/>
        </w:rPr>
        <w:t xml:space="preserve"> </w:t>
      </w:r>
      <w:r w:rsidR="00363890" w:rsidRPr="00BA1316">
        <w:rPr>
          <w:rFonts w:ascii="Arial" w:eastAsia="Times New Roman" w:hAnsi="Arial" w:cs="Times New Roman"/>
          <w:b/>
          <w:bCs/>
          <w:color w:val="000000" w:themeColor="text1"/>
          <w:sz w:val="20"/>
          <w:szCs w:val="24"/>
          <w:lang w:eastAsia="pl-PL"/>
        </w:rPr>
        <w:t>01571/WS/PN/PZP-DRZ-WRO/D/2024</w:t>
      </w:r>
      <w:r w:rsidRPr="00BA1316">
        <w:rPr>
          <w:rFonts w:ascii="Arial" w:eastAsia="Times New Roman" w:hAnsi="Arial" w:cs="Times New Roman"/>
          <w:b/>
          <w:bCs/>
          <w:color w:val="000000" w:themeColor="text1"/>
          <w:sz w:val="20"/>
          <w:szCs w:val="24"/>
          <w:lang w:eastAsia="pl-PL"/>
        </w:rPr>
        <w:t>) pozostają ważne w przypadku, jeśli Wykonawca nie złoży oferty w kolejnym etapie postępowania lub jego oferta dodatkowa zostanie odrzucona.</w:t>
      </w:r>
    </w:p>
    <w:p w:rsidR="00DB3E5B" w:rsidRPr="00BA1316" w:rsidRDefault="00DB3E5B" w:rsidP="00DB3E5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</w:pPr>
      <w:r w:rsidRPr="00BA1316"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pl-PL"/>
        </w:rPr>
        <w:t>WYKAZ ZAŁĄCZNIKÓW</w:t>
      </w:r>
    </w:p>
    <w:p w:rsidR="00DB3E5B" w:rsidRPr="00BA1316" w:rsidRDefault="00DB3E5B" w:rsidP="0019319E">
      <w:pPr>
        <w:numPr>
          <w:ilvl w:val="1"/>
          <w:numId w:val="2"/>
        </w:numPr>
        <w:tabs>
          <w:tab w:val="clear" w:pos="720"/>
          <w:tab w:val="num" w:pos="851"/>
        </w:tabs>
        <w:spacing w:before="120" w:after="120" w:line="240" w:lineRule="auto"/>
        <w:ind w:right="35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Opis przedmiotu zamówienia</w:t>
      </w:r>
      <w:r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</w:r>
      <w:r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</w:r>
      <w:r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</w:r>
      <w:r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</w:r>
      <w:r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</w:r>
      <w:r w:rsidR="00147679"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</w:r>
      <w:r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(załącznik nr 1)</w:t>
      </w:r>
    </w:p>
    <w:p w:rsidR="00DB3E5B" w:rsidRPr="00BA1316" w:rsidRDefault="00383B0F" w:rsidP="0019319E">
      <w:pPr>
        <w:numPr>
          <w:ilvl w:val="1"/>
          <w:numId w:val="2"/>
        </w:numPr>
        <w:tabs>
          <w:tab w:val="clear" w:pos="720"/>
          <w:tab w:val="num" w:pos="851"/>
        </w:tabs>
        <w:spacing w:before="120" w:after="120" w:line="240" w:lineRule="auto"/>
        <w:ind w:right="35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I</w:t>
      </w:r>
      <w:r w:rsidR="00DB3E5B"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stotne</w:t>
      </w:r>
      <w:r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</w:t>
      </w:r>
      <w:r w:rsidR="00DB3E5B"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postanowieni</w:t>
      </w:r>
      <w:r w:rsidR="00147679"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a</w:t>
      </w:r>
      <w:r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</w:t>
      </w:r>
      <w:r w:rsidR="00DB3E5B"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zamówienia zakupu</w:t>
      </w:r>
      <w:r w:rsidR="00147679"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</w:r>
      <w:r w:rsidR="00147679"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</w:r>
      <w:r w:rsidR="00147679"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</w:r>
      <w:r w:rsidR="00147679"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</w:r>
      <w:r w:rsidR="00DB3E5B"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(załącznik nr 2)</w:t>
      </w:r>
    </w:p>
    <w:p w:rsidR="00DB3E5B" w:rsidRPr="00BA1316" w:rsidRDefault="00DB3E5B" w:rsidP="00383B0F">
      <w:pPr>
        <w:numPr>
          <w:ilvl w:val="1"/>
          <w:numId w:val="2"/>
        </w:numPr>
        <w:tabs>
          <w:tab w:val="clear" w:pos="720"/>
          <w:tab w:val="num" w:pos="851"/>
        </w:tabs>
        <w:spacing w:before="120" w:after="120" w:line="240" w:lineRule="auto"/>
        <w:ind w:right="357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Oświadczenie</w:t>
      </w:r>
      <w:r w:rsidR="00147679"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</w:r>
      <w:r w:rsidR="00147679"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</w:r>
      <w:r w:rsidR="00147679"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</w:r>
      <w:r w:rsidR="00147679"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</w:r>
      <w:r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</w:r>
      <w:r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  <w:t xml:space="preserve">   </w:t>
      </w:r>
      <w:r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ab/>
      </w:r>
      <w:r w:rsidR="00383B0F"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            </w:t>
      </w:r>
      <w:r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(załącznik nr </w:t>
      </w:r>
      <w:r w:rsidR="00383B0F"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3</w:t>
      </w:r>
      <w:r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)</w:t>
      </w:r>
    </w:p>
    <w:p w:rsidR="00DB3E5B" w:rsidRPr="00BA1316" w:rsidRDefault="00DB3E5B" w:rsidP="00DB3E5B">
      <w:pPr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br w:type="page"/>
      </w:r>
    </w:p>
    <w:p w:rsidR="00DB3E5B" w:rsidRPr="00BA1316" w:rsidRDefault="00DB3E5B" w:rsidP="00DB3E5B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color w:val="000000" w:themeColor="text1"/>
          <w:sz w:val="20"/>
          <w:szCs w:val="24"/>
          <w:lang w:eastAsia="pl-PL"/>
        </w:rPr>
      </w:pPr>
      <w:r w:rsidRPr="00BA1316">
        <w:rPr>
          <w:rFonts w:ascii="Arial" w:eastAsia="Times New Roman" w:hAnsi="Arial" w:cs="Arial"/>
          <w:b/>
          <w:color w:val="000000" w:themeColor="text1"/>
          <w:sz w:val="20"/>
          <w:szCs w:val="24"/>
          <w:lang w:eastAsia="pl-PL"/>
        </w:rPr>
        <w:lastRenderedPageBreak/>
        <w:t xml:space="preserve">INFORMACJA W ZAKRESIE OCHRONY DANYCH OSOBOWYCH PRZETWARZANYCH PRZEZ MIEJSKIE PRZEDSIĘBIORSTWO WODOOCIĄGÓW I KANALIZACJI </w:t>
      </w:r>
      <w:r w:rsidRPr="00BA1316">
        <w:rPr>
          <w:rFonts w:ascii="Arial" w:eastAsia="Times New Roman" w:hAnsi="Arial" w:cs="Arial"/>
          <w:b/>
          <w:color w:val="000000" w:themeColor="text1"/>
          <w:sz w:val="20"/>
          <w:szCs w:val="24"/>
          <w:lang w:eastAsia="pl-PL"/>
        </w:rPr>
        <w:br/>
        <w:t>W M.ST. WARSZAWIE S.A. W PROCESIE UDZIELANIA ZAMÓWIEŃ PUBLICZNYCH</w:t>
      </w:r>
    </w:p>
    <w:p w:rsidR="00DB3E5B" w:rsidRPr="00BA1316" w:rsidRDefault="00DB3E5B" w:rsidP="00DB3E5B">
      <w:pPr>
        <w:shd w:val="clear" w:color="auto" w:fill="FFFFFF"/>
        <w:spacing w:before="60"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BA1316">
        <w:rPr>
          <w:rFonts w:ascii="Arial" w:hAnsi="Arial" w:cs="Arial"/>
          <w:color w:val="000000" w:themeColor="text1"/>
          <w:sz w:val="20"/>
          <w:szCs w:val="20"/>
        </w:rPr>
        <w:t>Zgodnie z art. 13 ust. 1 i ust. 2 ogólnego Rozporządzenia Parlamentu Europejskiego i Rady (UE) 2016/679 z dnia 27 kwietnia 2016 r. w sprawie ochrony osób fizycznych w związku z przetwarzaniem danych osobowych i w sprawie swobodnego przepływu takich danych oraz uchylenia dyrektywy 95/460WE (RODO)</w:t>
      </w:r>
      <w:r w:rsidRPr="00BA1316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informujemy, iż w przypadku uczestnictwa w procesie udzielania zamówień:</w:t>
      </w:r>
    </w:p>
    <w:p w:rsidR="00DB3E5B" w:rsidRPr="00BA1316" w:rsidRDefault="00DB3E5B" w:rsidP="00BA1316">
      <w:pPr>
        <w:numPr>
          <w:ilvl w:val="0"/>
          <w:numId w:val="10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BA1316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Administratorem </w:t>
      </w:r>
      <w:bookmarkStart w:id="1" w:name="_Hlk164434688"/>
      <w:r w:rsidRPr="00BA1316">
        <w:rPr>
          <w:rFonts w:ascii="Arial" w:hAnsi="Arial" w:cs="Arial"/>
          <w:color w:val="000000" w:themeColor="text1"/>
          <w:sz w:val="20"/>
          <w:szCs w:val="20"/>
          <w:lang w:eastAsia="pl-PL"/>
        </w:rPr>
        <w:t>Pani/Pana</w:t>
      </w:r>
      <w:bookmarkEnd w:id="1"/>
      <w:r w:rsidRPr="00BA1316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danych osobowych jest Miejskie Przedsiębiorstwo Wodociągów i Kanalizacji w m.st. Warszawie S.A. z siedzibą w Warszawie, Plac Starynkiewicza 5;</w:t>
      </w:r>
    </w:p>
    <w:p w:rsidR="00DB3E5B" w:rsidRPr="00BA1316" w:rsidRDefault="00DB3E5B" w:rsidP="00BA1316">
      <w:pPr>
        <w:numPr>
          <w:ilvl w:val="0"/>
          <w:numId w:val="10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BA1316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Dane kontaktowe do Inspektora Ochrony Danych Osobowych w Miejskim Przedsiębiorstwie Wodociągów i Kanalizacji w m.st. Warszawie S.A. </w:t>
      </w:r>
      <w:r w:rsidRPr="00BA1316">
        <w:rPr>
          <w:rFonts w:ascii="Arial" w:eastAsia="Times New Roman" w:hAnsi="Arial" w:cs="Arial"/>
          <w:color w:val="000000" w:themeColor="text1"/>
          <w:sz w:val="20"/>
          <w:szCs w:val="20"/>
        </w:rPr>
        <w:t>Pl. Starynkiewicza 5, 00-015 Warszawa, adres email</w:t>
      </w:r>
      <w:r w:rsidRPr="00BA1316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.: </w:t>
      </w:r>
      <w:hyperlink r:id="rId7" w:history="1">
        <w:r w:rsidRPr="00BA1316">
          <w:rPr>
            <w:rFonts w:ascii="Arial" w:hAnsi="Arial" w:cs="Arial"/>
            <w:color w:val="000000" w:themeColor="text1"/>
            <w:sz w:val="20"/>
            <w:szCs w:val="20"/>
            <w:u w:val="single"/>
            <w:lang w:eastAsia="pl-PL"/>
          </w:rPr>
          <w:t>iodo@mpwik.com.pl</w:t>
        </w:r>
      </w:hyperlink>
      <w:r w:rsidRPr="00BA1316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</w:t>
      </w:r>
    </w:p>
    <w:p w:rsidR="00DB3E5B" w:rsidRPr="00BA1316" w:rsidRDefault="00DB3E5B" w:rsidP="00BA1316">
      <w:pPr>
        <w:numPr>
          <w:ilvl w:val="0"/>
          <w:numId w:val="10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BA1316">
        <w:rPr>
          <w:rFonts w:ascii="Arial" w:hAnsi="Arial" w:cs="Arial"/>
          <w:color w:val="000000" w:themeColor="text1"/>
          <w:sz w:val="20"/>
          <w:szCs w:val="20"/>
          <w:lang w:eastAsia="pl-PL"/>
        </w:rPr>
        <w:t>Pani/Pana dane osobowe przetwarzane będą w celu przygotowania i przeprowadzenia postępowania o udzielenie zamówienia publicznego, zawarcia oraz realizacji umowy zawartej w wyniku przeprowadzenia postępowania o udzielenie zamówienia publicznego na podstawie przepisów ustawy z dnia 11 września 2019r. Prawo zamówień publicznych, w związku z art. 6 ust.1 lit. c RODO oraz Regulaminu udzielania zamówień przez MPWiK w m.st. Warszawie S.A., a także w celu dochodzenia, ustalenia lub obrony przed roszczeniami na podstawie  prawnie uzasadnionych interesów realizowanych przez administratora  na podstawie art. 6 ust. 1 lit. f RODO.</w:t>
      </w:r>
    </w:p>
    <w:p w:rsidR="00DB3E5B" w:rsidRPr="00BA1316" w:rsidRDefault="00DB3E5B" w:rsidP="00BA1316">
      <w:pPr>
        <w:numPr>
          <w:ilvl w:val="0"/>
          <w:numId w:val="10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BA1316">
        <w:rPr>
          <w:rFonts w:ascii="Arial" w:hAnsi="Arial" w:cs="Arial"/>
          <w:color w:val="000000" w:themeColor="text1"/>
          <w:sz w:val="20"/>
          <w:szCs w:val="20"/>
          <w:lang w:eastAsia="pl-PL"/>
        </w:rPr>
        <w:t>Pani/Pana dane osobowe będą przechowywane przez okres:</w:t>
      </w:r>
    </w:p>
    <w:p w:rsidR="00DB3E5B" w:rsidRPr="00BA1316" w:rsidRDefault="00DB3E5B" w:rsidP="00BA1316">
      <w:pPr>
        <w:numPr>
          <w:ilvl w:val="0"/>
          <w:numId w:val="4"/>
        </w:numPr>
        <w:shd w:val="clear" w:color="auto" w:fill="FFFFFF"/>
        <w:spacing w:before="60" w:after="0" w:line="240" w:lineRule="auto"/>
        <w:ind w:left="567" w:hanging="283"/>
        <w:contextualSpacing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BA1316">
        <w:rPr>
          <w:rFonts w:ascii="Arial" w:hAnsi="Arial" w:cs="Arial"/>
          <w:color w:val="000000" w:themeColor="text1"/>
          <w:sz w:val="20"/>
          <w:szCs w:val="20"/>
          <w:lang w:eastAsia="pl-PL"/>
        </w:rPr>
        <w:t>przygotowania i przeprowadzenia postępowania o udzielenie zamówienia publicznego oraz okres 4 lat od dnia zakończenia postępowania o udzielenie zamówienia,</w:t>
      </w:r>
      <w:r w:rsidRPr="00BA131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BA1316">
        <w:rPr>
          <w:rFonts w:ascii="Arial" w:hAnsi="Arial" w:cs="Arial"/>
          <w:color w:val="000000" w:themeColor="text1"/>
          <w:sz w:val="20"/>
          <w:szCs w:val="20"/>
          <w:lang w:eastAsia="pl-PL"/>
        </w:rPr>
        <w:t>zgodnie z art. 78 ust. 1 ustawy z dnia 11 września 2019r. Prawo zamówień publicznych, a jeżeli czas trwania umowy przekracza 4 lata, okres przechowywania obejmuje cały czas trwania umowy;</w:t>
      </w:r>
    </w:p>
    <w:p w:rsidR="00DB3E5B" w:rsidRPr="00BA1316" w:rsidRDefault="00DB3E5B" w:rsidP="00BA1316">
      <w:pPr>
        <w:numPr>
          <w:ilvl w:val="0"/>
          <w:numId w:val="4"/>
        </w:numPr>
        <w:shd w:val="clear" w:color="auto" w:fill="FFFFFF"/>
        <w:spacing w:before="60" w:after="0" w:line="240" w:lineRule="auto"/>
        <w:ind w:left="567" w:hanging="283"/>
        <w:contextualSpacing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BA1316">
        <w:rPr>
          <w:rFonts w:ascii="Arial" w:hAnsi="Arial" w:cs="Arial"/>
          <w:color w:val="000000" w:themeColor="text1"/>
          <w:sz w:val="20"/>
          <w:szCs w:val="20"/>
          <w:lang w:eastAsia="pl-PL"/>
        </w:rPr>
        <w:t>po tym czasie Pani/Pana dane mogą być przetwarzane w zakresie i przez okres niezbędny dla zabezpieczenia roszczeń.</w:t>
      </w:r>
    </w:p>
    <w:p w:rsidR="00DB3E5B" w:rsidRPr="00BA1316" w:rsidRDefault="00DB3E5B" w:rsidP="00BA1316">
      <w:pPr>
        <w:numPr>
          <w:ilvl w:val="0"/>
          <w:numId w:val="10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BA1316">
        <w:rPr>
          <w:rFonts w:ascii="Arial" w:hAnsi="Arial" w:cs="Arial"/>
          <w:color w:val="000000" w:themeColor="text1"/>
          <w:sz w:val="20"/>
          <w:szCs w:val="20"/>
          <w:lang w:eastAsia="pl-PL"/>
        </w:rPr>
        <w:t>Pani</w:t>
      </w:r>
      <w:r w:rsidRPr="00BA1316">
        <w:rPr>
          <w:rFonts w:ascii="Arial" w:hAnsi="Arial" w:cs="Arial"/>
          <w:color w:val="000000" w:themeColor="text1"/>
          <w:sz w:val="20"/>
          <w:szCs w:val="20"/>
        </w:rPr>
        <w:t xml:space="preserve">/Pana dane osobowe mogą zostać przekazane: </w:t>
      </w:r>
    </w:p>
    <w:p w:rsidR="00DB3E5B" w:rsidRPr="00BA1316" w:rsidRDefault="00DB3E5B" w:rsidP="00BA1316">
      <w:pPr>
        <w:numPr>
          <w:ilvl w:val="0"/>
          <w:numId w:val="11"/>
        </w:numPr>
        <w:shd w:val="clear" w:color="auto" w:fill="FFFFFF"/>
        <w:spacing w:before="60" w:after="0" w:line="240" w:lineRule="auto"/>
        <w:ind w:left="567" w:hanging="283"/>
        <w:contextualSpacing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BA1316">
        <w:rPr>
          <w:rFonts w:ascii="Arial" w:hAnsi="Arial" w:cs="Arial"/>
          <w:color w:val="000000" w:themeColor="text1"/>
          <w:sz w:val="20"/>
          <w:szCs w:val="20"/>
          <w:lang w:eastAsia="pl-PL"/>
        </w:rPr>
        <w:t>podmiotom, którym udostępniona zostanie dokumentacja postępowania w oparciu o art. 18 oraz art. 74 ustawy z dnia 11 września 2019r. Prawo zamówień publicznych;</w:t>
      </w:r>
    </w:p>
    <w:p w:rsidR="00DB3E5B" w:rsidRPr="00BA1316" w:rsidRDefault="00DB3E5B" w:rsidP="00BA1316">
      <w:pPr>
        <w:numPr>
          <w:ilvl w:val="0"/>
          <w:numId w:val="11"/>
        </w:numPr>
        <w:shd w:val="clear" w:color="auto" w:fill="FFFFFF"/>
        <w:spacing w:before="60" w:after="0" w:line="240" w:lineRule="auto"/>
        <w:ind w:left="567" w:hanging="283"/>
        <w:contextualSpacing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BA1316">
        <w:rPr>
          <w:rFonts w:ascii="Arial" w:hAnsi="Arial" w:cs="Arial"/>
          <w:color w:val="000000" w:themeColor="text1"/>
          <w:sz w:val="20"/>
          <w:szCs w:val="20"/>
          <w:lang w:eastAsia="pl-PL"/>
        </w:rPr>
        <w:t>dostawcom systemów informatycznych, z którymi współpracuje Administrator, w celu utrzymania ciągłości oraz poprawności działania systemów;</w:t>
      </w:r>
    </w:p>
    <w:p w:rsidR="00DB3E5B" w:rsidRPr="00BA1316" w:rsidRDefault="00DB3E5B" w:rsidP="00BA1316">
      <w:pPr>
        <w:numPr>
          <w:ilvl w:val="0"/>
          <w:numId w:val="11"/>
        </w:numPr>
        <w:shd w:val="clear" w:color="auto" w:fill="FFFFFF"/>
        <w:spacing w:before="60" w:after="0" w:line="240" w:lineRule="auto"/>
        <w:ind w:left="567" w:hanging="283"/>
        <w:contextualSpacing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BA1316">
        <w:rPr>
          <w:rFonts w:ascii="Arial" w:hAnsi="Arial" w:cs="Arial"/>
          <w:color w:val="000000" w:themeColor="text1"/>
          <w:sz w:val="20"/>
          <w:szCs w:val="20"/>
          <w:lang w:eastAsia="pl-PL"/>
        </w:rPr>
        <w:t>podmiotom prowadzącym działalność pocztową lub kurierską w celu dostarczenia korespondencji;</w:t>
      </w:r>
    </w:p>
    <w:p w:rsidR="00DB3E5B" w:rsidRPr="00BA1316" w:rsidRDefault="00DB3E5B" w:rsidP="00BA1316">
      <w:pPr>
        <w:numPr>
          <w:ilvl w:val="0"/>
          <w:numId w:val="11"/>
        </w:numPr>
        <w:shd w:val="clear" w:color="auto" w:fill="FFFFFF"/>
        <w:spacing w:before="60" w:after="0" w:line="240" w:lineRule="auto"/>
        <w:ind w:left="567" w:hanging="283"/>
        <w:contextualSpacing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BA1316">
        <w:rPr>
          <w:rFonts w:ascii="Arial" w:hAnsi="Arial" w:cs="Arial"/>
          <w:color w:val="000000" w:themeColor="text1"/>
          <w:sz w:val="20"/>
          <w:szCs w:val="20"/>
          <w:lang w:eastAsia="pl-PL"/>
        </w:rPr>
        <w:t>podmiotom uprawnionym na podstawie przepisów prawa.</w:t>
      </w:r>
    </w:p>
    <w:p w:rsidR="00DB3E5B" w:rsidRPr="00BA1316" w:rsidRDefault="00DB3E5B" w:rsidP="00BA1316">
      <w:pPr>
        <w:numPr>
          <w:ilvl w:val="0"/>
          <w:numId w:val="10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BA1316">
        <w:rPr>
          <w:rFonts w:ascii="Arial" w:hAnsi="Arial" w:cs="Arial"/>
          <w:color w:val="000000" w:themeColor="text1"/>
          <w:sz w:val="20"/>
          <w:szCs w:val="20"/>
          <w:lang w:eastAsia="pl-PL"/>
        </w:rPr>
        <w:t>Obowiązek</w:t>
      </w:r>
      <w:r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podania przez Panią/Pana danych osobowych jest wymogiem ustawowym określonym w przepisach ustawy</w:t>
      </w:r>
      <w:r w:rsidRPr="00BA1316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Prawo zamówień publicznych</w:t>
      </w:r>
      <w:r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, w związku z udziałem Pani/Pana w postępowaniu o udzielenie zamówienia publicznego; konsekwencje niepodania przez Panią/Pana danych </w:t>
      </w:r>
      <w:r w:rsidRPr="00BA1316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osobowych będzie brak możliwości udziału w postępowaniu o udzielenie zamówienia publicznego. </w:t>
      </w:r>
    </w:p>
    <w:p w:rsidR="00DB3E5B" w:rsidRPr="00BA1316" w:rsidRDefault="00DB3E5B" w:rsidP="00BA1316">
      <w:pPr>
        <w:numPr>
          <w:ilvl w:val="0"/>
          <w:numId w:val="10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bCs/>
          <w:iCs/>
          <w:color w:val="000000" w:themeColor="text1"/>
          <w:sz w:val="20"/>
          <w:szCs w:val="20"/>
          <w:lang w:eastAsia="pl-PL"/>
        </w:rPr>
      </w:pPr>
      <w:r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Pani/</w:t>
      </w:r>
      <w:r w:rsidRPr="00BA1316">
        <w:rPr>
          <w:rFonts w:ascii="Arial" w:hAnsi="Arial" w:cs="Arial"/>
          <w:color w:val="000000" w:themeColor="text1"/>
          <w:sz w:val="20"/>
          <w:szCs w:val="20"/>
          <w:lang w:eastAsia="pl-PL"/>
        </w:rPr>
        <w:t>Pana</w:t>
      </w:r>
      <w:r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dane osobowe nie będą </w:t>
      </w:r>
      <w:r w:rsidRPr="00BA1316">
        <w:rPr>
          <w:rFonts w:ascii="Arial" w:hAnsi="Arial" w:cs="Arial"/>
          <w:color w:val="000000" w:themeColor="text1"/>
          <w:sz w:val="20"/>
          <w:szCs w:val="20"/>
          <w:lang w:eastAsia="pl-PL"/>
        </w:rPr>
        <w:t>podlegały zautomatyzowanemu podejmowaniu decyzji, w tym profilowaniu.</w:t>
      </w:r>
    </w:p>
    <w:p w:rsidR="00DB3E5B" w:rsidRPr="00BA1316" w:rsidRDefault="00DB3E5B" w:rsidP="00BA1316">
      <w:pPr>
        <w:numPr>
          <w:ilvl w:val="0"/>
          <w:numId w:val="10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Posiada Pani/Pan prawo:</w:t>
      </w:r>
    </w:p>
    <w:p w:rsidR="00DB3E5B" w:rsidRPr="00BA1316" w:rsidRDefault="00DB3E5B" w:rsidP="00BA1316">
      <w:pPr>
        <w:numPr>
          <w:ilvl w:val="0"/>
          <w:numId w:val="9"/>
        </w:numPr>
        <w:spacing w:before="120" w:after="0" w:line="240" w:lineRule="auto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dostępu do swoich danych, </w:t>
      </w:r>
    </w:p>
    <w:p w:rsidR="00DB3E5B" w:rsidRPr="00BA1316" w:rsidRDefault="00DB3E5B" w:rsidP="00BA1316">
      <w:pPr>
        <w:numPr>
          <w:ilvl w:val="0"/>
          <w:numId w:val="9"/>
        </w:numPr>
        <w:spacing w:before="120" w:after="0" w:line="240" w:lineRule="auto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sprostowania danych, z zastrzeżeniem, że skorzystanie z prawa do sprostowania nie może skutkować zmianą wyniku postępowania o udzielenie zamówienia publicznego ani zmianą postanowień umowy w zakresie niezgodnym z przepisami </w:t>
      </w:r>
      <w:proofErr w:type="spellStart"/>
      <w:r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Pzp</w:t>
      </w:r>
      <w:proofErr w:type="spellEnd"/>
      <w:r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oraz nie może naruszać integralności protokołu oraz jego załączników;</w:t>
      </w:r>
    </w:p>
    <w:p w:rsidR="00DB3E5B" w:rsidRPr="00BA1316" w:rsidRDefault="00DB3E5B" w:rsidP="00BA1316">
      <w:pPr>
        <w:numPr>
          <w:ilvl w:val="0"/>
          <w:numId w:val="9"/>
        </w:numPr>
        <w:spacing w:before="120" w:after="0" w:line="240" w:lineRule="auto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usunięcia swoich danych - w przypadkach określonych przez prawo;</w:t>
      </w:r>
    </w:p>
    <w:p w:rsidR="00DB3E5B" w:rsidRPr="00BA1316" w:rsidRDefault="00DB3E5B" w:rsidP="00BA1316">
      <w:pPr>
        <w:numPr>
          <w:ilvl w:val="0"/>
          <w:numId w:val="9"/>
        </w:numPr>
        <w:spacing w:before="120" w:after="0" w:line="240" w:lineRule="auto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żądania ograniczenia przetwarzania danych osobowych, z zastrzeżeniem, że</w:t>
      </w:r>
      <w:r w:rsidRPr="00BA131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prawo do ograniczenia przetwarzania nie ma zastosowania w odniesieniu do przechowywania, w celu zapewnienia korzystania ze środków ochrony prawnej lub w celu ochrony praw</w:t>
      </w:r>
      <w:r w:rsidRPr="00BA131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innej osoby fizycznej lub prawnej, lub z uwagi na ważne względy interesu publicznego Unii Europejskiej lub państwa członkowskiego. Zgłoszenie żądania ograniczenia przetwarzania nie ogranicza przetwarzania danych osobowych do czasu zakończenia tego postępowania; </w:t>
      </w:r>
    </w:p>
    <w:p w:rsidR="00DB3E5B" w:rsidRPr="00BA1316" w:rsidRDefault="00DB3E5B" w:rsidP="00BA1316">
      <w:pPr>
        <w:numPr>
          <w:ilvl w:val="0"/>
          <w:numId w:val="9"/>
        </w:numPr>
        <w:spacing w:before="120" w:after="0" w:line="240" w:lineRule="auto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wniesienia sprzeciwu wobec przetwarzania - w przypadkach określonych przez prawo;</w:t>
      </w:r>
    </w:p>
    <w:p w:rsidR="00BA1316" w:rsidRPr="00BA1316" w:rsidRDefault="00DB3E5B" w:rsidP="00BA1316">
      <w:pPr>
        <w:numPr>
          <w:ilvl w:val="0"/>
          <w:numId w:val="9"/>
        </w:numPr>
        <w:spacing w:before="120" w:after="0" w:line="240" w:lineRule="auto"/>
        <w:contextualSpacing/>
        <w:jc w:val="both"/>
        <w:rPr>
          <w:rFonts w:ascii="Arial" w:eastAsia="Times New Roman" w:hAnsi="Arial" w:cs="Arial"/>
          <w:color w:val="000000" w:themeColor="text1"/>
          <w:sz w:val="20"/>
          <w:szCs w:val="20"/>
        </w:rPr>
        <w:sectPr w:rsidR="00BA1316" w:rsidRPr="00BA1316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BA1316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wniesienia skargi do Prezesa Urzędu Ochrony Danych Osobowych (ul. Stawki 2, </w:t>
      </w:r>
      <w:r w:rsidRPr="00BA1316">
        <w:rPr>
          <w:rFonts w:ascii="Arial" w:eastAsia="Times New Roman" w:hAnsi="Arial" w:cs="Arial"/>
          <w:color w:val="000000" w:themeColor="text1"/>
          <w:sz w:val="20"/>
          <w:szCs w:val="20"/>
        </w:rPr>
        <w:br/>
        <w:t>00-193 Warszawa, infolinia 606 950 000), gdy uznacie Państwo, że Miejskie Przedsiębiorstwo wodociągów i Kanalizacji w m.st. Warszawie S.A. przetwarza Pani/Pana dane osobowe niezgodnie z prawem.</w:t>
      </w:r>
    </w:p>
    <w:p w:rsidR="00DB3E5B" w:rsidRPr="00BA1316" w:rsidRDefault="00DB3E5B" w:rsidP="00BA1316">
      <w:pPr>
        <w:numPr>
          <w:ilvl w:val="0"/>
          <w:numId w:val="9"/>
        </w:numPr>
        <w:spacing w:before="120" w:after="0" w:line="240" w:lineRule="auto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DB3E5B" w:rsidRPr="00BA1316" w:rsidRDefault="00DB3E5B" w:rsidP="00DB3E5B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color w:val="000000" w:themeColor="text1"/>
          <w:lang w:eastAsia="pl-PL"/>
        </w:rPr>
      </w:pPr>
      <w:r w:rsidRPr="00BA1316">
        <w:rPr>
          <w:rFonts w:ascii="Arial" w:eastAsia="Times New Roman" w:hAnsi="Arial" w:cs="Arial"/>
          <w:b/>
          <w:i/>
          <w:color w:val="000000" w:themeColor="text1"/>
          <w:lang w:eastAsia="pl-PL"/>
        </w:rPr>
        <w:t>Załącznik nr 1 do SWZ</w:t>
      </w:r>
    </w:p>
    <w:p w:rsidR="00DB3E5B" w:rsidRPr="00BA1316" w:rsidRDefault="00DB3E5B" w:rsidP="00DB3E5B">
      <w:pPr>
        <w:spacing w:after="0" w:line="240" w:lineRule="auto"/>
        <w:jc w:val="both"/>
        <w:rPr>
          <w:rFonts w:ascii="Arial" w:eastAsia="Times New Roman" w:hAnsi="Arial" w:cs="Times New Roman"/>
          <w:color w:val="000000" w:themeColor="text1"/>
          <w:sz w:val="20"/>
          <w:szCs w:val="24"/>
          <w:lang w:eastAsia="pl-PL"/>
        </w:rPr>
      </w:pPr>
    </w:p>
    <w:p w:rsidR="00DB3E5B" w:rsidRPr="00BA1316" w:rsidRDefault="00DB3E5B" w:rsidP="00383B0F">
      <w:pPr>
        <w:spacing w:after="0" w:line="240" w:lineRule="auto"/>
        <w:jc w:val="center"/>
        <w:rPr>
          <w:rFonts w:ascii="Arial" w:eastAsia="Times New Roman" w:hAnsi="Arial" w:cs="Times New Roman"/>
          <w:b/>
          <w:color w:val="000000" w:themeColor="text1"/>
          <w:sz w:val="28"/>
          <w:szCs w:val="28"/>
          <w:lang w:eastAsia="pl-PL"/>
        </w:rPr>
      </w:pPr>
      <w:r w:rsidRPr="00BA1316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>Opis przedmiotu zamówienia</w:t>
      </w:r>
    </w:p>
    <w:p w:rsidR="00DB3E5B" w:rsidRPr="00BA1316" w:rsidRDefault="00DB3E5B" w:rsidP="00DB3E5B">
      <w:pPr>
        <w:spacing w:after="0" w:line="240" w:lineRule="auto"/>
        <w:jc w:val="both"/>
        <w:rPr>
          <w:rFonts w:ascii="Arial" w:eastAsia="Times New Roman" w:hAnsi="Arial" w:cs="Times New Roman"/>
          <w:color w:val="000000" w:themeColor="text1"/>
          <w:sz w:val="20"/>
          <w:szCs w:val="24"/>
          <w:lang w:eastAsia="pl-PL"/>
        </w:rPr>
      </w:pPr>
    </w:p>
    <w:p w:rsidR="00383B0F" w:rsidRPr="00BA1316" w:rsidRDefault="00383B0F" w:rsidP="00383B0F">
      <w:pPr>
        <w:spacing w:after="0" w:line="276" w:lineRule="auto"/>
        <w:jc w:val="center"/>
        <w:rPr>
          <w:rFonts w:ascii="Arial" w:eastAsia="Calibri" w:hAnsi="Arial" w:cs="Arial"/>
          <w:b/>
          <w:i/>
          <w:color w:val="000000" w:themeColor="text1"/>
        </w:rPr>
      </w:pPr>
      <w:r w:rsidRPr="00BA1316">
        <w:rPr>
          <w:rFonts w:ascii="Arial" w:eastAsia="Calibri" w:hAnsi="Arial" w:cs="Arial"/>
          <w:b/>
          <w:i/>
          <w:color w:val="000000" w:themeColor="text1"/>
        </w:rPr>
        <w:t>Dostawa odmierzaczy czasu</w:t>
      </w:r>
    </w:p>
    <w:p w:rsidR="00383B0F" w:rsidRPr="00BA1316" w:rsidRDefault="00383B0F" w:rsidP="00BA1316">
      <w:pPr>
        <w:pStyle w:val="Akapitzlist"/>
        <w:numPr>
          <w:ilvl w:val="0"/>
          <w:numId w:val="12"/>
        </w:numPr>
        <w:spacing w:after="0" w:line="276" w:lineRule="auto"/>
        <w:ind w:left="426" w:hanging="426"/>
        <w:contextualSpacing w:val="0"/>
        <w:rPr>
          <w:rFonts w:ascii="Arial" w:eastAsia="Calibri" w:hAnsi="Arial" w:cs="Arial"/>
          <w:b/>
          <w:color w:val="000000" w:themeColor="text1"/>
        </w:rPr>
      </w:pPr>
      <w:r w:rsidRPr="00BA1316">
        <w:rPr>
          <w:rFonts w:ascii="Arial" w:eastAsia="Calibri" w:hAnsi="Arial" w:cs="Arial"/>
          <w:b/>
          <w:color w:val="000000" w:themeColor="text1"/>
        </w:rPr>
        <w:t>Zakres dostawy: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4"/>
        <w:gridCol w:w="7515"/>
        <w:gridCol w:w="1206"/>
        <w:gridCol w:w="1259"/>
        <w:gridCol w:w="1559"/>
        <w:gridCol w:w="1721"/>
      </w:tblGrid>
      <w:tr w:rsidR="00383B0F" w:rsidRPr="00BA1316" w:rsidTr="00383B0F">
        <w:trPr>
          <w:trHeight w:val="383"/>
          <w:tblHeader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B0F" w:rsidRPr="00BA1316" w:rsidRDefault="00383B0F" w:rsidP="00383B0F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i/>
                <w:color w:val="000000" w:themeColor="text1"/>
                <w:lang w:eastAsia="pl-PL"/>
              </w:rPr>
            </w:pPr>
            <w:r w:rsidRPr="00BA1316">
              <w:rPr>
                <w:rFonts w:ascii="Arial" w:eastAsia="Times New Roman" w:hAnsi="Arial" w:cs="Arial"/>
                <w:b/>
                <w:bCs/>
                <w:i/>
                <w:color w:val="000000" w:themeColor="text1"/>
                <w:lang w:eastAsia="pl-PL"/>
              </w:rPr>
              <w:t>L.p.</w:t>
            </w:r>
          </w:p>
        </w:tc>
        <w:tc>
          <w:tcPr>
            <w:tcW w:w="2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B0F" w:rsidRPr="00BA1316" w:rsidRDefault="00383B0F" w:rsidP="00383B0F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i/>
                <w:color w:val="000000" w:themeColor="text1"/>
                <w:lang w:eastAsia="pl-PL"/>
              </w:rPr>
            </w:pPr>
            <w:r w:rsidRPr="00BA1316">
              <w:rPr>
                <w:rFonts w:ascii="Arial" w:eastAsia="Times New Roman" w:hAnsi="Arial" w:cs="Arial"/>
                <w:b/>
                <w:bCs/>
                <w:i/>
                <w:color w:val="000000" w:themeColor="text1"/>
                <w:lang w:eastAsia="pl-PL"/>
              </w:rPr>
              <w:t>Asortyment - opis parametrów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B0F" w:rsidRPr="00BA1316" w:rsidRDefault="00383B0F" w:rsidP="00383B0F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i/>
                <w:color w:val="000000" w:themeColor="text1"/>
                <w:lang w:eastAsia="pl-PL"/>
              </w:rPr>
            </w:pPr>
            <w:r w:rsidRPr="00BA1316">
              <w:rPr>
                <w:rFonts w:ascii="Arial" w:eastAsia="Times New Roman" w:hAnsi="Arial" w:cs="Arial"/>
                <w:b/>
                <w:bCs/>
                <w:i/>
                <w:color w:val="000000" w:themeColor="text1"/>
                <w:lang w:eastAsia="pl-PL"/>
              </w:rPr>
              <w:t>Jedn.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B0F" w:rsidRPr="00BA1316" w:rsidRDefault="00383B0F" w:rsidP="00383B0F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i/>
                <w:color w:val="000000" w:themeColor="text1"/>
                <w:lang w:eastAsia="pl-PL"/>
              </w:rPr>
            </w:pPr>
            <w:r w:rsidRPr="00BA1316">
              <w:rPr>
                <w:rFonts w:ascii="Arial" w:eastAsia="Times New Roman" w:hAnsi="Arial" w:cs="Arial"/>
                <w:b/>
                <w:bCs/>
                <w:i/>
                <w:color w:val="000000" w:themeColor="text1"/>
                <w:lang w:eastAsia="pl-PL"/>
              </w:rPr>
              <w:t>Ilość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B0F" w:rsidRPr="00BA1316" w:rsidRDefault="00383B0F" w:rsidP="00383B0F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i/>
                <w:color w:val="000000" w:themeColor="text1"/>
                <w:lang w:eastAsia="pl-PL"/>
              </w:rPr>
            </w:pPr>
            <w:r w:rsidRPr="00BA1316">
              <w:rPr>
                <w:rFonts w:ascii="Arial" w:eastAsia="Times New Roman" w:hAnsi="Arial" w:cs="Arial"/>
                <w:b/>
                <w:bCs/>
                <w:i/>
                <w:color w:val="000000" w:themeColor="text1"/>
                <w:lang w:eastAsia="pl-PL"/>
              </w:rPr>
              <w:t xml:space="preserve">Dla Zakładu 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B0F" w:rsidRPr="00BA1316" w:rsidRDefault="00383B0F" w:rsidP="00383B0F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i/>
                <w:color w:val="000000" w:themeColor="text1"/>
                <w:lang w:eastAsia="pl-PL"/>
              </w:rPr>
            </w:pPr>
            <w:r w:rsidRPr="00BA1316">
              <w:rPr>
                <w:rFonts w:ascii="Arial" w:eastAsia="Times New Roman" w:hAnsi="Arial" w:cs="Arial"/>
                <w:b/>
                <w:bCs/>
                <w:i/>
                <w:color w:val="000000" w:themeColor="text1"/>
                <w:lang w:eastAsia="pl-PL"/>
              </w:rPr>
              <w:t xml:space="preserve">Miejsce dostawy </w:t>
            </w:r>
          </w:p>
        </w:tc>
      </w:tr>
      <w:tr w:rsidR="00383B0F" w:rsidRPr="00BA1316" w:rsidTr="00383B0F">
        <w:trPr>
          <w:trHeight w:val="402"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B0F" w:rsidRPr="00BA1316" w:rsidRDefault="00383B0F" w:rsidP="00383B0F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 w:themeColor="text1"/>
                <w:highlight w:val="yellow"/>
                <w:lang w:eastAsia="pl-PL"/>
              </w:rPr>
            </w:pPr>
            <w:r w:rsidRPr="00BA1316">
              <w:rPr>
                <w:rFonts w:ascii="Arial" w:eastAsia="Times New Roman" w:hAnsi="Arial" w:cs="Arial"/>
                <w:color w:val="000000" w:themeColor="text1"/>
                <w:lang w:eastAsia="pl-PL"/>
              </w:rPr>
              <w:t>1</w:t>
            </w:r>
          </w:p>
        </w:tc>
        <w:tc>
          <w:tcPr>
            <w:tcW w:w="2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B0F" w:rsidRPr="00BA1316" w:rsidRDefault="00383B0F" w:rsidP="00383B0F">
            <w:pPr>
              <w:pStyle w:val="Akapitzlist"/>
              <w:spacing w:line="276" w:lineRule="auto"/>
              <w:ind w:left="0"/>
              <w:rPr>
                <w:rFonts w:ascii="Arial" w:hAnsi="Arial" w:cs="Arial"/>
                <w:color w:val="000000" w:themeColor="text1"/>
              </w:rPr>
            </w:pPr>
            <w:r w:rsidRPr="00BA1316">
              <w:rPr>
                <w:rFonts w:ascii="Arial" w:hAnsi="Arial" w:cs="Arial"/>
                <w:b/>
                <w:color w:val="000000" w:themeColor="text1"/>
              </w:rPr>
              <w:t>Zegar ścienny wewnętrzny analogowy, sterowany radiowo.</w:t>
            </w:r>
          </w:p>
          <w:p w:rsidR="00383B0F" w:rsidRPr="00BA1316" w:rsidRDefault="00383B0F" w:rsidP="00BA1316">
            <w:pPr>
              <w:pStyle w:val="Akapitzlist"/>
              <w:numPr>
                <w:ilvl w:val="0"/>
                <w:numId w:val="16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r w:rsidRPr="00BA1316">
              <w:rPr>
                <w:rFonts w:ascii="Arial" w:hAnsi="Arial" w:cs="Arial"/>
                <w:color w:val="000000" w:themeColor="text1"/>
              </w:rPr>
              <w:t>Mechanizm: płynący, cicha praca zegara</w:t>
            </w:r>
          </w:p>
          <w:p w:rsidR="00383B0F" w:rsidRPr="00BA1316" w:rsidRDefault="00383B0F" w:rsidP="00BA1316">
            <w:pPr>
              <w:pStyle w:val="Akapitzlist"/>
              <w:numPr>
                <w:ilvl w:val="0"/>
                <w:numId w:val="16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r w:rsidRPr="00BA1316">
              <w:rPr>
                <w:rFonts w:ascii="Arial" w:hAnsi="Arial" w:cs="Arial"/>
                <w:color w:val="000000" w:themeColor="text1"/>
              </w:rPr>
              <w:t>Kolor tarczy: biały</w:t>
            </w:r>
          </w:p>
          <w:p w:rsidR="00383B0F" w:rsidRPr="00BA1316" w:rsidRDefault="00383B0F" w:rsidP="00BA1316">
            <w:pPr>
              <w:pStyle w:val="Akapitzlist"/>
              <w:numPr>
                <w:ilvl w:val="0"/>
                <w:numId w:val="16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r w:rsidRPr="00BA1316">
              <w:rPr>
                <w:rFonts w:ascii="Arial" w:hAnsi="Arial" w:cs="Arial"/>
                <w:color w:val="000000" w:themeColor="text1"/>
              </w:rPr>
              <w:t>Materiał obudowy: stal nierdzewna, szkło</w:t>
            </w:r>
          </w:p>
          <w:p w:rsidR="00383B0F" w:rsidRPr="00BA1316" w:rsidRDefault="00383B0F" w:rsidP="00BA1316">
            <w:pPr>
              <w:pStyle w:val="Akapitzlist"/>
              <w:numPr>
                <w:ilvl w:val="0"/>
                <w:numId w:val="16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r w:rsidRPr="00BA1316">
              <w:rPr>
                <w:rFonts w:ascii="Arial" w:hAnsi="Arial" w:cs="Arial"/>
                <w:color w:val="000000" w:themeColor="text1"/>
              </w:rPr>
              <w:t>Funkcja zegara: radiowy DCF77</w:t>
            </w:r>
          </w:p>
          <w:p w:rsidR="00383B0F" w:rsidRPr="00BA1316" w:rsidRDefault="00383B0F" w:rsidP="00BA1316">
            <w:pPr>
              <w:pStyle w:val="Akapitzlist"/>
              <w:numPr>
                <w:ilvl w:val="0"/>
                <w:numId w:val="16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r w:rsidRPr="00BA1316">
              <w:rPr>
                <w:rFonts w:ascii="Arial" w:hAnsi="Arial" w:cs="Arial"/>
                <w:color w:val="000000" w:themeColor="text1"/>
              </w:rPr>
              <w:t>Rodzaj zasilania: bateria AA (1x)</w:t>
            </w:r>
          </w:p>
          <w:p w:rsidR="00383B0F" w:rsidRPr="00BA1316" w:rsidRDefault="00383B0F" w:rsidP="00BA1316">
            <w:pPr>
              <w:pStyle w:val="Akapitzlist"/>
              <w:numPr>
                <w:ilvl w:val="0"/>
                <w:numId w:val="16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r w:rsidRPr="00BA1316">
              <w:rPr>
                <w:rFonts w:ascii="Arial" w:hAnsi="Arial" w:cs="Arial"/>
                <w:color w:val="000000" w:themeColor="text1"/>
              </w:rPr>
              <w:t>Bateria w zestawie.</w:t>
            </w:r>
          </w:p>
          <w:p w:rsidR="00383B0F" w:rsidRPr="00BA1316" w:rsidRDefault="00383B0F" w:rsidP="00BA1316">
            <w:pPr>
              <w:pStyle w:val="Akapitzlist"/>
              <w:numPr>
                <w:ilvl w:val="0"/>
                <w:numId w:val="16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r w:rsidRPr="00BA1316">
              <w:rPr>
                <w:rFonts w:ascii="Arial" w:hAnsi="Arial" w:cs="Arial"/>
                <w:color w:val="000000" w:themeColor="text1"/>
              </w:rPr>
              <w:t xml:space="preserve">Średnica zegara: 30-35 cm, </w:t>
            </w:r>
          </w:p>
          <w:p w:rsidR="00383B0F" w:rsidRPr="00BA1316" w:rsidRDefault="00383B0F" w:rsidP="00BA1316">
            <w:pPr>
              <w:pStyle w:val="Akapitzlist"/>
              <w:numPr>
                <w:ilvl w:val="0"/>
                <w:numId w:val="16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r w:rsidRPr="00BA1316">
              <w:rPr>
                <w:rFonts w:ascii="Arial" w:hAnsi="Arial" w:cs="Arial"/>
                <w:color w:val="000000" w:themeColor="text1"/>
              </w:rPr>
              <w:t>Głębokość zegara 2 cm - 5 cm</w:t>
            </w:r>
          </w:p>
          <w:p w:rsidR="00383B0F" w:rsidRPr="00BA1316" w:rsidRDefault="00383B0F" w:rsidP="00383B0F">
            <w:pPr>
              <w:pStyle w:val="Akapitzlist"/>
              <w:spacing w:line="276" w:lineRule="auto"/>
              <w:ind w:hanging="720"/>
              <w:rPr>
                <w:rFonts w:ascii="Arial" w:hAnsi="Arial" w:cs="Arial"/>
                <w:color w:val="000000" w:themeColor="text1"/>
              </w:rPr>
            </w:pPr>
            <w:r w:rsidRPr="00BA1316">
              <w:rPr>
                <w:rFonts w:ascii="Arial" w:hAnsi="Arial" w:cs="Arial"/>
                <w:color w:val="000000" w:themeColor="text1"/>
              </w:rPr>
              <w:t>Zdjęcie poglądowe:</w:t>
            </w:r>
          </w:p>
          <w:p w:rsidR="00383B0F" w:rsidRPr="00BA1316" w:rsidRDefault="00383B0F" w:rsidP="00383B0F">
            <w:pPr>
              <w:pStyle w:val="Akapitzlist"/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BA1316">
              <w:rPr>
                <w:noProof/>
                <w:color w:val="000000" w:themeColor="text1"/>
              </w:rPr>
              <w:drawing>
                <wp:inline distT="0" distB="0" distL="0" distR="0" wp14:anchorId="77ABAB08" wp14:editId="0FCD4A9E">
                  <wp:extent cx="1039091" cy="952500"/>
                  <wp:effectExtent l="0" t="0" r="8890" b="0"/>
                  <wp:docPr id="14" name="Obraz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6937" cy="9688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83B0F" w:rsidRPr="00BA1316" w:rsidRDefault="00383B0F" w:rsidP="00383B0F">
            <w:pPr>
              <w:pStyle w:val="Akapitzlist"/>
              <w:spacing w:line="276" w:lineRule="auto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B0F" w:rsidRPr="00BA1316" w:rsidRDefault="00383B0F" w:rsidP="00383B0F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BA1316">
              <w:rPr>
                <w:rFonts w:ascii="Arial" w:eastAsia="Times New Roman" w:hAnsi="Arial" w:cs="Arial"/>
                <w:color w:val="000000" w:themeColor="text1"/>
                <w:lang w:eastAsia="pl-PL"/>
              </w:rPr>
              <w:t>szt.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B0F" w:rsidRPr="00BA1316" w:rsidRDefault="00383B0F" w:rsidP="00383B0F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BA1316">
              <w:rPr>
                <w:rFonts w:ascii="Arial" w:eastAsia="Times New Roman" w:hAnsi="Arial" w:cs="Arial"/>
                <w:color w:val="000000" w:themeColor="text1"/>
                <w:lang w:eastAsia="pl-PL"/>
              </w:rPr>
              <w:t>8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B0F" w:rsidRPr="00BA1316" w:rsidRDefault="00383B0F" w:rsidP="00383B0F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BA1316">
              <w:rPr>
                <w:rFonts w:ascii="Arial" w:eastAsia="Times New Roman" w:hAnsi="Arial" w:cs="Arial"/>
                <w:color w:val="000000" w:themeColor="text1"/>
                <w:lang w:eastAsia="pl-PL"/>
              </w:rPr>
              <w:t>ZPN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B0F" w:rsidRPr="00BA1316" w:rsidRDefault="00383B0F" w:rsidP="00383B0F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BA1316">
              <w:rPr>
                <w:rFonts w:ascii="Arial" w:eastAsia="Times New Roman" w:hAnsi="Arial" w:cs="Arial"/>
                <w:color w:val="000000" w:themeColor="text1"/>
                <w:lang w:eastAsia="pl-PL"/>
              </w:rPr>
              <w:t xml:space="preserve"> M030</w:t>
            </w:r>
          </w:p>
        </w:tc>
      </w:tr>
      <w:tr w:rsidR="00383B0F" w:rsidRPr="00BA1316" w:rsidTr="00383B0F">
        <w:trPr>
          <w:trHeight w:val="1950"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B0F" w:rsidRPr="00BA1316" w:rsidRDefault="00383B0F" w:rsidP="00383B0F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BA1316">
              <w:rPr>
                <w:rFonts w:ascii="Arial" w:eastAsia="Times New Roman" w:hAnsi="Arial" w:cs="Arial"/>
                <w:color w:val="000000" w:themeColor="text1"/>
                <w:lang w:eastAsia="pl-PL"/>
              </w:rPr>
              <w:t>2</w:t>
            </w:r>
          </w:p>
        </w:tc>
        <w:tc>
          <w:tcPr>
            <w:tcW w:w="2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B0F" w:rsidRPr="00BA1316" w:rsidRDefault="00383B0F" w:rsidP="00383B0F">
            <w:p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r w:rsidRPr="00BA1316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>Zegar ścienny wewnętrzny, kwarcowy</w:t>
            </w:r>
          </w:p>
          <w:p w:rsidR="00383B0F" w:rsidRPr="00BA1316" w:rsidRDefault="00383B0F" w:rsidP="00BA1316">
            <w:pPr>
              <w:pStyle w:val="Akapitzlist"/>
              <w:numPr>
                <w:ilvl w:val="0"/>
                <w:numId w:val="18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r w:rsidRPr="00BA1316">
              <w:rPr>
                <w:rFonts w:ascii="Arial" w:hAnsi="Arial" w:cs="Arial"/>
                <w:color w:val="000000" w:themeColor="text1"/>
              </w:rPr>
              <w:t>Mechanizm: precyzyjny, cicha praca zegara</w:t>
            </w:r>
          </w:p>
          <w:p w:rsidR="00383B0F" w:rsidRPr="00BA1316" w:rsidRDefault="00383B0F" w:rsidP="00BA1316">
            <w:pPr>
              <w:pStyle w:val="Akapitzlist"/>
              <w:numPr>
                <w:ilvl w:val="0"/>
                <w:numId w:val="18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r w:rsidRPr="00BA1316">
              <w:rPr>
                <w:rFonts w:ascii="Arial" w:hAnsi="Arial" w:cs="Arial"/>
                <w:color w:val="000000" w:themeColor="text1"/>
              </w:rPr>
              <w:t xml:space="preserve">Duży, wyraźny cyferblat </w:t>
            </w:r>
          </w:p>
          <w:p w:rsidR="00383B0F" w:rsidRPr="00BA1316" w:rsidRDefault="00383B0F" w:rsidP="00BA1316">
            <w:pPr>
              <w:pStyle w:val="Akapitzlist"/>
              <w:numPr>
                <w:ilvl w:val="0"/>
                <w:numId w:val="18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r w:rsidRPr="00BA1316">
              <w:rPr>
                <w:rFonts w:ascii="Arial" w:hAnsi="Arial" w:cs="Arial"/>
                <w:color w:val="000000" w:themeColor="text1"/>
              </w:rPr>
              <w:t>Rodzaj zasilania – bateryjne.</w:t>
            </w:r>
          </w:p>
          <w:p w:rsidR="00383B0F" w:rsidRPr="00BA1316" w:rsidRDefault="00383B0F" w:rsidP="00BA1316">
            <w:pPr>
              <w:pStyle w:val="Akapitzlist"/>
              <w:numPr>
                <w:ilvl w:val="0"/>
                <w:numId w:val="18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r w:rsidRPr="00BA1316">
              <w:rPr>
                <w:rFonts w:ascii="Arial" w:hAnsi="Arial" w:cs="Arial"/>
                <w:color w:val="000000" w:themeColor="text1"/>
              </w:rPr>
              <w:t>Bateria w zestawie.</w:t>
            </w:r>
          </w:p>
          <w:p w:rsidR="00383B0F" w:rsidRPr="00BA1316" w:rsidRDefault="00383B0F" w:rsidP="00BA1316">
            <w:pPr>
              <w:pStyle w:val="Akapitzlist"/>
              <w:numPr>
                <w:ilvl w:val="0"/>
                <w:numId w:val="18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r w:rsidRPr="00BA1316">
              <w:rPr>
                <w:rFonts w:ascii="Arial" w:hAnsi="Arial" w:cs="Arial"/>
                <w:color w:val="000000" w:themeColor="text1"/>
              </w:rPr>
              <w:t>Średnica zegara: 30 – 35 cm.</w:t>
            </w:r>
          </w:p>
          <w:p w:rsidR="00383B0F" w:rsidRPr="00BA1316" w:rsidRDefault="00383B0F" w:rsidP="00BA1316">
            <w:pPr>
              <w:pStyle w:val="Akapitzlist"/>
              <w:numPr>
                <w:ilvl w:val="0"/>
                <w:numId w:val="18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r w:rsidRPr="00BA1316">
              <w:rPr>
                <w:rFonts w:ascii="Arial" w:hAnsi="Arial" w:cs="Arial"/>
                <w:color w:val="000000" w:themeColor="text1"/>
              </w:rPr>
              <w:lastRenderedPageBreak/>
              <w:t xml:space="preserve">Kolor ramy czarny, szary lub srebrny  </w:t>
            </w:r>
          </w:p>
          <w:p w:rsidR="00383B0F" w:rsidRPr="00BA1316" w:rsidRDefault="00383B0F" w:rsidP="00383B0F">
            <w:pPr>
              <w:pStyle w:val="Akapitzlist"/>
              <w:spacing w:line="276" w:lineRule="auto"/>
              <w:ind w:hanging="720"/>
              <w:rPr>
                <w:rFonts w:ascii="Arial" w:hAnsi="Arial" w:cs="Arial"/>
                <w:color w:val="000000" w:themeColor="text1"/>
              </w:rPr>
            </w:pPr>
            <w:r w:rsidRPr="00BA1316">
              <w:rPr>
                <w:rFonts w:ascii="Arial" w:hAnsi="Arial" w:cs="Arial"/>
                <w:color w:val="000000" w:themeColor="text1"/>
              </w:rPr>
              <w:t xml:space="preserve">Zdjęcie poglądowe: </w:t>
            </w:r>
          </w:p>
          <w:p w:rsidR="00383B0F" w:rsidRPr="00BA1316" w:rsidRDefault="00383B0F" w:rsidP="00383B0F">
            <w:pPr>
              <w:pStyle w:val="Akapitzlist"/>
              <w:spacing w:line="276" w:lineRule="auto"/>
              <w:ind w:hanging="720"/>
              <w:rPr>
                <w:rFonts w:ascii="Arial" w:hAnsi="Arial" w:cs="Arial"/>
                <w:color w:val="000000" w:themeColor="text1"/>
              </w:rPr>
            </w:pPr>
            <w:r w:rsidRPr="00BA1316">
              <w:rPr>
                <w:rFonts w:ascii="Arial" w:hAnsi="Arial" w:cs="Arial"/>
                <w:color w:val="000000" w:themeColor="text1"/>
              </w:rPr>
              <w:t xml:space="preserve">         </w:t>
            </w:r>
            <w:r w:rsidRPr="00BA1316">
              <w:rPr>
                <w:rFonts w:ascii="Arial" w:hAnsi="Arial" w:cs="Arial"/>
                <w:noProof/>
                <w:color w:val="000000" w:themeColor="text1"/>
              </w:rPr>
              <w:drawing>
                <wp:inline distT="0" distB="0" distL="0" distR="0" wp14:anchorId="51B45ADA" wp14:editId="0F0E33AA">
                  <wp:extent cx="1066800" cy="1036176"/>
                  <wp:effectExtent l="0" t="0" r="0" b="0"/>
                  <wp:docPr id="15" name="Obraz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1175" cy="11181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B0F" w:rsidRPr="00BA1316" w:rsidRDefault="00383B0F" w:rsidP="00383B0F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BA1316">
              <w:rPr>
                <w:rFonts w:ascii="Arial" w:eastAsia="Times New Roman" w:hAnsi="Arial" w:cs="Arial"/>
                <w:color w:val="000000" w:themeColor="text1"/>
                <w:lang w:eastAsia="pl-PL"/>
              </w:rPr>
              <w:lastRenderedPageBreak/>
              <w:t>szt.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B0F" w:rsidRPr="00BA1316" w:rsidRDefault="00383B0F" w:rsidP="00383B0F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BA1316">
              <w:rPr>
                <w:rFonts w:ascii="Arial" w:eastAsia="Times New Roman" w:hAnsi="Arial" w:cs="Arial"/>
                <w:color w:val="000000" w:themeColor="text1"/>
                <w:lang w:eastAsia="pl-PL"/>
              </w:rPr>
              <w:t>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B0F" w:rsidRPr="00BA1316" w:rsidRDefault="00383B0F" w:rsidP="00383B0F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BA1316">
              <w:rPr>
                <w:rFonts w:ascii="Arial" w:eastAsia="Times New Roman" w:hAnsi="Arial" w:cs="Arial"/>
                <w:color w:val="000000" w:themeColor="text1"/>
                <w:lang w:eastAsia="pl-PL"/>
              </w:rPr>
              <w:t>PST – 3</w:t>
            </w:r>
          </w:p>
          <w:p w:rsidR="00383B0F" w:rsidRPr="00BA1316" w:rsidRDefault="00383B0F" w:rsidP="00383B0F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BA1316">
              <w:rPr>
                <w:rFonts w:ascii="Arial" w:eastAsia="Times New Roman" w:hAnsi="Arial" w:cs="Arial"/>
                <w:color w:val="000000" w:themeColor="text1"/>
                <w:lang w:eastAsia="pl-PL"/>
              </w:rPr>
              <w:t>BNT –  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B0F" w:rsidRPr="00BA1316" w:rsidRDefault="00383B0F" w:rsidP="00383B0F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BA1316">
              <w:rPr>
                <w:rFonts w:ascii="Arial" w:eastAsia="Times New Roman" w:hAnsi="Arial" w:cs="Arial"/>
                <w:color w:val="000000" w:themeColor="text1"/>
                <w:lang w:eastAsia="pl-PL"/>
              </w:rPr>
              <w:t>M010</w:t>
            </w:r>
          </w:p>
          <w:p w:rsidR="00383B0F" w:rsidRPr="00BA1316" w:rsidRDefault="00383B0F" w:rsidP="00383B0F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BA1316">
              <w:rPr>
                <w:rFonts w:ascii="Arial" w:eastAsia="Times New Roman" w:hAnsi="Arial" w:cs="Arial"/>
                <w:color w:val="000000" w:themeColor="text1"/>
                <w:lang w:eastAsia="pl-PL"/>
              </w:rPr>
              <w:t>M05A</w:t>
            </w:r>
          </w:p>
        </w:tc>
      </w:tr>
      <w:tr w:rsidR="00383B0F" w:rsidRPr="00BA1316" w:rsidTr="00383B0F">
        <w:trPr>
          <w:trHeight w:val="402"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B0F" w:rsidRPr="00BA1316" w:rsidRDefault="00383B0F" w:rsidP="00383B0F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BA1316">
              <w:rPr>
                <w:rFonts w:ascii="Arial" w:eastAsia="Times New Roman" w:hAnsi="Arial" w:cs="Arial"/>
                <w:color w:val="000000" w:themeColor="text1"/>
                <w:lang w:eastAsia="pl-PL"/>
              </w:rPr>
              <w:t>3</w:t>
            </w:r>
          </w:p>
        </w:tc>
        <w:tc>
          <w:tcPr>
            <w:tcW w:w="2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B0F" w:rsidRPr="00BA1316" w:rsidRDefault="00383B0F" w:rsidP="00383B0F">
            <w:pPr>
              <w:spacing w:after="0" w:line="276" w:lineRule="auto"/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</w:pPr>
            <w:r w:rsidRPr="00BA1316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>Zegar ścienny wewnętrzny, kwarcowy.</w:t>
            </w:r>
          </w:p>
          <w:p w:rsidR="00383B0F" w:rsidRPr="00BA1316" w:rsidRDefault="00383B0F" w:rsidP="00BA1316">
            <w:pPr>
              <w:pStyle w:val="Akapitzlist"/>
              <w:numPr>
                <w:ilvl w:val="0"/>
                <w:numId w:val="14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r w:rsidRPr="00BA1316">
              <w:rPr>
                <w:rFonts w:ascii="Arial" w:hAnsi="Arial" w:cs="Arial"/>
                <w:color w:val="000000" w:themeColor="text1"/>
              </w:rPr>
              <w:t>Mechanizm: cicha praca zegara</w:t>
            </w:r>
          </w:p>
          <w:p w:rsidR="00383B0F" w:rsidRPr="00BA1316" w:rsidRDefault="00383B0F" w:rsidP="00BA1316">
            <w:pPr>
              <w:pStyle w:val="Akapitzlist"/>
              <w:numPr>
                <w:ilvl w:val="0"/>
                <w:numId w:val="14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r w:rsidRPr="00BA1316">
              <w:rPr>
                <w:rFonts w:ascii="Arial" w:hAnsi="Arial" w:cs="Arial"/>
                <w:color w:val="000000" w:themeColor="text1"/>
              </w:rPr>
              <w:t>Rodzaj zasilania – bateryjne.</w:t>
            </w:r>
          </w:p>
          <w:p w:rsidR="00383B0F" w:rsidRPr="00BA1316" w:rsidRDefault="00383B0F" w:rsidP="00BA1316">
            <w:pPr>
              <w:pStyle w:val="Akapitzlist"/>
              <w:numPr>
                <w:ilvl w:val="0"/>
                <w:numId w:val="14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r w:rsidRPr="00BA1316">
              <w:rPr>
                <w:rFonts w:ascii="Arial" w:hAnsi="Arial" w:cs="Arial"/>
                <w:color w:val="000000" w:themeColor="text1"/>
              </w:rPr>
              <w:t>Bateria w zestawie.</w:t>
            </w:r>
          </w:p>
          <w:p w:rsidR="00383B0F" w:rsidRPr="00BA1316" w:rsidRDefault="00383B0F" w:rsidP="00BA1316">
            <w:pPr>
              <w:pStyle w:val="Akapitzlist"/>
              <w:numPr>
                <w:ilvl w:val="0"/>
                <w:numId w:val="14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r w:rsidRPr="00BA1316">
              <w:rPr>
                <w:rFonts w:ascii="Arial" w:hAnsi="Arial" w:cs="Arial"/>
                <w:color w:val="000000" w:themeColor="text1"/>
              </w:rPr>
              <w:t>Materiał: dominujący: aluminium lub stal nierdzewna</w:t>
            </w:r>
          </w:p>
          <w:p w:rsidR="00383B0F" w:rsidRPr="00BA1316" w:rsidRDefault="00383B0F" w:rsidP="00BA1316">
            <w:pPr>
              <w:pStyle w:val="Akapitzlist"/>
              <w:numPr>
                <w:ilvl w:val="0"/>
                <w:numId w:val="14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r w:rsidRPr="00BA1316">
              <w:rPr>
                <w:rFonts w:ascii="Arial" w:hAnsi="Arial" w:cs="Arial"/>
                <w:color w:val="000000" w:themeColor="text1"/>
              </w:rPr>
              <w:t>Kolor obudowy: biały lub czarny.</w:t>
            </w:r>
          </w:p>
          <w:p w:rsidR="00383B0F" w:rsidRPr="00BA1316" w:rsidRDefault="00383B0F" w:rsidP="00BA1316">
            <w:pPr>
              <w:pStyle w:val="Akapitzlist"/>
              <w:numPr>
                <w:ilvl w:val="0"/>
                <w:numId w:val="14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r w:rsidRPr="00BA1316">
              <w:rPr>
                <w:rFonts w:ascii="Arial" w:hAnsi="Arial" w:cs="Arial"/>
                <w:color w:val="000000" w:themeColor="text1"/>
              </w:rPr>
              <w:t>Kolor tarczy: biały</w:t>
            </w:r>
          </w:p>
          <w:p w:rsidR="00383B0F" w:rsidRPr="00BA1316" w:rsidRDefault="00383B0F" w:rsidP="00BA1316">
            <w:pPr>
              <w:pStyle w:val="Akapitzlist"/>
              <w:numPr>
                <w:ilvl w:val="0"/>
                <w:numId w:val="14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r w:rsidRPr="00BA1316">
              <w:rPr>
                <w:rFonts w:ascii="Arial" w:hAnsi="Arial" w:cs="Arial"/>
                <w:color w:val="000000" w:themeColor="text1"/>
              </w:rPr>
              <w:t xml:space="preserve">Pokrywa tarczy wykonana z bezbarwnego szkła. </w:t>
            </w:r>
          </w:p>
          <w:p w:rsidR="00383B0F" w:rsidRPr="00BA1316" w:rsidRDefault="00383B0F" w:rsidP="00BA1316">
            <w:pPr>
              <w:pStyle w:val="Akapitzlist"/>
              <w:numPr>
                <w:ilvl w:val="0"/>
                <w:numId w:val="14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r w:rsidRPr="00BA1316">
              <w:rPr>
                <w:rFonts w:ascii="Arial" w:hAnsi="Arial" w:cs="Arial"/>
                <w:color w:val="000000" w:themeColor="text1"/>
              </w:rPr>
              <w:t xml:space="preserve">Średnica tarczy: 40 – 50 cm. </w:t>
            </w:r>
          </w:p>
          <w:p w:rsidR="00383B0F" w:rsidRPr="00BA1316" w:rsidRDefault="00383B0F" w:rsidP="00383B0F">
            <w:pPr>
              <w:pStyle w:val="Akapitzlist"/>
              <w:spacing w:line="276" w:lineRule="auto"/>
              <w:ind w:left="0"/>
              <w:rPr>
                <w:rFonts w:ascii="Arial" w:hAnsi="Arial" w:cs="Arial"/>
                <w:color w:val="000000" w:themeColor="text1"/>
              </w:rPr>
            </w:pPr>
            <w:r w:rsidRPr="00BA1316">
              <w:rPr>
                <w:rFonts w:ascii="Arial" w:hAnsi="Arial" w:cs="Arial"/>
                <w:color w:val="000000" w:themeColor="text1"/>
              </w:rPr>
              <w:t xml:space="preserve">Zdjęcie poglądowe: </w:t>
            </w:r>
          </w:p>
          <w:p w:rsidR="00383B0F" w:rsidRPr="00BA1316" w:rsidRDefault="00383B0F" w:rsidP="00383B0F">
            <w:pPr>
              <w:pStyle w:val="Akapitzlist"/>
              <w:spacing w:line="276" w:lineRule="auto"/>
              <w:ind w:left="0"/>
              <w:rPr>
                <w:rFonts w:ascii="Arial" w:hAnsi="Arial" w:cs="Arial"/>
                <w:color w:val="000000" w:themeColor="text1"/>
              </w:rPr>
            </w:pPr>
            <w:r w:rsidRPr="00BA1316">
              <w:rPr>
                <w:rFonts w:ascii="Arial" w:hAnsi="Arial" w:cs="Arial"/>
                <w:color w:val="000000" w:themeColor="text1"/>
              </w:rPr>
              <w:t xml:space="preserve">     </w:t>
            </w:r>
            <w:r w:rsidRPr="00BA1316">
              <w:rPr>
                <w:rFonts w:ascii="Arial" w:hAnsi="Arial" w:cs="Arial"/>
                <w:noProof/>
                <w:color w:val="000000" w:themeColor="text1"/>
              </w:rPr>
              <w:drawing>
                <wp:inline distT="0" distB="0" distL="0" distR="0" wp14:anchorId="2EE0CBC3" wp14:editId="00F5CADD">
                  <wp:extent cx="1076325" cy="1138543"/>
                  <wp:effectExtent l="0" t="0" r="0" b="508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4693" cy="121086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B0F" w:rsidRPr="00BA1316" w:rsidRDefault="00383B0F" w:rsidP="00383B0F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BA1316">
              <w:rPr>
                <w:rFonts w:ascii="Arial" w:eastAsia="Times New Roman" w:hAnsi="Arial" w:cs="Arial"/>
                <w:color w:val="000000" w:themeColor="text1"/>
                <w:lang w:eastAsia="pl-PL"/>
              </w:rPr>
              <w:t>szt.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B0F" w:rsidRPr="00BA1316" w:rsidRDefault="00383B0F" w:rsidP="00383B0F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BA1316">
              <w:rPr>
                <w:rFonts w:ascii="Arial" w:eastAsia="Times New Roman" w:hAnsi="Arial" w:cs="Arial"/>
                <w:color w:val="000000" w:themeColor="text1"/>
                <w:lang w:eastAsia="pl-PL"/>
              </w:rPr>
              <w:t>8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B0F" w:rsidRPr="00BA1316" w:rsidRDefault="00383B0F" w:rsidP="00383B0F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  <w:p w:rsidR="00383B0F" w:rsidRPr="00BA1316" w:rsidRDefault="00383B0F" w:rsidP="00383B0F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BA1316">
              <w:rPr>
                <w:rFonts w:ascii="Arial" w:eastAsia="Times New Roman" w:hAnsi="Arial" w:cs="Arial"/>
                <w:color w:val="000000" w:themeColor="text1"/>
                <w:lang w:eastAsia="pl-PL"/>
              </w:rPr>
              <w:t>ZCZ – 3</w:t>
            </w:r>
          </w:p>
          <w:p w:rsidR="00383B0F" w:rsidRPr="00BA1316" w:rsidRDefault="00383B0F" w:rsidP="00383B0F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BA1316">
              <w:rPr>
                <w:rFonts w:ascii="Arial" w:eastAsia="Times New Roman" w:hAnsi="Arial" w:cs="Arial"/>
                <w:color w:val="000000" w:themeColor="text1"/>
                <w:lang w:eastAsia="pl-PL"/>
              </w:rPr>
              <w:t>BNT – 2</w:t>
            </w:r>
          </w:p>
          <w:p w:rsidR="00383B0F" w:rsidRPr="00BA1316" w:rsidRDefault="00383B0F" w:rsidP="00383B0F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BA1316">
              <w:rPr>
                <w:rFonts w:ascii="Arial" w:eastAsia="Times New Roman" w:hAnsi="Arial" w:cs="Arial"/>
                <w:color w:val="000000" w:themeColor="text1"/>
                <w:lang w:eastAsia="pl-PL"/>
              </w:rPr>
              <w:t>ZCE – 3</w:t>
            </w:r>
          </w:p>
          <w:p w:rsidR="00383B0F" w:rsidRPr="00BA1316" w:rsidRDefault="00383B0F" w:rsidP="00383B0F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B0F" w:rsidRPr="00BA1316" w:rsidRDefault="00383B0F" w:rsidP="00383B0F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BA1316">
              <w:rPr>
                <w:rFonts w:ascii="Arial" w:eastAsia="Times New Roman" w:hAnsi="Arial" w:cs="Arial"/>
                <w:color w:val="000000" w:themeColor="text1"/>
                <w:lang w:eastAsia="pl-PL"/>
              </w:rPr>
              <w:t>M02A</w:t>
            </w:r>
          </w:p>
          <w:p w:rsidR="00383B0F" w:rsidRPr="00BA1316" w:rsidRDefault="00383B0F" w:rsidP="00383B0F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BA1316">
              <w:rPr>
                <w:rFonts w:ascii="Arial" w:eastAsia="Times New Roman" w:hAnsi="Arial" w:cs="Arial"/>
                <w:color w:val="000000" w:themeColor="text1"/>
                <w:lang w:eastAsia="pl-PL"/>
              </w:rPr>
              <w:t>M05A</w:t>
            </w:r>
          </w:p>
          <w:p w:rsidR="00383B0F" w:rsidRPr="00BA1316" w:rsidRDefault="00383B0F" w:rsidP="00383B0F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BA1316">
              <w:rPr>
                <w:rFonts w:ascii="Arial" w:eastAsia="Times New Roman" w:hAnsi="Arial" w:cs="Arial"/>
                <w:color w:val="000000" w:themeColor="text1"/>
                <w:lang w:eastAsia="pl-PL"/>
              </w:rPr>
              <w:t>M010</w:t>
            </w:r>
          </w:p>
        </w:tc>
      </w:tr>
      <w:tr w:rsidR="00383B0F" w:rsidRPr="00BA1316" w:rsidTr="00383B0F">
        <w:trPr>
          <w:trHeight w:val="2297"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B0F" w:rsidRPr="00BA1316" w:rsidRDefault="00383B0F" w:rsidP="00383B0F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BA1316">
              <w:rPr>
                <w:rFonts w:ascii="Arial" w:eastAsia="Times New Roman" w:hAnsi="Arial" w:cs="Arial"/>
                <w:color w:val="000000" w:themeColor="text1"/>
                <w:lang w:eastAsia="pl-PL"/>
              </w:rPr>
              <w:lastRenderedPageBreak/>
              <w:t>4</w:t>
            </w:r>
          </w:p>
        </w:tc>
        <w:tc>
          <w:tcPr>
            <w:tcW w:w="2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B0F" w:rsidRPr="00BA1316" w:rsidRDefault="00383B0F" w:rsidP="00383B0F">
            <w:pPr>
              <w:spacing w:after="0" w:line="276" w:lineRule="auto"/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</w:pPr>
            <w:r w:rsidRPr="00BA1316"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  <w:t>Elektroniczny stoper</w:t>
            </w:r>
          </w:p>
          <w:p w:rsidR="00383B0F" w:rsidRPr="00BA1316" w:rsidRDefault="00383B0F" w:rsidP="00BA1316">
            <w:pPr>
              <w:pStyle w:val="Akapitzlist"/>
              <w:numPr>
                <w:ilvl w:val="0"/>
                <w:numId w:val="15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r w:rsidRPr="00BA1316">
              <w:rPr>
                <w:rFonts w:ascii="Arial" w:hAnsi="Arial" w:cs="Arial"/>
                <w:color w:val="000000" w:themeColor="text1"/>
              </w:rPr>
              <w:t xml:space="preserve">Pomiar co 1setna sekundy minimum do 12h. </w:t>
            </w:r>
          </w:p>
          <w:p w:rsidR="00383B0F" w:rsidRPr="00BA1316" w:rsidRDefault="00383B0F" w:rsidP="00BA1316">
            <w:pPr>
              <w:pStyle w:val="Akapitzlist"/>
              <w:numPr>
                <w:ilvl w:val="0"/>
                <w:numId w:val="15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r w:rsidRPr="00BA1316">
              <w:rPr>
                <w:rFonts w:ascii="Arial" w:hAnsi="Arial" w:cs="Arial"/>
                <w:color w:val="000000" w:themeColor="text1"/>
              </w:rPr>
              <w:t xml:space="preserve">Wodoodporna obudowa. </w:t>
            </w:r>
          </w:p>
          <w:p w:rsidR="00383B0F" w:rsidRPr="00BA1316" w:rsidRDefault="00383B0F" w:rsidP="00BA1316">
            <w:pPr>
              <w:pStyle w:val="Akapitzlist"/>
              <w:numPr>
                <w:ilvl w:val="0"/>
                <w:numId w:val="15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r w:rsidRPr="00BA1316">
              <w:rPr>
                <w:rFonts w:ascii="Arial" w:hAnsi="Arial" w:cs="Arial"/>
                <w:color w:val="000000" w:themeColor="text1"/>
              </w:rPr>
              <w:t xml:space="preserve">Wstrząsoodporność. </w:t>
            </w:r>
          </w:p>
          <w:p w:rsidR="00383B0F" w:rsidRPr="00BA1316" w:rsidRDefault="00383B0F" w:rsidP="00BA1316">
            <w:pPr>
              <w:pStyle w:val="Akapitzlist"/>
              <w:numPr>
                <w:ilvl w:val="0"/>
                <w:numId w:val="15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r w:rsidRPr="00BA1316">
              <w:rPr>
                <w:rFonts w:ascii="Arial" w:hAnsi="Arial" w:cs="Arial"/>
                <w:color w:val="000000" w:themeColor="text1"/>
              </w:rPr>
              <w:t>Podświetlany wyświetlacz.</w:t>
            </w:r>
          </w:p>
          <w:p w:rsidR="00383B0F" w:rsidRPr="00BA1316" w:rsidRDefault="00383B0F" w:rsidP="00BA1316">
            <w:pPr>
              <w:pStyle w:val="Akapitzlist"/>
              <w:numPr>
                <w:ilvl w:val="0"/>
                <w:numId w:val="15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r w:rsidRPr="00BA1316">
              <w:rPr>
                <w:rFonts w:ascii="Arial" w:hAnsi="Arial" w:cs="Arial"/>
                <w:color w:val="000000" w:themeColor="text1"/>
              </w:rPr>
              <w:t>Rodzaj zasilania – bateryjne.</w:t>
            </w:r>
          </w:p>
          <w:p w:rsidR="00383B0F" w:rsidRPr="00BA1316" w:rsidRDefault="00383B0F" w:rsidP="00BA1316">
            <w:pPr>
              <w:pStyle w:val="Akapitzlist"/>
              <w:numPr>
                <w:ilvl w:val="0"/>
                <w:numId w:val="15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r w:rsidRPr="00BA1316">
              <w:rPr>
                <w:rFonts w:ascii="Arial" w:hAnsi="Arial" w:cs="Arial"/>
                <w:color w:val="000000" w:themeColor="text1"/>
              </w:rPr>
              <w:t xml:space="preserve">Bateria w zestawie. </w:t>
            </w:r>
          </w:p>
          <w:p w:rsidR="00383B0F" w:rsidRPr="00BA1316" w:rsidRDefault="00383B0F" w:rsidP="00BA1316">
            <w:pPr>
              <w:pStyle w:val="Akapitzlist"/>
              <w:numPr>
                <w:ilvl w:val="0"/>
                <w:numId w:val="15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r w:rsidRPr="00BA1316">
              <w:rPr>
                <w:rFonts w:ascii="Arial" w:hAnsi="Arial" w:cs="Arial"/>
                <w:color w:val="000000" w:themeColor="text1"/>
              </w:rPr>
              <w:t>"Sznurek" do zawieszenia bądź klips do przypięcia.</w:t>
            </w:r>
          </w:p>
          <w:p w:rsidR="00383B0F" w:rsidRPr="00BA1316" w:rsidRDefault="00383B0F" w:rsidP="00383B0F">
            <w:pPr>
              <w:pStyle w:val="Akapitzlist"/>
              <w:spacing w:line="276" w:lineRule="auto"/>
              <w:ind w:hanging="720"/>
              <w:rPr>
                <w:rFonts w:ascii="Arial" w:hAnsi="Arial" w:cs="Arial"/>
                <w:color w:val="000000" w:themeColor="text1"/>
              </w:rPr>
            </w:pPr>
            <w:r w:rsidRPr="00BA1316">
              <w:rPr>
                <w:rFonts w:ascii="Arial" w:hAnsi="Arial" w:cs="Arial"/>
                <w:color w:val="000000" w:themeColor="text1"/>
              </w:rPr>
              <w:t>Zdjęcie poglądowe:</w:t>
            </w:r>
          </w:p>
          <w:p w:rsidR="00383B0F" w:rsidRPr="00BA1316" w:rsidRDefault="00383B0F" w:rsidP="00383B0F">
            <w:pPr>
              <w:pStyle w:val="Akapitzlist"/>
              <w:spacing w:line="276" w:lineRule="auto"/>
              <w:ind w:hanging="720"/>
              <w:rPr>
                <w:rFonts w:ascii="Arial" w:hAnsi="Arial" w:cs="Arial"/>
                <w:color w:val="000000" w:themeColor="text1"/>
              </w:rPr>
            </w:pPr>
            <w:r w:rsidRPr="00BA1316">
              <w:rPr>
                <w:rFonts w:ascii="Arial" w:hAnsi="Arial" w:cs="Arial"/>
                <w:color w:val="000000" w:themeColor="text1"/>
              </w:rPr>
              <w:t xml:space="preserve">      </w:t>
            </w:r>
            <w:r w:rsidRPr="00BA1316">
              <w:rPr>
                <w:rFonts w:ascii="Arial" w:hAnsi="Arial" w:cs="Arial"/>
                <w:noProof/>
                <w:color w:val="000000" w:themeColor="text1"/>
              </w:rPr>
              <w:drawing>
                <wp:inline distT="0" distB="0" distL="0" distR="0" wp14:anchorId="70743DA6" wp14:editId="366E0071">
                  <wp:extent cx="1165112" cy="1190625"/>
                  <wp:effectExtent l="0" t="0" r="0" b="0"/>
                  <wp:docPr id="18" name="Obraz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310" cy="119695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B0F" w:rsidRPr="00BA1316" w:rsidRDefault="00383B0F" w:rsidP="00383B0F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B0F" w:rsidRPr="00BA1316" w:rsidRDefault="00383B0F" w:rsidP="00383B0F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BA1316">
              <w:rPr>
                <w:rFonts w:ascii="Arial" w:eastAsia="Times New Roman" w:hAnsi="Arial" w:cs="Arial"/>
                <w:color w:val="000000" w:themeColor="text1"/>
                <w:lang w:eastAsia="pl-PL"/>
              </w:rPr>
              <w:t>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B0F" w:rsidRPr="00BA1316" w:rsidRDefault="00383B0F" w:rsidP="00383B0F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BA1316">
              <w:rPr>
                <w:rFonts w:ascii="Arial" w:eastAsia="Times New Roman" w:hAnsi="Arial" w:cs="Arial"/>
                <w:color w:val="000000" w:themeColor="text1"/>
                <w:lang w:eastAsia="pl-PL"/>
              </w:rPr>
              <w:t>ZCZ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B0F" w:rsidRPr="00BA1316" w:rsidRDefault="00383B0F" w:rsidP="00383B0F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BA1316">
              <w:rPr>
                <w:rFonts w:ascii="Arial" w:eastAsia="Times New Roman" w:hAnsi="Arial" w:cs="Arial"/>
                <w:color w:val="000000" w:themeColor="text1"/>
                <w:lang w:eastAsia="pl-PL"/>
              </w:rPr>
              <w:t>M02A</w:t>
            </w:r>
          </w:p>
        </w:tc>
      </w:tr>
      <w:tr w:rsidR="00383B0F" w:rsidRPr="00BA1316" w:rsidTr="00383B0F">
        <w:trPr>
          <w:trHeight w:val="340"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B0F" w:rsidRPr="00BA1316" w:rsidRDefault="00383B0F" w:rsidP="00383B0F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BA1316">
              <w:rPr>
                <w:rFonts w:ascii="Arial" w:eastAsia="Times New Roman" w:hAnsi="Arial" w:cs="Arial"/>
                <w:color w:val="000000" w:themeColor="text1"/>
                <w:lang w:eastAsia="pl-PL"/>
              </w:rPr>
              <w:t>5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B0F" w:rsidRPr="00BA1316" w:rsidRDefault="00383B0F" w:rsidP="00383B0F">
            <w:pPr>
              <w:spacing w:after="0" w:line="276" w:lineRule="auto"/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</w:pPr>
            <w:r w:rsidRPr="00BA1316">
              <w:rPr>
                <w:rFonts w:ascii="Arial" w:hAnsi="Arial" w:cs="Arial"/>
                <w:b/>
                <w:color w:val="000000" w:themeColor="text1"/>
              </w:rPr>
              <w:t>Licznik czasu pracy Schneider XB5DSM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B0F" w:rsidRPr="00BA1316" w:rsidRDefault="00383B0F" w:rsidP="00383B0F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BA1316">
              <w:rPr>
                <w:rFonts w:ascii="Arial" w:eastAsia="Times New Roman" w:hAnsi="Arial" w:cs="Arial"/>
                <w:color w:val="000000" w:themeColor="text1"/>
                <w:lang w:eastAsia="pl-PL"/>
              </w:rPr>
              <w:t>szt.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B0F" w:rsidRPr="00BA1316" w:rsidRDefault="00383B0F" w:rsidP="00383B0F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BA1316">
              <w:rPr>
                <w:rFonts w:ascii="Arial" w:eastAsia="Times New Roman" w:hAnsi="Arial" w:cs="Arial"/>
                <w:color w:val="000000" w:themeColor="text1"/>
                <w:lang w:eastAsia="pl-PL"/>
              </w:rPr>
              <w:t>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B0F" w:rsidRPr="00BA1316" w:rsidRDefault="00383B0F" w:rsidP="00383B0F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BA1316">
              <w:rPr>
                <w:rFonts w:ascii="Arial" w:eastAsia="Times New Roman" w:hAnsi="Arial" w:cs="Arial"/>
                <w:color w:val="000000" w:themeColor="text1"/>
                <w:lang w:eastAsia="pl-PL"/>
              </w:rPr>
              <w:t>ZSK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B0F" w:rsidRPr="00BA1316" w:rsidRDefault="00383B0F" w:rsidP="00383B0F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BA1316">
              <w:rPr>
                <w:rFonts w:ascii="Arial" w:eastAsia="Times New Roman" w:hAnsi="Arial" w:cs="Arial"/>
                <w:color w:val="000000" w:themeColor="text1"/>
                <w:lang w:eastAsia="pl-PL"/>
              </w:rPr>
              <w:t>M020</w:t>
            </w:r>
          </w:p>
        </w:tc>
      </w:tr>
      <w:tr w:rsidR="00383B0F" w:rsidRPr="00BA1316" w:rsidTr="00383B0F">
        <w:trPr>
          <w:trHeight w:val="340"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B0F" w:rsidRPr="00BA1316" w:rsidRDefault="00383B0F" w:rsidP="00383B0F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BA1316">
              <w:rPr>
                <w:rFonts w:ascii="Arial" w:eastAsia="Times New Roman" w:hAnsi="Arial" w:cs="Arial"/>
                <w:color w:val="000000" w:themeColor="text1"/>
                <w:lang w:eastAsia="pl-PL"/>
              </w:rPr>
              <w:t>6</w:t>
            </w:r>
          </w:p>
        </w:tc>
        <w:tc>
          <w:tcPr>
            <w:tcW w:w="26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B0F" w:rsidRPr="00BA1316" w:rsidRDefault="00383B0F" w:rsidP="00383B0F">
            <w:pPr>
              <w:spacing w:after="0" w:line="276" w:lineRule="auto"/>
              <w:rPr>
                <w:rFonts w:ascii="Arial" w:eastAsia="Times New Roman" w:hAnsi="Arial" w:cs="Arial"/>
                <w:b/>
                <w:color w:val="000000" w:themeColor="text1"/>
                <w:lang w:eastAsia="pl-PL"/>
              </w:rPr>
            </w:pPr>
            <w:r w:rsidRPr="00BA1316">
              <w:rPr>
                <w:rFonts w:ascii="Arial" w:hAnsi="Arial" w:cs="Arial"/>
                <w:b/>
                <w:color w:val="000000" w:themeColor="text1"/>
              </w:rPr>
              <w:t>Licznik czasu pracy CLG-15 T 230 V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B0F" w:rsidRPr="00BA1316" w:rsidRDefault="00383B0F" w:rsidP="00383B0F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BA1316">
              <w:rPr>
                <w:rFonts w:ascii="Arial" w:eastAsia="Times New Roman" w:hAnsi="Arial" w:cs="Arial"/>
                <w:color w:val="000000" w:themeColor="text1"/>
                <w:lang w:eastAsia="pl-PL"/>
              </w:rPr>
              <w:t>szt.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B0F" w:rsidRPr="00BA1316" w:rsidRDefault="00383B0F" w:rsidP="00383B0F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BA1316">
              <w:rPr>
                <w:rFonts w:ascii="Arial" w:eastAsia="Times New Roman" w:hAnsi="Arial" w:cs="Arial"/>
                <w:color w:val="000000" w:themeColor="text1"/>
                <w:lang w:eastAsia="pl-PL"/>
              </w:rPr>
              <w:t>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B0F" w:rsidRPr="00BA1316" w:rsidRDefault="00383B0F" w:rsidP="00383B0F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BA1316">
              <w:rPr>
                <w:rFonts w:ascii="Arial" w:eastAsia="Times New Roman" w:hAnsi="Arial" w:cs="Arial"/>
                <w:color w:val="000000" w:themeColor="text1"/>
                <w:lang w:eastAsia="pl-PL"/>
              </w:rPr>
              <w:t>ZSK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B0F" w:rsidRPr="00BA1316" w:rsidRDefault="00383B0F" w:rsidP="00383B0F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BA1316">
              <w:rPr>
                <w:rFonts w:ascii="Arial" w:eastAsia="Times New Roman" w:hAnsi="Arial" w:cs="Arial"/>
                <w:color w:val="000000" w:themeColor="text1"/>
                <w:lang w:eastAsia="pl-PL"/>
              </w:rPr>
              <w:t>M020</w:t>
            </w:r>
          </w:p>
        </w:tc>
      </w:tr>
      <w:tr w:rsidR="00383B0F" w:rsidRPr="00BA1316" w:rsidTr="00383B0F">
        <w:trPr>
          <w:trHeight w:val="402"/>
        </w:trPr>
        <w:tc>
          <w:tcPr>
            <w:tcW w:w="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B0F" w:rsidRPr="00BA1316" w:rsidRDefault="00383B0F" w:rsidP="00383B0F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BA1316">
              <w:rPr>
                <w:rFonts w:ascii="Arial" w:eastAsia="Times New Roman" w:hAnsi="Arial" w:cs="Arial"/>
                <w:color w:val="000000" w:themeColor="text1"/>
                <w:lang w:eastAsia="pl-PL"/>
              </w:rPr>
              <w:t>7</w:t>
            </w:r>
          </w:p>
        </w:tc>
        <w:tc>
          <w:tcPr>
            <w:tcW w:w="26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3B0F" w:rsidRPr="00BA1316" w:rsidRDefault="00383B0F" w:rsidP="00383B0F">
            <w:pPr>
              <w:pStyle w:val="Akapitzlist"/>
              <w:spacing w:line="276" w:lineRule="auto"/>
              <w:ind w:left="-11" w:firstLine="11"/>
              <w:rPr>
                <w:rFonts w:ascii="Arial" w:hAnsi="Arial" w:cs="Arial"/>
                <w:color w:val="000000" w:themeColor="text1"/>
              </w:rPr>
            </w:pPr>
            <w:r w:rsidRPr="00BA1316">
              <w:rPr>
                <w:rFonts w:ascii="Arial" w:hAnsi="Arial" w:cs="Arial"/>
                <w:b/>
                <w:color w:val="000000" w:themeColor="text1"/>
              </w:rPr>
              <w:t>Zegar ścienny z mechanizmem kwarcowym</w:t>
            </w:r>
          </w:p>
          <w:p w:rsidR="00383B0F" w:rsidRPr="00BA1316" w:rsidRDefault="00383B0F" w:rsidP="00BA1316">
            <w:pPr>
              <w:pStyle w:val="Akapitzlist"/>
              <w:numPr>
                <w:ilvl w:val="0"/>
                <w:numId w:val="17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r w:rsidRPr="00BA1316">
              <w:rPr>
                <w:rFonts w:ascii="Arial" w:hAnsi="Arial" w:cs="Arial"/>
                <w:color w:val="000000" w:themeColor="text1"/>
              </w:rPr>
              <w:t>Średnica min 30 cm.</w:t>
            </w:r>
          </w:p>
          <w:p w:rsidR="00383B0F" w:rsidRPr="00BA1316" w:rsidRDefault="00383B0F" w:rsidP="00BA1316">
            <w:pPr>
              <w:pStyle w:val="Akapitzlist"/>
              <w:numPr>
                <w:ilvl w:val="0"/>
                <w:numId w:val="17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r w:rsidRPr="00BA1316">
              <w:rPr>
                <w:rFonts w:ascii="Arial" w:hAnsi="Arial" w:cs="Arial"/>
                <w:color w:val="000000" w:themeColor="text1"/>
              </w:rPr>
              <w:t>Czytelna i dobrze widoczna tarcza.</w:t>
            </w:r>
          </w:p>
          <w:p w:rsidR="00383B0F" w:rsidRPr="00BA1316" w:rsidRDefault="00383B0F" w:rsidP="00BA1316">
            <w:pPr>
              <w:pStyle w:val="Akapitzlist"/>
              <w:numPr>
                <w:ilvl w:val="0"/>
                <w:numId w:val="17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r w:rsidRPr="00BA1316">
              <w:rPr>
                <w:rFonts w:ascii="Arial" w:hAnsi="Arial" w:cs="Arial"/>
                <w:color w:val="000000" w:themeColor="text1"/>
              </w:rPr>
              <w:t>Precyzyjne i łatwo odczytywalne wskazówki</w:t>
            </w:r>
          </w:p>
          <w:p w:rsidR="00383B0F" w:rsidRPr="00BA1316" w:rsidRDefault="00383B0F" w:rsidP="00BA1316">
            <w:pPr>
              <w:pStyle w:val="Akapitzlist"/>
              <w:numPr>
                <w:ilvl w:val="0"/>
                <w:numId w:val="17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r w:rsidRPr="00BA1316">
              <w:rPr>
                <w:rFonts w:ascii="Arial" w:hAnsi="Arial" w:cs="Arial"/>
                <w:color w:val="000000" w:themeColor="text1"/>
              </w:rPr>
              <w:t>Styl: Klasyczny</w:t>
            </w:r>
          </w:p>
          <w:p w:rsidR="00383B0F" w:rsidRPr="00BA1316" w:rsidRDefault="00383B0F" w:rsidP="00BA1316">
            <w:pPr>
              <w:pStyle w:val="Akapitzlist"/>
              <w:numPr>
                <w:ilvl w:val="0"/>
                <w:numId w:val="17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r w:rsidRPr="00BA1316">
              <w:rPr>
                <w:rFonts w:ascii="Arial" w:hAnsi="Arial" w:cs="Arial"/>
                <w:color w:val="000000" w:themeColor="text1"/>
              </w:rPr>
              <w:t>Kształt: Okrągły</w:t>
            </w:r>
          </w:p>
          <w:p w:rsidR="00383B0F" w:rsidRPr="00BA1316" w:rsidRDefault="00383B0F" w:rsidP="00BA1316">
            <w:pPr>
              <w:pStyle w:val="Akapitzlist"/>
              <w:numPr>
                <w:ilvl w:val="0"/>
                <w:numId w:val="17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r w:rsidRPr="00BA1316">
              <w:rPr>
                <w:rFonts w:ascii="Arial" w:hAnsi="Arial" w:cs="Arial"/>
                <w:color w:val="000000" w:themeColor="text1"/>
              </w:rPr>
              <w:t>Kolor tarczy: Biały</w:t>
            </w:r>
          </w:p>
          <w:p w:rsidR="00383B0F" w:rsidRPr="00BA1316" w:rsidRDefault="00383B0F" w:rsidP="00BA1316">
            <w:pPr>
              <w:pStyle w:val="Akapitzlist"/>
              <w:numPr>
                <w:ilvl w:val="0"/>
                <w:numId w:val="17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r w:rsidRPr="00BA1316">
              <w:rPr>
                <w:rFonts w:ascii="Arial" w:hAnsi="Arial" w:cs="Arial"/>
                <w:color w:val="000000" w:themeColor="text1"/>
              </w:rPr>
              <w:t>Kolor wskazówek: czarny/ srebrny</w:t>
            </w:r>
          </w:p>
          <w:p w:rsidR="00383B0F" w:rsidRPr="00BA1316" w:rsidRDefault="00383B0F" w:rsidP="00BA1316">
            <w:pPr>
              <w:pStyle w:val="Akapitzlist"/>
              <w:numPr>
                <w:ilvl w:val="0"/>
                <w:numId w:val="17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r w:rsidRPr="00BA1316">
              <w:rPr>
                <w:rFonts w:ascii="Arial" w:hAnsi="Arial" w:cs="Arial"/>
                <w:color w:val="000000" w:themeColor="text1"/>
              </w:rPr>
              <w:t>Sterowanie czasu: radiowe DCF-77</w:t>
            </w:r>
          </w:p>
          <w:p w:rsidR="00383B0F" w:rsidRPr="00BA1316" w:rsidRDefault="00383B0F" w:rsidP="00BA1316">
            <w:pPr>
              <w:pStyle w:val="Akapitzlist"/>
              <w:numPr>
                <w:ilvl w:val="0"/>
                <w:numId w:val="17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r w:rsidRPr="00BA1316">
              <w:rPr>
                <w:rFonts w:ascii="Arial" w:hAnsi="Arial" w:cs="Arial"/>
                <w:color w:val="000000" w:themeColor="text1"/>
              </w:rPr>
              <w:lastRenderedPageBreak/>
              <w:t xml:space="preserve">Rodzaj zasilania: bateryjne. </w:t>
            </w:r>
          </w:p>
          <w:p w:rsidR="00383B0F" w:rsidRPr="00BA1316" w:rsidRDefault="00383B0F" w:rsidP="00BA1316">
            <w:pPr>
              <w:pStyle w:val="Akapitzlist"/>
              <w:numPr>
                <w:ilvl w:val="0"/>
                <w:numId w:val="17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r w:rsidRPr="00BA1316">
              <w:rPr>
                <w:rFonts w:ascii="Arial" w:hAnsi="Arial" w:cs="Arial"/>
                <w:color w:val="000000" w:themeColor="text1"/>
              </w:rPr>
              <w:t xml:space="preserve">Bateria w zestawie. 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B0F" w:rsidRPr="00BA1316" w:rsidRDefault="00383B0F" w:rsidP="00383B0F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BA1316">
              <w:rPr>
                <w:rFonts w:ascii="Arial" w:eastAsia="Times New Roman" w:hAnsi="Arial" w:cs="Arial"/>
                <w:color w:val="000000" w:themeColor="text1"/>
                <w:lang w:eastAsia="pl-PL"/>
              </w:rPr>
              <w:lastRenderedPageBreak/>
              <w:t>szt.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B0F" w:rsidRPr="00BA1316" w:rsidRDefault="00383B0F" w:rsidP="00383B0F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BA1316">
              <w:rPr>
                <w:rFonts w:ascii="Arial" w:eastAsia="Times New Roman" w:hAnsi="Arial" w:cs="Arial"/>
                <w:color w:val="000000" w:themeColor="text1"/>
                <w:lang w:eastAsia="pl-PL"/>
              </w:rPr>
              <w:t>18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B0F" w:rsidRPr="00BA1316" w:rsidRDefault="00383B0F" w:rsidP="00383B0F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BA1316">
              <w:rPr>
                <w:rFonts w:ascii="Arial" w:eastAsia="Times New Roman" w:hAnsi="Arial" w:cs="Arial"/>
                <w:color w:val="000000" w:themeColor="text1"/>
                <w:lang w:eastAsia="pl-PL"/>
              </w:rPr>
              <w:t>ZSK -15</w:t>
            </w:r>
          </w:p>
          <w:p w:rsidR="00383B0F" w:rsidRPr="00BA1316" w:rsidRDefault="00383B0F" w:rsidP="00383B0F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BA1316">
              <w:rPr>
                <w:rFonts w:ascii="Arial" w:eastAsia="Times New Roman" w:hAnsi="Arial" w:cs="Arial"/>
                <w:color w:val="000000" w:themeColor="text1"/>
                <w:lang w:eastAsia="pl-PL"/>
              </w:rPr>
              <w:t>ZDE - 3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B0F" w:rsidRPr="00BA1316" w:rsidRDefault="00383B0F" w:rsidP="00383B0F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BA1316">
              <w:rPr>
                <w:rFonts w:ascii="Arial" w:eastAsia="Times New Roman" w:hAnsi="Arial" w:cs="Arial"/>
                <w:color w:val="000000" w:themeColor="text1"/>
                <w:lang w:eastAsia="pl-PL"/>
              </w:rPr>
              <w:t>M020</w:t>
            </w:r>
          </w:p>
          <w:p w:rsidR="00383B0F" w:rsidRPr="00BA1316" w:rsidRDefault="00383B0F" w:rsidP="00383B0F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BA1316">
              <w:rPr>
                <w:rFonts w:ascii="Arial" w:eastAsia="Times New Roman" w:hAnsi="Arial" w:cs="Arial"/>
                <w:color w:val="000000" w:themeColor="text1"/>
                <w:lang w:eastAsia="pl-PL"/>
              </w:rPr>
              <w:t>M030</w:t>
            </w:r>
          </w:p>
        </w:tc>
      </w:tr>
      <w:tr w:rsidR="00383B0F" w:rsidRPr="00BA1316" w:rsidTr="00383B0F">
        <w:trPr>
          <w:trHeight w:val="402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B0F" w:rsidRPr="00BA1316" w:rsidRDefault="00383B0F" w:rsidP="00383B0F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BA1316">
              <w:rPr>
                <w:rFonts w:ascii="Arial" w:eastAsia="Times New Roman" w:hAnsi="Arial" w:cs="Arial"/>
                <w:color w:val="000000" w:themeColor="text1"/>
                <w:lang w:eastAsia="pl-PL"/>
              </w:rPr>
              <w:t>8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3B0F" w:rsidRPr="00BA1316" w:rsidRDefault="00383B0F" w:rsidP="00383B0F">
            <w:pPr>
              <w:pStyle w:val="Akapitzlist"/>
              <w:spacing w:line="276" w:lineRule="auto"/>
              <w:ind w:left="-11" w:firstLine="11"/>
              <w:rPr>
                <w:rFonts w:ascii="Arial" w:hAnsi="Arial" w:cs="Arial"/>
                <w:b/>
                <w:color w:val="000000" w:themeColor="text1"/>
              </w:rPr>
            </w:pPr>
            <w:r w:rsidRPr="00BA1316">
              <w:rPr>
                <w:rFonts w:ascii="Arial" w:hAnsi="Arial" w:cs="Arial"/>
                <w:b/>
                <w:color w:val="000000" w:themeColor="text1"/>
              </w:rPr>
              <w:t>Zegar ścienny wewnętrzny, analogowy</w:t>
            </w:r>
          </w:p>
          <w:p w:rsidR="00383B0F" w:rsidRPr="00BA1316" w:rsidRDefault="00383B0F" w:rsidP="00BA1316">
            <w:pPr>
              <w:pStyle w:val="Akapitzlist"/>
              <w:numPr>
                <w:ilvl w:val="0"/>
                <w:numId w:val="20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r w:rsidRPr="00BA1316">
              <w:rPr>
                <w:rFonts w:ascii="Arial" w:hAnsi="Arial" w:cs="Arial"/>
                <w:color w:val="000000" w:themeColor="text1"/>
              </w:rPr>
              <w:t>Mechanizm: precyzyjny, cicha praca zegara</w:t>
            </w:r>
          </w:p>
          <w:p w:rsidR="00383B0F" w:rsidRPr="00BA1316" w:rsidRDefault="00383B0F" w:rsidP="00BA1316">
            <w:pPr>
              <w:pStyle w:val="Akapitzlist"/>
              <w:numPr>
                <w:ilvl w:val="0"/>
                <w:numId w:val="20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r w:rsidRPr="00BA1316">
              <w:rPr>
                <w:rFonts w:ascii="Arial" w:hAnsi="Arial" w:cs="Arial"/>
                <w:color w:val="000000" w:themeColor="text1"/>
              </w:rPr>
              <w:t>Kształt: okrągły.</w:t>
            </w:r>
          </w:p>
          <w:p w:rsidR="00383B0F" w:rsidRPr="00BA1316" w:rsidRDefault="00383B0F" w:rsidP="00BA1316">
            <w:pPr>
              <w:pStyle w:val="Akapitzlist"/>
              <w:numPr>
                <w:ilvl w:val="0"/>
                <w:numId w:val="20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r w:rsidRPr="00BA1316">
              <w:rPr>
                <w:rFonts w:ascii="Arial" w:hAnsi="Arial" w:cs="Arial"/>
                <w:color w:val="000000" w:themeColor="text1"/>
              </w:rPr>
              <w:t xml:space="preserve">System liczbowy: cyfry arabskie. </w:t>
            </w:r>
          </w:p>
          <w:p w:rsidR="00383B0F" w:rsidRPr="00BA1316" w:rsidRDefault="00383B0F" w:rsidP="00BA1316">
            <w:pPr>
              <w:pStyle w:val="Akapitzlist"/>
              <w:numPr>
                <w:ilvl w:val="0"/>
                <w:numId w:val="20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r w:rsidRPr="00BA1316">
              <w:rPr>
                <w:rFonts w:ascii="Arial" w:hAnsi="Arial" w:cs="Arial"/>
                <w:color w:val="000000" w:themeColor="text1"/>
              </w:rPr>
              <w:t>Rodzaj zasilania: bateryjne.</w:t>
            </w:r>
          </w:p>
          <w:p w:rsidR="00383B0F" w:rsidRPr="00BA1316" w:rsidRDefault="00383B0F" w:rsidP="00BA1316">
            <w:pPr>
              <w:pStyle w:val="Akapitzlist"/>
              <w:numPr>
                <w:ilvl w:val="0"/>
                <w:numId w:val="20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r w:rsidRPr="00BA1316">
              <w:rPr>
                <w:rFonts w:ascii="Arial" w:hAnsi="Arial" w:cs="Arial"/>
                <w:color w:val="000000" w:themeColor="text1"/>
              </w:rPr>
              <w:t xml:space="preserve">Bateria w zestawie. </w:t>
            </w:r>
          </w:p>
          <w:p w:rsidR="00383B0F" w:rsidRPr="00BA1316" w:rsidRDefault="00383B0F" w:rsidP="00BA1316">
            <w:pPr>
              <w:pStyle w:val="Akapitzlist"/>
              <w:numPr>
                <w:ilvl w:val="0"/>
                <w:numId w:val="20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r w:rsidRPr="00BA1316">
              <w:rPr>
                <w:rFonts w:ascii="Arial" w:hAnsi="Arial" w:cs="Arial"/>
                <w:color w:val="000000" w:themeColor="text1"/>
              </w:rPr>
              <w:t>Wymiary:</w:t>
            </w:r>
          </w:p>
          <w:p w:rsidR="00383B0F" w:rsidRPr="00BA1316" w:rsidRDefault="00383B0F" w:rsidP="00BA1316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r w:rsidRPr="00BA1316">
              <w:rPr>
                <w:rFonts w:ascii="Arial" w:hAnsi="Arial" w:cs="Arial"/>
                <w:color w:val="000000" w:themeColor="text1"/>
              </w:rPr>
              <w:t>Szerokość zegara 26 cm (+/-1 cm)</w:t>
            </w:r>
          </w:p>
          <w:p w:rsidR="00383B0F" w:rsidRPr="00BA1316" w:rsidRDefault="00383B0F" w:rsidP="00BA1316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r w:rsidRPr="00BA1316">
              <w:rPr>
                <w:rFonts w:ascii="Arial" w:hAnsi="Arial" w:cs="Arial"/>
                <w:color w:val="000000" w:themeColor="text1"/>
              </w:rPr>
              <w:t>Wysokość zegara 25 cm (+/-1 cm)</w:t>
            </w:r>
          </w:p>
          <w:p w:rsidR="00383B0F" w:rsidRPr="00BA1316" w:rsidRDefault="00383B0F" w:rsidP="00BA1316">
            <w:pPr>
              <w:pStyle w:val="Akapitzlist"/>
              <w:numPr>
                <w:ilvl w:val="0"/>
                <w:numId w:val="21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r w:rsidRPr="00BA1316">
              <w:rPr>
                <w:rFonts w:ascii="Arial" w:hAnsi="Arial" w:cs="Arial"/>
                <w:color w:val="000000" w:themeColor="text1"/>
              </w:rPr>
              <w:t>Średnica: 25 cm (+/-1 cm)</w:t>
            </w:r>
          </w:p>
          <w:p w:rsidR="00383B0F" w:rsidRPr="00BA1316" w:rsidRDefault="00383B0F" w:rsidP="00BA1316">
            <w:pPr>
              <w:pStyle w:val="Akapitzlist"/>
              <w:numPr>
                <w:ilvl w:val="0"/>
                <w:numId w:val="20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r w:rsidRPr="00BA1316">
              <w:rPr>
                <w:rFonts w:ascii="Arial" w:hAnsi="Arial" w:cs="Arial"/>
                <w:color w:val="000000" w:themeColor="text1"/>
              </w:rPr>
              <w:t>Kolor: czarny</w:t>
            </w:r>
          </w:p>
          <w:p w:rsidR="00383B0F" w:rsidRPr="00BA1316" w:rsidRDefault="00383B0F" w:rsidP="00BA1316">
            <w:pPr>
              <w:pStyle w:val="Akapitzlist"/>
              <w:numPr>
                <w:ilvl w:val="0"/>
                <w:numId w:val="20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r w:rsidRPr="00BA1316">
              <w:rPr>
                <w:rFonts w:ascii="Arial" w:hAnsi="Arial" w:cs="Arial"/>
                <w:color w:val="000000" w:themeColor="text1"/>
              </w:rPr>
              <w:t>Tworzywo sztuczne</w:t>
            </w:r>
          </w:p>
          <w:p w:rsidR="00383B0F" w:rsidRPr="00BA1316" w:rsidRDefault="00383B0F" w:rsidP="00BA1316">
            <w:pPr>
              <w:pStyle w:val="Akapitzlist"/>
              <w:numPr>
                <w:ilvl w:val="0"/>
                <w:numId w:val="20"/>
              </w:num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r w:rsidRPr="00BA1316">
              <w:rPr>
                <w:rFonts w:ascii="Arial" w:hAnsi="Arial" w:cs="Arial"/>
                <w:color w:val="000000" w:themeColor="text1"/>
              </w:rPr>
              <w:t>Obudowa ze szklaną szybą kolor czarny</w:t>
            </w:r>
          </w:p>
          <w:p w:rsidR="00383B0F" w:rsidRPr="00BA1316" w:rsidRDefault="00383B0F" w:rsidP="00383B0F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BA1316">
              <w:rPr>
                <w:rFonts w:ascii="Arial" w:hAnsi="Arial" w:cs="Arial"/>
                <w:color w:val="000000" w:themeColor="text1"/>
              </w:rPr>
              <w:t xml:space="preserve">Zdjęcie poglądowe: </w:t>
            </w:r>
          </w:p>
          <w:p w:rsidR="00383B0F" w:rsidRPr="00BA1316" w:rsidRDefault="00383B0F" w:rsidP="00383B0F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BA1316">
              <w:rPr>
                <w:rFonts w:ascii="Arial" w:hAnsi="Arial" w:cs="Arial"/>
                <w:color w:val="000000" w:themeColor="text1"/>
              </w:rPr>
              <w:t xml:space="preserve">      </w:t>
            </w:r>
            <w:r w:rsidRPr="00BA1316">
              <w:rPr>
                <w:noProof/>
                <w:color w:val="000000" w:themeColor="text1"/>
              </w:rPr>
              <w:drawing>
                <wp:inline distT="0" distB="0" distL="0" distR="0" wp14:anchorId="3513CD16" wp14:editId="53AF9D42">
                  <wp:extent cx="1038225" cy="1038225"/>
                  <wp:effectExtent l="0" t="0" r="9525" b="9525"/>
                  <wp:docPr id="1038" name="Obraz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5FCFDBA-3F13-4DA1-99F7-5BD7912A4845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8" name="Obraz 2">
                            <a:extLst>
                              <a:ext uri="{FF2B5EF4-FFF2-40B4-BE49-F238E27FC236}">
                                <a16:creationId xmlns:a16="http://schemas.microsoft.com/office/drawing/2014/main" id="{15FCFDBA-3F13-4DA1-99F7-5BD7912A484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103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B0F" w:rsidRPr="00BA1316" w:rsidRDefault="00383B0F" w:rsidP="00383B0F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BA1316">
              <w:rPr>
                <w:rFonts w:ascii="Arial" w:eastAsia="Times New Roman" w:hAnsi="Arial" w:cs="Arial"/>
                <w:color w:val="000000" w:themeColor="text1"/>
                <w:lang w:eastAsia="pl-PL"/>
              </w:rPr>
              <w:t>szt.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B0F" w:rsidRPr="00BA1316" w:rsidRDefault="00383B0F" w:rsidP="00383B0F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BA1316">
              <w:rPr>
                <w:rFonts w:ascii="Arial" w:eastAsia="Times New Roman" w:hAnsi="Arial" w:cs="Arial"/>
                <w:color w:val="000000" w:themeColor="text1"/>
                <w:lang w:eastAsia="pl-PL"/>
              </w:rPr>
              <w:t>5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B0F" w:rsidRPr="00BA1316" w:rsidRDefault="00383B0F" w:rsidP="00383B0F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BA1316">
              <w:rPr>
                <w:rFonts w:ascii="Arial" w:eastAsia="Times New Roman" w:hAnsi="Arial" w:cs="Arial"/>
                <w:color w:val="000000" w:themeColor="text1"/>
                <w:lang w:eastAsia="pl-PL"/>
              </w:rPr>
              <w:t>ZCE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B0F" w:rsidRPr="00BA1316" w:rsidRDefault="00383B0F" w:rsidP="00383B0F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BA1316">
              <w:rPr>
                <w:rFonts w:ascii="Arial" w:eastAsia="Times New Roman" w:hAnsi="Arial" w:cs="Arial"/>
                <w:color w:val="000000" w:themeColor="text1"/>
                <w:lang w:eastAsia="pl-PL"/>
              </w:rPr>
              <w:t>M010</w:t>
            </w:r>
          </w:p>
        </w:tc>
      </w:tr>
      <w:tr w:rsidR="00383B0F" w:rsidRPr="00BA1316" w:rsidTr="00383B0F">
        <w:trPr>
          <w:trHeight w:val="402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B0F" w:rsidRPr="00BA1316" w:rsidRDefault="00383B0F" w:rsidP="00383B0F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BA1316">
              <w:rPr>
                <w:rFonts w:ascii="Arial" w:eastAsia="Times New Roman" w:hAnsi="Arial" w:cs="Arial"/>
                <w:color w:val="000000" w:themeColor="text1"/>
                <w:lang w:eastAsia="pl-PL"/>
              </w:rPr>
              <w:t>9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3B0F" w:rsidRPr="00BA1316" w:rsidRDefault="00383B0F" w:rsidP="00383B0F">
            <w:pPr>
              <w:spacing w:after="0"/>
              <w:rPr>
                <w:rFonts w:ascii="Arial" w:hAnsi="Arial" w:cs="Arial"/>
                <w:b/>
                <w:color w:val="000000" w:themeColor="text1"/>
              </w:rPr>
            </w:pPr>
            <w:r w:rsidRPr="00BA1316">
              <w:rPr>
                <w:rFonts w:ascii="Arial" w:hAnsi="Arial" w:cs="Arial"/>
                <w:b/>
                <w:color w:val="000000" w:themeColor="text1"/>
              </w:rPr>
              <w:t xml:space="preserve">Zegar ścienny, kwarcowy </w:t>
            </w:r>
          </w:p>
          <w:p w:rsidR="00383B0F" w:rsidRPr="00BA1316" w:rsidRDefault="00383B0F" w:rsidP="00BA1316">
            <w:pPr>
              <w:pStyle w:val="Akapitzlist"/>
              <w:numPr>
                <w:ilvl w:val="0"/>
                <w:numId w:val="22"/>
              </w:numPr>
              <w:shd w:val="clear" w:color="auto" w:fill="FCFCFC"/>
              <w:spacing w:after="0" w:line="240" w:lineRule="auto"/>
              <w:rPr>
                <w:rStyle w:val="dictionaryvaluetxt"/>
                <w:rFonts w:ascii="Arial" w:hAnsi="Arial" w:cs="Arial"/>
                <w:color w:val="000000" w:themeColor="text1"/>
              </w:rPr>
            </w:pPr>
            <w:r w:rsidRPr="00BA1316">
              <w:rPr>
                <w:rStyle w:val="dictionarynametxt"/>
                <w:rFonts w:ascii="Arial" w:hAnsi="Arial" w:cs="Arial"/>
                <w:color w:val="000000" w:themeColor="text1"/>
              </w:rPr>
              <w:t>Mechanizm zegara:</w:t>
            </w:r>
            <w:r w:rsidRPr="00BA1316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BA1316">
              <w:rPr>
                <w:rStyle w:val="dictionaryvaluetxt"/>
                <w:rFonts w:ascii="Arial" w:hAnsi="Arial" w:cs="Arial"/>
                <w:bCs/>
                <w:color w:val="000000" w:themeColor="text1"/>
              </w:rPr>
              <w:t>Płynąca wskazówka</w:t>
            </w:r>
          </w:p>
          <w:p w:rsidR="00383B0F" w:rsidRPr="00BA1316" w:rsidRDefault="00383B0F" w:rsidP="00BA1316">
            <w:pPr>
              <w:pStyle w:val="Akapitzlist"/>
              <w:numPr>
                <w:ilvl w:val="0"/>
                <w:numId w:val="22"/>
              </w:numPr>
              <w:shd w:val="clear" w:color="auto" w:fill="FCFCFC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BA1316">
              <w:rPr>
                <w:rFonts w:ascii="Arial" w:hAnsi="Arial" w:cs="Arial"/>
                <w:color w:val="000000" w:themeColor="text1"/>
              </w:rPr>
              <w:t xml:space="preserve">Rodzaj zasilania: bateryjne AA (1x) </w:t>
            </w:r>
          </w:p>
          <w:p w:rsidR="00383B0F" w:rsidRPr="00BA1316" w:rsidRDefault="00383B0F" w:rsidP="00BA1316">
            <w:pPr>
              <w:pStyle w:val="Akapitzlist"/>
              <w:numPr>
                <w:ilvl w:val="0"/>
                <w:numId w:val="22"/>
              </w:numPr>
              <w:shd w:val="clear" w:color="auto" w:fill="FCFCFC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BA1316">
              <w:rPr>
                <w:rFonts w:ascii="Arial" w:hAnsi="Arial" w:cs="Arial"/>
                <w:color w:val="000000" w:themeColor="text1"/>
              </w:rPr>
              <w:t>Bateria w zestawie.</w:t>
            </w:r>
          </w:p>
          <w:p w:rsidR="00383B0F" w:rsidRPr="00BA1316" w:rsidRDefault="00383B0F" w:rsidP="00BA1316">
            <w:pPr>
              <w:pStyle w:val="Akapitzlist"/>
              <w:numPr>
                <w:ilvl w:val="0"/>
                <w:numId w:val="22"/>
              </w:numPr>
              <w:shd w:val="clear" w:color="auto" w:fill="FCFCFC"/>
              <w:spacing w:after="0" w:line="240" w:lineRule="auto"/>
              <w:rPr>
                <w:rStyle w:val="dictionaryvaluetxt"/>
                <w:rFonts w:ascii="Arial" w:hAnsi="Arial" w:cs="Arial"/>
                <w:color w:val="000000" w:themeColor="text1"/>
              </w:rPr>
            </w:pPr>
            <w:r w:rsidRPr="00BA1316">
              <w:rPr>
                <w:rStyle w:val="dictionarynametxt"/>
                <w:rFonts w:ascii="Arial" w:hAnsi="Arial" w:cs="Arial"/>
                <w:color w:val="000000" w:themeColor="text1"/>
              </w:rPr>
              <w:t>Rodzaj obudowy</w:t>
            </w:r>
            <w:r w:rsidRPr="00BA1316">
              <w:rPr>
                <w:rFonts w:ascii="Arial" w:hAnsi="Arial" w:cs="Arial"/>
                <w:color w:val="000000" w:themeColor="text1"/>
              </w:rPr>
              <w:t>: p</w:t>
            </w:r>
            <w:r w:rsidRPr="00BA1316">
              <w:rPr>
                <w:rStyle w:val="dictionaryvaluetxt"/>
                <w:rFonts w:ascii="Arial" w:hAnsi="Arial" w:cs="Arial"/>
                <w:bCs/>
                <w:color w:val="000000" w:themeColor="text1"/>
              </w:rPr>
              <w:t>lastikowa;</w:t>
            </w:r>
          </w:p>
          <w:p w:rsidR="00383B0F" w:rsidRPr="00BA1316" w:rsidRDefault="00383B0F" w:rsidP="00BA1316">
            <w:pPr>
              <w:pStyle w:val="Akapitzlist"/>
              <w:numPr>
                <w:ilvl w:val="0"/>
                <w:numId w:val="22"/>
              </w:numPr>
              <w:shd w:val="clear" w:color="auto" w:fill="FCFCFC"/>
              <w:spacing w:after="0" w:line="240" w:lineRule="auto"/>
              <w:rPr>
                <w:rStyle w:val="dictionaryvaluetxt"/>
                <w:rFonts w:ascii="Arial" w:hAnsi="Arial" w:cs="Arial"/>
                <w:color w:val="000000" w:themeColor="text1"/>
              </w:rPr>
            </w:pPr>
            <w:r w:rsidRPr="00BA1316">
              <w:rPr>
                <w:rStyle w:val="dictionarynametxt"/>
                <w:rFonts w:ascii="Arial" w:hAnsi="Arial" w:cs="Arial"/>
                <w:color w:val="000000" w:themeColor="text1"/>
              </w:rPr>
              <w:t>Kolor obudowy</w:t>
            </w:r>
            <w:r w:rsidRPr="00BA1316">
              <w:rPr>
                <w:rFonts w:ascii="Arial" w:hAnsi="Arial" w:cs="Arial"/>
                <w:color w:val="000000" w:themeColor="text1"/>
              </w:rPr>
              <w:t>: b</w:t>
            </w:r>
            <w:r w:rsidRPr="00BA1316">
              <w:rPr>
                <w:rStyle w:val="dictionaryvaluetxt"/>
                <w:rFonts w:ascii="Arial" w:hAnsi="Arial" w:cs="Arial"/>
                <w:bCs/>
                <w:color w:val="000000" w:themeColor="text1"/>
              </w:rPr>
              <w:t>rązowy z imitacja jasnego drewna;</w:t>
            </w:r>
          </w:p>
          <w:p w:rsidR="00383B0F" w:rsidRPr="00BA1316" w:rsidRDefault="00383B0F" w:rsidP="00BA1316">
            <w:pPr>
              <w:pStyle w:val="Akapitzlist"/>
              <w:numPr>
                <w:ilvl w:val="0"/>
                <w:numId w:val="22"/>
              </w:numPr>
              <w:shd w:val="clear" w:color="auto" w:fill="FCFCFC"/>
              <w:spacing w:after="0" w:line="240" w:lineRule="auto"/>
              <w:rPr>
                <w:rStyle w:val="dictionaryvaluetxt"/>
                <w:rFonts w:ascii="Arial" w:hAnsi="Arial" w:cs="Arial"/>
                <w:color w:val="000000" w:themeColor="text1"/>
              </w:rPr>
            </w:pPr>
            <w:r w:rsidRPr="00BA1316">
              <w:rPr>
                <w:rStyle w:val="dictionarynametxt"/>
                <w:rFonts w:ascii="Arial" w:hAnsi="Arial" w:cs="Arial"/>
                <w:color w:val="000000" w:themeColor="text1"/>
              </w:rPr>
              <w:lastRenderedPageBreak/>
              <w:t>Kolor tarczy</w:t>
            </w:r>
            <w:r w:rsidRPr="00BA1316">
              <w:rPr>
                <w:rFonts w:ascii="Arial" w:hAnsi="Arial" w:cs="Arial"/>
                <w:color w:val="000000" w:themeColor="text1"/>
              </w:rPr>
              <w:t>: b</w:t>
            </w:r>
            <w:r w:rsidRPr="00BA1316">
              <w:rPr>
                <w:rStyle w:val="dictionaryvaluetxt"/>
                <w:rFonts w:ascii="Arial" w:hAnsi="Arial" w:cs="Arial"/>
                <w:bCs/>
                <w:color w:val="000000" w:themeColor="text1"/>
              </w:rPr>
              <w:t>iała;</w:t>
            </w:r>
          </w:p>
          <w:p w:rsidR="00383B0F" w:rsidRPr="00BA1316" w:rsidRDefault="00383B0F" w:rsidP="00BA1316">
            <w:pPr>
              <w:pStyle w:val="Akapitzlist"/>
              <w:numPr>
                <w:ilvl w:val="0"/>
                <w:numId w:val="22"/>
              </w:numPr>
              <w:shd w:val="clear" w:color="auto" w:fill="FCFCFC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BA1316">
              <w:rPr>
                <w:rStyle w:val="dictionarynametxt"/>
                <w:rFonts w:ascii="Arial" w:hAnsi="Arial" w:cs="Arial"/>
                <w:color w:val="000000" w:themeColor="text1"/>
              </w:rPr>
              <w:t>Wymiary</w:t>
            </w:r>
            <w:r w:rsidRPr="00BA1316">
              <w:rPr>
                <w:rFonts w:ascii="Arial" w:hAnsi="Arial" w:cs="Arial"/>
                <w:color w:val="000000" w:themeColor="text1"/>
              </w:rPr>
              <w:t xml:space="preserve">: </w:t>
            </w:r>
          </w:p>
          <w:p w:rsidR="00383B0F" w:rsidRPr="00BA1316" w:rsidRDefault="00383B0F" w:rsidP="00BA1316">
            <w:pPr>
              <w:pStyle w:val="Akapitzlist"/>
              <w:numPr>
                <w:ilvl w:val="0"/>
                <w:numId w:val="23"/>
              </w:numPr>
              <w:shd w:val="clear" w:color="auto" w:fill="FCFCFC"/>
              <w:spacing w:after="0" w:line="240" w:lineRule="auto"/>
              <w:rPr>
                <w:rStyle w:val="dictionaryvaluetxt"/>
                <w:rFonts w:ascii="Arial" w:hAnsi="Arial" w:cs="Arial"/>
                <w:color w:val="000000" w:themeColor="text1"/>
              </w:rPr>
            </w:pPr>
            <w:r w:rsidRPr="00BA1316">
              <w:rPr>
                <w:rStyle w:val="dictionaryvaluetxt"/>
                <w:rFonts w:ascii="Arial" w:hAnsi="Arial" w:cs="Arial"/>
                <w:bCs/>
                <w:color w:val="000000" w:themeColor="text1"/>
              </w:rPr>
              <w:t>Wysokość 32 cm (</w:t>
            </w:r>
            <w:r w:rsidRPr="00BA1316">
              <w:rPr>
                <w:rFonts w:ascii="Arial" w:hAnsi="Arial" w:cs="Arial"/>
                <w:color w:val="000000" w:themeColor="text1"/>
              </w:rPr>
              <w:t>+/- 0,5 cm)</w:t>
            </w:r>
            <w:r w:rsidRPr="00BA1316">
              <w:rPr>
                <w:rStyle w:val="dictionaryvaluetxt"/>
                <w:rFonts w:ascii="Arial" w:hAnsi="Arial" w:cs="Arial"/>
                <w:bCs/>
                <w:color w:val="000000" w:themeColor="text1"/>
              </w:rPr>
              <w:t xml:space="preserve">, </w:t>
            </w:r>
          </w:p>
          <w:p w:rsidR="00383B0F" w:rsidRPr="00BA1316" w:rsidRDefault="00383B0F" w:rsidP="00BA1316">
            <w:pPr>
              <w:pStyle w:val="Akapitzlist"/>
              <w:numPr>
                <w:ilvl w:val="0"/>
                <w:numId w:val="23"/>
              </w:numPr>
              <w:shd w:val="clear" w:color="auto" w:fill="FCFCFC"/>
              <w:spacing w:after="0" w:line="240" w:lineRule="auto"/>
              <w:rPr>
                <w:rStyle w:val="dictionaryvaluetxt"/>
                <w:rFonts w:ascii="Arial" w:hAnsi="Arial" w:cs="Arial"/>
                <w:color w:val="000000" w:themeColor="text1"/>
              </w:rPr>
            </w:pPr>
            <w:r w:rsidRPr="00BA1316">
              <w:rPr>
                <w:rStyle w:val="dictionaryvaluetxt"/>
                <w:rFonts w:ascii="Arial" w:hAnsi="Arial" w:cs="Arial"/>
                <w:bCs/>
                <w:color w:val="000000" w:themeColor="text1"/>
              </w:rPr>
              <w:t>Szerokość 32 cm (</w:t>
            </w:r>
            <w:r w:rsidRPr="00BA1316">
              <w:rPr>
                <w:rFonts w:ascii="Arial" w:hAnsi="Arial" w:cs="Arial"/>
                <w:color w:val="000000" w:themeColor="text1"/>
              </w:rPr>
              <w:t>+/- 0,5 cm)</w:t>
            </w:r>
            <w:r w:rsidRPr="00BA1316">
              <w:rPr>
                <w:rStyle w:val="dictionaryvaluetxt"/>
                <w:rFonts w:ascii="Arial" w:hAnsi="Arial" w:cs="Arial"/>
                <w:bCs/>
                <w:color w:val="000000" w:themeColor="text1"/>
              </w:rPr>
              <w:t xml:space="preserve">, </w:t>
            </w:r>
          </w:p>
          <w:p w:rsidR="00383B0F" w:rsidRPr="00BA1316" w:rsidRDefault="00383B0F" w:rsidP="00BA1316">
            <w:pPr>
              <w:pStyle w:val="Akapitzlist"/>
              <w:numPr>
                <w:ilvl w:val="0"/>
                <w:numId w:val="23"/>
              </w:numPr>
              <w:shd w:val="clear" w:color="auto" w:fill="FCFCFC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BA1316">
              <w:rPr>
                <w:rStyle w:val="dictionaryvaluetxt"/>
                <w:rFonts w:ascii="Arial" w:hAnsi="Arial" w:cs="Arial"/>
                <w:bCs/>
                <w:color w:val="000000" w:themeColor="text1"/>
              </w:rPr>
              <w:t>Głębokość 5 cm (</w:t>
            </w:r>
            <w:r w:rsidRPr="00BA1316">
              <w:rPr>
                <w:rFonts w:ascii="Arial" w:hAnsi="Arial" w:cs="Arial"/>
                <w:color w:val="000000" w:themeColor="text1"/>
              </w:rPr>
              <w:t>+/- 0,5 cm);</w:t>
            </w:r>
          </w:p>
          <w:p w:rsidR="00383B0F" w:rsidRPr="00BA1316" w:rsidRDefault="00383B0F" w:rsidP="00383B0F">
            <w:pPr>
              <w:shd w:val="clear" w:color="auto" w:fill="FCFCFC"/>
              <w:rPr>
                <w:rFonts w:ascii="Arial" w:hAnsi="Arial" w:cs="Arial"/>
                <w:color w:val="000000" w:themeColor="text1"/>
              </w:rPr>
            </w:pPr>
            <w:r w:rsidRPr="00BA1316">
              <w:rPr>
                <w:rFonts w:ascii="Arial" w:hAnsi="Arial" w:cs="Arial"/>
                <w:color w:val="000000" w:themeColor="text1"/>
              </w:rPr>
              <w:t xml:space="preserve">Zdjęcie poglądowe: </w:t>
            </w:r>
          </w:p>
          <w:p w:rsidR="00383B0F" w:rsidRPr="00BA1316" w:rsidRDefault="00383B0F" w:rsidP="00383B0F">
            <w:pPr>
              <w:shd w:val="clear" w:color="auto" w:fill="FCFCFC"/>
              <w:rPr>
                <w:rFonts w:ascii="Arial" w:hAnsi="Arial" w:cs="Arial"/>
                <w:color w:val="000000" w:themeColor="text1"/>
              </w:rPr>
            </w:pPr>
            <w:r w:rsidRPr="00BA1316">
              <w:rPr>
                <w:rFonts w:ascii="Arial" w:hAnsi="Arial" w:cs="Arial"/>
                <w:color w:val="000000" w:themeColor="text1"/>
              </w:rPr>
              <w:t xml:space="preserve">    </w:t>
            </w:r>
            <w:r w:rsidRPr="00BA1316">
              <w:rPr>
                <w:noProof/>
                <w:color w:val="000000" w:themeColor="text1"/>
              </w:rPr>
              <w:drawing>
                <wp:inline distT="0" distB="0" distL="0" distR="0" wp14:anchorId="1330C5C5" wp14:editId="511FD368">
                  <wp:extent cx="828675" cy="1105528"/>
                  <wp:effectExtent l="0" t="0" r="0" b="0"/>
                  <wp:docPr id="5" name="Obraz 5" descr="Adler 30168-JBR zegar ścienny z imitacją jasnego drewna - 32x32 c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dler 30168-JBR zegar ścienny z imitacją jasnego drewna - 32x32 c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7200" cy="1116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B0F" w:rsidRPr="00BA1316" w:rsidRDefault="00383B0F" w:rsidP="00383B0F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BA1316">
              <w:rPr>
                <w:rFonts w:ascii="Arial" w:eastAsia="Times New Roman" w:hAnsi="Arial" w:cs="Arial"/>
                <w:color w:val="000000" w:themeColor="text1"/>
                <w:lang w:eastAsia="pl-PL"/>
              </w:rPr>
              <w:lastRenderedPageBreak/>
              <w:t>szt.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B0F" w:rsidRPr="00BA1316" w:rsidRDefault="00383B0F" w:rsidP="00383B0F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BA1316">
              <w:rPr>
                <w:rFonts w:ascii="Arial" w:eastAsia="Times New Roman" w:hAnsi="Arial" w:cs="Arial"/>
                <w:color w:val="000000" w:themeColor="text1"/>
                <w:lang w:eastAsia="pl-PL"/>
              </w:rPr>
              <w:t>2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B0F" w:rsidRPr="00BA1316" w:rsidRDefault="00383B0F" w:rsidP="00383B0F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BA1316">
              <w:rPr>
                <w:rFonts w:ascii="Arial" w:eastAsia="Times New Roman" w:hAnsi="Arial" w:cs="Arial"/>
                <w:color w:val="000000" w:themeColor="text1"/>
                <w:lang w:eastAsia="pl-PL"/>
              </w:rPr>
              <w:t>DOA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B0F" w:rsidRPr="00BA1316" w:rsidRDefault="00383B0F" w:rsidP="00383B0F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BA1316">
              <w:rPr>
                <w:rFonts w:ascii="Arial" w:eastAsia="Times New Roman" w:hAnsi="Arial" w:cs="Arial"/>
                <w:color w:val="000000" w:themeColor="text1"/>
                <w:lang w:eastAsia="pl-PL"/>
              </w:rPr>
              <w:t>M05A</w:t>
            </w:r>
          </w:p>
        </w:tc>
      </w:tr>
      <w:tr w:rsidR="00383B0F" w:rsidRPr="00BA1316" w:rsidTr="00383B0F">
        <w:trPr>
          <w:trHeight w:val="4360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B0F" w:rsidRPr="00BA1316" w:rsidRDefault="00383B0F" w:rsidP="00383B0F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BA1316">
              <w:rPr>
                <w:rFonts w:ascii="Arial" w:eastAsia="Times New Roman" w:hAnsi="Arial" w:cs="Arial"/>
                <w:color w:val="000000" w:themeColor="text1"/>
                <w:lang w:eastAsia="pl-PL"/>
              </w:rPr>
              <w:t>10</w:t>
            </w:r>
          </w:p>
        </w:tc>
        <w:tc>
          <w:tcPr>
            <w:tcW w:w="2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B0F" w:rsidRPr="00BA1316" w:rsidRDefault="00383B0F" w:rsidP="00383B0F">
            <w:pPr>
              <w:spacing w:after="0"/>
              <w:rPr>
                <w:rFonts w:ascii="Arial" w:hAnsi="Arial" w:cs="Arial"/>
                <w:b/>
                <w:color w:val="000000" w:themeColor="text1"/>
              </w:rPr>
            </w:pPr>
            <w:r w:rsidRPr="00BA1316">
              <w:rPr>
                <w:rFonts w:ascii="Arial" w:hAnsi="Arial" w:cs="Arial"/>
                <w:b/>
                <w:color w:val="000000" w:themeColor="text1"/>
              </w:rPr>
              <w:t>Czasomierz laboratoryjny z magnesem</w:t>
            </w:r>
          </w:p>
          <w:p w:rsidR="00383B0F" w:rsidRPr="00BA1316" w:rsidRDefault="00383B0F" w:rsidP="00BA1316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BA1316">
              <w:rPr>
                <w:rFonts w:ascii="Arial" w:hAnsi="Arial" w:cs="Arial"/>
                <w:color w:val="000000" w:themeColor="text1"/>
              </w:rPr>
              <w:t>Łatwy w obsłudze czasomierz laboratoryjny. </w:t>
            </w:r>
          </w:p>
          <w:p w:rsidR="00383B0F" w:rsidRPr="00BA1316" w:rsidRDefault="00383B0F" w:rsidP="00BA1316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BA1316">
              <w:rPr>
                <w:rFonts w:ascii="Arial" w:hAnsi="Arial" w:cs="Arial"/>
                <w:color w:val="000000" w:themeColor="text1"/>
              </w:rPr>
              <w:t xml:space="preserve">Wyposażony w magnes. </w:t>
            </w:r>
          </w:p>
          <w:p w:rsidR="00383B0F" w:rsidRPr="00BA1316" w:rsidRDefault="00383B0F" w:rsidP="00BA1316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BA1316">
              <w:rPr>
                <w:rFonts w:ascii="Arial" w:hAnsi="Arial" w:cs="Arial"/>
                <w:color w:val="000000" w:themeColor="text1"/>
              </w:rPr>
              <w:t xml:space="preserve">Z czytelnym wyświetlaczem LCD. </w:t>
            </w:r>
          </w:p>
          <w:p w:rsidR="00383B0F" w:rsidRPr="00BA1316" w:rsidRDefault="00383B0F" w:rsidP="00BA1316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BA1316">
              <w:rPr>
                <w:rFonts w:ascii="Arial" w:hAnsi="Arial" w:cs="Arial"/>
                <w:color w:val="000000" w:themeColor="text1"/>
              </w:rPr>
              <w:t xml:space="preserve">Z funkcją odliczania w przód i wstecz (99 min 59 s). </w:t>
            </w:r>
          </w:p>
          <w:p w:rsidR="00383B0F" w:rsidRPr="00BA1316" w:rsidRDefault="00383B0F" w:rsidP="00BA1316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BA1316">
              <w:rPr>
                <w:rFonts w:ascii="Arial" w:hAnsi="Arial" w:cs="Arial"/>
                <w:color w:val="000000" w:themeColor="text1"/>
              </w:rPr>
              <w:t>Powleczony gumą.</w:t>
            </w:r>
          </w:p>
          <w:p w:rsidR="00383B0F" w:rsidRPr="00BA1316" w:rsidRDefault="00383B0F" w:rsidP="00BA1316">
            <w:pPr>
              <w:pStyle w:val="Akapitzlist"/>
              <w:numPr>
                <w:ilvl w:val="0"/>
                <w:numId w:val="24"/>
              </w:numPr>
              <w:spacing w:after="0" w:line="240" w:lineRule="auto"/>
              <w:rPr>
                <w:rStyle w:val="dictionaryvaluetxt"/>
                <w:rFonts w:ascii="Arial" w:hAnsi="Arial" w:cs="Arial"/>
                <w:color w:val="000000" w:themeColor="text1"/>
              </w:rPr>
            </w:pPr>
            <w:r w:rsidRPr="00BA1316">
              <w:rPr>
                <w:rFonts w:ascii="Arial" w:hAnsi="Arial" w:cs="Arial"/>
                <w:color w:val="000000" w:themeColor="text1"/>
              </w:rPr>
              <w:t xml:space="preserve">Wymiary: 54 x 16,5 mm </w:t>
            </w:r>
            <w:r w:rsidRPr="00BA1316">
              <w:rPr>
                <w:rStyle w:val="dictionaryvaluetxt"/>
                <w:rFonts w:ascii="Arial" w:hAnsi="Arial" w:cs="Arial"/>
                <w:bCs/>
                <w:color w:val="000000" w:themeColor="text1"/>
              </w:rPr>
              <w:t>(</w:t>
            </w:r>
            <w:r w:rsidRPr="00BA1316">
              <w:rPr>
                <w:rFonts w:ascii="Arial" w:hAnsi="Arial" w:cs="Arial"/>
                <w:color w:val="000000" w:themeColor="text1"/>
              </w:rPr>
              <w:t>+/- 5 mm)</w:t>
            </w:r>
            <w:r w:rsidRPr="00BA1316">
              <w:rPr>
                <w:rStyle w:val="dictionaryvaluetxt"/>
                <w:rFonts w:ascii="Arial" w:hAnsi="Arial" w:cs="Arial"/>
                <w:bCs/>
                <w:color w:val="000000" w:themeColor="text1"/>
              </w:rPr>
              <w:t>,</w:t>
            </w:r>
          </w:p>
          <w:p w:rsidR="00383B0F" w:rsidRPr="00BA1316" w:rsidRDefault="00383B0F" w:rsidP="00383B0F">
            <w:pPr>
              <w:pStyle w:val="Akapitzlist"/>
              <w:ind w:hanging="720"/>
              <w:rPr>
                <w:rFonts w:ascii="Arial" w:hAnsi="Arial" w:cs="Arial"/>
                <w:color w:val="000000" w:themeColor="text1"/>
              </w:rPr>
            </w:pPr>
            <w:r w:rsidRPr="00BA1316">
              <w:rPr>
                <w:rFonts w:ascii="Arial" w:hAnsi="Arial" w:cs="Arial"/>
                <w:color w:val="000000" w:themeColor="text1"/>
              </w:rPr>
              <w:t xml:space="preserve">Zdjęcie poglądowe: </w:t>
            </w:r>
          </w:p>
          <w:p w:rsidR="00383B0F" w:rsidRPr="00BA1316" w:rsidRDefault="00383B0F" w:rsidP="00383B0F">
            <w:pPr>
              <w:pStyle w:val="Akapitzlist"/>
              <w:ind w:hanging="720"/>
              <w:rPr>
                <w:rFonts w:ascii="Arial" w:hAnsi="Arial" w:cs="Arial"/>
                <w:color w:val="000000" w:themeColor="text1"/>
              </w:rPr>
            </w:pPr>
          </w:p>
          <w:p w:rsidR="00383B0F" w:rsidRPr="00BA1316" w:rsidRDefault="00383B0F" w:rsidP="00383B0F">
            <w:pPr>
              <w:pStyle w:val="Akapitzlist"/>
              <w:ind w:hanging="720"/>
              <w:rPr>
                <w:rFonts w:ascii="Arial" w:hAnsi="Arial" w:cs="Arial"/>
                <w:color w:val="000000" w:themeColor="text1"/>
              </w:rPr>
            </w:pPr>
            <w:r w:rsidRPr="00BA1316">
              <w:rPr>
                <w:rFonts w:ascii="Arial" w:hAnsi="Arial" w:cs="Arial"/>
                <w:color w:val="000000" w:themeColor="text1"/>
              </w:rPr>
              <w:t xml:space="preserve">   </w:t>
            </w:r>
            <w:r w:rsidRPr="00BA1316">
              <w:rPr>
                <w:noProof/>
                <w:color w:val="000000" w:themeColor="text1"/>
              </w:rPr>
              <w:drawing>
                <wp:inline distT="0" distB="0" distL="0" distR="0" wp14:anchorId="4CFE2980" wp14:editId="4D8B02D8">
                  <wp:extent cx="1248151" cy="1228725"/>
                  <wp:effectExtent l="0" t="0" r="9525" b="0"/>
                  <wp:docPr id="6" name="Obraz 6" descr="Czasomierz laboratoryj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zasomierz laboratoryjny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000" t="17750" r="17750" b="19000"/>
                          <a:stretch/>
                        </pic:blipFill>
                        <pic:spPr bwMode="auto">
                          <a:xfrm>
                            <a:off x="0" y="0"/>
                            <a:ext cx="1258975" cy="12393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B0F" w:rsidRPr="00BA1316" w:rsidRDefault="00383B0F" w:rsidP="00383B0F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BA1316">
              <w:rPr>
                <w:rFonts w:ascii="Arial" w:eastAsia="Times New Roman" w:hAnsi="Arial" w:cs="Arial"/>
                <w:color w:val="000000" w:themeColor="text1"/>
                <w:lang w:eastAsia="pl-PL"/>
              </w:rPr>
              <w:t>szt.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B0F" w:rsidRPr="00BA1316" w:rsidRDefault="00383B0F" w:rsidP="00383B0F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BA1316">
              <w:rPr>
                <w:rFonts w:ascii="Arial" w:eastAsia="Times New Roman" w:hAnsi="Arial" w:cs="Arial"/>
                <w:color w:val="000000" w:themeColor="text1"/>
                <w:lang w:eastAsia="pl-PL"/>
              </w:rPr>
              <w:t>2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B0F" w:rsidRPr="00BA1316" w:rsidRDefault="00383B0F" w:rsidP="00383B0F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BA1316">
              <w:rPr>
                <w:rFonts w:ascii="Arial" w:eastAsia="Times New Roman" w:hAnsi="Arial" w:cs="Arial"/>
                <w:color w:val="000000" w:themeColor="text1"/>
                <w:lang w:eastAsia="pl-PL"/>
              </w:rPr>
              <w:t>BNT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B0F" w:rsidRPr="00BA1316" w:rsidRDefault="00383B0F" w:rsidP="00383B0F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BA1316">
              <w:rPr>
                <w:rFonts w:ascii="Arial" w:eastAsia="Times New Roman" w:hAnsi="Arial" w:cs="Arial"/>
                <w:color w:val="000000" w:themeColor="text1"/>
                <w:lang w:eastAsia="pl-PL"/>
              </w:rPr>
              <w:t>M05A</w:t>
            </w:r>
          </w:p>
        </w:tc>
      </w:tr>
    </w:tbl>
    <w:p w:rsidR="00383B0F" w:rsidRPr="00BA1316" w:rsidRDefault="00383B0F" w:rsidP="00383B0F">
      <w:pPr>
        <w:spacing w:line="276" w:lineRule="auto"/>
        <w:rPr>
          <w:rFonts w:ascii="Arial" w:eastAsia="Calibri" w:hAnsi="Arial" w:cs="Arial"/>
          <w:b/>
          <w:color w:val="000000" w:themeColor="text1"/>
        </w:rPr>
      </w:pPr>
    </w:p>
    <w:p w:rsidR="00383B0F" w:rsidRPr="00BA1316" w:rsidRDefault="00383B0F" w:rsidP="00BA1316">
      <w:pPr>
        <w:pStyle w:val="Akapitzlist"/>
        <w:numPr>
          <w:ilvl w:val="0"/>
          <w:numId w:val="12"/>
        </w:numPr>
        <w:spacing w:after="0" w:line="276" w:lineRule="auto"/>
        <w:ind w:left="142" w:hanging="142"/>
        <w:rPr>
          <w:rFonts w:ascii="Arial" w:hAnsi="Arial" w:cs="Arial"/>
          <w:b/>
          <w:color w:val="000000" w:themeColor="text1"/>
        </w:rPr>
      </w:pPr>
      <w:r w:rsidRPr="00BA1316">
        <w:rPr>
          <w:rFonts w:ascii="Arial" w:hAnsi="Arial" w:cs="Arial"/>
          <w:b/>
          <w:color w:val="000000" w:themeColor="text1"/>
        </w:rPr>
        <w:t xml:space="preserve">Miejsce dostawy: </w:t>
      </w:r>
    </w:p>
    <w:p w:rsidR="00383B0F" w:rsidRPr="00BA1316" w:rsidRDefault="00383B0F" w:rsidP="00BA1316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Arial" w:hAnsi="Arial" w:cs="Arial"/>
          <w:color w:val="000000" w:themeColor="text1"/>
        </w:rPr>
      </w:pPr>
      <w:r w:rsidRPr="00BA1316">
        <w:rPr>
          <w:rFonts w:ascii="Arial" w:hAnsi="Arial" w:cs="Arial"/>
          <w:color w:val="000000" w:themeColor="text1"/>
        </w:rPr>
        <w:t>M030: ul. 600-lecia 20, 05-135 Wieliszew; (dostawy w poniedziałki, środy i piątki w godz. 07:00 - 13:00)</w:t>
      </w:r>
    </w:p>
    <w:p w:rsidR="00383B0F" w:rsidRPr="00BA1316" w:rsidRDefault="00383B0F" w:rsidP="00BA1316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Arial" w:hAnsi="Arial" w:cs="Arial"/>
          <w:color w:val="000000" w:themeColor="text1"/>
        </w:rPr>
      </w:pPr>
      <w:r w:rsidRPr="00BA1316">
        <w:rPr>
          <w:rFonts w:ascii="Arial" w:eastAsia="Calibri" w:hAnsi="Arial" w:cs="Arial"/>
          <w:color w:val="000000" w:themeColor="text1"/>
        </w:rPr>
        <w:t xml:space="preserve">Magazyn M010: ul. Stanisława </w:t>
      </w:r>
      <w:proofErr w:type="spellStart"/>
      <w:r w:rsidRPr="00BA1316">
        <w:rPr>
          <w:rFonts w:ascii="Arial" w:eastAsia="Calibri" w:hAnsi="Arial" w:cs="Arial"/>
          <w:color w:val="000000" w:themeColor="text1"/>
        </w:rPr>
        <w:t>Mikkego</w:t>
      </w:r>
      <w:proofErr w:type="spellEnd"/>
      <w:r w:rsidRPr="00BA1316">
        <w:rPr>
          <w:rFonts w:ascii="Arial" w:eastAsia="Calibri" w:hAnsi="Arial" w:cs="Arial"/>
          <w:color w:val="000000" w:themeColor="text1"/>
        </w:rPr>
        <w:t xml:space="preserve"> 4, 00-454 Warszawa; (</w:t>
      </w:r>
      <w:r w:rsidRPr="00BA1316">
        <w:rPr>
          <w:rFonts w:ascii="Arial" w:hAnsi="Arial" w:cs="Arial"/>
          <w:color w:val="000000" w:themeColor="text1"/>
        </w:rPr>
        <w:t>dostawy w dni robocze (pn. - pt. - z wyjątkiem dni ustawowo wolnych od pracy) w godz. 7:00 - 13:00)</w:t>
      </w:r>
    </w:p>
    <w:p w:rsidR="00383B0F" w:rsidRPr="00BA1316" w:rsidRDefault="00383B0F" w:rsidP="00BA1316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Arial" w:hAnsi="Arial" w:cs="Arial"/>
          <w:color w:val="000000" w:themeColor="text1"/>
        </w:rPr>
      </w:pPr>
      <w:r w:rsidRPr="00BA1316">
        <w:rPr>
          <w:rFonts w:ascii="Arial" w:eastAsia="Calibri" w:hAnsi="Arial" w:cs="Arial"/>
          <w:color w:val="000000" w:themeColor="text1"/>
        </w:rPr>
        <w:t xml:space="preserve">Magazyn M02A: </w:t>
      </w:r>
      <w:r w:rsidRPr="00BA1316">
        <w:rPr>
          <w:rFonts w:ascii="Arial" w:hAnsi="Arial" w:cs="Arial"/>
          <w:color w:val="000000" w:themeColor="text1"/>
        </w:rPr>
        <w:t>ul. Czajki 4/6, 03-054 Warszawa; (dostawy we wtorki i czwartki godz. 08:00 - 14:00</w:t>
      </w:r>
      <w:bookmarkStart w:id="2" w:name="_Hlk136349316"/>
      <w:r w:rsidRPr="00BA1316">
        <w:rPr>
          <w:rFonts w:ascii="Arial" w:hAnsi="Arial" w:cs="Arial"/>
          <w:color w:val="000000" w:themeColor="text1"/>
        </w:rPr>
        <w:t>)</w:t>
      </w:r>
    </w:p>
    <w:p w:rsidR="00383B0F" w:rsidRPr="00BA1316" w:rsidRDefault="00383B0F" w:rsidP="00BA1316">
      <w:pPr>
        <w:pStyle w:val="Akapitzlist"/>
        <w:numPr>
          <w:ilvl w:val="0"/>
          <w:numId w:val="19"/>
        </w:numPr>
        <w:spacing w:after="240" w:line="276" w:lineRule="auto"/>
        <w:jc w:val="both"/>
        <w:rPr>
          <w:rFonts w:ascii="Arial" w:hAnsi="Arial" w:cs="Arial"/>
          <w:color w:val="000000" w:themeColor="text1"/>
        </w:rPr>
      </w:pPr>
      <w:r w:rsidRPr="00BA1316">
        <w:rPr>
          <w:rFonts w:ascii="Arial" w:eastAsia="Calibri" w:hAnsi="Arial" w:cs="Arial"/>
          <w:color w:val="000000" w:themeColor="text1"/>
        </w:rPr>
        <w:t xml:space="preserve">Magazyn M020: ul. Domaniewska 23, 05-800 Pruszków; (dostawy w dni robocze (pn. - pt. - z wyjątkiem dni ustawowo wolnych od pracy) </w:t>
      </w:r>
      <w:r w:rsidRPr="00BA1316">
        <w:rPr>
          <w:rFonts w:ascii="Arial" w:eastAsia="Calibri" w:hAnsi="Arial" w:cs="Arial"/>
          <w:color w:val="000000" w:themeColor="text1"/>
        </w:rPr>
        <w:br/>
        <w:t>w godz. 7:00 - 13:00)</w:t>
      </w:r>
    </w:p>
    <w:p w:rsidR="00383B0F" w:rsidRPr="00BA1316" w:rsidRDefault="00383B0F" w:rsidP="00BA1316">
      <w:pPr>
        <w:pStyle w:val="Akapitzlist"/>
        <w:numPr>
          <w:ilvl w:val="0"/>
          <w:numId w:val="19"/>
        </w:numPr>
        <w:spacing w:after="240" w:line="276" w:lineRule="auto"/>
        <w:jc w:val="both"/>
        <w:rPr>
          <w:rFonts w:ascii="Arial" w:hAnsi="Arial" w:cs="Arial"/>
          <w:color w:val="000000" w:themeColor="text1"/>
        </w:rPr>
      </w:pPr>
      <w:r w:rsidRPr="00BA1316">
        <w:rPr>
          <w:rFonts w:ascii="Arial" w:hAnsi="Arial" w:cs="Arial"/>
          <w:color w:val="000000" w:themeColor="text1"/>
        </w:rPr>
        <w:t>Magazyn M05A: Pl. Starynkiewicza 5, 02-015 Warszawa; (dostawy w dni robocze pon. – pt. – z wyjątkiem dni ustawowo wolnych od pracy w godzinach 7:00 -13:00)</w:t>
      </w:r>
    </w:p>
    <w:p w:rsidR="00383B0F" w:rsidRPr="00BA1316" w:rsidRDefault="00383B0F" w:rsidP="00383B0F">
      <w:pPr>
        <w:pStyle w:val="Akapitzlist"/>
        <w:spacing w:after="240" w:line="276" w:lineRule="auto"/>
        <w:jc w:val="both"/>
        <w:rPr>
          <w:rFonts w:ascii="Arial" w:hAnsi="Arial" w:cs="Arial"/>
          <w:color w:val="000000" w:themeColor="text1"/>
        </w:rPr>
      </w:pPr>
    </w:p>
    <w:p w:rsidR="00383B0F" w:rsidRPr="00BA1316" w:rsidRDefault="00383B0F" w:rsidP="00BA1316">
      <w:pPr>
        <w:pStyle w:val="Akapitzlist"/>
        <w:numPr>
          <w:ilvl w:val="0"/>
          <w:numId w:val="12"/>
        </w:numPr>
        <w:spacing w:after="0" w:line="276" w:lineRule="auto"/>
        <w:ind w:left="142" w:hanging="142"/>
        <w:jc w:val="both"/>
        <w:rPr>
          <w:rFonts w:ascii="Arial" w:eastAsia="Calibri" w:hAnsi="Arial" w:cs="Arial"/>
          <w:b/>
          <w:color w:val="000000" w:themeColor="text1"/>
        </w:rPr>
      </w:pPr>
      <w:r w:rsidRPr="00BA1316">
        <w:rPr>
          <w:rFonts w:ascii="Arial" w:eastAsia="Calibri" w:hAnsi="Arial" w:cs="Arial"/>
          <w:b/>
          <w:color w:val="000000" w:themeColor="text1"/>
        </w:rPr>
        <w:t xml:space="preserve">Termin dostawy: </w:t>
      </w:r>
      <w:r w:rsidRPr="00BA1316">
        <w:rPr>
          <w:rFonts w:ascii="Arial" w:eastAsia="Calibri" w:hAnsi="Arial" w:cs="Arial"/>
          <w:color w:val="000000" w:themeColor="text1"/>
        </w:rPr>
        <w:t>30 dni od dnia wysłania zamówienia.</w:t>
      </w:r>
    </w:p>
    <w:p w:rsidR="00383B0F" w:rsidRPr="00BA1316" w:rsidRDefault="00383B0F" w:rsidP="00383B0F">
      <w:pPr>
        <w:pStyle w:val="Akapitzlist"/>
        <w:spacing w:line="276" w:lineRule="auto"/>
        <w:ind w:left="425"/>
        <w:jc w:val="both"/>
        <w:rPr>
          <w:rFonts w:ascii="Arial" w:eastAsia="Calibri" w:hAnsi="Arial" w:cs="Arial"/>
          <w:b/>
          <w:color w:val="000000" w:themeColor="text1"/>
        </w:rPr>
      </w:pPr>
    </w:p>
    <w:p w:rsidR="00383B0F" w:rsidRPr="00BA1316" w:rsidRDefault="00383B0F" w:rsidP="00BA1316">
      <w:pPr>
        <w:pStyle w:val="Akapitzlist"/>
        <w:numPr>
          <w:ilvl w:val="0"/>
          <w:numId w:val="12"/>
        </w:numPr>
        <w:spacing w:after="0" w:line="276" w:lineRule="auto"/>
        <w:ind w:left="142" w:hanging="142"/>
        <w:rPr>
          <w:rFonts w:ascii="Arial" w:eastAsia="Calibri" w:hAnsi="Arial" w:cs="Arial"/>
          <w:color w:val="000000" w:themeColor="text1"/>
        </w:rPr>
      </w:pPr>
      <w:r w:rsidRPr="00BA1316">
        <w:rPr>
          <w:rFonts w:ascii="Arial" w:eastAsia="Calibri" w:hAnsi="Arial" w:cs="Arial"/>
          <w:b/>
          <w:color w:val="000000" w:themeColor="text1"/>
        </w:rPr>
        <w:t>Inne wymagania:</w:t>
      </w:r>
      <w:r w:rsidRPr="00BA1316">
        <w:rPr>
          <w:rFonts w:ascii="Arial" w:eastAsia="Calibri" w:hAnsi="Arial" w:cs="Arial"/>
          <w:color w:val="000000" w:themeColor="text1"/>
        </w:rPr>
        <w:t xml:space="preserve"> </w:t>
      </w:r>
    </w:p>
    <w:p w:rsidR="00383B0F" w:rsidRPr="00BA1316" w:rsidRDefault="00383B0F" w:rsidP="00BA1316">
      <w:pPr>
        <w:pStyle w:val="Akapitzlist"/>
        <w:numPr>
          <w:ilvl w:val="0"/>
          <w:numId w:val="13"/>
        </w:numPr>
        <w:spacing w:before="120" w:after="120" w:line="276" w:lineRule="auto"/>
        <w:ind w:left="782" w:hanging="357"/>
        <w:rPr>
          <w:rFonts w:ascii="Arial" w:eastAsia="Calibri" w:hAnsi="Arial" w:cs="Arial"/>
          <w:color w:val="000000" w:themeColor="text1"/>
        </w:rPr>
      </w:pPr>
      <w:r w:rsidRPr="00BA1316">
        <w:rPr>
          <w:rFonts w:ascii="Arial" w:eastAsia="Calibri" w:hAnsi="Arial" w:cs="Arial"/>
          <w:color w:val="000000" w:themeColor="text1"/>
        </w:rPr>
        <w:t xml:space="preserve">Gwarancja musi obejmować okres min. 18 miesięcy od daty dostawy. </w:t>
      </w:r>
    </w:p>
    <w:p w:rsidR="00383B0F" w:rsidRPr="00BA1316" w:rsidRDefault="00383B0F" w:rsidP="00BA1316">
      <w:pPr>
        <w:pStyle w:val="Akapitzlist"/>
        <w:numPr>
          <w:ilvl w:val="0"/>
          <w:numId w:val="13"/>
        </w:numPr>
        <w:spacing w:before="120" w:after="120" w:line="276" w:lineRule="auto"/>
        <w:ind w:left="782" w:hanging="357"/>
        <w:rPr>
          <w:rFonts w:ascii="Arial" w:eastAsia="Calibri" w:hAnsi="Arial" w:cs="Arial"/>
          <w:color w:val="000000" w:themeColor="text1"/>
        </w:rPr>
        <w:sectPr w:rsidR="00383B0F" w:rsidRPr="00BA1316" w:rsidSect="00383B0F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 w:rsidRPr="00BA1316">
        <w:rPr>
          <w:rFonts w:ascii="Arial" w:eastAsia="Calibri" w:hAnsi="Arial" w:cs="Arial"/>
          <w:color w:val="000000" w:themeColor="text1"/>
        </w:rPr>
        <w:t>Wszystkie urządzenia muszą posiadać oznaczenie CE.</w:t>
      </w:r>
      <w:bookmarkEnd w:id="2"/>
    </w:p>
    <w:p w:rsidR="00DB3E5B" w:rsidRPr="00BA1316" w:rsidRDefault="00DB3E5B" w:rsidP="00383B0F">
      <w:pPr>
        <w:spacing w:after="0" w:line="240" w:lineRule="auto"/>
        <w:ind w:left="5664" w:firstLine="708"/>
        <w:jc w:val="right"/>
        <w:rPr>
          <w:rFonts w:ascii="Arial" w:eastAsia="Times New Roman" w:hAnsi="Arial" w:cs="Times New Roman"/>
          <w:color w:val="000000" w:themeColor="text1"/>
          <w:sz w:val="20"/>
          <w:szCs w:val="24"/>
          <w:lang w:eastAsia="pl-PL"/>
        </w:rPr>
      </w:pPr>
    </w:p>
    <w:p w:rsidR="00DB3E5B" w:rsidRPr="00BA1316" w:rsidRDefault="00DB3E5B" w:rsidP="00DB3E5B">
      <w:pPr>
        <w:spacing w:after="0" w:line="240" w:lineRule="auto"/>
        <w:ind w:left="5664"/>
        <w:jc w:val="right"/>
        <w:rPr>
          <w:rFonts w:ascii="Arial" w:eastAsia="Times New Roman" w:hAnsi="Arial" w:cs="Arial"/>
          <w:b/>
          <w:i/>
          <w:color w:val="000000" w:themeColor="text1"/>
          <w:lang w:eastAsia="pl-PL"/>
        </w:rPr>
      </w:pPr>
      <w:r w:rsidRPr="00BA1316">
        <w:rPr>
          <w:rFonts w:ascii="Arial" w:eastAsia="Times New Roman" w:hAnsi="Arial" w:cs="Arial"/>
          <w:b/>
          <w:i/>
          <w:color w:val="000000" w:themeColor="text1"/>
          <w:lang w:eastAsia="pl-PL"/>
        </w:rPr>
        <w:t>Załącznik nr 2 do SWZ</w:t>
      </w:r>
    </w:p>
    <w:p w:rsidR="00DB3E5B" w:rsidRPr="00BA1316" w:rsidRDefault="00DB3E5B" w:rsidP="00DB3E5B">
      <w:pPr>
        <w:spacing w:after="0" w:line="240" w:lineRule="auto"/>
        <w:ind w:left="5664"/>
        <w:rPr>
          <w:rFonts w:ascii="Arial" w:eastAsia="Times New Roman" w:hAnsi="Arial" w:cs="Arial"/>
          <w:b/>
          <w:i/>
          <w:color w:val="000000" w:themeColor="text1"/>
          <w:lang w:eastAsia="pl-PL"/>
        </w:rPr>
      </w:pPr>
    </w:p>
    <w:p w:rsidR="00DB3E5B" w:rsidRPr="00BA1316" w:rsidRDefault="00383B0F" w:rsidP="00DB3E5B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lang w:eastAsia="pl-PL"/>
        </w:rPr>
      </w:pPr>
      <w:r w:rsidRPr="00BA1316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>I</w:t>
      </w:r>
      <w:r w:rsidR="00DB3E5B" w:rsidRPr="00BA1316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stotne postanowienia zamówienia zakupu </w:t>
      </w:r>
    </w:p>
    <w:p w:rsidR="00DB3E5B" w:rsidRPr="00BA1316" w:rsidRDefault="00DB3E5B" w:rsidP="00DB3E5B">
      <w:pPr>
        <w:spacing w:after="0" w:line="240" w:lineRule="auto"/>
        <w:jc w:val="both"/>
        <w:rPr>
          <w:rFonts w:ascii="Arial" w:eastAsia="Times New Roman" w:hAnsi="Arial" w:cs="Times New Roman"/>
          <w:color w:val="000000" w:themeColor="text1"/>
          <w:sz w:val="20"/>
          <w:szCs w:val="24"/>
          <w:lang w:eastAsia="pl-PL"/>
        </w:rPr>
      </w:pPr>
    </w:p>
    <w:p w:rsidR="00BA1316" w:rsidRPr="00BA1316" w:rsidRDefault="00BA1316" w:rsidP="00BA1316">
      <w:pPr>
        <w:spacing w:before="120" w:after="120" w:line="240" w:lineRule="auto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  <w:r w:rsidRPr="00BA1316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Istotne postanowienia zamówienia zakupu</w:t>
      </w:r>
    </w:p>
    <w:p w:rsidR="00BA1316" w:rsidRPr="00BA1316" w:rsidRDefault="00BA1316" w:rsidP="00BA1316">
      <w:pPr>
        <w:numPr>
          <w:ilvl w:val="0"/>
          <w:numId w:val="25"/>
        </w:numPr>
        <w:spacing w:before="120" w:after="120" w:line="240" w:lineRule="auto"/>
        <w:ind w:left="284" w:hanging="284"/>
        <w:rPr>
          <w:rFonts w:ascii="Arial" w:hAnsi="Arial" w:cs="Arial"/>
          <w:color w:val="000000" w:themeColor="text1"/>
          <w:sz w:val="20"/>
          <w:szCs w:val="20"/>
        </w:rPr>
      </w:pPr>
      <w:r w:rsidRPr="00BA1316">
        <w:rPr>
          <w:rFonts w:ascii="Arial" w:hAnsi="Arial" w:cs="Arial"/>
          <w:b/>
          <w:color w:val="000000" w:themeColor="text1"/>
          <w:sz w:val="20"/>
          <w:szCs w:val="20"/>
        </w:rPr>
        <w:t>Warunki zamówienia</w:t>
      </w:r>
      <w:r w:rsidRPr="00BA1316">
        <w:rPr>
          <w:rFonts w:ascii="Arial" w:hAnsi="Arial" w:cs="Arial"/>
          <w:color w:val="000000" w:themeColor="text1"/>
          <w:sz w:val="20"/>
          <w:szCs w:val="20"/>
        </w:rPr>
        <w:t>:</w:t>
      </w:r>
    </w:p>
    <w:p w:rsidR="00BA1316" w:rsidRPr="00BA1316" w:rsidRDefault="00BA1316" w:rsidP="00BA1316">
      <w:pPr>
        <w:numPr>
          <w:ilvl w:val="1"/>
          <w:numId w:val="25"/>
        </w:numPr>
        <w:spacing w:before="120"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A1316">
        <w:rPr>
          <w:rFonts w:ascii="Arial" w:hAnsi="Arial" w:cs="Arial"/>
          <w:color w:val="000000" w:themeColor="text1"/>
          <w:sz w:val="20"/>
          <w:szCs w:val="20"/>
        </w:rPr>
        <w:t>Integralną częścią zamówienia są :</w:t>
      </w:r>
    </w:p>
    <w:p w:rsidR="00BA1316" w:rsidRPr="00BA1316" w:rsidRDefault="00BA1316" w:rsidP="00BA1316">
      <w:pPr>
        <w:numPr>
          <w:ilvl w:val="2"/>
          <w:numId w:val="25"/>
        </w:numPr>
        <w:spacing w:before="120"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A1316">
        <w:rPr>
          <w:rFonts w:ascii="Arial" w:hAnsi="Arial" w:cs="Arial"/>
          <w:color w:val="000000" w:themeColor="text1"/>
          <w:sz w:val="20"/>
          <w:szCs w:val="20"/>
        </w:rPr>
        <w:t xml:space="preserve"> Ogólne warunki zamówienia stanowiące załącznik nr 1;</w:t>
      </w:r>
    </w:p>
    <w:p w:rsidR="00BA1316" w:rsidRPr="00BA1316" w:rsidRDefault="00BA1316" w:rsidP="00BA1316">
      <w:pPr>
        <w:numPr>
          <w:ilvl w:val="2"/>
          <w:numId w:val="25"/>
        </w:numPr>
        <w:spacing w:before="120"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A1316">
        <w:rPr>
          <w:rFonts w:ascii="Arial" w:hAnsi="Arial" w:cs="Arial"/>
          <w:color w:val="000000" w:themeColor="text1"/>
          <w:sz w:val="20"/>
          <w:szCs w:val="20"/>
        </w:rPr>
        <w:t xml:space="preserve"> Opis przedmiotu zamówienia stanowiący załącznik nr 2;</w:t>
      </w:r>
    </w:p>
    <w:p w:rsidR="00BA1316" w:rsidRPr="00BA1316" w:rsidRDefault="00BA1316" w:rsidP="00BA1316">
      <w:pPr>
        <w:numPr>
          <w:ilvl w:val="2"/>
          <w:numId w:val="25"/>
        </w:numPr>
        <w:spacing w:before="120"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A1316">
        <w:rPr>
          <w:rFonts w:ascii="Arial" w:hAnsi="Arial" w:cs="Arial"/>
          <w:color w:val="000000" w:themeColor="text1"/>
          <w:sz w:val="20"/>
          <w:szCs w:val="20"/>
        </w:rPr>
        <w:t xml:space="preserve"> Klauzula informacyjna dla reprezentantów, w tym pełnomocników oraz osób wskazanych do współpracy przez osobę prawną stanowiąca załącznik nr 3</w:t>
      </w:r>
    </w:p>
    <w:p w:rsidR="00BA1316" w:rsidRPr="00BA1316" w:rsidRDefault="00BA1316" w:rsidP="00BA1316">
      <w:pPr>
        <w:pStyle w:val="Akapitzlist"/>
        <w:numPr>
          <w:ilvl w:val="1"/>
          <w:numId w:val="25"/>
        </w:numPr>
        <w:spacing w:before="120" w:after="120" w:line="240" w:lineRule="auto"/>
        <w:contextualSpacing w:val="0"/>
        <w:rPr>
          <w:rFonts w:ascii="Arial" w:hAnsi="Arial" w:cs="Arial"/>
          <w:color w:val="000000" w:themeColor="text1"/>
          <w:sz w:val="20"/>
          <w:szCs w:val="20"/>
        </w:rPr>
      </w:pPr>
      <w:r w:rsidRPr="00BA1316">
        <w:rPr>
          <w:rFonts w:ascii="Arial" w:hAnsi="Arial" w:cs="Arial"/>
          <w:color w:val="000000" w:themeColor="text1"/>
          <w:sz w:val="20"/>
          <w:szCs w:val="20"/>
        </w:rPr>
        <w:t>Wykonawca wraz z dostawą musi dostarczyć fakturę VAT.</w:t>
      </w:r>
    </w:p>
    <w:p w:rsidR="00BA1316" w:rsidRPr="00BA1316" w:rsidRDefault="00BA1316" w:rsidP="00BA1316">
      <w:pPr>
        <w:numPr>
          <w:ilvl w:val="0"/>
          <w:numId w:val="25"/>
        </w:numPr>
        <w:spacing w:before="120" w:after="120" w:line="240" w:lineRule="auto"/>
        <w:ind w:left="284" w:hanging="284"/>
        <w:rPr>
          <w:rFonts w:ascii="Arial" w:hAnsi="Arial" w:cs="Arial"/>
          <w:b/>
          <w:color w:val="000000" w:themeColor="text1"/>
          <w:sz w:val="20"/>
          <w:szCs w:val="20"/>
        </w:rPr>
      </w:pPr>
      <w:r w:rsidRPr="00BA1316">
        <w:rPr>
          <w:rFonts w:ascii="Arial" w:hAnsi="Arial" w:cs="Arial"/>
          <w:b/>
          <w:color w:val="000000" w:themeColor="text1"/>
          <w:sz w:val="20"/>
          <w:szCs w:val="20"/>
        </w:rPr>
        <w:t>Nadzór nad realizacją:</w:t>
      </w:r>
    </w:p>
    <w:p w:rsidR="00BA1316" w:rsidRPr="00BA1316" w:rsidRDefault="00BA1316" w:rsidP="00BA1316">
      <w:pPr>
        <w:numPr>
          <w:ilvl w:val="1"/>
          <w:numId w:val="25"/>
        </w:numPr>
        <w:spacing w:before="120" w:after="120" w:line="240" w:lineRule="auto"/>
        <w:ind w:left="142" w:firstLine="0"/>
        <w:rPr>
          <w:rFonts w:ascii="Arial" w:hAnsi="Arial" w:cs="Arial"/>
          <w:color w:val="000000" w:themeColor="text1"/>
          <w:sz w:val="20"/>
          <w:szCs w:val="20"/>
        </w:rPr>
      </w:pPr>
      <w:r w:rsidRPr="00BA1316">
        <w:rPr>
          <w:rFonts w:ascii="Arial" w:hAnsi="Arial" w:cs="Arial"/>
          <w:color w:val="000000" w:themeColor="text1"/>
          <w:sz w:val="20"/>
          <w:szCs w:val="20"/>
        </w:rPr>
        <w:t>Osoby po stronie Zamawiającego:</w:t>
      </w:r>
    </w:p>
    <w:p w:rsidR="00BA1316" w:rsidRPr="00BA1316" w:rsidRDefault="00BA1316" w:rsidP="00BA1316">
      <w:pPr>
        <w:spacing w:before="120" w:after="120" w:line="240" w:lineRule="auto"/>
        <w:ind w:left="426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A1316">
        <w:rPr>
          <w:rFonts w:ascii="Arial" w:hAnsi="Arial" w:cs="Arial"/>
          <w:color w:val="000000" w:themeColor="text1"/>
          <w:sz w:val="20"/>
          <w:szCs w:val="20"/>
        </w:rPr>
        <w:t xml:space="preserve">-  odpowiedzialne za prawidłową realizację zamówienia </w:t>
      </w:r>
      <w:r w:rsidRPr="00BA1316">
        <w:rPr>
          <w:rFonts w:ascii="Arial" w:hAnsi="Arial" w:cs="Arial"/>
          <w:b/>
          <w:color w:val="000000" w:themeColor="text1"/>
          <w:sz w:val="20"/>
          <w:szCs w:val="20"/>
        </w:rPr>
        <w:t>dla ZPN</w:t>
      </w:r>
      <w:r w:rsidRPr="00BA1316">
        <w:rPr>
          <w:rFonts w:ascii="Arial" w:hAnsi="Arial" w:cs="Arial"/>
          <w:color w:val="000000" w:themeColor="text1"/>
          <w:sz w:val="20"/>
          <w:szCs w:val="20"/>
        </w:rPr>
        <w:t xml:space="preserve"> (dostawa </w:t>
      </w:r>
      <w:r w:rsidRPr="00BA1316">
        <w:rPr>
          <w:rFonts w:ascii="Arial" w:hAnsi="Arial" w:cs="Arial"/>
          <w:b/>
          <w:color w:val="000000" w:themeColor="text1"/>
          <w:sz w:val="20"/>
          <w:szCs w:val="20"/>
        </w:rPr>
        <w:t>do magazynu M030</w:t>
      </w:r>
      <w:r w:rsidRPr="00BA1316">
        <w:rPr>
          <w:rFonts w:ascii="Arial" w:hAnsi="Arial" w:cs="Arial"/>
          <w:color w:val="000000" w:themeColor="text1"/>
          <w:sz w:val="20"/>
          <w:szCs w:val="20"/>
        </w:rPr>
        <w:t xml:space="preserve"> w poniedziałki, środy i piątki w godzinach 7:00 -13:00):</w:t>
      </w:r>
    </w:p>
    <w:p w:rsidR="00BA1316" w:rsidRPr="00BA1316" w:rsidRDefault="00BA1316" w:rsidP="00BA1316">
      <w:pPr>
        <w:numPr>
          <w:ilvl w:val="2"/>
          <w:numId w:val="25"/>
        </w:numPr>
        <w:tabs>
          <w:tab w:val="clear" w:pos="2018"/>
          <w:tab w:val="num" w:pos="567"/>
        </w:tabs>
        <w:spacing w:before="120" w:after="120" w:line="240" w:lineRule="auto"/>
        <w:ind w:left="142" w:firstLine="0"/>
        <w:rPr>
          <w:rFonts w:ascii="Arial" w:hAnsi="Arial" w:cs="Arial"/>
          <w:color w:val="000000" w:themeColor="text1"/>
          <w:sz w:val="20"/>
          <w:szCs w:val="20"/>
        </w:rPr>
      </w:pPr>
      <w:r w:rsidRPr="00BA1316">
        <w:rPr>
          <w:rFonts w:ascii="Arial" w:hAnsi="Arial" w:cs="Arial"/>
          <w:color w:val="000000" w:themeColor="text1"/>
          <w:sz w:val="20"/>
          <w:szCs w:val="20"/>
        </w:rPr>
        <w:t>………………………….</w:t>
      </w:r>
    </w:p>
    <w:p w:rsidR="00BA1316" w:rsidRPr="00BA1316" w:rsidRDefault="00BA1316" w:rsidP="00BA1316">
      <w:pPr>
        <w:numPr>
          <w:ilvl w:val="2"/>
          <w:numId w:val="25"/>
        </w:numPr>
        <w:tabs>
          <w:tab w:val="clear" w:pos="2018"/>
          <w:tab w:val="num" w:pos="567"/>
        </w:tabs>
        <w:spacing w:before="120" w:after="120" w:line="240" w:lineRule="auto"/>
        <w:ind w:left="142" w:firstLine="0"/>
        <w:rPr>
          <w:rFonts w:ascii="Arial" w:hAnsi="Arial" w:cs="Arial"/>
          <w:color w:val="000000" w:themeColor="text1"/>
          <w:sz w:val="20"/>
          <w:szCs w:val="20"/>
        </w:rPr>
      </w:pPr>
      <w:r w:rsidRPr="00BA1316">
        <w:rPr>
          <w:rFonts w:ascii="Arial" w:hAnsi="Arial" w:cs="Arial"/>
          <w:color w:val="000000" w:themeColor="text1"/>
          <w:sz w:val="20"/>
          <w:szCs w:val="20"/>
        </w:rPr>
        <w:t>…………………………..</w:t>
      </w:r>
    </w:p>
    <w:p w:rsidR="00BA1316" w:rsidRPr="00BA1316" w:rsidRDefault="00BA1316" w:rsidP="00BA1316">
      <w:pPr>
        <w:spacing w:before="120" w:after="120" w:line="240" w:lineRule="auto"/>
        <w:ind w:left="426" w:hanging="284"/>
        <w:rPr>
          <w:rFonts w:ascii="Arial" w:hAnsi="Arial" w:cs="Arial"/>
          <w:color w:val="000000" w:themeColor="text1"/>
          <w:sz w:val="20"/>
          <w:szCs w:val="20"/>
        </w:rPr>
      </w:pPr>
      <w:r w:rsidRPr="00BA1316">
        <w:rPr>
          <w:rFonts w:ascii="Arial" w:hAnsi="Arial" w:cs="Arial"/>
          <w:color w:val="000000" w:themeColor="text1"/>
          <w:sz w:val="20"/>
          <w:szCs w:val="20"/>
        </w:rPr>
        <w:t xml:space="preserve">-  odpowiedzialne za prawidłową realizację zamówienia </w:t>
      </w:r>
      <w:r w:rsidRPr="00BA1316">
        <w:rPr>
          <w:rFonts w:ascii="Arial" w:hAnsi="Arial" w:cs="Arial"/>
          <w:b/>
          <w:color w:val="000000" w:themeColor="text1"/>
          <w:sz w:val="20"/>
          <w:szCs w:val="20"/>
        </w:rPr>
        <w:t>dla PST</w:t>
      </w:r>
      <w:r w:rsidRPr="00BA1316">
        <w:rPr>
          <w:rFonts w:ascii="Arial" w:hAnsi="Arial" w:cs="Arial"/>
          <w:color w:val="000000" w:themeColor="text1"/>
          <w:sz w:val="20"/>
          <w:szCs w:val="20"/>
        </w:rPr>
        <w:t xml:space="preserve"> (dostawa do </w:t>
      </w:r>
      <w:r w:rsidRPr="00BA1316">
        <w:rPr>
          <w:rFonts w:ascii="Arial" w:hAnsi="Arial" w:cs="Arial"/>
          <w:b/>
          <w:color w:val="000000" w:themeColor="text1"/>
          <w:sz w:val="20"/>
          <w:szCs w:val="20"/>
        </w:rPr>
        <w:t>magazynu M010</w:t>
      </w:r>
      <w:r w:rsidRPr="00BA1316">
        <w:rPr>
          <w:rFonts w:ascii="Arial" w:hAnsi="Arial" w:cs="Arial"/>
          <w:color w:val="000000" w:themeColor="text1"/>
          <w:sz w:val="20"/>
          <w:szCs w:val="20"/>
        </w:rPr>
        <w:t xml:space="preserve"> w dni robocze (pon. – pt. – z wyjątkiem dni ustawowo wolnych od pracy) w godzinach 7:00 -13:00)::</w:t>
      </w:r>
    </w:p>
    <w:p w:rsidR="00BA1316" w:rsidRPr="00BA1316" w:rsidRDefault="00BA1316" w:rsidP="00BA1316">
      <w:pPr>
        <w:numPr>
          <w:ilvl w:val="0"/>
          <w:numId w:val="26"/>
        </w:numPr>
        <w:spacing w:before="120" w:after="120" w:line="240" w:lineRule="auto"/>
        <w:ind w:left="567" w:hanging="425"/>
        <w:rPr>
          <w:rFonts w:ascii="Arial" w:hAnsi="Arial" w:cs="Arial"/>
          <w:color w:val="000000" w:themeColor="text1"/>
          <w:sz w:val="20"/>
          <w:szCs w:val="20"/>
        </w:rPr>
      </w:pPr>
      <w:r w:rsidRPr="00BA1316">
        <w:rPr>
          <w:rFonts w:ascii="Arial" w:hAnsi="Arial" w:cs="Arial"/>
          <w:color w:val="000000" w:themeColor="text1"/>
          <w:sz w:val="20"/>
          <w:szCs w:val="20"/>
        </w:rPr>
        <w:t>………………………….</w:t>
      </w:r>
    </w:p>
    <w:p w:rsidR="00BA1316" w:rsidRPr="00BA1316" w:rsidRDefault="00BA1316" w:rsidP="00BA1316">
      <w:pPr>
        <w:numPr>
          <w:ilvl w:val="0"/>
          <w:numId w:val="26"/>
        </w:numPr>
        <w:spacing w:before="120" w:after="120" w:line="240" w:lineRule="auto"/>
        <w:ind w:left="567" w:hanging="425"/>
        <w:rPr>
          <w:rFonts w:ascii="Arial" w:hAnsi="Arial" w:cs="Arial"/>
          <w:color w:val="000000" w:themeColor="text1"/>
          <w:sz w:val="20"/>
          <w:szCs w:val="20"/>
        </w:rPr>
      </w:pPr>
      <w:r w:rsidRPr="00BA1316">
        <w:rPr>
          <w:rFonts w:ascii="Arial" w:hAnsi="Arial" w:cs="Arial"/>
          <w:color w:val="000000" w:themeColor="text1"/>
          <w:sz w:val="20"/>
          <w:szCs w:val="20"/>
        </w:rPr>
        <w:t>…………………………..</w:t>
      </w:r>
    </w:p>
    <w:p w:rsidR="00BA1316" w:rsidRPr="00BA1316" w:rsidRDefault="00BA1316" w:rsidP="00BA1316">
      <w:pPr>
        <w:spacing w:before="120" w:after="120" w:line="240" w:lineRule="auto"/>
        <w:ind w:left="426" w:hanging="284"/>
        <w:rPr>
          <w:rFonts w:ascii="Arial" w:hAnsi="Arial" w:cs="Arial"/>
          <w:color w:val="000000" w:themeColor="text1"/>
          <w:sz w:val="20"/>
          <w:szCs w:val="20"/>
        </w:rPr>
      </w:pPr>
      <w:r w:rsidRPr="00BA1316">
        <w:rPr>
          <w:rFonts w:ascii="Arial" w:hAnsi="Arial" w:cs="Arial"/>
          <w:color w:val="000000" w:themeColor="text1"/>
          <w:sz w:val="20"/>
          <w:szCs w:val="20"/>
        </w:rPr>
        <w:t xml:space="preserve">-  odpowiedzialne za prawidłową realizację zamówienia </w:t>
      </w:r>
      <w:r w:rsidRPr="00BA1316">
        <w:rPr>
          <w:rFonts w:ascii="Arial" w:hAnsi="Arial" w:cs="Arial"/>
          <w:b/>
          <w:color w:val="000000" w:themeColor="text1"/>
          <w:sz w:val="20"/>
          <w:szCs w:val="20"/>
        </w:rPr>
        <w:t>dla BNT</w:t>
      </w:r>
      <w:r w:rsidRPr="00BA1316">
        <w:rPr>
          <w:rFonts w:ascii="Arial" w:hAnsi="Arial" w:cs="Arial"/>
          <w:color w:val="000000" w:themeColor="text1"/>
          <w:sz w:val="20"/>
          <w:szCs w:val="20"/>
        </w:rPr>
        <w:t xml:space="preserve"> (dostawa do </w:t>
      </w:r>
      <w:r w:rsidRPr="00BA1316">
        <w:rPr>
          <w:rFonts w:ascii="Arial" w:hAnsi="Arial" w:cs="Arial"/>
          <w:b/>
          <w:color w:val="000000" w:themeColor="text1"/>
          <w:sz w:val="20"/>
          <w:szCs w:val="20"/>
        </w:rPr>
        <w:t>magazynu M05A</w:t>
      </w:r>
      <w:r w:rsidRPr="00BA1316">
        <w:rPr>
          <w:rFonts w:ascii="Arial" w:hAnsi="Arial" w:cs="Arial"/>
          <w:color w:val="000000" w:themeColor="text1"/>
          <w:sz w:val="20"/>
          <w:szCs w:val="20"/>
        </w:rPr>
        <w:t xml:space="preserve"> w dni robocze (pon. – pt. – z wyjątkiem dni ustawowo wolnych od pracy) w godzinach 7:00 -13:00):</w:t>
      </w:r>
    </w:p>
    <w:p w:rsidR="00BA1316" w:rsidRPr="00BA1316" w:rsidRDefault="00BA1316" w:rsidP="00BA1316">
      <w:pPr>
        <w:numPr>
          <w:ilvl w:val="0"/>
          <w:numId w:val="29"/>
        </w:numPr>
        <w:spacing w:before="120" w:after="120" w:line="240" w:lineRule="auto"/>
        <w:ind w:left="567" w:hanging="425"/>
        <w:rPr>
          <w:rFonts w:ascii="Arial" w:hAnsi="Arial" w:cs="Arial"/>
          <w:color w:val="000000" w:themeColor="text1"/>
          <w:sz w:val="20"/>
          <w:szCs w:val="20"/>
        </w:rPr>
      </w:pPr>
      <w:r w:rsidRPr="00BA1316">
        <w:rPr>
          <w:rFonts w:ascii="Arial" w:hAnsi="Arial" w:cs="Arial"/>
          <w:color w:val="000000" w:themeColor="text1"/>
          <w:sz w:val="20"/>
          <w:szCs w:val="20"/>
        </w:rPr>
        <w:t>………………………….</w:t>
      </w:r>
    </w:p>
    <w:p w:rsidR="00BA1316" w:rsidRPr="00BA1316" w:rsidRDefault="00BA1316" w:rsidP="00BA1316">
      <w:pPr>
        <w:numPr>
          <w:ilvl w:val="0"/>
          <w:numId w:val="29"/>
        </w:numPr>
        <w:spacing w:before="120" w:after="120" w:line="240" w:lineRule="auto"/>
        <w:ind w:left="567" w:hanging="425"/>
        <w:rPr>
          <w:rFonts w:ascii="Arial" w:hAnsi="Arial" w:cs="Arial"/>
          <w:color w:val="000000" w:themeColor="text1"/>
          <w:sz w:val="20"/>
          <w:szCs w:val="20"/>
        </w:rPr>
      </w:pPr>
      <w:r w:rsidRPr="00BA1316">
        <w:rPr>
          <w:rFonts w:ascii="Arial" w:hAnsi="Arial" w:cs="Arial"/>
          <w:color w:val="000000" w:themeColor="text1"/>
          <w:sz w:val="20"/>
          <w:szCs w:val="20"/>
        </w:rPr>
        <w:t>…………………………..</w:t>
      </w:r>
    </w:p>
    <w:p w:rsidR="00BA1316" w:rsidRPr="00BA1316" w:rsidRDefault="00BA1316" w:rsidP="00BA1316">
      <w:pPr>
        <w:spacing w:before="120" w:after="120" w:line="240" w:lineRule="auto"/>
        <w:ind w:left="426" w:hanging="284"/>
        <w:rPr>
          <w:rFonts w:ascii="Arial" w:hAnsi="Arial" w:cs="Arial"/>
          <w:color w:val="000000" w:themeColor="text1"/>
          <w:sz w:val="20"/>
          <w:szCs w:val="20"/>
        </w:rPr>
      </w:pPr>
      <w:r w:rsidRPr="00BA1316">
        <w:rPr>
          <w:rFonts w:ascii="Arial" w:hAnsi="Arial" w:cs="Arial"/>
          <w:color w:val="000000" w:themeColor="text1"/>
          <w:sz w:val="20"/>
          <w:szCs w:val="20"/>
        </w:rPr>
        <w:t xml:space="preserve">-  odpowiedzialne za prawidłową realizację zamówienia </w:t>
      </w:r>
      <w:r w:rsidRPr="00BA1316">
        <w:rPr>
          <w:rFonts w:ascii="Arial" w:hAnsi="Arial" w:cs="Arial"/>
          <w:b/>
          <w:color w:val="000000" w:themeColor="text1"/>
          <w:sz w:val="20"/>
          <w:szCs w:val="20"/>
        </w:rPr>
        <w:t>dla ZCZ</w:t>
      </w:r>
      <w:r w:rsidRPr="00BA1316">
        <w:rPr>
          <w:rFonts w:ascii="Arial" w:hAnsi="Arial" w:cs="Arial"/>
          <w:color w:val="000000" w:themeColor="text1"/>
          <w:sz w:val="20"/>
          <w:szCs w:val="20"/>
        </w:rPr>
        <w:t xml:space="preserve"> (dostawa do </w:t>
      </w:r>
      <w:r w:rsidRPr="00BA1316">
        <w:rPr>
          <w:rFonts w:ascii="Arial" w:hAnsi="Arial" w:cs="Arial"/>
          <w:b/>
          <w:color w:val="000000" w:themeColor="text1"/>
          <w:sz w:val="20"/>
          <w:szCs w:val="20"/>
        </w:rPr>
        <w:t>magazynu M02A</w:t>
      </w:r>
      <w:r w:rsidRPr="00BA1316">
        <w:rPr>
          <w:rFonts w:ascii="Arial" w:hAnsi="Arial" w:cs="Arial"/>
          <w:color w:val="000000" w:themeColor="text1"/>
          <w:sz w:val="20"/>
          <w:szCs w:val="20"/>
        </w:rPr>
        <w:t xml:space="preserve"> we wtorki i czwartki w godzinach 7:00 -13:00):</w:t>
      </w:r>
    </w:p>
    <w:p w:rsidR="00BA1316" w:rsidRPr="00BA1316" w:rsidRDefault="00BA1316" w:rsidP="00BA1316">
      <w:pPr>
        <w:numPr>
          <w:ilvl w:val="0"/>
          <w:numId w:val="30"/>
        </w:numPr>
        <w:spacing w:before="120" w:after="120" w:line="240" w:lineRule="auto"/>
        <w:ind w:left="567" w:hanging="425"/>
        <w:rPr>
          <w:rFonts w:ascii="Arial" w:hAnsi="Arial" w:cs="Arial"/>
          <w:color w:val="000000" w:themeColor="text1"/>
          <w:sz w:val="20"/>
          <w:szCs w:val="20"/>
        </w:rPr>
      </w:pPr>
      <w:r w:rsidRPr="00BA1316">
        <w:rPr>
          <w:rFonts w:ascii="Arial" w:hAnsi="Arial" w:cs="Arial"/>
          <w:color w:val="000000" w:themeColor="text1"/>
          <w:sz w:val="20"/>
          <w:szCs w:val="20"/>
        </w:rPr>
        <w:t>………………………….</w:t>
      </w:r>
    </w:p>
    <w:p w:rsidR="00BA1316" w:rsidRPr="00BA1316" w:rsidRDefault="00BA1316" w:rsidP="00BA1316">
      <w:pPr>
        <w:numPr>
          <w:ilvl w:val="0"/>
          <w:numId w:val="30"/>
        </w:numPr>
        <w:spacing w:before="120" w:after="120" w:line="240" w:lineRule="auto"/>
        <w:ind w:left="567" w:hanging="425"/>
        <w:rPr>
          <w:rFonts w:ascii="Arial" w:hAnsi="Arial" w:cs="Arial"/>
          <w:color w:val="000000" w:themeColor="text1"/>
          <w:sz w:val="20"/>
          <w:szCs w:val="20"/>
        </w:rPr>
      </w:pPr>
      <w:r w:rsidRPr="00BA1316">
        <w:rPr>
          <w:rFonts w:ascii="Arial" w:hAnsi="Arial" w:cs="Arial"/>
          <w:color w:val="000000" w:themeColor="text1"/>
          <w:sz w:val="20"/>
          <w:szCs w:val="20"/>
        </w:rPr>
        <w:t>…………………………..</w:t>
      </w:r>
    </w:p>
    <w:p w:rsidR="00BA1316" w:rsidRPr="00BA1316" w:rsidRDefault="00BA1316" w:rsidP="00BA1316">
      <w:pPr>
        <w:spacing w:before="120" w:after="120" w:line="240" w:lineRule="auto"/>
        <w:ind w:left="426" w:hanging="284"/>
        <w:rPr>
          <w:rFonts w:ascii="Arial" w:hAnsi="Arial" w:cs="Arial"/>
          <w:color w:val="000000" w:themeColor="text1"/>
          <w:sz w:val="20"/>
          <w:szCs w:val="20"/>
        </w:rPr>
      </w:pPr>
      <w:r w:rsidRPr="00BA1316">
        <w:rPr>
          <w:rFonts w:ascii="Arial" w:hAnsi="Arial" w:cs="Arial"/>
          <w:color w:val="000000" w:themeColor="text1"/>
          <w:sz w:val="20"/>
          <w:szCs w:val="20"/>
        </w:rPr>
        <w:t xml:space="preserve">-  odpowiedzialne za prawidłową realizację zamówienia </w:t>
      </w:r>
      <w:r w:rsidRPr="00BA1316">
        <w:rPr>
          <w:rFonts w:ascii="Arial" w:hAnsi="Arial" w:cs="Arial"/>
          <w:b/>
          <w:color w:val="000000" w:themeColor="text1"/>
          <w:sz w:val="20"/>
          <w:szCs w:val="20"/>
        </w:rPr>
        <w:t>dla ZCE</w:t>
      </w:r>
      <w:r w:rsidRPr="00BA1316">
        <w:rPr>
          <w:rFonts w:ascii="Arial" w:hAnsi="Arial" w:cs="Arial"/>
          <w:color w:val="000000" w:themeColor="text1"/>
          <w:sz w:val="20"/>
          <w:szCs w:val="20"/>
        </w:rPr>
        <w:t xml:space="preserve"> (dostawa do </w:t>
      </w:r>
      <w:r w:rsidRPr="00BA1316">
        <w:rPr>
          <w:rFonts w:ascii="Arial" w:hAnsi="Arial" w:cs="Arial"/>
          <w:b/>
          <w:color w:val="000000" w:themeColor="text1"/>
          <w:sz w:val="20"/>
          <w:szCs w:val="20"/>
        </w:rPr>
        <w:t>magazynu M010</w:t>
      </w:r>
      <w:r w:rsidRPr="00BA1316">
        <w:rPr>
          <w:rFonts w:ascii="Arial" w:hAnsi="Arial" w:cs="Arial"/>
          <w:color w:val="000000" w:themeColor="text1"/>
          <w:sz w:val="20"/>
          <w:szCs w:val="20"/>
        </w:rPr>
        <w:t xml:space="preserve"> w dni robocze (pon. – pt. – z wyjątkiem dni ustawowo wolnych od pracy) w godzinach 7:00 -13:00): </w:t>
      </w:r>
    </w:p>
    <w:p w:rsidR="00BA1316" w:rsidRPr="00BA1316" w:rsidRDefault="00BA1316" w:rsidP="00BA1316">
      <w:pPr>
        <w:numPr>
          <w:ilvl w:val="0"/>
          <w:numId w:val="31"/>
        </w:numPr>
        <w:spacing w:before="120" w:after="120" w:line="240" w:lineRule="auto"/>
        <w:ind w:left="567" w:hanging="425"/>
        <w:rPr>
          <w:rFonts w:ascii="Arial" w:hAnsi="Arial" w:cs="Arial"/>
          <w:color w:val="000000" w:themeColor="text1"/>
          <w:sz w:val="20"/>
          <w:szCs w:val="20"/>
        </w:rPr>
      </w:pPr>
      <w:r w:rsidRPr="00BA1316">
        <w:rPr>
          <w:rFonts w:ascii="Arial" w:hAnsi="Arial" w:cs="Arial"/>
          <w:color w:val="000000" w:themeColor="text1"/>
          <w:sz w:val="20"/>
          <w:szCs w:val="20"/>
        </w:rPr>
        <w:t>………………………….</w:t>
      </w:r>
    </w:p>
    <w:p w:rsidR="00BA1316" w:rsidRPr="00BA1316" w:rsidRDefault="00BA1316" w:rsidP="00BA1316">
      <w:pPr>
        <w:numPr>
          <w:ilvl w:val="0"/>
          <w:numId w:val="31"/>
        </w:numPr>
        <w:spacing w:before="120" w:after="120" w:line="240" w:lineRule="auto"/>
        <w:ind w:left="567" w:hanging="425"/>
        <w:rPr>
          <w:rFonts w:ascii="Arial" w:hAnsi="Arial" w:cs="Arial"/>
          <w:color w:val="000000" w:themeColor="text1"/>
          <w:sz w:val="20"/>
          <w:szCs w:val="20"/>
        </w:rPr>
      </w:pPr>
      <w:r w:rsidRPr="00BA1316">
        <w:rPr>
          <w:rFonts w:ascii="Arial" w:hAnsi="Arial" w:cs="Arial"/>
          <w:color w:val="000000" w:themeColor="text1"/>
          <w:sz w:val="20"/>
          <w:szCs w:val="20"/>
        </w:rPr>
        <w:t>…………………………..</w:t>
      </w:r>
    </w:p>
    <w:p w:rsidR="00BA1316" w:rsidRPr="00BA1316" w:rsidRDefault="00BA1316" w:rsidP="00BA1316">
      <w:pPr>
        <w:spacing w:before="120" w:after="120" w:line="240" w:lineRule="auto"/>
        <w:ind w:left="426" w:hanging="284"/>
        <w:rPr>
          <w:rFonts w:ascii="Arial" w:hAnsi="Arial" w:cs="Arial"/>
          <w:color w:val="000000" w:themeColor="text1"/>
          <w:sz w:val="20"/>
          <w:szCs w:val="20"/>
        </w:rPr>
      </w:pPr>
      <w:r w:rsidRPr="00BA1316">
        <w:rPr>
          <w:rFonts w:ascii="Arial" w:hAnsi="Arial" w:cs="Arial"/>
          <w:color w:val="000000" w:themeColor="text1"/>
          <w:sz w:val="20"/>
          <w:szCs w:val="20"/>
        </w:rPr>
        <w:t xml:space="preserve">-  odpowiedzialne za prawidłową realizację zamówienia </w:t>
      </w:r>
      <w:r w:rsidRPr="00BA1316">
        <w:rPr>
          <w:rFonts w:ascii="Arial" w:hAnsi="Arial" w:cs="Arial"/>
          <w:b/>
          <w:color w:val="000000" w:themeColor="text1"/>
          <w:sz w:val="20"/>
          <w:szCs w:val="20"/>
        </w:rPr>
        <w:t>dla ZSK</w:t>
      </w:r>
      <w:r w:rsidRPr="00BA1316">
        <w:rPr>
          <w:rFonts w:ascii="Arial" w:hAnsi="Arial" w:cs="Arial"/>
          <w:color w:val="000000" w:themeColor="text1"/>
          <w:sz w:val="20"/>
          <w:szCs w:val="20"/>
        </w:rPr>
        <w:t xml:space="preserve"> (dostawa do </w:t>
      </w:r>
      <w:r w:rsidRPr="00BA1316">
        <w:rPr>
          <w:rFonts w:ascii="Arial" w:hAnsi="Arial" w:cs="Arial"/>
          <w:b/>
          <w:color w:val="000000" w:themeColor="text1"/>
          <w:sz w:val="20"/>
          <w:szCs w:val="20"/>
        </w:rPr>
        <w:t>magazynu M020</w:t>
      </w:r>
      <w:r w:rsidRPr="00BA1316">
        <w:rPr>
          <w:rFonts w:ascii="Arial" w:hAnsi="Arial" w:cs="Arial"/>
          <w:color w:val="000000" w:themeColor="text1"/>
          <w:sz w:val="20"/>
          <w:szCs w:val="20"/>
        </w:rPr>
        <w:t xml:space="preserve"> w dni robocze (pon. – pt. – z wyjątkiem dni ustawowo wolnych od pracy) w godzinach 7:00 -13:00): </w:t>
      </w:r>
    </w:p>
    <w:p w:rsidR="00BA1316" w:rsidRPr="00BA1316" w:rsidRDefault="00BA1316" w:rsidP="00BA1316">
      <w:pPr>
        <w:numPr>
          <w:ilvl w:val="0"/>
          <w:numId w:val="32"/>
        </w:numPr>
        <w:spacing w:before="120" w:after="120" w:line="240" w:lineRule="auto"/>
        <w:ind w:left="567" w:hanging="425"/>
        <w:rPr>
          <w:rFonts w:ascii="Arial" w:hAnsi="Arial" w:cs="Arial"/>
          <w:color w:val="000000" w:themeColor="text1"/>
          <w:sz w:val="20"/>
          <w:szCs w:val="20"/>
        </w:rPr>
      </w:pPr>
      <w:r w:rsidRPr="00BA1316">
        <w:rPr>
          <w:rFonts w:ascii="Arial" w:hAnsi="Arial" w:cs="Arial"/>
          <w:color w:val="000000" w:themeColor="text1"/>
          <w:sz w:val="20"/>
          <w:szCs w:val="20"/>
        </w:rPr>
        <w:t>………………………….</w:t>
      </w:r>
    </w:p>
    <w:p w:rsidR="00BA1316" w:rsidRPr="00BA1316" w:rsidRDefault="00BA1316" w:rsidP="00BA1316">
      <w:pPr>
        <w:numPr>
          <w:ilvl w:val="0"/>
          <w:numId w:val="32"/>
        </w:numPr>
        <w:spacing w:before="120" w:after="120" w:line="240" w:lineRule="auto"/>
        <w:ind w:left="567" w:hanging="425"/>
        <w:rPr>
          <w:rFonts w:ascii="Arial" w:hAnsi="Arial" w:cs="Arial"/>
          <w:color w:val="000000" w:themeColor="text1"/>
          <w:sz w:val="20"/>
          <w:szCs w:val="20"/>
        </w:rPr>
      </w:pPr>
      <w:r w:rsidRPr="00BA1316">
        <w:rPr>
          <w:rFonts w:ascii="Arial" w:hAnsi="Arial" w:cs="Arial"/>
          <w:color w:val="000000" w:themeColor="text1"/>
          <w:sz w:val="20"/>
          <w:szCs w:val="20"/>
        </w:rPr>
        <w:t>…………………………..</w:t>
      </w:r>
    </w:p>
    <w:p w:rsidR="00BA1316" w:rsidRPr="00BA1316" w:rsidRDefault="00BA1316" w:rsidP="00BA1316">
      <w:pPr>
        <w:spacing w:before="120" w:after="120" w:line="240" w:lineRule="auto"/>
        <w:ind w:left="426" w:hanging="284"/>
        <w:rPr>
          <w:rFonts w:ascii="Arial" w:hAnsi="Arial" w:cs="Arial"/>
          <w:color w:val="000000" w:themeColor="text1"/>
          <w:sz w:val="20"/>
          <w:szCs w:val="20"/>
        </w:rPr>
      </w:pPr>
      <w:r w:rsidRPr="00BA1316">
        <w:rPr>
          <w:rFonts w:ascii="Arial" w:hAnsi="Arial" w:cs="Arial"/>
          <w:color w:val="000000" w:themeColor="text1"/>
          <w:sz w:val="20"/>
          <w:szCs w:val="20"/>
        </w:rPr>
        <w:t xml:space="preserve">- odpowiedzialne za prawidłową realizację zamówienia </w:t>
      </w:r>
      <w:r w:rsidRPr="00BA1316">
        <w:rPr>
          <w:rFonts w:ascii="Arial" w:hAnsi="Arial" w:cs="Arial"/>
          <w:b/>
          <w:color w:val="000000" w:themeColor="text1"/>
          <w:sz w:val="20"/>
          <w:szCs w:val="20"/>
        </w:rPr>
        <w:t>dla ZDE</w:t>
      </w:r>
      <w:r w:rsidRPr="00BA1316">
        <w:rPr>
          <w:rFonts w:ascii="Arial" w:hAnsi="Arial" w:cs="Arial"/>
          <w:color w:val="000000" w:themeColor="text1"/>
          <w:sz w:val="20"/>
          <w:szCs w:val="20"/>
        </w:rPr>
        <w:t xml:space="preserve"> (dostawa do </w:t>
      </w:r>
      <w:r w:rsidRPr="00BA1316">
        <w:rPr>
          <w:rFonts w:ascii="Arial" w:hAnsi="Arial" w:cs="Arial"/>
          <w:b/>
          <w:color w:val="000000" w:themeColor="text1"/>
          <w:sz w:val="20"/>
          <w:szCs w:val="20"/>
        </w:rPr>
        <w:t>magazynu M030</w:t>
      </w:r>
      <w:r w:rsidRPr="00BA1316">
        <w:rPr>
          <w:rFonts w:ascii="Arial" w:hAnsi="Arial" w:cs="Arial"/>
          <w:color w:val="000000" w:themeColor="text1"/>
          <w:sz w:val="20"/>
          <w:szCs w:val="20"/>
        </w:rPr>
        <w:t xml:space="preserve"> w poniedziałki, środy i piątki w godzinach 7:00 -13:00) :</w:t>
      </w:r>
    </w:p>
    <w:p w:rsidR="00BA1316" w:rsidRPr="00BA1316" w:rsidRDefault="00BA1316" w:rsidP="00BA1316">
      <w:pPr>
        <w:numPr>
          <w:ilvl w:val="0"/>
          <w:numId w:val="27"/>
        </w:numPr>
        <w:spacing w:before="120" w:after="120" w:line="240" w:lineRule="auto"/>
        <w:ind w:left="567" w:hanging="425"/>
        <w:rPr>
          <w:rFonts w:ascii="Arial" w:hAnsi="Arial" w:cs="Arial"/>
          <w:color w:val="000000" w:themeColor="text1"/>
          <w:sz w:val="20"/>
          <w:szCs w:val="20"/>
        </w:rPr>
      </w:pPr>
      <w:r w:rsidRPr="00BA1316">
        <w:rPr>
          <w:rFonts w:ascii="Arial" w:hAnsi="Arial" w:cs="Arial"/>
          <w:color w:val="000000" w:themeColor="text1"/>
          <w:sz w:val="20"/>
          <w:szCs w:val="20"/>
        </w:rPr>
        <w:t>………………………….</w:t>
      </w:r>
    </w:p>
    <w:p w:rsidR="00BA1316" w:rsidRPr="00BA1316" w:rsidRDefault="00BA1316" w:rsidP="00BA1316">
      <w:pPr>
        <w:numPr>
          <w:ilvl w:val="0"/>
          <w:numId w:val="27"/>
        </w:numPr>
        <w:spacing w:before="120" w:after="120" w:line="240" w:lineRule="auto"/>
        <w:ind w:left="567" w:hanging="425"/>
        <w:rPr>
          <w:rFonts w:ascii="Arial" w:hAnsi="Arial" w:cs="Arial"/>
          <w:color w:val="000000" w:themeColor="text1"/>
          <w:sz w:val="20"/>
          <w:szCs w:val="20"/>
        </w:rPr>
      </w:pPr>
      <w:r w:rsidRPr="00BA1316">
        <w:rPr>
          <w:rFonts w:ascii="Arial" w:hAnsi="Arial" w:cs="Arial"/>
          <w:color w:val="000000" w:themeColor="text1"/>
          <w:sz w:val="20"/>
          <w:szCs w:val="20"/>
        </w:rPr>
        <w:t>…………………………..</w:t>
      </w:r>
    </w:p>
    <w:p w:rsidR="00BA1316" w:rsidRPr="00BA1316" w:rsidRDefault="00BA1316" w:rsidP="00BA1316">
      <w:pPr>
        <w:spacing w:before="120" w:after="120" w:line="240" w:lineRule="auto"/>
        <w:ind w:left="426" w:hanging="284"/>
        <w:rPr>
          <w:rFonts w:ascii="Arial" w:hAnsi="Arial" w:cs="Arial"/>
          <w:color w:val="000000" w:themeColor="text1"/>
          <w:sz w:val="20"/>
          <w:szCs w:val="20"/>
        </w:rPr>
      </w:pPr>
      <w:r w:rsidRPr="00BA1316">
        <w:rPr>
          <w:rFonts w:ascii="Arial" w:hAnsi="Arial" w:cs="Arial"/>
          <w:color w:val="000000" w:themeColor="text1"/>
          <w:sz w:val="20"/>
          <w:szCs w:val="20"/>
        </w:rPr>
        <w:lastRenderedPageBreak/>
        <w:t xml:space="preserve">- odpowiedzialne za prawidłową realizację zamówienia </w:t>
      </w:r>
      <w:r w:rsidRPr="00BA1316">
        <w:rPr>
          <w:rFonts w:ascii="Arial" w:hAnsi="Arial" w:cs="Arial"/>
          <w:b/>
          <w:color w:val="000000" w:themeColor="text1"/>
          <w:sz w:val="20"/>
          <w:szCs w:val="20"/>
        </w:rPr>
        <w:t>dla DOA</w:t>
      </w:r>
      <w:r w:rsidRPr="00BA1316">
        <w:rPr>
          <w:rFonts w:ascii="Arial" w:hAnsi="Arial" w:cs="Arial"/>
          <w:color w:val="000000" w:themeColor="text1"/>
          <w:sz w:val="20"/>
          <w:szCs w:val="20"/>
        </w:rPr>
        <w:t xml:space="preserve"> (dostawa do </w:t>
      </w:r>
      <w:r w:rsidRPr="00BA1316">
        <w:rPr>
          <w:rFonts w:ascii="Arial" w:hAnsi="Arial" w:cs="Arial"/>
          <w:b/>
          <w:color w:val="000000" w:themeColor="text1"/>
          <w:sz w:val="20"/>
          <w:szCs w:val="20"/>
        </w:rPr>
        <w:t>magazynu M05A</w:t>
      </w:r>
      <w:r w:rsidRPr="00BA1316">
        <w:rPr>
          <w:rFonts w:ascii="Arial" w:hAnsi="Arial" w:cs="Arial"/>
          <w:color w:val="000000" w:themeColor="text1"/>
          <w:sz w:val="20"/>
          <w:szCs w:val="20"/>
        </w:rPr>
        <w:t xml:space="preserve"> w dni robocze (pon. – pt. – z wyjątkiem dni ustawowo wolnych od pracy) w godzinach 7:00 -13:00):</w:t>
      </w:r>
    </w:p>
    <w:p w:rsidR="00BA1316" w:rsidRPr="00BA1316" w:rsidRDefault="00BA1316" w:rsidP="00BA1316">
      <w:pPr>
        <w:numPr>
          <w:ilvl w:val="0"/>
          <w:numId w:val="28"/>
        </w:numPr>
        <w:spacing w:before="120" w:after="120" w:line="240" w:lineRule="auto"/>
        <w:ind w:left="567" w:hanging="283"/>
        <w:rPr>
          <w:rFonts w:ascii="Arial" w:hAnsi="Arial" w:cs="Arial"/>
          <w:color w:val="000000" w:themeColor="text1"/>
          <w:sz w:val="20"/>
          <w:szCs w:val="20"/>
        </w:rPr>
      </w:pPr>
      <w:r w:rsidRPr="00BA1316">
        <w:rPr>
          <w:rFonts w:ascii="Arial" w:hAnsi="Arial" w:cs="Arial"/>
          <w:color w:val="000000" w:themeColor="text1"/>
          <w:sz w:val="20"/>
          <w:szCs w:val="20"/>
        </w:rPr>
        <w:t>………………………….</w:t>
      </w:r>
    </w:p>
    <w:p w:rsidR="00BA1316" w:rsidRPr="00BA1316" w:rsidRDefault="00BA1316" w:rsidP="00BA1316">
      <w:pPr>
        <w:numPr>
          <w:ilvl w:val="0"/>
          <w:numId w:val="28"/>
        </w:numPr>
        <w:spacing w:before="120" w:after="120" w:line="240" w:lineRule="auto"/>
        <w:ind w:left="567" w:hanging="283"/>
        <w:rPr>
          <w:rFonts w:ascii="Arial" w:hAnsi="Arial" w:cs="Arial"/>
          <w:color w:val="000000" w:themeColor="text1"/>
          <w:sz w:val="20"/>
          <w:szCs w:val="20"/>
        </w:rPr>
      </w:pPr>
      <w:r w:rsidRPr="00BA1316">
        <w:rPr>
          <w:rFonts w:ascii="Arial" w:hAnsi="Arial" w:cs="Arial"/>
          <w:color w:val="000000" w:themeColor="text1"/>
          <w:sz w:val="20"/>
          <w:szCs w:val="20"/>
        </w:rPr>
        <w:t>…………………………..</w:t>
      </w:r>
    </w:p>
    <w:p w:rsidR="00BA1316" w:rsidRPr="00BA1316" w:rsidRDefault="00BA1316" w:rsidP="00BA1316">
      <w:pPr>
        <w:spacing w:before="120" w:after="120" w:line="240" w:lineRule="auto"/>
        <w:ind w:left="142"/>
        <w:rPr>
          <w:rFonts w:ascii="Arial" w:hAnsi="Arial" w:cs="Arial"/>
          <w:color w:val="000000" w:themeColor="text1"/>
          <w:sz w:val="20"/>
          <w:szCs w:val="20"/>
        </w:rPr>
      </w:pPr>
    </w:p>
    <w:p w:rsidR="00BA1316" w:rsidRPr="00BA1316" w:rsidRDefault="00BA1316" w:rsidP="00BA1316">
      <w:pPr>
        <w:spacing w:before="120" w:after="120" w:line="240" w:lineRule="auto"/>
        <w:ind w:left="142"/>
        <w:rPr>
          <w:rFonts w:ascii="Arial" w:hAnsi="Arial" w:cs="Arial"/>
          <w:color w:val="000000" w:themeColor="text1"/>
          <w:sz w:val="20"/>
          <w:szCs w:val="20"/>
        </w:rPr>
      </w:pPr>
      <w:r w:rsidRPr="00BA1316">
        <w:rPr>
          <w:rFonts w:ascii="Arial" w:hAnsi="Arial" w:cs="Arial"/>
          <w:color w:val="000000" w:themeColor="text1"/>
          <w:sz w:val="20"/>
          <w:szCs w:val="20"/>
        </w:rPr>
        <w:t xml:space="preserve">- do kontaktu w </w:t>
      </w:r>
      <w:r w:rsidRPr="00BA1316">
        <w:rPr>
          <w:rFonts w:ascii="Arial" w:hAnsi="Arial" w:cs="Arial"/>
          <w:b/>
          <w:color w:val="000000" w:themeColor="text1"/>
          <w:sz w:val="20"/>
          <w:szCs w:val="20"/>
        </w:rPr>
        <w:t>magazynie M010</w:t>
      </w:r>
      <w:r w:rsidRPr="00BA1316">
        <w:rPr>
          <w:rFonts w:ascii="Arial" w:hAnsi="Arial" w:cs="Arial"/>
          <w:color w:val="000000" w:themeColor="text1"/>
          <w:sz w:val="20"/>
          <w:szCs w:val="20"/>
        </w:rPr>
        <w:t>:</w:t>
      </w:r>
    </w:p>
    <w:p w:rsidR="00BA1316" w:rsidRPr="00BA1316" w:rsidRDefault="00BA1316" w:rsidP="00BA1316">
      <w:pPr>
        <w:numPr>
          <w:ilvl w:val="0"/>
          <w:numId w:val="33"/>
        </w:numPr>
        <w:spacing w:before="120" w:after="120" w:line="240" w:lineRule="auto"/>
        <w:ind w:left="567" w:hanging="283"/>
        <w:rPr>
          <w:rFonts w:ascii="Arial" w:hAnsi="Arial" w:cs="Arial"/>
          <w:color w:val="000000" w:themeColor="text1"/>
          <w:sz w:val="20"/>
          <w:szCs w:val="20"/>
        </w:rPr>
      </w:pPr>
      <w:r w:rsidRPr="00BA1316">
        <w:rPr>
          <w:rFonts w:ascii="Arial" w:hAnsi="Arial" w:cs="Arial"/>
          <w:color w:val="000000" w:themeColor="text1"/>
          <w:sz w:val="20"/>
          <w:szCs w:val="20"/>
        </w:rPr>
        <w:t>……………………………….</w:t>
      </w:r>
    </w:p>
    <w:p w:rsidR="00BA1316" w:rsidRPr="00BA1316" w:rsidRDefault="00BA1316" w:rsidP="00BA1316">
      <w:pPr>
        <w:numPr>
          <w:ilvl w:val="0"/>
          <w:numId w:val="33"/>
        </w:numPr>
        <w:spacing w:before="120" w:after="120" w:line="240" w:lineRule="auto"/>
        <w:ind w:left="567" w:hanging="283"/>
        <w:rPr>
          <w:rFonts w:ascii="Arial" w:hAnsi="Arial" w:cs="Arial"/>
          <w:color w:val="000000" w:themeColor="text1"/>
          <w:sz w:val="20"/>
          <w:szCs w:val="20"/>
        </w:rPr>
      </w:pPr>
      <w:r w:rsidRPr="00BA1316">
        <w:rPr>
          <w:rFonts w:ascii="Arial" w:hAnsi="Arial" w:cs="Arial"/>
          <w:color w:val="000000" w:themeColor="text1"/>
          <w:sz w:val="20"/>
          <w:szCs w:val="20"/>
        </w:rPr>
        <w:t>…………………………………</w:t>
      </w:r>
    </w:p>
    <w:p w:rsidR="00BA1316" w:rsidRPr="00BA1316" w:rsidRDefault="00BA1316" w:rsidP="00BA1316">
      <w:pPr>
        <w:spacing w:before="120" w:after="120" w:line="240" w:lineRule="auto"/>
        <w:ind w:left="142"/>
        <w:rPr>
          <w:rFonts w:ascii="Arial" w:hAnsi="Arial" w:cs="Arial"/>
          <w:color w:val="000000" w:themeColor="text1"/>
          <w:sz w:val="20"/>
          <w:szCs w:val="20"/>
        </w:rPr>
      </w:pPr>
      <w:r w:rsidRPr="00BA1316">
        <w:rPr>
          <w:rFonts w:ascii="Arial" w:hAnsi="Arial" w:cs="Arial"/>
          <w:color w:val="000000" w:themeColor="text1"/>
          <w:sz w:val="20"/>
          <w:szCs w:val="20"/>
        </w:rPr>
        <w:t xml:space="preserve">- do kontaktu w </w:t>
      </w:r>
      <w:r w:rsidRPr="00BA1316">
        <w:rPr>
          <w:rFonts w:ascii="Arial" w:hAnsi="Arial" w:cs="Arial"/>
          <w:b/>
          <w:color w:val="000000" w:themeColor="text1"/>
          <w:sz w:val="20"/>
          <w:szCs w:val="20"/>
        </w:rPr>
        <w:t>magazynie M020</w:t>
      </w:r>
      <w:r w:rsidRPr="00BA1316">
        <w:rPr>
          <w:rFonts w:ascii="Arial" w:hAnsi="Arial" w:cs="Arial"/>
          <w:color w:val="000000" w:themeColor="text1"/>
          <w:sz w:val="20"/>
          <w:szCs w:val="20"/>
        </w:rPr>
        <w:t>:</w:t>
      </w:r>
    </w:p>
    <w:p w:rsidR="00BA1316" w:rsidRPr="00BA1316" w:rsidRDefault="00BA1316" w:rsidP="00BA1316">
      <w:pPr>
        <w:numPr>
          <w:ilvl w:val="0"/>
          <w:numId w:val="34"/>
        </w:numPr>
        <w:spacing w:before="120" w:after="120" w:line="240" w:lineRule="auto"/>
        <w:ind w:left="567" w:hanging="283"/>
        <w:rPr>
          <w:rFonts w:ascii="Arial" w:hAnsi="Arial" w:cs="Arial"/>
          <w:color w:val="000000" w:themeColor="text1"/>
          <w:sz w:val="20"/>
          <w:szCs w:val="20"/>
        </w:rPr>
      </w:pPr>
      <w:r w:rsidRPr="00BA1316">
        <w:rPr>
          <w:rFonts w:ascii="Arial" w:hAnsi="Arial" w:cs="Arial"/>
          <w:color w:val="000000" w:themeColor="text1"/>
          <w:sz w:val="20"/>
          <w:szCs w:val="20"/>
        </w:rPr>
        <w:t>……………………………….</w:t>
      </w:r>
    </w:p>
    <w:p w:rsidR="00BA1316" w:rsidRPr="00BA1316" w:rsidRDefault="00BA1316" w:rsidP="00BA1316">
      <w:pPr>
        <w:numPr>
          <w:ilvl w:val="0"/>
          <w:numId w:val="34"/>
        </w:numPr>
        <w:spacing w:before="120" w:after="120" w:line="240" w:lineRule="auto"/>
        <w:ind w:left="567" w:hanging="283"/>
        <w:rPr>
          <w:rFonts w:ascii="Arial" w:hAnsi="Arial" w:cs="Arial"/>
          <w:color w:val="000000" w:themeColor="text1"/>
          <w:sz w:val="20"/>
          <w:szCs w:val="20"/>
        </w:rPr>
      </w:pPr>
      <w:r w:rsidRPr="00BA1316">
        <w:rPr>
          <w:rFonts w:ascii="Arial" w:hAnsi="Arial" w:cs="Arial"/>
          <w:color w:val="000000" w:themeColor="text1"/>
          <w:sz w:val="20"/>
          <w:szCs w:val="20"/>
        </w:rPr>
        <w:t>…………………………………</w:t>
      </w:r>
    </w:p>
    <w:p w:rsidR="00BA1316" w:rsidRPr="00BA1316" w:rsidRDefault="00BA1316" w:rsidP="00BA1316">
      <w:pPr>
        <w:spacing w:before="120" w:after="120" w:line="240" w:lineRule="auto"/>
        <w:ind w:left="142"/>
        <w:rPr>
          <w:rFonts w:ascii="Arial" w:hAnsi="Arial" w:cs="Arial"/>
          <w:color w:val="000000" w:themeColor="text1"/>
          <w:sz w:val="20"/>
          <w:szCs w:val="20"/>
        </w:rPr>
      </w:pPr>
      <w:r w:rsidRPr="00BA1316">
        <w:rPr>
          <w:rFonts w:ascii="Arial" w:hAnsi="Arial" w:cs="Arial"/>
          <w:color w:val="000000" w:themeColor="text1"/>
          <w:sz w:val="20"/>
          <w:szCs w:val="20"/>
        </w:rPr>
        <w:t xml:space="preserve">- do kontaktu w </w:t>
      </w:r>
      <w:r w:rsidRPr="00BA1316">
        <w:rPr>
          <w:rFonts w:ascii="Arial" w:hAnsi="Arial" w:cs="Arial"/>
          <w:b/>
          <w:color w:val="000000" w:themeColor="text1"/>
          <w:sz w:val="20"/>
          <w:szCs w:val="20"/>
        </w:rPr>
        <w:t>magazynie M030</w:t>
      </w:r>
      <w:r w:rsidRPr="00BA1316">
        <w:rPr>
          <w:rFonts w:ascii="Arial" w:hAnsi="Arial" w:cs="Arial"/>
          <w:color w:val="000000" w:themeColor="text1"/>
          <w:sz w:val="20"/>
          <w:szCs w:val="20"/>
        </w:rPr>
        <w:t>:</w:t>
      </w:r>
    </w:p>
    <w:p w:rsidR="00BA1316" w:rsidRPr="00BA1316" w:rsidRDefault="00BA1316" w:rsidP="00BA1316">
      <w:pPr>
        <w:numPr>
          <w:ilvl w:val="0"/>
          <w:numId w:val="35"/>
        </w:numPr>
        <w:spacing w:before="120" w:after="120" w:line="240" w:lineRule="auto"/>
        <w:ind w:left="567" w:hanging="283"/>
        <w:rPr>
          <w:rFonts w:ascii="Arial" w:hAnsi="Arial" w:cs="Arial"/>
          <w:color w:val="000000" w:themeColor="text1"/>
          <w:sz w:val="20"/>
          <w:szCs w:val="20"/>
        </w:rPr>
      </w:pPr>
      <w:r w:rsidRPr="00BA1316">
        <w:rPr>
          <w:rFonts w:ascii="Arial" w:hAnsi="Arial" w:cs="Arial"/>
          <w:color w:val="000000" w:themeColor="text1"/>
          <w:sz w:val="20"/>
          <w:szCs w:val="20"/>
        </w:rPr>
        <w:t>……………………………….</w:t>
      </w:r>
    </w:p>
    <w:p w:rsidR="00BA1316" w:rsidRPr="00BA1316" w:rsidRDefault="00BA1316" w:rsidP="00BA1316">
      <w:pPr>
        <w:numPr>
          <w:ilvl w:val="0"/>
          <w:numId w:val="35"/>
        </w:numPr>
        <w:spacing w:before="120" w:after="120" w:line="240" w:lineRule="auto"/>
        <w:ind w:left="567" w:hanging="283"/>
        <w:rPr>
          <w:rFonts w:ascii="Arial" w:hAnsi="Arial" w:cs="Arial"/>
          <w:color w:val="000000" w:themeColor="text1"/>
          <w:sz w:val="20"/>
          <w:szCs w:val="20"/>
        </w:rPr>
      </w:pPr>
      <w:r w:rsidRPr="00BA1316">
        <w:rPr>
          <w:rFonts w:ascii="Arial" w:hAnsi="Arial" w:cs="Arial"/>
          <w:color w:val="000000" w:themeColor="text1"/>
          <w:sz w:val="20"/>
          <w:szCs w:val="20"/>
        </w:rPr>
        <w:t>…………………………………</w:t>
      </w:r>
    </w:p>
    <w:p w:rsidR="00BA1316" w:rsidRPr="00BA1316" w:rsidRDefault="00BA1316" w:rsidP="00BA1316">
      <w:pPr>
        <w:spacing w:before="120" w:after="120" w:line="240" w:lineRule="auto"/>
        <w:ind w:left="142"/>
        <w:rPr>
          <w:rFonts w:ascii="Arial" w:hAnsi="Arial" w:cs="Arial"/>
          <w:color w:val="000000" w:themeColor="text1"/>
          <w:sz w:val="20"/>
          <w:szCs w:val="20"/>
        </w:rPr>
      </w:pPr>
      <w:r w:rsidRPr="00BA1316">
        <w:rPr>
          <w:rFonts w:ascii="Arial" w:hAnsi="Arial" w:cs="Arial"/>
          <w:color w:val="000000" w:themeColor="text1"/>
          <w:sz w:val="20"/>
          <w:szCs w:val="20"/>
        </w:rPr>
        <w:t xml:space="preserve">- do kontaktu w </w:t>
      </w:r>
      <w:r w:rsidRPr="00BA1316">
        <w:rPr>
          <w:rFonts w:ascii="Arial" w:hAnsi="Arial" w:cs="Arial"/>
          <w:b/>
          <w:color w:val="000000" w:themeColor="text1"/>
          <w:sz w:val="20"/>
          <w:szCs w:val="20"/>
        </w:rPr>
        <w:t>magazynie M02A</w:t>
      </w:r>
      <w:r w:rsidRPr="00BA1316">
        <w:rPr>
          <w:rFonts w:ascii="Arial" w:hAnsi="Arial" w:cs="Arial"/>
          <w:color w:val="000000" w:themeColor="text1"/>
          <w:sz w:val="20"/>
          <w:szCs w:val="20"/>
        </w:rPr>
        <w:t>:</w:t>
      </w:r>
    </w:p>
    <w:p w:rsidR="00BA1316" w:rsidRPr="00BA1316" w:rsidRDefault="00BA1316" w:rsidP="00BA1316">
      <w:pPr>
        <w:numPr>
          <w:ilvl w:val="0"/>
          <w:numId w:val="36"/>
        </w:numPr>
        <w:spacing w:before="120" w:after="120" w:line="240" w:lineRule="auto"/>
        <w:ind w:left="567" w:hanging="283"/>
        <w:rPr>
          <w:rFonts w:ascii="Arial" w:hAnsi="Arial" w:cs="Arial"/>
          <w:color w:val="000000" w:themeColor="text1"/>
          <w:sz w:val="20"/>
          <w:szCs w:val="20"/>
        </w:rPr>
      </w:pPr>
      <w:r w:rsidRPr="00BA1316">
        <w:rPr>
          <w:rFonts w:ascii="Arial" w:hAnsi="Arial" w:cs="Arial"/>
          <w:color w:val="000000" w:themeColor="text1"/>
          <w:sz w:val="20"/>
          <w:szCs w:val="20"/>
        </w:rPr>
        <w:t>……………………………….</w:t>
      </w:r>
    </w:p>
    <w:p w:rsidR="00BA1316" w:rsidRPr="00BA1316" w:rsidRDefault="00BA1316" w:rsidP="00BA1316">
      <w:pPr>
        <w:numPr>
          <w:ilvl w:val="0"/>
          <w:numId w:val="36"/>
        </w:numPr>
        <w:spacing w:before="120" w:after="120" w:line="240" w:lineRule="auto"/>
        <w:ind w:left="567" w:hanging="283"/>
        <w:rPr>
          <w:rFonts w:ascii="Arial" w:hAnsi="Arial" w:cs="Arial"/>
          <w:color w:val="000000" w:themeColor="text1"/>
          <w:sz w:val="20"/>
          <w:szCs w:val="20"/>
        </w:rPr>
      </w:pPr>
      <w:r w:rsidRPr="00BA1316">
        <w:rPr>
          <w:rFonts w:ascii="Arial" w:hAnsi="Arial" w:cs="Arial"/>
          <w:color w:val="000000" w:themeColor="text1"/>
          <w:sz w:val="20"/>
          <w:szCs w:val="20"/>
        </w:rPr>
        <w:t>…………………………………</w:t>
      </w:r>
    </w:p>
    <w:p w:rsidR="00BA1316" w:rsidRPr="00BA1316" w:rsidRDefault="00BA1316" w:rsidP="00BA1316">
      <w:pPr>
        <w:spacing w:before="120" w:after="120" w:line="240" w:lineRule="auto"/>
        <w:ind w:left="142"/>
        <w:rPr>
          <w:rFonts w:ascii="Arial" w:hAnsi="Arial" w:cs="Arial"/>
          <w:color w:val="000000" w:themeColor="text1"/>
          <w:sz w:val="20"/>
          <w:szCs w:val="20"/>
        </w:rPr>
      </w:pPr>
      <w:r w:rsidRPr="00BA1316">
        <w:rPr>
          <w:rFonts w:ascii="Arial" w:hAnsi="Arial" w:cs="Arial"/>
          <w:color w:val="000000" w:themeColor="text1"/>
          <w:sz w:val="20"/>
          <w:szCs w:val="20"/>
        </w:rPr>
        <w:t xml:space="preserve">- do kontaktu w </w:t>
      </w:r>
      <w:r w:rsidRPr="00BA1316">
        <w:rPr>
          <w:rFonts w:ascii="Arial" w:hAnsi="Arial" w:cs="Arial"/>
          <w:b/>
          <w:color w:val="000000" w:themeColor="text1"/>
          <w:sz w:val="20"/>
          <w:szCs w:val="20"/>
        </w:rPr>
        <w:t>magazynie M05A</w:t>
      </w:r>
      <w:r w:rsidRPr="00BA1316">
        <w:rPr>
          <w:rFonts w:ascii="Arial" w:hAnsi="Arial" w:cs="Arial"/>
          <w:color w:val="000000" w:themeColor="text1"/>
          <w:sz w:val="20"/>
          <w:szCs w:val="20"/>
        </w:rPr>
        <w:t>:</w:t>
      </w:r>
    </w:p>
    <w:p w:rsidR="00BA1316" w:rsidRPr="00BA1316" w:rsidRDefault="00BA1316" w:rsidP="00BA1316">
      <w:pPr>
        <w:numPr>
          <w:ilvl w:val="0"/>
          <w:numId w:val="37"/>
        </w:numPr>
        <w:spacing w:before="120" w:after="120" w:line="240" w:lineRule="auto"/>
        <w:ind w:left="567" w:hanging="283"/>
        <w:rPr>
          <w:rFonts w:ascii="Arial" w:hAnsi="Arial" w:cs="Arial"/>
          <w:color w:val="000000" w:themeColor="text1"/>
          <w:sz w:val="20"/>
          <w:szCs w:val="20"/>
        </w:rPr>
      </w:pPr>
      <w:r w:rsidRPr="00BA1316">
        <w:rPr>
          <w:rFonts w:ascii="Arial" w:hAnsi="Arial" w:cs="Arial"/>
          <w:color w:val="000000" w:themeColor="text1"/>
          <w:sz w:val="20"/>
          <w:szCs w:val="20"/>
        </w:rPr>
        <w:t>……………………………….</w:t>
      </w:r>
    </w:p>
    <w:p w:rsidR="00BA1316" w:rsidRPr="00BA1316" w:rsidRDefault="00BA1316" w:rsidP="00BA1316">
      <w:pPr>
        <w:numPr>
          <w:ilvl w:val="0"/>
          <w:numId w:val="37"/>
        </w:numPr>
        <w:spacing w:before="120" w:after="120" w:line="240" w:lineRule="auto"/>
        <w:ind w:left="567" w:hanging="283"/>
        <w:rPr>
          <w:rFonts w:ascii="Arial" w:hAnsi="Arial" w:cs="Arial"/>
          <w:color w:val="000000" w:themeColor="text1"/>
          <w:sz w:val="20"/>
          <w:szCs w:val="20"/>
        </w:rPr>
      </w:pPr>
      <w:r w:rsidRPr="00BA1316">
        <w:rPr>
          <w:rFonts w:ascii="Arial" w:hAnsi="Arial" w:cs="Arial"/>
          <w:color w:val="000000" w:themeColor="text1"/>
          <w:sz w:val="20"/>
          <w:szCs w:val="20"/>
        </w:rPr>
        <w:t>…………………………………</w:t>
      </w:r>
    </w:p>
    <w:p w:rsidR="00BA1316" w:rsidRPr="00BA1316" w:rsidRDefault="00BA1316" w:rsidP="00BA1316">
      <w:pPr>
        <w:spacing w:before="120" w:after="12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BA1316" w:rsidRPr="00BA1316" w:rsidRDefault="00BA1316" w:rsidP="00BA1316">
      <w:pPr>
        <w:numPr>
          <w:ilvl w:val="1"/>
          <w:numId w:val="25"/>
        </w:numPr>
        <w:spacing w:before="120" w:after="120" w:line="240" w:lineRule="auto"/>
        <w:ind w:left="142" w:firstLine="0"/>
        <w:rPr>
          <w:rFonts w:ascii="Arial" w:hAnsi="Arial" w:cs="Arial"/>
          <w:color w:val="000000" w:themeColor="text1"/>
          <w:sz w:val="20"/>
          <w:szCs w:val="20"/>
        </w:rPr>
      </w:pPr>
      <w:r w:rsidRPr="00BA1316">
        <w:rPr>
          <w:rFonts w:ascii="Arial" w:hAnsi="Arial" w:cs="Arial"/>
          <w:color w:val="000000" w:themeColor="text1"/>
          <w:sz w:val="20"/>
          <w:szCs w:val="20"/>
        </w:rPr>
        <w:t>Osoby po stronie Wykonawcy:</w:t>
      </w:r>
    </w:p>
    <w:p w:rsidR="00BA1316" w:rsidRPr="00BA1316" w:rsidRDefault="00BA1316" w:rsidP="00BA1316">
      <w:pPr>
        <w:spacing w:before="120" w:after="120" w:line="240" w:lineRule="auto"/>
        <w:ind w:left="142"/>
        <w:rPr>
          <w:rFonts w:ascii="Arial" w:hAnsi="Arial" w:cs="Arial"/>
          <w:color w:val="000000" w:themeColor="text1"/>
          <w:sz w:val="20"/>
          <w:szCs w:val="20"/>
        </w:rPr>
      </w:pPr>
      <w:r w:rsidRPr="00BA1316">
        <w:rPr>
          <w:rFonts w:ascii="Arial" w:hAnsi="Arial" w:cs="Arial"/>
          <w:color w:val="000000" w:themeColor="text1"/>
          <w:sz w:val="20"/>
          <w:szCs w:val="20"/>
        </w:rPr>
        <w:t>-  odpowiedzialne za prawidłową realizację zamówienia:</w:t>
      </w:r>
    </w:p>
    <w:p w:rsidR="00BA1316" w:rsidRPr="00BA1316" w:rsidRDefault="00BA1316" w:rsidP="00BA1316">
      <w:pPr>
        <w:numPr>
          <w:ilvl w:val="2"/>
          <w:numId w:val="25"/>
        </w:numPr>
        <w:tabs>
          <w:tab w:val="clear" w:pos="2018"/>
        </w:tabs>
        <w:spacing w:before="120" w:after="120" w:line="240" w:lineRule="auto"/>
        <w:ind w:left="142" w:firstLine="0"/>
        <w:rPr>
          <w:rFonts w:ascii="Arial" w:hAnsi="Arial" w:cs="Arial"/>
          <w:color w:val="000000" w:themeColor="text1"/>
          <w:sz w:val="20"/>
          <w:szCs w:val="20"/>
        </w:rPr>
      </w:pPr>
      <w:r w:rsidRPr="00BA1316">
        <w:rPr>
          <w:rFonts w:ascii="Arial" w:hAnsi="Arial" w:cs="Arial"/>
          <w:color w:val="000000" w:themeColor="text1"/>
          <w:sz w:val="20"/>
          <w:szCs w:val="20"/>
        </w:rPr>
        <w:t>…………………….</w:t>
      </w:r>
    </w:p>
    <w:p w:rsidR="00BA1316" w:rsidRPr="00BA1316" w:rsidRDefault="00BA1316" w:rsidP="00BA1316">
      <w:pPr>
        <w:numPr>
          <w:ilvl w:val="2"/>
          <w:numId w:val="25"/>
        </w:numPr>
        <w:tabs>
          <w:tab w:val="clear" w:pos="2018"/>
        </w:tabs>
        <w:spacing w:before="120" w:after="120" w:line="240" w:lineRule="auto"/>
        <w:ind w:left="142" w:firstLine="0"/>
        <w:rPr>
          <w:rFonts w:ascii="Arial" w:hAnsi="Arial" w:cs="Arial"/>
          <w:color w:val="000000" w:themeColor="text1"/>
          <w:sz w:val="20"/>
          <w:szCs w:val="20"/>
        </w:rPr>
      </w:pPr>
      <w:r w:rsidRPr="00BA1316">
        <w:rPr>
          <w:rFonts w:ascii="Arial" w:hAnsi="Arial" w:cs="Arial"/>
          <w:color w:val="000000" w:themeColor="text1"/>
          <w:sz w:val="20"/>
          <w:szCs w:val="20"/>
        </w:rPr>
        <w:t>…………………………………</w:t>
      </w:r>
    </w:p>
    <w:p w:rsidR="00BA1316" w:rsidRPr="00BA1316" w:rsidRDefault="00BA1316" w:rsidP="00BA1316">
      <w:pPr>
        <w:numPr>
          <w:ilvl w:val="1"/>
          <w:numId w:val="25"/>
        </w:numPr>
        <w:spacing w:before="120" w:after="120" w:line="240" w:lineRule="auto"/>
        <w:ind w:left="142" w:firstLine="0"/>
        <w:rPr>
          <w:rFonts w:ascii="Arial" w:hAnsi="Arial" w:cs="Arial"/>
          <w:color w:val="000000" w:themeColor="text1"/>
          <w:sz w:val="20"/>
          <w:szCs w:val="20"/>
        </w:rPr>
      </w:pPr>
      <w:r w:rsidRPr="00BA1316">
        <w:rPr>
          <w:rFonts w:ascii="Arial" w:hAnsi="Arial" w:cs="Arial"/>
          <w:color w:val="000000" w:themeColor="text1"/>
          <w:sz w:val="20"/>
          <w:szCs w:val="20"/>
        </w:rPr>
        <w:t xml:space="preserve">Do wykonania czynności odbiorowych dostawy, konieczne jest łączne działanie co najmniej dwóch osób wymienionych w </w:t>
      </w:r>
      <w:proofErr w:type="spellStart"/>
      <w:r w:rsidRPr="00BA1316">
        <w:rPr>
          <w:rFonts w:ascii="Arial" w:hAnsi="Arial" w:cs="Arial"/>
          <w:color w:val="000000" w:themeColor="text1"/>
          <w:sz w:val="20"/>
          <w:szCs w:val="20"/>
        </w:rPr>
        <w:t>ppkt</w:t>
      </w:r>
      <w:proofErr w:type="spellEnd"/>
      <w:r w:rsidRPr="00BA1316">
        <w:rPr>
          <w:rFonts w:ascii="Arial" w:hAnsi="Arial" w:cs="Arial"/>
          <w:color w:val="000000" w:themeColor="text1"/>
          <w:sz w:val="20"/>
          <w:szCs w:val="20"/>
        </w:rPr>
        <w:t xml:space="preserve"> 1.</w:t>
      </w:r>
    </w:p>
    <w:p w:rsidR="00BA1316" w:rsidRPr="00BA1316" w:rsidRDefault="00BA1316" w:rsidP="00BA1316">
      <w:pPr>
        <w:numPr>
          <w:ilvl w:val="0"/>
          <w:numId w:val="25"/>
        </w:numPr>
        <w:spacing w:before="120" w:after="120" w:line="24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BA1316">
        <w:rPr>
          <w:rFonts w:ascii="Arial" w:hAnsi="Arial" w:cs="Arial"/>
          <w:b/>
          <w:color w:val="000000" w:themeColor="text1"/>
          <w:sz w:val="20"/>
          <w:szCs w:val="20"/>
        </w:rPr>
        <w:t>Warunki realizacji:</w:t>
      </w:r>
    </w:p>
    <w:p w:rsidR="00BA1316" w:rsidRPr="00BA1316" w:rsidRDefault="00BA1316" w:rsidP="00BA1316">
      <w:pPr>
        <w:numPr>
          <w:ilvl w:val="1"/>
          <w:numId w:val="25"/>
        </w:numPr>
        <w:spacing w:before="120"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A1316">
        <w:rPr>
          <w:rFonts w:ascii="Arial" w:hAnsi="Arial" w:cs="Arial"/>
          <w:color w:val="000000" w:themeColor="text1"/>
          <w:sz w:val="20"/>
          <w:szCs w:val="20"/>
        </w:rPr>
        <w:t>Faktura VAT zostanie wystawiona na Miejskie Przedsiębiorstwo Wodociągów i Kanalizacji w m. st. Warszawie Spółka Akcyjna, Plac Starynkiewicza 5,02-015 Warszawa. Fakturę VAT należy przesyłać na adres: Miejskie Przedsiębiorstwo Wodociągów i Kanalizacji w m. st. Warszawie S.A., Pl. Starynkiewicza 5, 02-015 Warszawa. Na fakturze VAT należy umieścić datę i numer zamówienia.</w:t>
      </w:r>
    </w:p>
    <w:p w:rsidR="00BA1316" w:rsidRPr="00BA1316" w:rsidRDefault="00BA1316" w:rsidP="00BA1316">
      <w:pPr>
        <w:numPr>
          <w:ilvl w:val="1"/>
          <w:numId w:val="25"/>
        </w:numPr>
        <w:spacing w:before="120"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A1316">
        <w:rPr>
          <w:rFonts w:ascii="Arial" w:hAnsi="Arial" w:cs="Arial"/>
          <w:color w:val="000000" w:themeColor="text1"/>
          <w:sz w:val="20"/>
          <w:szCs w:val="20"/>
        </w:rPr>
        <w:t>Dostarczony produkt powinien być nowy, nie noszący śladów użytkowania, nieuszkodzony i zdatny do użytku.</w:t>
      </w:r>
    </w:p>
    <w:p w:rsidR="00BA1316" w:rsidRPr="00BA1316" w:rsidRDefault="00BA1316" w:rsidP="00BA1316">
      <w:pPr>
        <w:numPr>
          <w:ilvl w:val="1"/>
          <w:numId w:val="25"/>
        </w:numPr>
        <w:spacing w:before="120"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A1316">
        <w:rPr>
          <w:rFonts w:ascii="Arial" w:hAnsi="Arial" w:cs="Arial"/>
          <w:color w:val="000000" w:themeColor="text1"/>
          <w:sz w:val="20"/>
          <w:szCs w:val="20"/>
        </w:rPr>
        <w:t>Zamawiający zapłaci wynagrodzenie przelewem na rachunek bankowy wskazany na wystawionej przez Wykonawcę fakturze VAT, w terminie 30 dni kalendarzowych od dnia otrzymania prawidłowo wystawionej faktury. Dniem płatności będzie dzień obciążenia rachunku bankowego Zamawiającego.</w:t>
      </w:r>
    </w:p>
    <w:p w:rsidR="00BA1316" w:rsidRPr="00BA1316" w:rsidRDefault="00BA1316" w:rsidP="00BA1316">
      <w:pPr>
        <w:numPr>
          <w:ilvl w:val="0"/>
          <w:numId w:val="25"/>
        </w:numPr>
        <w:spacing w:before="120"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A1316">
        <w:rPr>
          <w:rFonts w:ascii="Arial" w:hAnsi="Arial" w:cs="Arial"/>
          <w:b/>
          <w:color w:val="000000" w:themeColor="text1"/>
          <w:sz w:val="20"/>
          <w:szCs w:val="20"/>
        </w:rPr>
        <w:t xml:space="preserve">Informacja dotyczące kar umownych: </w:t>
      </w:r>
    </w:p>
    <w:p w:rsidR="00BA1316" w:rsidRPr="00BA1316" w:rsidRDefault="00BA1316" w:rsidP="00BA1316">
      <w:pPr>
        <w:numPr>
          <w:ilvl w:val="1"/>
          <w:numId w:val="25"/>
        </w:numPr>
        <w:spacing w:before="120"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A1316">
        <w:rPr>
          <w:rFonts w:ascii="Arial" w:hAnsi="Arial" w:cs="Arial"/>
          <w:color w:val="000000" w:themeColor="text1"/>
          <w:sz w:val="20"/>
          <w:szCs w:val="20"/>
        </w:rPr>
        <w:t xml:space="preserve">Z tytułu niewykonania lub nienależytego wykonania Zamówienia Zakupu Wykonawca jest zobowiązany zapłacić na rzecz Zamawiającego następujące kary: </w:t>
      </w:r>
    </w:p>
    <w:p w:rsidR="00BA1316" w:rsidRPr="00BA1316" w:rsidRDefault="00BA1316" w:rsidP="00BA1316">
      <w:pPr>
        <w:numPr>
          <w:ilvl w:val="2"/>
          <w:numId w:val="25"/>
        </w:numPr>
        <w:spacing w:before="120"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A1316">
        <w:rPr>
          <w:rFonts w:ascii="Arial" w:hAnsi="Arial" w:cs="Arial"/>
          <w:color w:val="000000" w:themeColor="text1"/>
          <w:sz w:val="20"/>
          <w:szCs w:val="20"/>
        </w:rPr>
        <w:tab/>
        <w:t>w wysokości 0,1 % Kwoty brutto łącznie za każdy dzień zwłoki w realizacji dostawy;</w:t>
      </w:r>
    </w:p>
    <w:p w:rsidR="00BA1316" w:rsidRPr="00BA1316" w:rsidRDefault="00BA1316" w:rsidP="00BA1316">
      <w:pPr>
        <w:numPr>
          <w:ilvl w:val="2"/>
          <w:numId w:val="25"/>
        </w:numPr>
        <w:spacing w:before="120"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A1316">
        <w:rPr>
          <w:rFonts w:ascii="Arial" w:hAnsi="Arial" w:cs="Arial"/>
          <w:color w:val="000000" w:themeColor="text1"/>
          <w:sz w:val="20"/>
          <w:szCs w:val="20"/>
        </w:rPr>
        <w:lastRenderedPageBreak/>
        <w:tab/>
        <w:t>w wysokości 0,1% Kwoty brutto łącznie wadliwych elementów dostawy podlegających wymianie, za każdy dzień zwłoki w wymianie wadliwego przedmiotu dostawy w stosunku do terminów przewidzianych na wymianę, nie mniej jednak niż 50 zł.</w:t>
      </w:r>
    </w:p>
    <w:p w:rsidR="00BA1316" w:rsidRPr="00BA1316" w:rsidRDefault="00BA1316" w:rsidP="00BA1316">
      <w:pPr>
        <w:numPr>
          <w:ilvl w:val="1"/>
          <w:numId w:val="25"/>
        </w:numPr>
        <w:spacing w:before="120"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A1316">
        <w:rPr>
          <w:rFonts w:ascii="Arial" w:hAnsi="Arial" w:cs="Arial"/>
          <w:color w:val="000000" w:themeColor="text1"/>
          <w:sz w:val="20"/>
          <w:szCs w:val="20"/>
        </w:rPr>
        <w:t xml:space="preserve">Zamawiającemu przysługuje uprawnienie, na co Wykonawca wyraził zgodę składając ofertę w postępowaniu, akceptując tym samym niniejsze zapisy, do potrącania z wszelkich wierzytelności Wykonawcy przysługujących mu od Zamawiającego z tytułu realizacji niniejszego Zamówienia zakupu (w szczególności z wynagrodzenia za wykonanie Zamówienia zakupu) wszelkich kwot należnych Zamawiającemu od Wykonawcy z tytułu kar umownych naliczonych na podstawie niniejszego Zamówienia zakupu, w tym również niewymagalnych wierzytelności z tego tytułu (potrącenie umowne). Potrącenia opisanego w niniejszym ustępie Zamawiający dokonuje przez doręczenie Wykonawcy pisemnego oświadczenia o potrąceniu, co może nastąpić w formie noty księgowej lub innego dokumentu, w którym zostaną wskazane co najmniej następujące elementy: potrącane należności stron, stosunek zobowiązaniowy z którego wynikają oraz określona w niniejszym ustępie podstawa potrącenia. Uprawnienie do potrącenia umownego kar umownych na wyżej opisanych zasadach nie wyłącza możliwości dokonania przez Zamawiającego potrącenia tych kar lub innych wierzytelności na zasadach określonych w art. 498 i następne Kodeksu Cywilnego (potrącenie ustawowe).  </w:t>
      </w:r>
    </w:p>
    <w:p w:rsidR="00BA1316" w:rsidRPr="00BA1316" w:rsidRDefault="00BA1316" w:rsidP="00BA1316">
      <w:pPr>
        <w:numPr>
          <w:ilvl w:val="1"/>
          <w:numId w:val="25"/>
        </w:numPr>
        <w:spacing w:before="120"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A1316">
        <w:rPr>
          <w:rFonts w:ascii="Arial" w:hAnsi="Arial" w:cs="Arial"/>
          <w:color w:val="000000" w:themeColor="text1"/>
          <w:sz w:val="20"/>
          <w:szCs w:val="20"/>
        </w:rPr>
        <w:t>W przypadku odstąpienia przez Zamawiającego od realizacji Zamówienia Zakupu z przyczyn leżących po stronie Wykonawcy, Wykonawca zobowiązany jest zapłacić Zamawiającemu karę w wysokości 25% Kwoty brutto łącznie podanej w Zamówieniu Zakupu.</w:t>
      </w:r>
    </w:p>
    <w:p w:rsidR="00BA1316" w:rsidRPr="00BA1316" w:rsidRDefault="00BA1316" w:rsidP="00BA1316">
      <w:pPr>
        <w:numPr>
          <w:ilvl w:val="0"/>
          <w:numId w:val="25"/>
        </w:numPr>
        <w:spacing w:before="120"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A1316">
        <w:rPr>
          <w:rFonts w:ascii="Arial" w:hAnsi="Arial" w:cs="Arial"/>
          <w:b/>
          <w:color w:val="000000" w:themeColor="text1"/>
          <w:sz w:val="20"/>
          <w:szCs w:val="20"/>
        </w:rPr>
        <w:t>Informacja o statusie dużego przedsiębiorcy</w:t>
      </w:r>
    </w:p>
    <w:p w:rsidR="00BA1316" w:rsidRPr="00BA1316" w:rsidRDefault="00BA1316" w:rsidP="00BA1316">
      <w:pPr>
        <w:numPr>
          <w:ilvl w:val="1"/>
          <w:numId w:val="25"/>
        </w:numPr>
        <w:spacing w:before="120"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A1316">
        <w:rPr>
          <w:rFonts w:ascii="Arial" w:hAnsi="Arial" w:cs="Arial"/>
          <w:color w:val="000000" w:themeColor="text1"/>
          <w:sz w:val="20"/>
          <w:szCs w:val="20"/>
        </w:rPr>
        <w:t>Zamawiający zgodnie z wymogiem Ustawy o przeciwdziałaniu nadmiernym opóźnieniom w transakcjach handlowych oświadcza, iż posiada status dużego przedsiębiorcy.</w:t>
      </w:r>
    </w:p>
    <w:p w:rsidR="00BA1316" w:rsidRPr="00BA1316" w:rsidRDefault="00BA1316" w:rsidP="00BA1316">
      <w:pPr>
        <w:numPr>
          <w:ilvl w:val="0"/>
          <w:numId w:val="25"/>
        </w:numPr>
        <w:spacing w:before="120" w:after="120" w:line="24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BA1316">
        <w:rPr>
          <w:rFonts w:ascii="Arial" w:hAnsi="Arial" w:cs="Arial"/>
          <w:b/>
          <w:color w:val="000000" w:themeColor="text1"/>
          <w:sz w:val="20"/>
          <w:szCs w:val="20"/>
        </w:rPr>
        <w:t>Informacje dotyczące gwarancji, rękojmi</w:t>
      </w:r>
    </w:p>
    <w:p w:rsidR="00BA1316" w:rsidRPr="00BA1316" w:rsidRDefault="00BA1316" w:rsidP="00BA1316">
      <w:pPr>
        <w:numPr>
          <w:ilvl w:val="1"/>
          <w:numId w:val="25"/>
        </w:numPr>
        <w:spacing w:before="120"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A1316">
        <w:rPr>
          <w:rFonts w:ascii="Arial" w:hAnsi="Arial" w:cs="Arial"/>
          <w:color w:val="000000" w:themeColor="text1"/>
          <w:sz w:val="20"/>
          <w:szCs w:val="20"/>
        </w:rPr>
        <w:t xml:space="preserve">Wykonawca, w ramach wynagrodzenia brutto z tytułu dostawy, udziela Zamawiającemu rękojmi i gwarancji jakości przedmiotu dostawy na okres </w:t>
      </w:r>
      <w:r w:rsidRPr="00BA1316">
        <w:rPr>
          <w:rFonts w:ascii="Arial" w:hAnsi="Arial" w:cs="Arial"/>
          <w:b/>
          <w:color w:val="000000" w:themeColor="text1"/>
          <w:sz w:val="20"/>
          <w:szCs w:val="20"/>
        </w:rPr>
        <w:t>18 miesięcy</w:t>
      </w:r>
      <w:r w:rsidRPr="00BA1316">
        <w:rPr>
          <w:rFonts w:ascii="Arial" w:hAnsi="Arial" w:cs="Arial"/>
          <w:color w:val="000000" w:themeColor="text1"/>
          <w:sz w:val="20"/>
          <w:szCs w:val="20"/>
        </w:rPr>
        <w:t xml:space="preserve"> liczony od daty odbioru dostawy</w:t>
      </w:r>
    </w:p>
    <w:p w:rsidR="00BA1316" w:rsidRPr="00BA1316" w:rsidRDefault="00BA1316" w:rsidP="00BA1316">
      <w:pPr>
        <w:numPr>
          <w:ilvl w:val="1"/>
          <w:numId w:val="25"/>
        </w:numPr>
        <w:spacing w:before="120"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A1316">
        <w:rPr>
          <w:rFonts w:ascii="Arial" w:hAnsi="Arial" w:cs="Arial"/>
          <w:color w:val="000000" w:themeColor="text1"/>
          <w:sz w:val="20"/>
          <w:szCs w:val="20"/>
        </w:rPr>
        <w:t>Ustala się następujący tryb zgłoszenia wad lub usterek w okresie gwarancji i rękojmi:</w:t>
      </w:r>
    </w:p>
    <w:p w:rsidR="00BA1316" w:rsidRPr="00BA1316" w:rsidRDefault="00BA1316" w:rsidP="00BA1316">
      <w:pPr>
        <w:numPr>
          <w:ilvl w:val="2"/>
          <w:numId w:val="25"/>
        </w:numPr>
        <w:spacing w:before="120"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A1316">
        <w:rPr>
          <w:rFonts w:ascii="Arial" w:hAnsi="Arial" w:cs="Arial"/>
          <w:color w:val="000000" w:themeColor="text1"/>
          <w:sz w:val="20"/>
          <w:szCs w:val="20"/>
        </w:rPr>
        <w:t xml:space="preserve"> Zamawiający (Użytkownik), w okresie gwarancji i rękojmi zgłaszać będzie ujawnione wady lub usterki w ciągu 5 dni roboczych od daty ich ujawnienia za pośrednictwem poczty elektronicznej na adres email wskazany w Ofercie Wykonawcy, co zostanie potwierdzone przez Wykonawcę za pośrednictwem poczty elektronicznej emailem zwrotnym, niezwłocznie lecz nie później niż do następnego dnia roboczego do godziny 12:00,</w:t>
      </w:r>
    </w:p>
    <w:p w:rsidR="00BA1316" w:rsidRPr="00BA1316" w:rsidRDefault="00BA1316" w:rsidP="00BA1316">
      <w:pPr>
        <w:numPr>
          <w:ilvl w:val="2"/>
          <w:numId w:val="25"/>
        </w:numPr>
        <w:spacing w:before="120"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A1316">
        <w:rPr>
          <w:rFonts w:ascii="Arial" w:hAnsi="Arial" w:cs="Arial"/>
          <w:color w:val="000000" w:themeColor="text1"/>
          <w:sz w:val="20"/>
          <w:szCs w:val="20"/>
        </w:rPr>
        <w:t xml:space="preserve"> Wykonawca jest zobowiązany przybyć do Zamawiającego w celu stwierdzenia wystąpienia wad lub usterek w ciągu 3 dni roboczych od daty zawiadomienia go przez Zamawiającego.</w:t>
      </w:r>
    </w:p>
    <w:p w:rsidR="00BA1316" w:rsidRPr="00BA1316" w:rsidRDefault="00BA1316" w:rsidP="00BA1316">
      <w:pPr>
        <w:numPr>
          <w:ilvl w:val="2"/>
          <w:numId w:val="25"/>
        </w:numPr>
        <w:spacing w:before="120"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A1316">
        <w:rPr>
          <w:rFonts w:ascii="Arial" w:hAnsi="Arial" w:cs="Arial"/>
          <w:color w:val="000000" w:themeColor="text1"/>
          <w:sz w:val="20"/>
          <w:szCs w:val="20"/>
        </w:rPr>
        <w:t xml:space="preserve"> Stwierdzenie wystąpienia wad oraz ich usunięcie przez wymianę wadliwego przedmiotu zamówienia na nowy wolny od wad zostanie stwierdzone pisemnie w formie protokołu podpisanego przez Strony.</w:t>
      </w:r>
    </w:p>
    <w:p w:rsidR="00BA1316" w:rsidRPr="00BA1316" w:rsidRDefault="00BA1316" w:rsidP="00BA1316">
      <w:pPr>
        <w:numPr>
          <w:ilvl w:val="1"/>
          <w:numId w:val="25"/>
        </w:numPr>
        <w:spacing w:before="120"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A1316">
        <w:rPr>
          <w:rFonts w:ascii="Arial" w:hAnsi="Arial" w:cs="Arial"/>
          <w:color w:val="000000" w:themeColor="text1"/>
          <w:sz w:val="20"/>
          <w:szCs w:val="20"/>
        </w:rPr>
        <w:t>W przypadku potwierdzenia wad jakościowych towar zostanie zwrócony Wykonawcy, który odbierze wadliwy towar i poniesie wszystkie koszty związane z jego odebraniem oraz dostarczeniem nowego, wolnego od wad, w takiej samej ilości, w terminie (jeśli Strony nie ustalą inaczej) nie dłuższym niż 3 tygodnie  od daty  sporządzenia protokołu potwierdzającego wady.</w:t>
      </w:r>
    </w:p>
    <w:p w:rsidR="00BA1316" w:rsidRPr="00BA1316" w:rsidRDefault="00BA1316" w:rsidP="00BA1316">
      <w:pPr>
        <w:numPr>
          <w:ilvl w:val="1"/>
          <w:numId w:val="25"/>
        </w:numPr>
        <w:spacing w:before="120"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A1316">
        <w:rPr>
          <w:rFonts w:ascii="Arial" w:hAnsi="Arial" w:cs="Arial"/>
          <w:color w:val="000000" w:themeColor="text1"/>
          <w:sz w:val="20"/>
          <w:szCs w:val="20"/>
        </w:rPr>
        <w:t>Odpowiedzialność z tytułu gwarancji obejmuje wszelkie wady przedmiotu dostawy, w tym niekompletność przedmiotu dostawy.</w:t>
      </w:r>
    </w:p>
    <w:p w:rsidR="00BA1316" w:rsidRPr="00BA1316" w:rsidRDefault="00BA1316" w:rsidP="00BA1316">
      <w:pPr>
        <w:numPr>
          <w:ilvl w:val="1"/>
          <w:numId w:val="25"/>
        </w:numPr>
        <w:spacing w:before="120"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A1316">
        <w:rPr>
          <w:rFonts w:ascii="Arial" w:hAnsi="Arial" w:cs="Arial"/>
          <w:color w:val="000000" w:themeColor="text1"/>
          <w:sz w:val="20"/>
          <w:szCs w:val="20"/>
        </w:rPr>
        <w:t>Jeżeli Wykonawca nie usunie wad w terminie Zamawiający po uprzednim zawiadomieniu Wykonawcy, może zlecić ich usunięcie podmiotowi trzeciemu na koszt Wykonawcy.</w:t>
      </w:r>
    </w:p>
    <w:p w:rsidR="00DB3E5B" w:rsidRPr="00BA1316" w:rsidRDefault="00DB3E5B" w:rsidP="00DB3E5B">
      <w:pPr>
        <w:rPr>
          <w:rFonts w:ascii="Arial" w:eastAsia="Times New Roman" w:hAnsi="Arial" w:cs="Times New Roman"/>
          <w:color w:val="000000" w:themeColor="text1"/>
          <w:sz w:val="20"/>
          <w:szCs w:val="24"/>
          <w:lang w:eastAsia="pl-PL"/>
        </w:rPr>
      </w:pPr>
    </w:p>
    <w:p w:rsidR="00DB3E5B" w:rsidRPr="00BA1316" w:rsidRDefault="00DB3E5B" w:rsidP="00DB3E5B">
      <w:pPr>
        <w:spacing w:after="0" w:line="240" w:lineRule="auto"/>
        <w:rPr>
          <w:rFonts w:ascii="Arial" w:eastAsia="Times New Roman" w:hAnsi="Arial" w:cs="Arial"/>
          <w:b/>
          <w:i/>
          <w:color w:val="000000" w:themeColor="text1"/>
          <w:lang w:eastAsia="pl-PL"/>
        </w:rPr>
      </w:pPr>
      <w:r w:rsidRPr="00BA1316">
        <w:rPr>
          <w:rFonts w:ascii="Arial" w:eastAsia="Times New Roman" w:hAnsi="Arial" w:cs="Arial"/>
          <w:b/>
          <w:i/>
          <w:color w:val="000000" w:themeColor="text1"/>
          <w:lang w:eastAsia="pl-PL"/>
        </w:rPr>
        <w:t xml:space="preserve">Postępowanie nr </w:t>
      </w:r>
      <w:r w:rsidR="00BA1316" w:rsidRPr="00BA1316">
        <w:rPr>
          <w:rFonts w:ascii="Arial" w:eastAsia="Times New Roman" w:hAnsi="Arial" w:cs="Arial"/>
          <w:b/>
          <w:i/>
          <w:color w:val="000000" w:themeColor="text1"/>
          <w:lang w:eastAsia="pl-PL"/>
        </w:rPr>
        <w:t>01571/WS/PN/PZP-DRZ-WRO/D/2024</w:t>
      </w:r>
      <w:r w:rsidRPr="00BA1316">
        <w:rPr>
          <w:rFonts w:ascii="Arial" w:eastAsia="Times New Roman" w:hAnsi="Arial" w:cs="Arial"/>
          <w:b/>
          <w:i/>
          <w:color w:val="000000" w:themeColor="text1"/>
          <w:lang w:eastAsia="pl-PL"/>
        </w:rPr>
        <w:t xml:space="preserve">           Załącznik nr </w:t>
      </w:r>
      <w:r w:rsidR="00BA1316" w:rsidRPr="00BA1316">
        <w:rPr>
          <w:rFonts w:ascii="Arial" w:eastAsia="Times New Roman" w:hAnsi="Arial" w:cs="Arial"/>
          <w:b/>
          <w:i/>
          <w:color w:val="000000" w:themeColor="text1"/>
          <w:lang w:eastAsia="pl-PL"/>
        </w:rPr>
        <w:t>3</w:t>
      </w:r>
      <w:r w:rsidRPr="00BA1316">
        <w:rPr>
          <w:rFonts w:ascii="Arial" w:eastAsia="Times New Roman" w:hAnsi="Arial" w:cs="Arial"/>
          <w:b/>
          <w:i/>
          <w:color w:val="000000" w:themeColor="text1"/>
          <w:lang w:eastAsia="pl-PL"/>
        </w:rPr>
        <w:t xml:space="preserve"> do SWZ</w:t>
      </w:r>
    </w:p>
    <w:p w:rsidR="00DB3E5B" w:rsidRPr="00BA1316" w:rsidRDefault="00DB3E5B" w:rsidP="00DB3E5B">
      <w:pPr>
        <w:spacing w:after="0" w:line="240" w:lineRule="auto"/>
        <w:jc w:val="right"/>
        <w:rPr>
          <w:rFonts w:ascii="Arial" w:eastAsia="Times New Roman" w:hAnsi="Arial" w:cs="Arial"/>
          <w:b/>
          <w:i/>
          <w:color w:val="000000" w:themeColor="text1"/>
          <w:szCs w:val="24"/>
          <w:lang w:eastAsia="pl-PL"/>
        </w:rPr>
      </w:pPr>
    </w:p>
    <w:p w:rsidR="00DB3E5B" w:rsidRPr="00BA1316" w:rsidRDefault="00DB3E5B" w:rsidP="00DB3E5B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</w:p>
    <w:p w:rsidR="00DB3E5B" w:rsidRPr="00BA1316" w:rsidRDefault="00DB3E5B" w:rsidP="00DB3E5B">
      <w:pPr>
        <w:keepNext/>
        <w:spacing w:after="0" w:line="240" w:lineRule="auto"/>
        <w:jc w:val="both"/>
        <w:outlineLvl w:val="0"/>
        <w:rPr>
          <w:rFonts w:ascii="Arial" w:eastAsia="Times New Roman" w:hAnsi="Arial" w:cs="Arial"/>
          <w:i/>
          <w:iCs/>
          <w:color w:val="000000" w:themeColor="text1"/>
          <w:sz w:val="20"/>
          <w:szCs w:val="24"/>
          <w:u w:val="single"/>
          <w:lang w:eastAsia="pl-PL"/>
        </w:rPr>
      </w:pPr>
    </w:p>
    <w:p w:rsidR="00DB3E5B" w:rsidRPr="00BA1316" w:rsidRDefault="00DB3E5B" w:rsidP="00DB3E5B">
      <w:pPr>
        <w:keepNext/>
        <w:spacing w:after="0" w:line="240" w:lineRule="auto"/>
        <w:jc w:val="both"/>
        <w:outlineLvl w:val="0"/>
        <w:rPr>
          <w:rFonts w:ascii="Arial" w:eastAsia="Times New Roman" w:hAnsi="Arial" w:cs="Arial"/>
          <w:b/>
          <w:i/>
          <w:iCs/>
          <w:color w:val="000000" w:themeColor="text1"/>
          <w:sz w:val="28"/>
          <w:szCs w:val="24"/>
          <w:u w:val="single"/>
          <w:lang w:eastAsia="pl-PL"/>
        </w:rPr>
      </w:pPr>
      <w:r w:rsidRPr="00BA1316">
        <w:rPr>
          <w:rFonts w:ascii="Arial" w:eastAsia="Calibri" w:hAnsi="Arial" w:cs="Arial"/>
          <w:noProof/>
          <w:color w:val="000000" w:themeColor="text1"/>
          <w:sz w:val="24"/>
          <w:szCs w:val="24"/>
          <w:lang w:eastAsia="pl-PL"/>
        </w:rPr>
        <w:drawing>
          <wp:inline distT="0" distB="0" distL="0" distR="0" wp14:anchorId="47AFC8CB" wp14:editId="3DB6FFCB">
            <wp:extent cx="1882140" cy="981116"/>
            <wp:effectExtent l="0" t="0" r="3810" b="9525"/>
            <wp:docPr id="1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635" cy="982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E5B" w:rsidRPr="00BA1316" w:rsidRDefault="00DB3E5B" w:rsidP="00DB3E5B">
      <w:pPr>
        <w:keepNext/>
        <w:spacing w:after="0" w:line="240" w:lineRule="auto"/>
        <w:jc w:val="both"/>
        <w:outlineLvl w:val="0"/>
        <w:rPr>
          <w:rFonts w:ascii="Arial" w:eastAsia="Times New Roman" w:hAnsi="Arial" w:cs="Arial"/>
          <w:b/>
          <w:i/>
          <w:iCs/>
          <w:color w:val="000000" w:themeColor="text1"/>
          <w:sz w:val="28"/>
          <w:szCs w:val="24"/>
          <w:u w:val="single"/>
          <w:lang w:eastAsia="pl-PL"/>
        </w:rPr>
      </w:pPr>
    </w:p>
    <w:p w:rsidR="00DB3E5B" w:rsidRPr="00BA1316" w:rsidRDefault="00DB3E5B" w:rsidP="00DB3E5B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</w:p>
    <w:p w:rsidR="00DB3E5B" w:rsidRPr="00BA1316" w:rsidRDefault="00DB3E5B" w:rsidP="00DB3E5B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i/>
          <w:iCs/>
          <w:color w:val="000000" w:themeColor="text1"/>
          <w:u w:val="single"/>
          <w:lang w:eastAsia="pl-PL"/>
        </w:rPr>
      </w:pPr>
    </w:p>
    <w:p w:rsidR="00DB3E5B" w:rsidRPr="00BA1316" w:rsidRDefault="00DB3E5B" w:rsidP="00DB3E5B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iCs/>
          <w:color w:val="000000" w:themeColor="text1"/>
          <w:lang w:eastAsia="pl-PL"/>
        </w:rPr>
      </w:pPr>
      <w:r w:rsidRPr="00BA1316">
        <w:rPr>
          <w:rFonts w:ascii="Arial" w:eastAsia="Times New Roman" w:hAnsi="Arial" w:cs="Arial"/>
          <w:b/>
          <w:iCs/>
          <w:color w:val="000000" w:themeColor="text1"/>
          <w:lang w:eastAsia="pl-PL"/>
        </w:rPr>
        <w:t xml:space="preserve">OŚWIADCZENIE PODMIOTU/PODMIOTÓW WYSTĘPUJĄCEGO/YCH WSPÓLNIE </w:t>
      </w:r>
    </w:p>
    <w:p w:rsidR="00DB3E5B" w:rsidRPr="00BA1316" w:rsidRDefault="00DB3E5B" w:rsidP="00DB3E5B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lang w:eastAsia="pl-PL"/>
        </w:rPr>
      </w:pPr>
      <w:r w:rsidRPr="00BA1316">
        <w:rPr>
          <w:rFonts w:ascii="Arial" w:eastAsia="Times New Roman" w:hAnsi="Arial" w:cs="Arial"/>
          <w:b/>
          <w:color w:val="000000" w:themeColor="text1"/>
          <w:lang w:eastAsia="pl-PL"/>
        </w:rPr>
        <w:t>O NIE PODLEGANIU WYKLUCZENIU I SPEŁNIANIU WARUNKÓW</w:t>
      </w:r>
    </w:p>
    <w:p w:rsidR="00DB3E5B" w:rsidRPr="00BA1316" w:rsidRDefault="00DB3E5B" w:rsidP="00DB3E5B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</w:pPr>
    </w:p>
    <w:p w:rsidR="00DB3E5B" w:rsidRPr="00BA1316" w:rsidRDefault="00DB3E5B" w:rsidP="00DB3E5B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20"/>
          <w:szCs w:val="24"/>
          <w:u w:val="single"/>
          <w:lang w:eastAsia="pl-PL"/>
        </w:rPr>
      </w:pPr>
    </w:p>
    <w:p w:rsidR="00DB3E5B" w:rsidRPr="00BA1316" w:rsidRDefault="00DB3E5B" w:rsidP="00DB3E5B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0"/>
          <w:szCs w:val="24"/>
          <w:u w:val="single"/>
          <w:lang w:eastAsia="pl-PL"/>
        </w:rPr>
      </w:pPr>
    </w:p>
    <w:p w:rsidR="00DB3E5B" w:rsidRPr="00BA1316" w:rsidRDefault="00DB3E5B" w:rsidP="00DB3E5B">
      <w:pPr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Nazwa i siedziba Wykonawcy/Wykonawców:</w:t>
      </w:r>
      <w:r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br/>
        <w:t xml:space="preserve"> .........................................................................................................…………………………………………</w:t>
      </w:r>
    </w:p>
    <w:p w:rsidR="00DB3E5B" w:rsidRPr="00BA1316" w:rsidRDefault="00DB3E5B" w:rsidP="00DB3E5B">
      <w:pPr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:rsidR="00DB3E5B" w:rsidRPr="00BA1316" w:rsidRDefault="00DB3E5B" w:rsidP="00DB3E5B">
      <w:pPr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:rsidR="00DB3E5B" w:rsidRPr="00BA1316" w:rsidRDefault="00DB3E5B" w:rsidP="00DB3E5B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:rsidR="00DB3E5B" w:rsidRPr="00BA1316" w:rsidRDefault="00DB3E5B" w:rsidP="00DB3E5B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:rsidR="00DB3E5B" w:rsidRPr="00BA1316" w:rsidRDefault="00DB3E5B" w:rsidP="00DB3E5B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Przystępując do postępowania w sprawie udzielenia zamówienia na: </w:t>
      </w:r>
      <w:r w:rsidR="00BA1316" w:rsidRPr="00BA1316">
        <w:rPr>
          <w:rFonts w:ascii="Arial" w:eastAsia="Times New Roman" w:hAnsi="Arial" w:cs="Arial"/>
          <w:b/>
          <w:bCs/>
          <w:i/>
          <w:color w:val="000000" w:themeColor="text1"/>
          <w:sz w:val="20"/>
          <w:szCs w:val="20"/>
          <w:lang w:eastAsia="pl-PL"/>
        </w:rPr>
        <w:t>Dostawa odmierzaczy czasu</w:t>
      </w:r>
      <w:r w:rsidRPr="00BA1316"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  <w:t xml:space="preserve">, </w:t>
      </w:r>
      <w:r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 imieniu reprezentowanego/</w:t>
      </w:r>
      <w:proofErr w:type="spellStart"/>
      <w:r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ych</w:t>
      </w:r>
      <w:proofErr w:type="spellEnd"/>
      <w:r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przeze mnie Wykonawcy/Wykonawców oświadczam, że spełniam/my wszystkie warunki określone w pkt 7.1. SWZ oraz nie podlegam/my wykluczeniu na podstawie § 17 ust. 1 Regulaminu oraz pkt 7.1.2. i 7.1.3. SWZ.</w:t>
      </w:r>
    </w:p>
    <w:p w:rsidR="00DB3E5B" w:rsidRPr="00BA1316" w:rsidRDefault="00DB3E5B" w:rsidP="00DB3E5B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:rsidR="00DB3E5B" w:rsidRPr="00BA1316" w:rsidRDefault="00DB3E5B" w:rsidP="00DB3E5B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:rsidR="00DB3E5B" w:rsidRPr="00BA1316" w:rsidRDefault="00DB3E5B" w:rsidP="00DB3E5B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:rsidR="00DB3E5B" w:rsidRPr="00BA1316" w:rsidRDefault="00DB3E5B" w:rsidP="00DB3E5B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:rsidR="00DB3E5B" w:rsidRPr="00BA1316" w:rsidRDefault="00DB3E5B" w:rsidP="00DB3E5B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:rsidR="00DB3E5B" w:rsidRPr="00BA1316" w:rsidRDefault="00DB3E5B" w:rsidP="00DB3E5B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:rsidR="00DB3E5B" w:rsidRPr="00BA1316" w:rsidRDefault="00DB3E5B" w:rsidP="00DB3E5B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:rsidR="00DB3E5B" w:rsidRPr="00BA1316" w:rsidRDefault="00DB3E5B" w:rsidP="00DB3E5B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:rsidR="00DB3E5B" w:rsidRPr="00BA1316" w:rsidRDefault="00DB3E5B" w:rsidP="00DB3E5B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</w:pPr>
      <w:r w:rsidRPr="00BA131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…..…………........... </w:t>
      </w:r>
      <w:r w:rsidRPr="00BA1316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dnia ....................................                                           …………………………………………………</w:t>
      </w:r>
    </w:p>
    <w:p w:rsidR="00DB3E5B" w:rsidRPr="00BA1316" w:rsidRDefault="00DB3E5B" w:rsidP="00DB3E5B">
      <w:pPr>
        <w:tabs>
          <w:tab w:val="center" w:pos="6840"/>
        </w:tabs>
        <w:spacing w:after="0" w:line="240" w:lineRule="auto"/>
        <w:jc w:val="both"/>
        <w:rPr>
          <w:rFonts w:ascii="Arial" w:eastAsia="Times New Roman" w:hAnsi="Arial" w:cs="Arial"/>
          <w:i/>
          <w:color w:val="000000" w:themeColor="text1"/>
          <w:sz w:val="16"/>
          <w:szCs w:val="16"/>
          <w:lang w:eastAsia="pl-PL"/>
        </w:rPr>
      </w:pPr>
      <w:r w:rsidRPr="00BA1316">
        <w:rPr>
          <w:rFonts w:ascii="Arial" w:eastAsia="Times New Roman" w:hAnsi="Arial" w:cs="Arial"/>
          <w:i/>
          <w:color w:val="000000" w:themeColor="text1"/>
          <w:sz w:val="16"/>
          <w:szCs w:val="16"/>
          <w:lang w:eastAsia="pl-PL"/>
        </w:rPr>
        <w:tab/>
        <w:t xml:space="preserve"> podpis osoby uprawnionej do składania oświadczeń</w:t>
      </w:r>
    </w:p>
    <w:p w:rsidR="00DB3E5B" w:rsidRPr="00BA1316" w:rsidRDefault="00DB3E5B" w:rsidP="00DB3E5B">
      <w:pPr>
        <w:tabs>
          <w:tab w:val="center" w:pos="6840"/>
        </w:tabs>
        <w:spacing w:after="0" w:line="240" w:lineRule="auto"/>
        <w:jc w:val="both"/>
        <w:rPr>
          <w:rFonts w:ascii="Arial" w:eastAsia="Times New Roman" w:hAnsi="Arial" w:cs="Arial"/>
          <w:i/>
          <w:color w:val="000000" w:themeColor="text1"/>
          <w:sz w:val="16"/>
          <w:szCs w:val="16"/>
          <w:lang w:eastAsia="pl-PL"/>
        </w:rPr>
      </w:pPr>
      <w:r w:rsidRPr="00BA1316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</w:t>
      </w:r>
      <w:r w:rsidRPr="00BA1316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ab/>
      </w:r>
      <w:r w:rsidRPr="00BA1316">
        <w:rPr>
          <w:rFonts w:ascii="Arial" w:eastAsia="Times New Roman" w:hAnsi="Arial" w:cs="Arial"/>
          <w:i/>
          <w:color w:val="000000" w:themeColor="text1"/>
          <w:sz w:val="16"/>
          <w:szCs w:val="16"/>
          <w:lang w:eastAsia="pl-PL"/>
        </w:rPr>
        <w:t>w imieniu Wykonawcy</w:t>
      </w:r>
    </w:p>
    <w:p w:rsidR="00DB3E5B" w:rsidRPr="00BA1316" w:rsidRDefault="00DB3E5B" w:rsidP="00DB3E5B">
      <w:pPr>
        <w:rPr>
          <w:rFonts w:ascii="Arial" w:eastAsia="Times New Roman" w:hAnsi="Arial" w:cs="Arial"/>
          <w:color w:val="000000" w:themeColor="text1"/>
          <w:sz w:val="20"/>
          <w:szCs w:val="24"/>
          <w:lang w:eastAsia="pl-PL"/>
        </w:rPr>
      </w:pPr>
    </w:p>
    <w:sectPr w:rsidR="00DB3E5B" w:rsidRPr="00BA1316" w:rsidSect="00383B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3B0F" w:rsidRDefault="00383B0F">
      <w:pPr>
        <w:spacing w:after="0" w:line="240" w:lineRule="auto"/>
      </w:pPr>
      <w:r>
        <w:separator/>
      </w:r>
    </w:p>
  </w:endnote>
  <w:endnote w:type="continuationSeparator" w:id="0">
    <w:p w:rsidR="00383B0F" w:rsidRDefault="00383B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8070422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383B0F" w:rsidRDefault="00383B0F">
            <w:pPr>
              <w:pStyle w:val="Stopka"/>
              <w:jc w:val="right"/>
            </w:pPr>
            <w:r w:rsidRPr="00B4556E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21</w: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B4556E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23</w: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383B0F" w:rsidRPr="00B4556E" w:rsidRDefault="00383B0F" w:rsidP="00383B0F">
    <w:pPr>
      <w:pStyle w:val="Stopka"/>
      <w:ind w:right="360"/>
      <w:rPr>
        <w:rFonts w:ascii="Arial" w:hAnsi="Arial" w:cs="Arial"/>
        <w:sz w:val="16"/>
        <w:szCs w:val="16"/>
      </w:rPr>
    </w:pPr>
    <w:r w:rsidRPr="00B4556E">
      <w:rPr>
        <w:rFonts w:ascii="Arial" w:hAnsi="Arial" w:cs="Arial"/>
        <w:sz w:val="16"/>
        <w:szCs w:val="16"/>
      </w:rPr>
      <w:t xml:space="preserve">Miejskie Przedsiębiorstwo Wodociągów i Kanalizacji w m. st. Warszawie S.A. </w:t>
    </w:r>
  </w:p>
  <w:p w:rsidR="00383B0F" w:rsidRPr="00B4556E" w:rsidRDefault="00383B0F" w:rsidP="00383B0F">
    <w:pPr>
      <w:pStyle w:val="Stopka"/>
      <w:ind w:right="360"/>
      <w:rPr>
        <w:rFonts w:ascii="Arial" w:hAnsi="Arial" w:cs="Arial"/>
        <w:sz w:val="16"/>
        <w:szCs w:val="16"/>
      </w:rPr>
    </w:pPr>
    <w:r w:rsidRPr="00B4556E">
      <w:rPr>
        <w:rFonts w:ascii="Arial" w:hAnsi="Arial" w:cs="Arial"/>
        <w:sz w:val="16"/>
        <w:szCs w:val="16"/>
      </w:rPr>
      <w:t xml:space="preserve">Postępowanie o </w:t>
    </w:r>
    <w:r>
      <w:rPr>
        <w:rFonts w:ascii="Arial" w:hAnsi="Arial" w:cs="Arial"/>
        <w:sz w:val="16"/>
        <w:szCs w:val="16"/>
      </w:rPr>
      <w:t xml:space="preserve">udzielenie zamówienia o </w:t>
    </w:r>
    <w:r w:rsidRPr="00B4556E">
      <w:rPr>
        <w:rFonts w:ascii="Arial" w:hAnsi="Arial" w:cs="Arial"/>
        <w:sz w:val="16"/>
        <w:szCs w:val="16"/>
      </w:rPr>
      <w:t>wartości szacunkowej</w:t>
    </w:r>
    <w:r>
      <w:rPr>
        <w:rFonts w:ascii="Arial" w:hAnsi="Arial" w:cs="Arial"/>
        <w:sz w:val="16"/>
        <w:szCs w:val="16"/>
      </w:rPr>
      <w:t xml:space="preserve"> przedmiotu zamówienia do wartości kwoty 200 000 PLN</w:t>
    </w:r>
    <w:r w:rsidRPr="00B4556E">
      <w:rPr>
        <w:rFonts w:ascii="Arial" w:hAnsi="Arial" w:cs="Arial"/>
        <w:sz w:val="16"/>
        <w:szCs w:val="16"/>
      </w:rPr>
      <w:t>.</w:t>
    </w:r>
  </w:p>
  <w:p w:rsidR="00383B0F" w:rsidRDefault="00383B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3B0F" w:rsidRDefault="00383B0F">
      <w:pPr>
        <w:spacing w:after="0" w:line="240" w:lineRule="auto"/>
      </w:pPr>
      <w:r>
        <w:separator/>
      </w:r>
    </w:p>
  </w:footnote>
  <w:footnote w:type="continuationSeparator" w:id="0">
    <w:p w:rsidR="00383B0F" w:rsidRDefault="00383B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3B0F" w:rsidRDefault="00383B0F">
    <w:pPr>
      <w:pStyle w:val="Nagwek"/>
    </w:pPr>
    <w:r w:rsidRPr="0055190B">
      <w:rPr>
        <w:rStyle w:val="fontstyle01"/>
        <w:rFonts w:ascii="Arial" w:hAnsi="Arial" w:cs="Arial"/>
      </w:rPr>
      <w:t>01571/WS/PN/PZP-DRZ-WRO/D/2024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60845"/>
    <w:multiLevelType w:val="hybridMultilevel"/>
    <w:tmpl w:val="4EA80B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447AA"/>
    <w:multiLevelType w:val="singleLevel"/>
    <w:tmpl w:val="C7FCACB0"/>
    <w:lvl w:ilvl="0">
      <w:numFmt w:val="bullet"/>
      <w:pStyle w:val="Listapunktowana2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05780871"/>
    <w:multiLevelType w:val="hybridMultilevel"/>
    <w:tmpl w:val="077A1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3182D"/>
    <w:multiLevelType w:val="hybridMultilevel"/>
    <w:tmpl w:val="093A70BA"/>
    <w:lvl w:ilvl="0" w:tplc="2B744A88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0CCE7FBD"/>
    <w:multiLevelType w:val="hybridMultilevel"/>
    <w:tmpl w:val="8E46A7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CC6C9F"/>
    <w:multiLevelType w:val="hybridMultilevel"/>
    <w:tmpl w:val="AFD863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104E55"/>
    <w:multiLevelType w:val="hybridMultilevel"/>
    <w:tmpl w:val="C720A2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D3B1BB1"/>
    <w:multiLevelType w:val="hybridMultilevel"/>
    <w:tmpl w:val="C4209E98"/>
    <w:lvl w:ilvl="0" w:tplc="04150017">
      <w:start w:val="1"/>
      <w:numFmt w:val="lowerLetter"/>
      <w:lvlText w:val="%1)"/>
      <w:lvlJc w:val="left"/>
      <w:pPr>
        <w:ind w:left="2198" w:hanging="360"/>
      </w:pPr>
    </w:lvl>
    <w:lvl w:ilvl="1" w:tplc="04150019" w:tentative="1">
      <w:start w:val="1"/>
      <w:numFmt w:val="lowerLetter"/>
      <w:lvlText w:val="%2."/>
      <w:lvlJc w:val="left"/>
      <w:pPr>
        <w:ind w:left="2918" w:hanging="360"/>
      </w:pPr>
    </w:lvl>
    <w:lvl w:ilvl="2" w:tplc="0415001B" w:tentative="1">
      <w:start w:val="1"/>
      <w:numFmt w:val="lowerRoman"/>
      <w:lvlText w:val="%3."/>
      <w:lvlJc w:val="right"/>
      <w:pPr>
        <w:ind w:left="3638" w:hanging="180"/>
      </w:pPr>
    </w:lvl>
    <w:lvl w:ilvl="3" w:tplc="0415000F" w:tentative="1">
      <w:start w:val="1"/>
      <w:numFmt w:val="decimal"/>
      <w:lvlText w:val="%4."/>
      <w:lvlJc w:val="left"/>
      <w:pPr>
        <w:ind w:left="4358" w:hanging="360"/>
      </w:pPr>
    </w:lvl>
    <w:lvl w:ilvl="4" w:tplc="04150019" w:tentative="1">
      <w:start w:val="1"/>
      <w:numFmt w:val="lowerLetter"/>
      <w:lvlText w:val="%5."/>
      <w:lvlJc w:val="left"/>
      <w:pPr>
        <w:ind w:left="5078" w:hanging="360"/>
      </w:pPr>
    </w:lvl>
    <w:lvl w:ilvl="5" w:tplc="0415001B" w:tentative="1">
      <w:start w:val="1"/>
      <w:numFmt w:val="lowerRoman"/>
      <w:lvlText w:val="%6."/>
      <w:lvlJc w:val="right"/>
      <w:pPr>
        <w:ind w:left="5798" w:hanging="180"/>
      </w:pPr>
    </w:lvl>
    <w:lvl w:ilvl="6" w:tplc="0415000F" w:tentative="1">
      <w:start w:val="1"/>
      <w:numFmt w:val="decimal"/>
      <w:lvlText w:val="%7."/>
      <w:lvlJc w:val="left"/>
      <w:pPr>
        <w:ind w:left="6518" w:hanging="360"/>
      </w:pPr>
    </w:lvl>
    <w:lvl w:ilvl="7" w:tplc="04150019" w:tentative="1">
      <w:start w:val="1"/>
      <w:numFmt w:val="lowerLetter"/>
      <w:lvlText w:val="%8."/>
      <w:lvlJc w:val="left"/>
      <w:pPr>
        <w:ind w:left="7238" w:hanging="360"/>
      </w:pPr>
    </w:lvl>
    <w:lvl w:ilvl="8" w:tplc="0415001B" w:tentative="1">
      <w:start w:val="1"/>
      <w:numFmt w:val="lowerRoman"/>
      <w:lvlText w:val="%9."/>
      <w:lvlJc w:val="right"/>
      <w:pPr>
        <w:ind w:left="7958" w:hanging="180"/>
      </w:pPr>
    </w:lvl>
  </w:abstractNum>
  <w:abstractNum w:abstractNumId="8" w15:restartNumberingAfterBreak="0">
    <w:nsid w:val="2108795E"/>
    <w:multiLevelType w:val="multilevel"/>
    <w:tmpl w:val="1FD810A8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/>
        <w:i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634"/>
        </w:tabs>
        <w:ind w:left="1634" w:hanging="35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3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797"/>
        </w:tabs>
        <w:ind w:left="1797" w:hanging="357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3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2517"/>
        </w:tabs>
        <w:ind w:left="2517" w:hanging="357"/>
      </w:pPr>
      <w:rPr>
        <w:rFonts w:ascii="Arial" w:hAnsi="Arial" w:hint="default"/>
        <w:b w:val="0"/>
        <w:i w:val="0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3"/>
      </w:pPr>
      <w:rPr>
        <w:rFonts w:ascii="Arial" w:hAnsi="Arial" w:hint="default"/>
        <w:b w:val="0"/>
        <w:i w:val="0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3238"/>
        </w:tabs>
        <w:ind w:left="3238" w:hanging="358"/>
      </w:pPr>
      <w:rPr>
        <w:rFonts w:ascii="Arial" w:hAnsi="Arial" w:hint="default"/>
        <w:b w:val="0"/>
        <w:i w:val="0"/>
        <w:sz w:val="20"/>
      </w:rPr>
    </w:lvl>
  </w:abstractNum>
  <w:abstractNum w:abstractNumId="9" w15:restartNumberingAfterBreak="0">
    <w:nsid w:val="211020AF"/>
    <w:multiLevelType w:val="hybridMultilevel"/>
    <w:tmpl w:val="2F0E7080"/>
    <w:lvl w:ilvl="0" w:tplc="AB1CC7F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6C35B4"/>
    <w:multiLevelType w:val="hybridMultilevel"/>
    <w:tmpl w:val="A790CE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511F72"/>
    <w:multiLevelType w:val="hybridMultilevel"/>
    <w:tmpl w:val="077A1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C66558"/>
    <w:multiLevelType w:val="hybridMultilevel"/>
    <w:tmpl w:val="7E90E7BE"/>
    <w:lvl w:ilvl="0" w:tplc="1B328B74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F10A82"/>
    <w:multiLevelType w:val="hybridMultilevel"/>
    <w:tmpl w:val="D44C0166"/>
    <w:lvl w:ilvl="0" w:tplc="4F7246BA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4" w15:restartNumberingAfterBreak="0">
    <w:nsid w:val="32D014AC"/>
    <w:multiLevelType w:val="hybridMultilevel"/>
    <w:tmpl w:val="B1D6CC1A"/>
    <w:lvl w:ilvl="0" w:tplc="0415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b/>
        <w:i w:val="0"/>
        <w:color w:val="auto"/>
      </w:rPr>
    </w:lvl>
    <w:lvl w:ilvl="1" w:tplc="B98CBB2C">
      <w:start w:val="1"/>
      <w:numFmt w:val="decimal"/>
      <w:lvlText w:val="%2."/>
      <w:lvlJc w:val="left"/>
      <w:pPr>
        <w:ind w:left="1298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018"/>
        </w:tabs>
        <w:ind w:left="2018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5" w15:restartNumberingAfterBreak="0">
    <w:nsid w:val="341B1E4B"/>
    <w:multiLevelType w:val="multilevel"/>
    <w:tmpl w:val="80A81F3C"/>
    <w:lvl w:ilvl="0">
      <w:start w:val="8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74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7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32" w:hanging="1800"/>
      </w:pPr>
      <w:rPr>
        <w:rFonts w:hint="default"/>
      </w:rPr>
    </w:lvl>
  </w:abstractNum>
  <w:abstractNum w:abstractNumId="16" w15:restartNumberingAfterBreak="0">
    <w:nsid w:val="36603798"/>
    <w:multiLevelType w:val="hybridMultilevel"/>
    <w:tmpl w:val="1842F1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EF6EE7"/>
    <w:multiLevelType w:val="hybridMultilevel"/>
    <w:tmpl w:val="C4209E98"/>
    <w:lvl w:ilvl="0" w:tplc="04150017">
      <w:start w:val="1"/>
      <w:numFmt w:val="lowerLetter"/>
      <w:lvlText w:val="%1)"/>
      <w:lvlJc w:val="left"/>
      <w:pPr>
        <w:ind w:left="2198" w:hanging="360"/>
      </w:pPr>
    </w:lvl>
    <w:lvl w:ilvl="1" w:tplc="04150019" w:tentative="1">
      <w:start w:val="1"/>
      <w:numFmt w:val="lowerLetter"/>
      <w:lvlText w:val="%2."/>
      <w:lvlJc w:val="left"/>
      <w:pPr>
        <w:ind w:left="2918" w:hanging="360"/>
      </w:pPr>
    </w:lvl>
    <w:lvl w:ilvl="2" w:tplc="0415001B" w:tentative="1">
      <w:start w:val="1"/>
      <w:numFmt w:val="lowerRoman"/>
      <w:lvlText w:val="%3."/>
      <w:lvlJc w:val="right"/>
      <w:pPr>
        <w:ind w:left="3638" w:hanging="180"/>
      </w:pPr>
    </w:lvl>
    <w:lvl w:ilvl="3" w:tplc="0415000F" w:tentative="1">
      <w:start w:val="1"/>
      <w:numFmt w:val="decimal"/>
      <w:lvlText w:val="%4."/>
      <w:lvlJc w:val="left"/>
      <w:pPr>
        <w:ind w:left="4358" w:hanging="360"/>
      </w:pPr>
    </w:lvl>
    <w:lvl w:ilvl="4" w:tplc="04150019" w:tentative="1">
      <w:start w:val="1"/>
      <w:numFmt w:val="lowerLetter"/>
      <w:lvlText w:val="%5."/>
      <w:lvlJc w:val="left"/>
      <w:pPr>
        <w:ind w:left="5078" w:hanging="360"/>
      </w:pPr>
    </w:lvl>
    <w:lvl w:ilvl="5" w:tplc="0415001B" w:tentative="1">
      <w:start w:val="1"/>
      <w:numFmt w:val="lowerRoman"/>
      <w:lvlText w:val="%6."/>
      <w:lvlJc w:val="right"/>
      <w:pPr>
        <w:ind w:left="5798" w:hanging="180"/>
      </w:pPr>
    </w:lvl>
    <w:lvl w:ilvl="6" w:tplc="0415000F" w:tentative="1">
      <w:start w:val="1"/>
      <w:numFmt w:val="decimal"/>
      <w:lvlText w:val="%7."/>
      <w:lvlJc w:val="left"/>
      <w:pPr>
        <w:ind w:left="6518" w:hanging="360"/>
      </w:pPr>
    </w:lvl>
    <w:lvl w:ilvl="7" w:tplc="04150019" w:tentative="1">
      <w:start w:val="1"/>
      <w:numFmt w:val="lowerLetter"/>
      <w:lvlText w:val="%8."/>
      <w:lvlJc w:val="left"/>
      <w:pPr>
        <w:ind w:left="7238" w:hanging="360"/>
      </w:pPr>
    </w:lvl>
    <w:lvl w:ilvl="8" w:tplc="0415001B" w:tentative="1">
      <w:start w:val="1"/>
      <w:numFmt w:val="lowerRoman"/>
      <w:lvlText w:val="%9."/>
      <w:lvlJc w:val="right"/>
      <w:pPr>
        <w:ind w:left="7958" w:hanging="180"/>
      </w:pPr>
    </w:lvl>
  </w:abstractNum>
  <w:abstractNum w:abstractNumId="18" w15:restartNumberingAfterBreak="0">
    <w:nsid w:val="3AC12F3B"/>
    <w:multiLevelType w:val="hybridMultilevel"/>
    <w:tmpl w:val="5DD6488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E632A1D"/>
    <w:multiLevelType w:val="hybridMultilevel"/>
    <w:tmpl w:val="C4209E98"/>
    <w:lvl w:ilvl="0" w:tplc="04150017">
      <w:start w:val="1"/>
      <w:numFmt w:val="lowerLetter"/>
      <w:lvlText w:val="%1)"/>
      <w:lvlJc w:val="left"/>
      <w:pPr>
        <w:ind w:left="2198" w:hanging="360"/>
      </w:pPr>
    </w:lvl>
    <w:lvl w:ilvl="1" w:tplc="04150019" w:tentative="1">
      <w:start w:val="1"/>
      <w:numFmt w:val="lowerLetter"/>
      <w:lvlText w:val="%2."/>
      <w:lvlJc w:val="left"/>
      <w:pPr>
        <w:ind w:left="2918" w:hanging="360"/>
      </w:pPr>
    </w:lvl>
    <w:lvl w:ilvl="2" w:tplc="0415001B" w:tentative="1">
      <w:start w:val="1"/>
      <w:numFmt w:val="lowerRoman"/>
      <w:lvlText w:val="%3."/>
      <w:lvlJc w:val="right"/>
      <w:pPr>
        <w:ind w:left="3638" w:hanging="180"/>
      </w:pPr>
    </w:lvl>
    <w:lvl w:ilvl="3" w:tplc="0415000F" w:tentative="1">
      <w:start w:val="1"/>
      <w:numFmt w:val="decimal"/>
      <w:lvlText w:val="%4."/>
      <w:lvlJc w:val="left"/>
      <w:pPr>
        <w:ind w:left="4358" w:hanging="360"/>
      </w:pPr>
    </w:lvl>
    <w:lvl w:ilvl="4" w:tplc="04150019" w:tentative="1">
      <w:start w:val="1"/>
      <w:numFmt w:val="lowerLetter"/>
      <w:lvlText w:val="%5."/>
      <w:lvlJc w:val="left"/>
      <w:pPr>
        <w:ind w:left="5078" w:hanging="360"/>
      </w:pPr>
    </w:lvl>
    <w:lvl w:ilvl="5" w:tplc="0415001B" w:tentative="1">
      <w:start w:val="1"/>
      <w:numFmt w:val="lowerRoman"/>
      <w:lvlText w:val="%6."/>
      <w:lvlJc w:val="right"/>
      <w:pPr>
        <w:ind w:left="5798" w:hanging="180"/>
      </w:pPr>
    </w:lvl>
    <w:lvl w:ilvl="6" w:tplc="0415000F" w:tentative="1">
      <w:start w:val="1"/>
      <w:numFmt w:val="decimal"/>
      <w:lvlText w:val="%7."/>
      <w:lvlJc w:val="left"/>
      <w:pPr>
        <w:ind w:left="6518" w:hanging="360"/>
      </w:pPr>
    </w:lvl>
    <w:lvl w:ilvl="7" w:tplc="04150019" w:tentative="1">
      <w:start w:val="1"/>
      <w:numFmt w:val="lowerLetter"/>
      <w:lvlText w:val="%8."/>
      <w:lvlJc w:val="left"/>
      <w:pPr>
        <w:ind w:left="7238" w:hanging="360"/>
      </w:pPr>
    </w:lvl>
    <w:lvl w:ilvl="8" w:tplc="0415001B" w:tentative="1">
      <w:start w:val="1"/>
      <w:numFmt w:val="lowerRoman"/>
      <w:lvlText w:val="%9."/>
      <w:lvlJc w:val="right"/>
      <w:pPr>
        <w:ind w:left="7958" w:hanging="180"/>
      </w:pPr>
    </w:lvl>
  </w:abstractNum>
  <w:abstractNum w:abstractNumId="20" w15:restartNumberingAfterBreak="0">
    <w:nsid w:val="48B922BC"/>
    <w:multiLevelType w:val="hybridMultilevel"/>
    <w:tmpl w:val="620008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C160E0"/>
    <w:multiLevelType w:val="hybridMultilevel"/>
    <w:tmpl w:val="C4209E98"/>
    <w:lvl w:ilvl="0" w:tplc="04150017">
      <w:start w:val="1"/>
      <w:numFmt w:val="lowerLetter"/>
      <w:lvlText w:val="%1)"/>
      <w:lvlJc w:val="left"/>
      <w:pPr>
        <w:ind w:left="2198" w:hanging="360"/>
      </w:pPr>
    </w:lvl>
    <w:lvl w:ilvl="1" w:tplc="04150019" w:tentative="1">
      <w:start w:val="1"/>
      <w:numFmt w:val="lowerLetter"/>
      <w:lvlText w:val="%2."/>
      <w:lvlJc w:val="left"/>
      <w:pPr>
        <w:ind w:left="2918" w:hanging="360"/>
      </w:pPr>
    </w:lvl>
    <w:lvl w:ilvl="2" w:tplc="0415001B" w:tentative="1">
      <w:start w:val="1"/>
      <w:numFmt w:val="lowerRoman"/>
      <w:lvlText w:val="%3."/>
      <w:lvlJc w:val="right"/>
      <w:pPr>
        <w:ind w:left="3638" w:hanging="180"/>
      </w:pPr>
    </w:lvl>
    <w:lvl w:ilvl="3" w:tplc="0415000F" w:tentative="1">
      <w:start w:val="1"/>
      <w:numFmt w:val="decimal"/>
      <w:lvlText w:val="%4."/>
      <w:lvlJc w:val="left"/>
      <w:pPr>
        <w:ind w:left="4358" w:hanging="360"/>
      </w:pPr>
    </w:lvl>
    <w:lvl w:ilvl="4" w:tplc="04150019" w:tentative="1">
      <w:start w:val="1"/>
      <w:numFmt w:val="lowerLetter"/>
      <w:lvlText w:val="%5."/>
      <w:lvlJc w:val="left"/>
      <w:pPr>
        <w:ind w:left="5078" w:hanging="360"/>
      </w:pPr>
    </w:lvl>
    <w:lvl w:ilvl="5" w:tplc="0415001B" w:tentative="1">
      <w:start w:val="1"/>
      <w:numFmt w:val="lowerRoman"/>
      <w:lvlText w:val="%6."/>
      <w:lvlJc w:val="right"/>
      <w:pPr>
        <w:ind w:left="5798" w:hanging="180"/>
      </w:pPr>
    </w:lvl>
    <w:lvl w:ilvl="6" w:tplc="0415000F" w:tentative="1">
      <w:start w:val="1"/>
      <w:numFmt w:val="decimal"/>
      <w:lvlText w:val="%7."/>
      <w:lvlJc w:val="left"/>
      <w:pPr>
        <w:ind w:left="6518" w:hanging="360"/>
      </w:pPr>
    </w:lvl>
    <w:lvl w:ilvl="7" w:tplc="04150019" w:tentative="1">
      <w:start w:val="1"/>
      <w:numFmt w:val="lowerLetter"/>
      <w:lvlText w:val="%8."/>
      <w:lvlJc w:val="left"/>
      <w:pPr>
        <w:ind w:left="7238" w:hanging="360"/>
      </w:pPr>
    </w:lvl>
    <w:lvl w:ilvl="8" w:tplc="0415001B" w:tentative="1">
      <w:start w:val="1"/>
      <w:numFmt w:val="lowerRoman"/>
      <w:lvlText w:val="%9."/>
      <w:lvlJc w:val="right"/>
      <w:pPr>
        <w:ind w:left="7958" w:hanging="180"/>
      </w:pPr>
    </w:lvl>
  </w:abstractNum>
  <w:abstractNum w:abstractNumId="22" w15:restartNumberingAfterBreak="0">
    <w:nsid w:val="50A87301"/>
    <w:multiLevelType w:val="hybridMultilevel"/>
    <w:tmpl w:val="58761B9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2E26ACC"/>
    <w:multiLevelType w:val="hybridMultilevel"/>
    <w:tmpl w:val="C4209E98"/>
    <w:lvl w:ilvl="0" w:tplc="04150017">
      <w:start w:val="1"/>
      <w:numFmt w:val="lowerLetter"/>
      <w:lvlText w:val="%1)"/>
      <w:lvlJc w:val="left"/>
      <w:pPr>
        <w:ind w:left="2198" w:hanging="360"/>
      </w:pPr>
    </w:lvl>
    <w:lvl w:ilvl="1" w:tplc="04150019" w:tentative="1">
      <w:start w:val="1"/>
      <w:numFmt w:val="lowerLetter"/>
      <w:lvlText w:val="%2."/>
      <w:lvlJc w:val="left"/>
      <w:pPr>
        <w:ind w:left="2918" w:hanging="360"/>
      </w:pPr>
    </w:lvl>
    <w:lvl w:ilvl="2" w:tplc="0415001B" w:tentative="1">
      <w:start w:val="1"/>
      <w:numFmt w:val="lowerRoman"/>
      <w:lvlText w:val="%3."/>
      <w:lvlJc w:val="right"/>
      <w:pPr>
        <w:ind w:left="3638" w:hanging="180"/>
      </w:pPr>
    </w:lvl>
    <w:lvl w:ilvl="3" w:tplc="0415000F" w:tentative="1">
      <w:start w:val="1"/>
      <w:numFmt w:val="decimal"/>
      <w:lvlText w:val="%4."/>
      <w:lvlJc w:val="left"/>
      <w:pPr>
        <w:ind w:left="4358" w:hanging="360"/>
      </w:pPr>
    </w:lvl>
    <w:lvl w:ilvl="4" w:tplc="04150019" w:tentative="1">
      <w:start w:val="1"/>
      <w:numFmt w:val="lowerLetter"/>
      <w:lvlText w:val="%5."/>
      <w:lvlJc w:val="left"/>
      <w:pPr>
        <w:ind w:left="5078" w:hanging="360"/>
      </w:pPr>
    </w:lvl>
    <w:lvl w:ilvl="5" w:tplc="0415001B" w:tentative="1">
      <w:start w:val="1"/>
      <w:numFmt w:val="lowerRoman"/>
      <w:lvlText w:val="%6."/>
      <w:lvlJc w:val="right"/>
      <w:pPr>
        <w:ind w:left="5798" w:hanging="180"/>
      </w:pPr>
    </w:lvl>
    <w:lvl w:ilvl="6" w:tplc="0415000F" w:tentative="1">
      <w:start w:val="1"/>
      <w:numFmt w:val="decimal"/>
      <w:lvlText w:val="%7."/>
      <w:lvlJc w:val="left"/>
      <w:pPr>
        <w:ind w:left="6518" w:hanging="360"/>
      </w:pPr>
    </w:lvl>
    <w:lvl w:ilvl="7" w:tplc="04150019" w:tentative="1">
      <w:start w:val="1"/>
      <w:numFmt w:val="lowerLetter"/>
      <w:lvlText w:val="%8."/>
      <w:lvlJc w:val="left"/>
      <w:pPr>
        <w:ind w:left="7238" w:hanging="360"/>
      </w:pPr>
    </w:lvl>
    <w:lvl w:ilvl="8" w:tplc="0415001B" w:tentative="1">
      <w:start w:val="1"/>
      <w:numFmt w:val="lowerRoman"/>
      <w:lvlText w:val="%9."/>
      <w:lvlJc w:val="right"/>
      <w:pPr>
        <w:ind w:left="7958" w:hanging="180"/>
      </w:pPr>
    </w:lvl>
  </w:abstractNum>
  <w:abstractNum w:abstractNumId="24" w15:restartNumberingAfterBreak="0">
    <w:nsid w:val="54784851"/>
    <w:multiLevelType w:val="hybridMultilevel"/>
    <w:tmpl w:val="1966DB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AC5CDB"/>
    <w:multiLevelType w:val="hybridMultilevel"/>
    <w:tmpl w:val="2A8470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9C6831"/>
    <w:multiLevelType w:val="hybridMultilevel"/>
    <w:tmpl w:val="C4209E98"/>
    <w:lvl w:ilvl="0" w:tplc="04150017">
      <w:start w:val="1"/>
      <w:numFmt w:val="lowerLetter"/>
      <w:lvlText w:val="%1)"/>
      <w:lvlJc w:val="left"/>
      <w:pPr>
        <w:ind w:left="2198" w:hanging="360"/>
      </w:pPr>
    </w:lvl>
    <w:lvl w:ilvl="1" w:tplc="04150019" w:tentative="1">
      <w:start w:val="1"/>
      <w:numFmt w:val="lowerLetter"/>
      <w:lvlText w:val="%2."/>
      <w:lvlJc w:val="left"/>
      <w:pPr>
        <w:ind w:left="2918" w:hanging="360"/>
      </w:pPr>
    </w:lvl>
    <w:lvl w:ilvl="2" w:tplc="0415001B" w:tentative="1">
      <w:start w:val="1"/>
      <w:numFmt w:val="lowerRoman"/>
      <w:lvlText w:val="%3."/>
      <w:lvlJc w:val="right"/>
      <w:pPr>
        <w:ind w:left="3638" w:hanging="180"/>
      </w:pPr>
    </w:lvl>
    <w:lvl w:ilvl="3" w:tplc="0415000F" w:tentative="1">
      <w:start w:val="1"/>
      <w:numFmt w:val="decimal"/>
      <w:lvlText w:val="%4."/>
      <w:lvlJc w:val="left"/>
      <w:pPr>
        <w:ind w:left="4358" w:hanging="360"/>
      </w:pPr>
    </w:lvl>
    <w:lvl w:ilvl="4" w:tplc="04150019" w:tentative="1">
      <w:start w:val="1"/>
      <w:numFmt w:val="lowerLetter"/>
      <w:lvlText w:val="%5."/>
      <w:lvlJc w:val="left"/>
      <w:pPr>
        <w:ind w:left="5078" w:hanging="360"/>
      </w:pPr>
    </w:lvl>
    <w:lvl w:ilvl="5" w:tplc="0415001B" w:tentative="1">
      <w:start w:val="1"/>
      <w:numFmt w:val="lowerRoman"/>
      <w:lvlText w:val="%6."/>
      <w:lvlJc w:val="right"/>
      <w:pPr>
        <w:ind w:left="5798" w:hanging="180"/>
      </w:pPr>
    </w:lvl>
    <w:lvl w:ilvl="6" w:tplc="0415000F" w:tentative="1">
      <w:start w:val="1"/>
      <w:numFmt w:val="decimal"/>
      <w:lvlText w:val="%7."/>
      <w:lvlJc w:val="left"/>
      <w:pPr>
        <w:ind w:left="6518" w:hanging="360"/>
      </w:pPr>
    </w:lvl>
    <w:lvl w:ilvl="7" w:tplc="04150019" w:tentative="1">
      <w:start w:val="1"/>
      <w:numFmt w:val="lowerLetter"/>
      <w:lvlText w:val="%8."/>
      <w:lvlJc w:val="left"/>
      <w:pPr>
        <w:ind w:left="7238" w:hanging="360"/>
      </w:pPr>
    </w:lvl>
    <w:lvl w:ilvl="8" w:tplc="0415001B" w:tentative="1">
      <w:start w:val="1"/>
      <w:numFmt w:val="lowerRoman"/>
      <w:lvlText w:val="%9."/>
      <w:lvlJc w:val="right"/>
      <w:pPr>
        <w:ind w:left="7958" w:hanging="180"/>
      </w:pPr>
    </w:lvl>
  </w:abstractNum>
  <w:abstractNum w:abstractNumId="27" w15:restartNumberingAfterBreak="0">
    <w:nsid w:val="5A581A01"/>
    <w:multiLevelType w:val="hybridMultilevel"/>
    <w:tmpl w:val="C4209E98"/>
    <w:lvl w:ilvl="0" w:tplc="04150017">
      <w:start w:val="1"/>
      <w:numFmt w:val="lowerLetter"/>
      <w:lvlText w:val="%1)"/>
      <w:lvlJc w:val="left"/>
      <w:pPr>
        <w:ind w:left="2198" w:hanging="360"/>
      </w:pPr>
    </w:lvl>
    <w:lvl w:ilvl="1" w:tplc="04150019" w:tentative="1">
      <w:start w:val="1"/>
      <w:numFmt w:val="lowerLetter"/>
      <w:lvlText w:val="%2."/>
      <w:lvlJc w:val="left"/>
      <w:pPr>
        <w:ind w:left="2918" w:hanging="360"/>
      </w:pPr>
    </w:lvl>
    <w:lvl w:ilvl="2" w:tplc="0415001B" w:tentative="1">
      <w:start w:val="1"/>
      <w:numFmt w:val="lowerRoman"/>
      <w:lvlText w:val="%3."/>
      <w:lvlJc w:val="right"/>
      <w:pPr>
        <w:ind w:left="3638" w:hanging="180"/>
      </w:pPr>
    </w:lvl>
    <w:lvl w:ilvl="3" w:tplc="0415000F" w:tentative="1">
      <w:start w:val="1"/>
      <w:numFmt w:val="decimal"/>
      <w:lvlText w:val="%4."/>
      <w:lvlJc w:val="left"/>
      <w:pPr>
        <w:ind w:left="4358" w:hanging="360"/>
      </w:pPr>
    </w:lvl>
    <w:lvl w:ilvl="4" w:tplc="04150019" w:tentative="1">
      <w:start w:val="1"/>
      <w:numFmt w:val="lowerLetter"/>
      <w:lvlText w:val="%5."/>
      <w:lvlJc w:val="left"/>
      <w:pPr>
        <w:ind w:left="5078" w:hanging="360"/>
      </w:pPr>
    </w:lvl>
    <w:lvl w:ilvl="5" w:tplc="0415001B" w:tentative="1">
      <w:start w:val="1"/>
      <w:numFmt w:val="lowerRoman"/>
      <w:lvlText w:val="%6."/>
      <w:lvlJc w:val="right"/>
      <w:pPr>
        <w:ind w:left="5798" w:hanging="180"/>
      </w:pPr>
    </w:lvl>
    <w:lvl w:ilvl="6" w:tplc="0415000F" w:tentative="1">
      <w:start w:val="1"/>
      <w:numFmt w:val="decimal"/>
      <w:lvlText w:val="%7."/>
      <w:lvlJc w:val="left"/>
      <w:pPr>
        <w:ind w:left="6518" w:hanging="360"/>
      </w:pPr>
    </w:lvl>
    <w:lvl w:ilvl="7" w:tplc="04150019" w:tentative="1">
      <w:start w:val="1"/>
      <w:numFmt w:val="lowerLetter"/>
      <w:lvlText w:val="%8."/>
      <w:lvlJc w:val="left"/>
      <w:pPr>
        <w:ind w:left="7238" w:hanging="360"/>
      </w:pPr>
    </w:lvl>
    <w:lvl w:ilvl="8" w:tplc="0415001B" w:tentative="1">
      <w:start w:val="1"/>
      <w:numFmt w:val="lowerRoman"/>
      <w:lvlText w:val="%9."/>
      <w:lvlJc w:val="right"/>
      <w:pPr>
        <w:ind w:left="7958" w:hanging="180"/>
      </w:pPr>
    </w:lvl>
  </w:abstractNum>
  <w:abstractNum w:abstractNumId="28" w15:restartNumberingAfterBreak="0">
    <w:nsid w:val="5B05298E"/>
    <w:multiLevelType w:val="hybridMultilevel"/>
    <w:tmpl w:val="C4209E98"/>
    <w:lvl w:ilvl="0" w:tplc="04150017">
      <w:start w:val="1"/>
      <w:numFmt w:val="lowerLetter"/>
      <w:lvlText w:val="%1)"/>
      <w:lvlJc w:val="left"/>
      <w:pPr>
        <w:ind w:left="2198" w:hanging="360"/>
      </w:pPr>
    </w:lvl>
    <w:lvl w:ilvl="1" w:tplc="04150019" w:tentative="1">
      <w:start w:val="1"/>
      <w:numFmt w:val="lowerLetter"/>
      <w:lvlText w:val="%2."/>
      <w:lvlJc w:val="left"/>
      <w:pPr>
        <w:ind w:left="2918" w:hanging="360"/>
      </w:pPr>
    </w:lvl>
    <w:lvl w:ilvl="2" w:tplc="0415001B" w:tentative="1">
      <w:start w:val="1"/>
      <w:numFmt w:val="lowerRoman"/>
      <w:lvlText w:val="%3."/>
      <w:lvlJc w:val="right"/>
      <w:pPr>
        <w:ind w:left="3638" w:hanging="180"/>
      </w:pPr>
    </w:lvl>
    <w:lvl w:ilvl="3" w:tplc="0415000F" w:tentative="1">
      <w:start w:val="1"/>
      <w:numFmt w:val="decimal"/>
      <w:lvlText w:val="%4."/>
      <w:lvlJc w:val="left"/>
      <w:pPr>
        <w:ind w:left="4358" w:hanging="360"/>
      </w:pPr>
    </w:lvl>
    <w:lvl w:ilvl="4" w:tplc="04150019" w:tentative="1">
      <w:start w:val="1"/>
      <w:numFmt w:val="lowerLetter"/>
      <w:lvlText w:val="%5."/>
      <w:lvlJc w:val="left"/>
      <w:pPr>
        <w:ind w:left="5078" w:hanging="360"/>
      </w:pPr>
    </w:lvl>
    <w:lvl w:ilvl="5" w:tplc="0415001B" w:tentative="1">
      <w:start w:val="1"/>
      <w:numFmt w:val="lowerRoman"/>
      <w:lvlText w:val="%6."/>
      <w:lvlJc w:val="right"/>
      <w:pPr>
        <w:ind w:left="5798" w:hanging="180"/>
      </w:pPr>
    </w:lvl>
    <w:lvl w:ilvl="6" w:tplc="0415000F" w:tentative="1">
      <w:start w:val="1"/>
      <w:numFmt w:val="decimal"/>
      <w:lvlText w:val="%7."/>
      <w:lvlJc w:val="left"/>
      <w:pPr>
        <w:ind w:left="6518" w:hanging="360"/>
      </w:pPr>
    </w:lvl>
    <w:lvl w:ilvl="7" w:tplc="04150019" w:tentative="1">
      <w:start w:val="1"/>
      <w:numFmt w:val="lowerLetter"/>
      <w:lvlText w:val="%8."/>
      <w:lvlJc w:val="left"/>
      <w:pPr>
        <w:ind w:left="7238" w:hanging="360"/>
      </w:pPr>
    </w:lvl>
    <w:lvl w:ilvl="8" w:tplc="0415001B" w:tentative="1">
      <w:start w:val="1"/>
      <w:numFmt w:val="lowerRoman"/>
      <w:lvlText w:val="%9."/>
      <w:lvlJc w:val="right"/>
      <w:pPr>
        <w:ind w:left="7958" w:hanging="180"/>
      </w:pPr>
    </w:lvl>
  </w:abstractNum>
  <w:abstractNum w:abstractNumId="29" w15:restartNumberingAfterBreak="0">
    <w:nsid w:val="62B63635"/>
    <w:multiLevelType w:val="hybridMultilevel"/>
    <w:tmpl w:val="C4209E98"/>
    <w:lvl w:ilvl="0" w:tplc="04150017">
      <w:start w:val="1"/>
      <w:numFmt w:val="lowerLetter"/>
      <w:lvlText w:val="%1)"/>
      <w:lvlJc w:val="left"/>
      <w:pPr>
        <w:ind w:left="2198" w:hanging="360"/>
      </w:pPr>
    </w:lvl>
    <w:lvl w:ilvl="1" w:tplc="04150019" w:tentative="1">
      <w:start w:val="1"/>
      <w:numFmt w:val="lowerLetter"/>
      <w:lvlText w:val="%2."/>
      <w:lvlJc w:val="left"/>
      <w:pPr>
        <w:ind w:left="2918" w:hanging="360"/>
      </w:pPr>
    </w:lvl>
    <w:lvl w:ilvl="2" w:tplc="0415001B" w:tentative="1">
      <w:start w:val="1"/>
      <w:numFmt w:val="lowerRoman"/>
      <w:lvlText w:val="%3."/>
      <w:lvlJc w:val="right"/>
      <w:pPr>
        <w:ind w:left="3638" w:hanging="180"/>
      </w:pPr>
    </w:lvl>
    <w:lvl w:ilvl="3" w:tplc="0415000F" w:tentative="1">
      <w:start w:val="1"/>
      <w:numFmt w:val="decimal"/>
      <w:lvlText w:val="%4."/>
      <w:lvlJc w:val="left"/>
      <w:pPr>
        <w:ind w:left="4358" w:hanging="360"/>
      </w:pPr>
    </w:lvl>
    <w:lvl w:ilvl="4" w:tplc="04150019" w:tentative="1">
      <w:start w:val="1"/>
      <w:numFmt w:val="lowerLetter"/>
      <w:lvlText w:val="%5."/>
      <w:lvlJc w:val="left"/>
      <w:pPr>
        <w:ind w:left="5078" w:hanging="360"/>
      </w:pPr>
    </w:lvl>
    <w:lvl w:ilvl="5" w:tplc="0415001B" w:tentative="1">
      <w:start w:val="1"/>
      <w:numFmt w:val="lowerRoman"/>
      <w:lvlText w:val="%6."/>
      <w:lvlJc w:val="right"/>
      <w:pPr>
        <w:ind w:left="5798" w:hanging="180"/>
      </w:pPr>
    </w:lvl>
    <w:lvl w:ilvl="6" w:tplc="0415000F" w:tentative="1">
      <w:start w:val="1"/>
      <w:numFmt w:val="decimal"/>
      <w:lvlText w:val="%7."/>
      <w:lvlJc w:val="left"/>
      <w:pPr>
        <w:ind w:left="6518" w:hanging="360"/>
      </w:pPr>
    </w:lvl>
    <w:lvl w:ilvl="7" w:tplc="04150019" w:tentative="1">
      <w:start w:val="1"/>
      <w:numFmt w:val="lowerLetter"/>
      <w:lvlText w:val="%8."/>
      <w:lvlJc w:val="left"/>
      <w:pPr>
        <w:ind w:left="7238" w:hanging="360"/>
      </w:pPr>
    </w:lvl>
    <w:lvl w:ilvl="8" w:tplc="0415001B" w:tentative="1">
      <w:start w:val="1"/>
      <w:numFmt w:val="lowerRoman"/>
      <w:lvlText w:val="%9."/>
      <w:lvlJc w:val="right"/>
      <w:pPr>
        <w:ind w:left="7958" w:hanging="180"/>
      </w:pPr>
    </w:lvl>
  </w:abstractNum>
  <w:abstractNum w:abstractNumId="30" w15:restartNumberingAfterBreak="0">
    <w:nsid w:val="65682604"/>
    <w:multiLevelType w:val="hybridMultilevel"/>
    <w:tmpl w:val="3C6A3A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F10BCD"/>
    <w:multiLevelType w:val="hybridMultilevel"/>
    <w:tmpl w:val="F54E73BE"/>
    <w:lvl w:ilvl="0" w:tplc="EE42EC12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32" w15:restartNumberingAfterBreak="0">
    <w:nsid w:val="66AA43EB"/>
    <w:multiLevelType w:val="multilevel"/>
    <w:tmpl w:val="1FD810A8"/>
    <w:numStyleLink w:val="Styl1"/>
  </w:abstractNum>
  <w:abstractNum w:abstractNumId="33" w15:restartNumberingAfterBreak="0">
    <w:nsid w:val="70332755"/>
    <w:multiLevelType w:val="singleLevel"/>
    <w:tmpl w:val="5FB88F1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4"/>
      </w:rPr>
    </w:lvl>
  </w:abstractNum>
  <w:abstractNum w:abstractNumId="34" w15:restartNumberingAfterBreak="0">
    <w:nsid w:val="7196696B"/>
    <w:multiLevelType w:val="hybridMultilevel"/>
    <w:tmpl w:val="C4209E98"/>
    <w:lvl w:ilvl="0" w:tplc="04150017">
      <w:start w:val="1"/>
      <w:numFmt w:val="lowerLetter"/>
      <w:lvlText w:val="%1)"/>
      <w:lvlJc w:val="left"/>
      <w:pPr>
        <w:ind w:left="2198" w:hanging="360"/>
      </w:pPr>
    </w:lvl>
    <w:lvl w:ilvl="1" w:tplc="04150019" w:tentative="1">
      <w:start w:val="1"/>
      <w:numFmt w:val="lowerLetter"/>
      <w:lvlText w:val="%2."/>
      <w:lvlJc w:val="left"/>
      <w:pPr>
        <w:ind w:left="2918" w:hanging="360"/>
      </w:pPr>
    </w:lvl>
    <w:lvl w:ilvl="2" w:tplc="0415001B" w:tentative="1">
      <w:start w:val="1"/>
      <w:numFmt w:val="lowerRoman"/>
      <w:lvlText w:val="%3."/>
      <w:lvlJc w:val="right"/>
      <w:pPr>
        <w:ind w:left="3638" w:hanging="180"/>
      </w:pPr>
    </w:lvl>
    <w:lvl w:ilvl="3" w:tplc="0415000F" w:tentative="1">
      <w:start w:val="1"/>
      <w:numFmt w:val="decimal"/>
      <w:lvlText w:val="%4."/>
      <w:lvlJc w:val="left"/>
      <w:pPr>
        <w:ind w:left="4358" w:hanging="360"/>
      </w:pPr>
    </w:lvl>
    <w:lvl w:ilvl="4" w:tplc="04150019" w:tentative="1">
      <w:start w:val="1"/>
      <w:numFmt w:val="lowerLetter"/>
      <w:lvlText w:val="%5."/>
      <w:lvlJc w:val="left"/>
      <w:pPr>
        <w:ind w:left="5078" w:hanging="360"/>
      </w:pPr>
    </w:lvl>
    <w:lvl w:ilvl="5" w:tplc="0415001B" w:tentative="1">
      <w:start w:val="1"/>
      <w:numFmt w:val="lowerRoman"/>
      <w:lvlText w:val="%6."/>
      <w:lvlJc w:val="right"/>
      <w:pPr>
        <w:ind w:left="5798" w:hanging="180"/>
      </w:pPr>
    </w:lvl>
    <w:lvl w:ilvl="6" w:tplc="0415000F" w:tentative="1">
      <w:start w:val="1"/>
      <w:numFmt w:val="decimal"/>
      <w:lvlText w:val="%7."/>
      <w:lvlJc w:val="left"/>
      <w:pPr>
        <w:ind w:left="6518" w:hanging="360"/>
      </w:pPr>
    </w:lvl>
    <w:lvl w:ilvl="7" w:tplc="04150019" w:tentative="1">
      <w:start w:val="1"/>
      <w:numFmt w:val="lowerLetter"/>
      <w:lvlText w:val="%8."/>
      <w:lvlJc w:val="left"/>
      <w:pPr>
        <w:ind w:left="7238" w:hanging="360"/>
      </w:pPr>
    </w:lvl>
    <w:lvl w:ilvl="8" w:tplc="0415001B" w:tentative="1">
      <w:start w:val="1"/>
      <w:numFmt w:val="lowerRoman"/>
      <w:lvlText w:val="%9."/>
      <w:lvlJc w:val="right"/>
      <w:pPr>
        <w:ind w:left="7958" w:hanging="180"/>
      </w:pPr>
    </w:lvl>
  </w:abstractNum>
  <w:abstractNum w:abstractNumId="35" w15:restartNumberingAfterBreak="0">
    <w:nsid w:val="79086DC8"/>
    <w:multiLevelType w:val="hybridMultilevel"/>
    <w:tmpl w:val="C4209E98"/>
    <w:lvl w:ilvl="0" w:tplc="04150017">
      <w:start w:val="1"/>
      <w:numFmt w:val="lowerLetter"/>
      <w:lvlText w:val="%1)"/>
      <w:lvlJc w:val="left"/>
      <w:pPr>
        <w:ind w:left="2198" w:hanging="360"/>
      </w:pPr>
    </w:lvl>
    <w:lvl w:ilvl="1" w:tplc="04150019" w:tentative="1">
      <w:start w:val="1"/>
      <w:numFmt w:val="lowerLetter"/>
      <w:lvlText w:val="%2."/>
      <w:lvlJc w:val="left"/>
      <w:pPr>
        <w:ind w:left="2918" w:hanging="360"/>
      </w:pPr>
    </w:lvl>
    <w:lvl w:ilvl="2" w:tplc="0415001B" w:tentative="1">
      <w:start w:val="1"/>
      <w:numFmt w:val="lowerRoman"/>
      <w:lvlText w:val="%3."/>
      <w:lvlJc w:val="right"/>
      <w:pPr>
        <w:ind w:left="3638" w:hanging="180"/>
      </w:pPr>
    </w:lvl>
    <w:lvl w:ilvl="3" w:tplc="0415000F" w:tentative="1">
      <w:start w:val="1"/>
      <w:numFmt w:val="decimal"/>
      <w:lvlText w:val="%4."/>
      <w:lvlJc w:val="left"/>
      <w:pPr>
        <w:ind w:left="4358" w:hanging="360"/>
      </w:pPr>
    </w:lvl>
    <w:lvl w:ilvl="4" w:tplc="04150019" w:tentative="1">
      <w:start w:val="1"/>
      <w:numFmt w:val="lowerLetter"/>
      <w:lvlText w:val="%5."/>
      <w:lvlJc w:val="left"/>
      <w:pPr>
        <w:ind w:left="5078" w:hanging="360"/>
      </w:pPr>
    </w:lvl>
    <w:lvl w:ilvl="5" w:tplc="0415001B" w:tentative="1">
      <w:start w:val="1"/>
      <w:numFmt w:val="lowerRoman"/>
      <w:lvlText w:val="%6."/>
      <w:lvlJc w:val="right"/>
      <w:pPr>
        <w:ind w:left="5798" w:hanging="180"/>
      </w:pPr>
    </w:lvl>
    <w:lvl w:ilvl="6" w:tplc="0415000F" w:tentative="1">
      <w:start w:val="1"/>
      <w:numFmt w:val="decimal"/>
      <w:lvlText w:val="%7."/>
      <w:lvlJc w:val="left"/>
      <w:pPr>
        <w:ind w:left="6518" w:hanging="360"/>
      </w:pPr>
    </w:lvl>
    <w:lvl w:ilvl="7" w:tplc="04150019" w:tentative="1">
      <w:start w:val="1"/>
      <w:numFmt w:val="lowerLetter"/>
      <w:lvlText w:val="%8."/>
      <w:lvlJc w:val="left"/>
      <w:pPr>
        <w:ind w:left="7238" w:hanging="360"/>
      </w:pPr>
    </w:lvl>
    <w:lvl w:ilvl="8" w:tplc="0415001B" w:tentative="1">
      <w:start w:val="1"/>
      <w:numFmt w:val="lowerRoman"/>
      <w:lvlText w:val="%9."/>
      <w:lvlJc w:val="right"/>
      <w:pPr>
        <w:ind w:left="7958" w:hanging="180"/>
      </w:pPr>
    </w:lvl>
  </w:abstractNum>
  <w:abstractNum w:abstractNumId="36" w15:restartNumberingAfterBreak="0">
    <w:nsid w:val="7C243FE6"/>
    <w:multiLevelType w:val="hybridMultilevel"/>
    <w:tmpl w:val="C4209E98"/>
    <w:lvl w:ilvl="0" w:tplc="04150017">
      <w:start w:val="1"/>
      <w:numFmt w:val="lowerLetter"/>
      <w:lvlText w:val="%1)"/>
      <w:lvlJc w:val="left"/>
      <w:pPr>
        <w:ind w:left="2198" w:hanging="360"/>
      </w:pPr>
    </w:lvl>
    <w:lvl w:ilvl="1" w:tplc="04150019" w:tentative="1">
      <w:start w:val="1"/>
      <w:numFmt w:val="lowerLetter"/>
      <w:lvlText w:val="%2."/>
      <w:lvlJc w:val="left"/>
      <w:pPr>
        <w:ind w:left="2918" w:hanging="360"/>
      </w:pPr>
    </w:lvl>
    <w:lvl w:ilvl="2" w:tplc="0415001B" w:tentative="1">
      <w:start w:val="1"/>
      <w:numFmt w:val="lowerRoman"/>
      <w:lvlText w:val="%3."/>
      <w:lvlJc w:val="right"/>
      <w:pPr>
        <w:ind w:left="3638" w:hanging="180"/>
      </w:pPr>
    </w:lvl>
    <w:lvl w:ilvl="3" w:tplc="0415000F" w:tentative="1">
      <w:start w:val="1"/>
      <w:numFmt w:val="decimal"/>
      <w:lvlText w:val="%4."/>
      <w:lvlJc w:val="left"/>
      <w:pPr>
        <w:ind w:left="4358" w:hanging="360"/>
      </w:pPr>
    </w:lvl>
    <w:lvl w:ilvl="4" w:tplc="04150019" w:tentative="1">
      <w:start w:val="1"/>
      <w:numFmt w:val="lowerLetter"/>
      <w:lvlText w:val="%5."/>
      <w:lvlJc w:val="left"/>
      <w:pPr>
        <w:ind w:left="5078" w:hanging="360"/>
      </w:pPr>
    </w:lvl>
    <w:lvl w:ilvl="5" w:tplc="0415001B" w:tentative="1">
      <w:start w:val="1"/>
      <w:numFmt w:val="lowerRoman"/>
      <w:lvlText w:val="%6."/>
      <w:lvlJc w:val="right"/>
      <w:pPr>
        <w:ind w:left="5798" w:hanging="180"/>
      </w:pPr>
    </w:lvl>
    <w:lvl w:ilvl="6" w:tplc="0415000F" w:tentative="1">
      <w:start w:val="1"/>
      <w:numFmt w:val="decimal"/>
      <w:lvlText w:val="%7."/>
      <w:lvlJc w:val="left"/>
      <w:pPr>
        <w:ind w:left="6518" w:hanging="360"/>
      </w:pPr>
    </w:lvl>
    <w:lvl w:ilvl="7" w:tplc="04150019" w:tentative="1">
      <w:start w:val="1"/>
      <w:numFmt w:val="lowerLetter"/>
      <w:lvlText w:val="%8."/>
      <w:lvlJc w:val="left"/>
      <w:pPr>
        <w:ind w:left="7238" w:hanging="360"/>
      </w:pPr>
    </w:lvl>
    <w:lvl w:ilvl="8" w:tplc="0415001B" w:tentative="1">
      <w:start w:val="1"/>
      <w:numFmt w:val="lowerRoman"/>
      <w:lvlText w:val="%9."/>
      <w:lvlJc w:val="right"/>
      <w:pPr>
        <w:ind w:left="7958" w:hanging="180"/>
      </w:pPr>
    </w:lvl>
  </w:abstractNum>
  <w:num w:numId="1">
    <w:abstractNumId w:val="8"/>
  </w:num>
  <w:num w:numId="2">
    <w:abstractNumId w:val="32"/>
    <w:lvlOverride w:ilvl="1">
      <w:lvl w:ilvl="1">
        <w:start w:val="1"/>
        <w:numFmt w:val="decimal"/>
        <w:lvlText w:val="%1.%2."/>
        <w:lvlJc w:val="left"/>
        <w:pPr>
          <w:tabs>
            <w:tab w:val="num" w:pos="720"/>
          </w:tabs>
          <w:ind w:left="720" w:hanging="363"/>
        </w:pPr>
        <w:rPr>
          <w:rFonts w:ascii="Arial" w:hAnsi="Arial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z w:val="2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634"/>
          </w:tabs>
          <w:ind w:left="1634" w:hanging="357"/>
        </w:pPr>
        <w:rPr>
          <w:rFonts w:ascii="Arial" w:hAnsi="Arial" w:hint="default"/>
          <w:b w:val="0"/>
          <w:i w:val="0"/>
          <w:caps w:val="0"/>
          <w:strike w:val="0"/>
          <w:dstrike w:val="0"/>
          <w:vanish w:val="0"/>
          <w:color w:val="auto"/>
          <w:sz w:val="20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3">
    <w:abstractNumId w:val="31"/>
  </w:num>
  <w:num w:numId="4">
    <w:abstractNumId w:val="18"/>
  </w:num>
  <w:num w:numId="5">
    <w:abstractNumId w:val="1"/>
  </w:num>
  <w:num w:numId="6">
    <w:abstractNumId w:val="15"/>
  </w:num>
  <w:num w:numId="7">
    <w:abstractNumId w:val="13"/>
  </w:num>
  <w:num w:numId="8">
    <w:abstractNumId w:val="33"/>
  </w:num>
  <w:num w:numId="9">
    <w:abstractNumId w:val="25"/>
  </w:num>
  <w:num w:numId="10">
    <w:abstractNumId w:val="24"/>
  </w:num>
  <w:num w:numId="11">
    <w:abstractNumId w:val="12"/>
  </w:num>
  <w:num w:numId="12">
    <w:abstractNumId w:val="9"/>
  </w:num>
  <w:num w:numId="13">
    <w:abstractNumId w:val="3"/>
  </w:num>
  <w:num w:numId="14">
    <w:abstractNumId w:val="10"/>
  </w:num>
  <w:num w:numId="15">
    <w:abstractNumId w:val="0"/>
  </w:num>
  <w:num w:numId="16">
    <w:abstractNumId w:val="20"/>
  </w:num>
  <w:num w:numId="17">
    <w:abstractNumId w:val="5"/>
  </w:num>
  <w:num w:numId="18">
    <w:abstractNumId w:val="11"/>
  </w:num>
  <w:num w:numId="19">
    <w:abstractNumId w:val="16"/>
  </w:num>
  <w:num w:numId="20">
    <w:abstractNumId w:val="2"/>
  </w:num>
  <w:num w:numId="21">
    <w:abstractNumId w:val="22"/>
  </w:num>
  <w:num w:numId="22">
    <w:abstractNumId w:val="30"/>
  </w:num>
  <w:num w:numId="23">
    <w:abstractNumId w:val="6"/>
  </w:num>
  <w:num w:numId="24">
    <w:abstractNumId w:val="4"/>
  </w:num>
  <w:num w:numId="25">
    <w:abstractNumId w:val="14"/>
  </w:num>
  <w:num w:numId="26">
    <w:abstractNumId w:val="19"/>
  </w:num>
  <w:num w:numId="27">
    <w:abstractNumId w:val="35"/>
  </w:num>
  <w:num w:numId="28">
    <w:abstractNumId w:val="21"/>
  </w:num>
  <w:num w:numId="29">
    <w:abstractNumId w:val="17"/>
  </w:num>
  <w:num w:numId="30">
    <w:abstractNumId w:val="23"/>
  </w:num>
  <w:num w:numId="31">
    <w:abstractNumId w:val="26"/>
  </w:num>
  <w:num w:numId="32">
    <w:abstractNumId w:val="27"/>
  </w:num>
  <w:num w:numId="33">
    <w:abstractNumId w:val="29"/>
  </w:num>
  <w:num w:numId="34">
    <w:abstractNumId w:val="28"/>
  </w:num>
  <w:num w:numId="35">
    <w:abstractNumId w:val="34"/>
  </w:num>
  <w:num w:numId="36">
    <w:abstractNumId w:val="36"/>
  </w:num>
  <w:num w:numId="37">
    <w:abstractNumId w:val="7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3E5B"/>
    <w:rsid w:val="00147679"/>
    <w:rsid w:val="0019319E"/>
    <w:rsid w:val="00363890"/>
    <w:rsid w:val="00383B0F"/>
    <w:rsid w:val="0055190B"/>
    <w:rsid w:val="006E1AB1"/>
    <w:rsid w:val="007D0348"/>
    <w:rsid w:val="00907480"/>
    <w:rsid w:val="00BA1316"/>
    <w:rsid w:val="00CD4C4C"/>
    <w:rsid w:val="00DB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ocId w14:val="0A7609AA"/>
  <w15:chartTrackingRefBased/>
  <w15:docId w15:val="{54769F49-A182-41F0-846B-436DF68CD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B3E5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DB3E5B"/>
    <w:pPr>
      <w:keepNext/>
      <w:spacing w:after="0" w:line="360" w:lineRule="auto"/>
      <w:ind w:left="357"/>
      <w:jc w:val="center"/>
      <w:outlineLvl w:val="3"/>
    </w:pPr>
    <w:rPr>
      <w:rFonts w:ascii="Arial" w:eastAsia="Times New Roman" w:hAnsi="Arial" w:cs="Times New Roman"/>
      <w:b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DB3E5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DB3E5B"/>
    <w:rPr>
      <w:rFonts w:ascii="Arial" w:eastAsia="Times New Roman" w:hAnsi="Arial" w:cs="Times New Roman"/>
      <w:b/>
      <w:szCs w:val="24"/>
      <w:lang w:eastAsia="pl-PL"/>
    </w:rPr>
  </w:style>
  <w:style w:type="numbering" w:customStyle="1" w:styleId="Styl1">
    <w:name w:val="Styl1"/>
    <w:rsid w:val="00DB3E5B"/>
    <w:pPr>
      <w:numPr>
        <w:numId w:val="1"/>
      </w:numPr>
    </w:pPr>
  </w:style>
  <w:style w:type="numbering" w:customStyle="1" w:styleId="Styl11">
    <w:name w:val="Styl11"/>
    <w:rsid w:val="00DB3E5B"/>
  </w:style>
  <w:style w:type="numbering" w:customStyle="1" w:styleId="Styl12">
    <w:name w:val="Styl12"/>
    <w:rsid w:val="00DB3E5B"/>
  </w:style>
  <w:style w:type="numbering" w:customStyle="1" w:styleId="Styl13">
    <w:name w:val="Styl13"/>
    <w:rsid w:val="00DB3E5B"/>
  </w:style>
  <w:style w:type="paragraph" w:styleId="Listapunktowana2">
    <w:name w:val="List Bullet 2"/>
    <w:basedOn w:val="Normalny"/>
    <w:autoRedefine/>
    <w:rsid w:val="00DB3E5B"/>
    <w:pPr>
      <w:numPr>
        <w:numId w:val="5"/>
      </w:numPr>
      <w:tabs>
        <w:tab w:val="clear" w:pos="360"/>
        <w:tab w:val="num" w:pos="1068"/>
      </w:tabs>
      <w:spacing w:before="60" w:after="0" w:line="240" w:lineRule="auto"/>
      <w:ind w:left="1068"/>
      <w:jc w:val="both"/>
    </w:pPr>
    <w:rPr>
      <w:rFonts w:ascii="Arial" w:eastAsia="Times New Roman" w:hAnsi="Arial" w:cs="Times New Roman"/>
      <w:spacing w:val="-8"/>
      <w:sz w:val="23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B3E5B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DB3E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B3E5B"/>
  </w:style>
  <w:style w:type="paragraph" w:styleId="Stopka">
    <w:name w:val="footer"/>
    <w:aliases w:val="stand"/>
    <w:basedOn w:val="Normalny"/>
    <w:link w:val="StopkaZnak"/>
    <w:unhideWhenUsed/>
    <w:rsid w:val="00DB3E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stand Znak"/>
    <w:basedOn w:val="Domylnaczcionkaakapitu"/>
    <w:link w:val="Stopka"/>
    <w:rsid w:val="00DB3E5B"/>
  </w:style>
  <w:style w:type="paragraph" w:styleId="Listanumerowana">
    <w:name w:val="List Number"/>
    <w:basedOn w:val="Normalny"/>
    <w:rsid w:val="00DB3E5B"/>
    <w:pPr>
      <w:numPr>
        <w:numId w:val="8"/>
      </w:numPr>
      <w:spacing w:before="60" w:after="0" w:line="240" w:lineRule="auto"/>
      <w:jc w:val="both"/>
    </w:pPr>
    <w:rPr>
      <w:rFonts w:ascii="Arial" w:eastAsia="Times New Roman" w:hAnsi="Arial" w:cs="Times New Roman"/>
      <w:sz w:val="23"/>
      <w:szCs w:val="20"/>
      <w:lang w:eastAsia="pl-PL"/>
    </w:rPr>
  </w:style>
  <w:style w:type="paragraph" w:styleId="Tytu">
    <w:name w:val="Title"/>
    <w:aliases w:val="Znak, Znak"/>
    <w:basedOn w:val="Normalny"/>
    <w:link w:val="TytuZnak"/>
    <w:uiPriority w:val="99"/>
    <w:qFormat/>
    <w:rsid w:val="00DB3E5B"/>
    <w:pPr>
      <w:spacing w:after="0" w:line="240" w:lineRule="auto"/>
      <w:jc w:val="center"/>
    </w:pPr>
    <w:rPr>
      <w:rFonts w:ascii="Arial" w:eastAsia="Times New Roman" w:hAnsi="Arial" w:cs="Times New Roman"/>
      <w:sz w:val="28"/>
      <w:szCs w:val="20"/>
      <w:lang w:eastAsia="pl-PL"/>
    </w:rPr>
  </w:style>
  <w:style w:type="character" w:customStyle="1" w:styleId="TytuZnak">
    <w:name w:val="Tytuł Znak"/>
    <w:aliases w:val="Znak Znak, Znak Znak"/>
    <w:basedOn w:val="Domylnaczcionkaakapitu"/>
    <w:link w:val="Tytu"/>
    <w:uiPriority w:val="99"/>
    <w:rsid w:val="00DB3E5B"/>
    <w:rPr>
      <w:rFonts w:ascii="Arial" w:eastAsia="Times New Roman" w:hAnsi="Arial" w:cs="Times New Roman"/>
      <w:sz w:val="28"/>
      <w:szCs w:val="20"/>
      <w:lang w:eastAsia="pl-PL"/>
    </w:rPr>
  </w:style>
  <w:style w:type="paragraph" w:styleId="Tekstpodstawowy">
    <w:name w:val="Body Text"/>
    <w:aliases w:val="(F2)"/>
    <w:basedOn w:val="Normalny"/>
    <w:link w:val="TekstpodstawowyZnak"/>
    <w:rsid w:val="00DB3E5B"/>
    <w:pPr>
      <w:spacing w:after="0" w:line="240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DB3E5B"/>
    <w:rPr>
      <w:rFonts w:ascii="Arial" w:eastAsia="Times New Roman" w:hAnsi="Arial" w:cs="Times New Roman"/>
      <w:szCs w:val="24"/>
      <w:lang w:eastAsia="pl-PL"/>
    </w:rPr>
  </w:style>
  <w:style w:type="character" w:customStyle="1" w:styleId="fontstyle01">
    <w:name w:val="fontstyle01"/>
    <w:basedOn w:val="Domylnaczcionkaakapitu"/>
    <w:rsid w:val="00DB3E5B"/>
    <w:rPr>
      <w:rFonts w:ascii="Bold" w:hAnsi="Bold" w:hint="default"/>
      <w:b/>
      <w:bCs/>
      <w:i w:val="0"/>
      <w:iCs w:val="0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B3E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B3E5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3E5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3E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3E5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3E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3E5B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DB3E5B"/>
    <w:rPr>
      <w:rFonts w:ascii="Verdana" w:hAnsi="Verdana" w:hint="default"/>
      <w:b/>
      <w:bCs/>
      <w:strike w:val="0"/>
      <w:dstrike w:val="0"/>
      <w:color w:val="6F6F6F"/>
      <w:u w:val="none"/>
      <w:effect w:val="none"/>
    </w:rPr>
  </w:style>
  <w:style w:type="paragraph" w:styleId="NormalnyWeb">
    <w:name w:val="Normal (Web)"/>
    <w:basedOn w:val="Normalny"/>
    <w:uiPriority w:val="99"/>
    <w:semiHidden/>
    <w:unhideWhenUsed/>
    <w:rsid w:val="00DB3E5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dictionarynametxt">
    <w:name w:val="dictionary__name_txt"/>
    <w:basedOn w:val="Domylnaczcionkaakapitu"/>
    <w:rsid w:val="00383B0F"/>
  </w:style>
  <w:style w:type="character" w:customStyle="1" w:styleId="dictionaryvaluetxt">
    <w:name w:val="dictionary__value_txt"/>
    <w:basedOn w:val="Domylnaczcionkaakapitu"/>
    <w:rsid w:val="00383B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odo@mpwik.com.pl" TargetMode="Externa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17</Pages>
  <Words>4519</Words>
  <Characters>27118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MPWIK</Company>
  <LinksUpToDate>false</LinksUpToDate>
  <CharactersWithSpaces>31574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Jakubiec Karolina</dc:creator>
  <cp:keywords/>
  <dc:description/>
  <cp:lastModifiedBy>Jania Anna</cp:lastModifiedBy>
  <cp:revision>5</cp:revision>
  <dcterms:created xsi:type="dcterms:W3CDTF">2024-08-20T08:52:00Z</dcterms:created>
  <dcterms:modified xsi:type="dcterms:W3CDTF">2024-09-27T09:35:00Z</dcterms:modified>
</cp:coreProperties>
</file>