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C313FA" w14:textId="69905950" w:rsidR="002539D0" w:rsidRPr="00EE058D" w:rsidRDefault="002539D0" w:rsidP="00330B63">
      <w:pPr>
        <w:overflowPunct w:val="0"/>
        <w:autoSpaceDE w:val="0"/>
        <w:autoSpaceDN w:val="0"/>
        <w:adjustRightInd w:val="0"/>
        <w:jc w:val="both"/>
        <w:textAlignment w:val="baseline"/>
        <w:rPr>
          <w:rFonts w:ascii="Arial Narrow" w:hAnsi="Arial Narrow" w:cs="Times New Roman"/>
          <w:spacing w:val="-5"/>
          <w:sz w:val="18"/>
          <w:szCs w:val="18"/>
          <w:lang w:eastAsia="pl-PL"/>
        </w:rPr>
      </w:pPr>
      <w:r w:rsidRPr="00EE058D">
        <w:rPr>
          <w:rFonts w:ascii="Arial Narrow" w:hAnsi="Arial Narrow" w:cs="Times New Roman"/>
        </w:rPr>
        <w:t xml:space="preserve">                                                                 </w:t>
      </w:r>
      <w:r w:rsidR="00013E41" w:rsidRPr="00EE058D">
        <w:rPr>
          <w:rFonts w:ascii="Arial Narrow" w:hAnsi="Arial Narrow" w:cs="Times New Roman"/>
        </w:rPr>
        <w:t xml:space="preserve">     </w:t>
      </w:r>
      <w:r w:rsidRPr="00EE058D">
        <w:rPr>
          <w:rFonts w:ascii="Arial Narrow" w:hAnsi="Arial Narrow" w:cs="Times New Roman"/>
          <w:spacing w:val="-5"/>
          <w:sz w:val="18"/>
          <w:szCs w:val="18"/>
          <w:lang w:eastAsia="pl-PL"/>
        </w:rPr>
        <w:t xml:space="preserve">Załącznik nr.1 do </w:t>
      </w:r>
      <w:r w:rsidR="005162DC" w:rsidRPr="00EE058D">
        <w:rPr>
          <w:rFonts w:ascii="Arial Narrow" w:hAnsi="Arial Narrow" w:cs="Times New Roman"/>
          <w:spacing w:val="-5"/>
          <w:sz w:val="18"/>
          <w:szCs w:val="18"/>
          <w:lang w:eastAsia="pl-PL"/>
        </w:rPr>
        <w:t>SWZ</w:t>
      </w:r>
    </w:p>
    <w:p w14:paraId="0CE2271B" w14:textId="75AD08BC" w:rsidR="002539D0" w:rsidRPr="00EE058D" w:rsidRDefault="00A776B3" w:rsidP="00013E41">
      <w:pPr>
        <w:overflowPunct w:val="0"/>
        <w:autoSpaceDE w:val="0"/>
        <w:autoSpaceDN w:val="0"/>
        <w:adjustRightInd w:val="0"/>
        <w:ind w:left="3540"/>
        <w:jc w:val="both"/>
        <w:textAlignment w:val="baseline"/>
        <w:rPr>
          <w:rFonts w:ascii="Arial Narrow" w:hAnsi="Arial Narrow" w:cs="Times New Roman"/>
          <w:spacing w:val="-5"/>
          <w:sz w:val="18"/>
          <w:szCs w:val="18"/>
          <w:lang w:eastAsia="pl-PL"/>
        </w:rPr>
      </w:pPr>
      <w:proofErr w:type="spellStart"/>
      <w:r w:rsidRPr="00EE058D">
        <w:rPr>
          <w:rFonts w:ascii="Arial Narrow" w:hAnsi="Arial Narrow" w:cs="Times New Roman"/>
          <w:spacing w:val="-5"/>
          <w:sz w:val="18"/>
          <w:szCs w:val="18"/>
          <w:lang w:eastAsia="pl-PL"/>
        </w:rPr>
        <w:t>pn</w:t>
      </w:r>
      <w:proofErr w:type="spellEnd"/>
      <w:r w:rsidRPr="00EE058D">
        <w:rPr>
          <w:rFonts w:ascii="Arial Narrow" w:hAnsi="Arial Narrow" w:cs="Times New Roman"/>
          <w:spacing w:val="-5"/>
          <w:sz w:val="18"/>
          <w:szCs w:val="18"/>
          <w:lang w:eastAsia="pl-PL"/>
        </w:rPr>
        <w:t>:</w:t>
      </w:r>
      <w:r w:rsidR="00A316EA" w:rsidRPr="00EE058D">
        <w:rPr>
          <w:rFonts w:ascii="Arial Narrow" w:hAnsi="Arial Narrow" w:cs="Times New Roman"/>
          <w:spacing w:val="-5"/>
          <w:sz w:val="18"/>
          <w:szCs w:val="18"/>
          <w:lang w:eastAsia="pl-PL"/>
        </w:rPr>
        <w:t xml:space="preserve"> </w:t>
      </w:r>
      <w:r w:rsidR="00FA72E8" w:rsidRPr="00EE058D">
        <w:rPr>
          <w:rFonts w:ascii="Arial Narrow" w:hAnsi="Arial Narrow" w:cs="Times New Roman"/>
          <w:spacing w:val="-5"/>
          <w:sz w:val="18"/>
          <w:szCs w:val="18"/>
          <w:lang w:eastAsia="pl-PL"/>
        </w:rPr>
        <w:t>„</w:t>
      </w:r>
      <w:r w:rsidR="009B0302" w:rsidRPr="00EE058D">
        <w:rPr>
          <w:rFonts w:ascii="Arial Narrow" w:hAnsi="Arial Narrow" w:cs="Times New Roman"/>
          <w:bCs/>
          <w:spacing w:val="-5"/>
          <w:sz w:val="18"/>
          <w:szCs w:val="18"/>
          <w:lang w:eastAsia="pl-PL"/>
        </w:rPr>
        <w:t>Termomodernizacja, remont oraz częściowa rozbiórka budynku warsztatowego</w:t>
      </w:r>
      <w:r w:rsidR="008336AD" w:rsidRPr="00EE058D">
        <w:rPr>
          <w:rFonts w:ascii="Arial Narrow" w:hAnsi="Arial Narrow" w:cs="Times New Roman"/>
          <w:spacing w:val="-5"/>
          <w:sz w:val="18"/>
          <w:szCs w:val="18"/>
          <w:lang w:eastAsia="pl-PL"/>
        </w:rPr>
        <w:t>”</w:t>
      </w:r>
    </w:p>
    <w:p w14:paraId="5B02DCA5" w14:textId="77777777" w:rsidR="002539D0" w:rsidRPr="00EE058D" w:rsidRDefault="002539D0" w:rsidP="00330B63">
      <w:pPr>
        <w:spacing w:after="0" w:line="240" w:lineRule="auto"/>
        <w:jc w:val="both"/>
        <w:rPr>
          <w:rFonts w:ascii="Arial Narrow" w:hAnsi="Arial Narrow"/>
          <w:i/>
          <w:sz w:val="20"/>
          <w:szCs w:val="20"/>
        </w:rPr>
      </w:pPr>
    </w:p>
    <w:p w14:paraId="17D79BBB" w14:textId="77777777" w:rsidR="002539D0" w:rsidRPr="00EE058D" w:rsidRDefault="002539D0" w:rsidP="00330B63">
      <w:pPr>
        <w:spacing w:after="0" w:line="240" w:lineRule="auto"/>
        <w:jc w:val="both"/>
        <w:rPr>
          <w:rFonts w:ascii="Arial Narrow" w:hAnsi="Arial Narrow"/>
          <w:i/>
          <w:sz w:val="20"/>
          <w:szCs w:val="20"/>
        </w:rPr>
      </w:pPr>
    </w:p>
    <w:p w14:paraId="457E1D17" w14:textId="77777777" w:rsidR="002539D0" w:rsidRPr="00EE058D" w:rsidRDefault="002539D0" w:rsidP="00330B63">
      <w:pPr>
        <w:spacing w:after="0" w:line="360" w:lineRule="auto"/>
        <w:jc w:val="both"/>
        <w:rPr>
          <w:rFonts w:ascii="Arial Narrow" w:hAnsi="Arial Narrow"/>
          <w:i/>
          <w:sz w:val="20"/>
          <w:szCs w:val="20"/>
        </w:rPr>
      </w:pPr>
    </w:p>
    <w:p w14:paraId="122ED220" w14:textId="77777777" w:rsidR="002539D0" w:rsidRPr="00EE058D" w:rsidRDefault="002539D0" w:rsidP="00330B63">
      <w:pPr>
        <w:spacing w:line="360" w:lineRule="auto"/>
        <w:jc w:val="both"/>
        <w:rPr>
          <w:rFonts w:ascii="Arial Narrow" w:hAnsi="Arial Narrow" w:cs="Times New Roman"/>
          <w:b/>
          <w:color w:val="000000" w:themeColor="text1"/>
        </w:rPr>
      </w:pPr>
      <w:r w:rsidRPr="00EE058D">
        <w:rPr>
          <w:rFonts w:ascii="Arial Narrow" w:hAnsi="Arial Narrow" w:cs="Times New Roman"/>
          <w:b/>
          <w:color w:val="000000" w:themeColor="text1"/>
        </w:rPr>
        <w:t>OPIS PRZEDMIOTU ZAMÓWIENIA</w:t>
      </w:r>
    </w:p>
    <w:p w14:paraId="293FD624" w14:textId="77777777" w:rsidR="002539D0" w:rsidRPr="00EE058D" w:rsidRDefault="002539D0" w:rsidP="00330B63">
      <w:pPr>
        <w:spacing w:line="360" w:lineRule="auto"/>
        <w:jc w:val="both"/>
        <w:rPr>
          <w:rFonts w:ascii="Arial Narrow" w:hAnsi="Arial Narrow" w:cs="Times New Roman"/>
          <w:b/>
          <w:color w:val="FF0000"/>
          <w:sz w:val="24"/>
          <w:szCs w:val="24"/>
        </w:rPr>
      </w:pPr>
    </w:p>
    <w:p w14:paraId="1106E59E" w14:textId="6D69B135" w:rsidR="002539D0" w:rsidRPr="00EE058D" w:rsidRDefault="00217CB7" w:rsidP="00330B63">
      <w:pPr>
        <w:shd w:val="clear" w:color="auto" w:fill="FFFFFF"/>
        <w:tabs>
          <w:tab w:val="left" w:leader="dot" w:pos="9744"/>
        </w:tabs>
        <w:spacing w:line="360" w:lineRule="auto"/>
        <w:ind w:firstLine="709"/>
        <w:jc w:val="both"/>
        <w:rPr>
          <w:rFonts w:ascii="Arial Narrow" w:hAnsi="Arial Narrow" w:cs="Times New Roman"/>
          <w:sz w:val="24"/>
          <w:szCs w:val="24"/>
        </w:rPr>
      </w:pPr>
      <w:r w:rsidRPr="00EE058D">
        <w:rPr>
          <w:rFonts w:ascii="Arial Narrow" w:hAnsi="Arial Narrow" w:cs="Times New Roman"/>
          <w:sz w:val="24"/>
          <w:szCs w:val="24"/>
        </w:rPr>
        <w:t>Przedmiotem zamówienia jest</w:t>
      </w:r>
      <w:r w:rsidR="00FA72E8" w:rsidRPr="00EE058D">
        <w:rPr>
          <w:rFonts w:ascii="Arial Narrow" w:hAnsi="Arial Narrow" w:cs="Times New Roman"/>
          <w:sz w:val="24"/>
          <w:szCs w:val="24"/>
        </w:rPr>
        <w:t xml:space="preserve"> </w:t>
      </w:r>
      <w:r w:rsidR="00FA72E8" w:rsidRPr="00EE058D">
        <w:rPr>
          <w:rFonts w:ascii="Arial Narrow" w:hAnsi="Arial Narrow" w:cs="Times New Roman"/>
          <w:spacing w:val="-5"/>
          <w:sz w:val="24"/>
          <w:szCs w:val="24"/>
          <w:lang w:eastAsia="pl-PL"/>
        </w:rPr>
        <w:t>„</w:t>
      </w:r>
      <w:r w:rsidR="009B0302" w:rsidRPr="00EE058D">
        <w:rPr>
          <w:rFonts w:ascii="Arial Narrow" w:hAnsi="Arial Narrow" w:cs="Times New Roman"/>
          <w:b/>
          <w:bCs/>
          <w:spacing w:val="-5"/>
          <w:sz w:val="24"/>
          <w:szCs w:val="24"/>
          <w:lang w:eastAsia="pl-PL"/>
        </w:rPr>
        <w:t>Termomodernizacja, remont oraz częściowa rozbiórka budynku warsztatowego</w:t>
      </w:r>
      <w:r w:rsidR="00FA630E" w:rsidRPr="00EE058D">
        <w:rPr>
          <w:rFonts w:ascii="Arial Narrow" w:hAnsi="Arial Narrow" w:cs="Times New Roman"/>
          <w:b/>
          <w:spacing w:val="-5"/>
          <w:sz w:val="24"/>
          <w:szCs w:val="24"/>
          <w:lang w:eastAsia="pl-PL"/>
        </w:rPr>
        <w:t xml:space="preserve">” </w:t>
      </w:r>
      <w:r w:rsidR="00FA630E" w:rsidRPr="00EE058D">
        <w:rPr>
          <w:rFonts w:ascii="Arial Narrow" w:hAnsi="Arial Narrow" w:cs="Times New Roman"/>
          <w:spacing w:val="-5"/>
          <w:sz w:val="24"/>
          <w:szCs w:val="24"/>
          <w:lang w:eastAsia="pl-PL"/>
        </w:rPr>
        <w:t>znajdującego się na terenie</w:t>
      </w:r>
      <w:r w:rsidR="00FA72E8" w:rsidRPr="00EE058D">
        <w:rPr>
          <w:rFonts w:ascii="Arial Narrow" w:hAnsi="Arial Narrow" w:cs="Times New Roman"/>
          <w:spacing w:val="-5"/>
          <w:sz w:val="24"/>
          <w:szCs w:val="24"/>
          <w:lang w:eastAsia="pl-PL"/>
        </w:rPr>
        <w:t xml:space="preserve"> zajezdni Przedsiębiorstwa Komunikacji Miejskiej Sp. z o.o.</w:t>
      </w:r>
      <w:r w:rsidR="00692953" w:rsidRPr="00EE058D">
        <w:rPr>
          <w:rFonts w:ascii="Arial Narrow" w:hAnsi="Arial Narrow" w:cs="Times New Roman"/>
          <w:spacing w:val="-5"/>
          <w:sz w:val="24"/>
          <w:szCs w:val="24"/>
          <w:lang w:eastAsia="pl-PL"/>
        </w:rPr>
        <w:t xml:space="preserve"> </w:t>
      </w:r>
      <w:r w:rsidR="00FA630E" w:rsidRPr="00EE058D">
        <w:rPr>
          <w:rFonts w:ascii="Arial Narrow" w:hAnsi="Arial Narrow" w:cs="Times New Roman"/>
          <w:spacing w:val="-5"/>
          <w:sz w:val="24"/>
          <w:szCs w:val="24"/>
          <w:lang w:eastAsia="pl-PL"/>
        </w:rPr>
        <w:t>.</w:t>
      </w:r>
    </w:p>
    <w:p w14:paraId="67B056CF" w14:textId="41968875" w:rsidR="008336AD" w:rsidRPr="00EE058D" w:rsidRDefault="008336AD" w:rsidP="00330B63">
      <w:pPr>
        <w:shd w:val="clear" w:color="auto" w:fill="FFFFFF"/>
        <w:tabs>
          <w:tab w:val="left" w:leader="dot" w:pos="9744"/>
        </w:tabs>
        <w:spacing w:line="360" w:lineRule="auto"/>
        <w:ind w:firstLine="709"/>
        <w:jc w:val="both"/>
        <w:rPr>
          <w:rFonts w:ascii="Arial Narrow" w:hAnsi="Arial Narrow" w:cs="Times New Roman"/>
          <w:sz w:val="24"/>
          <w:szCs w:val="24"/>
        </w:rPr>
      </w:pPr>
      <w:r w:rsidRPr="00EE058D">
        <w:rPr>
          <w:rFonts w:ascii="Arial Narrow" w:hAnsi="Arial Narrow" w:cs="Times New Roman"/>
          <w:sz w:val="24"/>
          <w:szCs w:val="24"/>
        </w:rPr>
        <w:t>Zakres prac:</w:t>
      </w:r>
    </w:p>
    <w:p w14:paraId="00205508" w14:textId="77777777" w:rsidR="00157F1F" w:rsidRPr="00EE058D" w:rsidRDefault="00157F1F" w:rsidP="00157F1F">
      <w:pPr>
        <w:pStyle w:val="Akapitzlist"/>
        <w:numPr>
          <w:ilvl w:val="0"/>
          <w:numId w:val="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Rozbiórka jednego segmentu budynku warsztatowego.</w:t>
      </w:r>
    </w:p>
    <w:p w14:paraId="0F8312AA" w14:textId="057B9639" w:rsidR="008336AD" w:rsidRPr="00EE058D" w:rsidRDefault="008336AD" w:rsidP="00204B51">
      <w:pPr>
        <w:pStyle w:val="Akapitzlist"/>
        <w:numPr>
          <w:ilvl w:val="0"/>
          <w:numId w:val="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Wykonanie robót budowlanych </w:t>
      </w:r>
      <w:r w:rsidR="00217CB7" w:rsidRPr="00EE058D">
        <w:rPr>
          <w:rFonts w:ascii="Arial Narrow" w:hAnsi="Arial Narrow" w:cs="Times New Roman"/>
          <w:sz w:val="24"/>
          <w:szCs w:val="24"/>
        </w:rPr>
        <w:t xml:space="preserve">polegających na </w:t>
      </w:r>
      <w:r w:rsidR="004454DB" w:rsidRPr="00EE058D">
        <w:rPr>
          <w:rFonts w:ascii="Arial Narrow" w:hAnsi="Arial Narrow" w:cs="Times New Roman"/>
          <w:sz w:val="24"/>
          <w:szCs w:val="24"/>
        </w:rPr>
        <w:t xml:space="preserve">ociepleniu istniejącego budynku </w:t>
      </w:r>
      <w:r w:rsidR="00FA630E" w:rsidRPr="00EE058D">
        <w:rPr>
          <w:rFonts w:ascii="Arial Narrow" w:hAnsi="Arial Narrow" w:cs="Times New Roman"/>
          <w:sz w:val="24"/>
          <w:szCs w:val="24"/>
        </w:rPr>
        <w:t>warsztatowego</w:t>
      </w:r>
      <w:r w:rsidR="004454DB" w:rsidRPr="00EE058D">
        <w:rPr>
          <w:rFonts w:ascii="Arial Narrow" w:hAnsi="Arial Narrow" w:cs="Times New Roman"/>
          <w:sz w:val="24"/>
          <w:szCs w:val="24"/>
        </w:rPr>
        <w:t xml:space="preserve"> wraz z wymianą zewnętrznej stolarki okiennej i drzwiowej</w:t>
      </w:r>
      <w:r w:rsidRPr="00EE058D">
        <w:rPr>
          <w:rFonts w:ascii="Arial Narrow" w:hAnsi="Arial Narrow" w:cs="Times New Roman"/>
          <w:sz w:val="24"/>
          <w:szCs w:val="24"/>
        </w:rPr>
        <w:t>.</w:t>
      </w:r>
    </w:p>
    <w:p w14:paraId="72FF2760" w14:textId="0C0028B1" w:rsidR="008336AD" w:rsidRPr="00EE058D" w:rsidRDefault="004454DB" w:rsidP="00204B51">
      <w:pPr>
        <w:pStyle w:val="Akapitzlist"/>
        <w:numPr>
          <w:ilvl w:val="0"/>
          <w:numId w:val="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Wykonanie prac remontowych pomieszczeń wewnętrznych </w:t>
      </w:r>
      <w:r w:rsidR="00FA630E" w:rsidRPr="00EE058D">
        <w:rPr>
          <w:rFonts w:ascii="Arial Narrow" w:hAnsi="Arial Narrow" w:cs="Times New Roman"/>
          <w:sz w:val="24"/>
          <w:szCs w:val="24"/>
        </w:rPr>
        <w:t>warsztatów</w:t>
      </w:r>
      <w:r w:rsidRPr="00EE058D">
        <w:rPr>
          <w:rFonts w:ascii="Arial Narrow" w:hAnsi="Arial Narrow" w:cs="Times New Roman"/>
          <w:sz w:val="24"/>
          <w:szCs w:val="24"/>
        </w:rPr>
        <w:t>.</w:t>
      </w:r>
    </w:p>
    <w:p w14:paraId="32261E17" w14:textId="7B5D1ABD" w:rsidR="009021ED" w:rsidRPr="00EE058D" w:rsidRDefault="009021ED" w:rsidP="00204B51">
      <w:pPr>
        <w:pStyle w:val="Akapitzlist"/>
        <w:numPr>
          <w:ilvl w:val="0"/>
          <w:numId w:val="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Wykonanie instalacji wod.-kan., CO, sprężonego powietrza i elektrycznej.</w:t>
      </w:r>
    </w:p>
    <w:p w14:paraId="5B731E37" w14:textId="77777777" w:rsidR="00EA0E60" w:rsidRPr="00EE058D" w:rsidRDefault="00EA0E60" w:rsidP="00330B63">
      <w:pPr>
        <w:pStyle w:val="Akapitzlist"/>
        <w:spacing w:line="360" w:lineRule="auto"/>
        <w:ind w:left="1069"/>
        <w:jc w:val="both"/>
        <w:rPr>
          <w:rFonts w:ascii="Arial Narrow" w:hAnsi="Arial Narrow"/>
          <w:sz w:val="24"/>
          <w:szCs w:val="24"/>
        </w:rPr>
      </w:pPr>
    </w:p>
    <w:p w14:paraId="1DAA99BE" w14:textId="77777777" w:rsidR="00EA0E60" w:rsidRPr="00EE058D" w:rsidRDefault="00EA0E60" w:rsidP="00330B63">
      <w:pPr>
        <w:pStyle w:val="Akapitzlist"/>
        <w:spacing w:line="360" w:lineRule="auto"/>
        <w:ind w:left="1069"/>
        <w:jc w:val="both"/>
        <w:rPr>
          <w:rFonts w:ascii="Arial Narrow" w:hAnsi="Arial Narrow"/>
          <w:sz w:val="24"/>
          <w:szCs w:val="24"/>
        </w:rPr>
      </w:pPr>
      <w:r w:rsidRPr="00EE058D">
        <w:rPr>
          <w:rFonts w:ascii="Arial Narrow" w:hAnsi="Arial Narrow"/>
          <w:sz w:val="24"/>
          <w:szCs w:val="24"/>
        </w:rPr>
        <w:t>W dalszej części OPZ wskazano szczegółowy zakres robót budowlanych.</w:t>
      </w:r>
    </w:p>
    <w:p w14:paraId="679B97E3" w14:textId="5ABB7C65" w:rsidR="004C513F" w:rsidRPr="00EE058D" w:rsidRDefault="004C513F">
      <w:pPr>
        <w:spacing w:line="259" w:lineRule="auto"/>
        <w:rPr>
          <w:rFonts w:ascii="Arial Narrow" w:hAnsi="Arial Narrow"/>
          <w:sz w:val="24"/>
          <w:szCs w:val="24"/>
        </w:rPr>
      </w:pPr>
      <w:r w:rsidRPr="00EE058D">
        <w:rPr>
          <w:rFonts w:ascii="Arial Narrow" w:hAnsi="Arial Narrow"/>
          <w:sz w:val="24"/>
          <w:szCs w:val="24"/>
        </w:rPr>
        <w:br w:type="page"/>
      </w:r>
    </w:p>
    <w:sdt>
      <w:sdtPr>
        <w:rPr>
          <w:rFonts w:ascii="Arial Narrow" w:eastAsiaTheme="minorHAnsi" w:hAnsi="Arial Narrow" w:cstheme="minorBidi"/>
          <w:color w:val="auto"/>
          <w:sz w:val="24"/>
          <w:szCs w:val="24"/>
          <w:lang w:eastAsia="en-US"/>
        </w:rPr>
        <w:id w:val="1153097754"/>
        <w:docPartObj>
          <w:docPartGallery w:val="Table of Contents"/>
          <w:docPartUnique/>
        </w:docPartObj>
      </w:sdtPr>
      <w:sdtEndPr>
        <w:rPr>
          <w:b/>
          <w:bCs/>
        </w:rPr>
      </w:sdtEndPr>
      <w:sdtContent>
        <w:p w14:paraId="2571718B" w14:textId="056152E4" w:rsidR="002D518B" w:rsidRPr="00EE058D" w:rsidRDefault="002D518B">
          <w:pPr>
            <w:pStyle w:val="Nagwekspisutreci"/>
            <w:rPr>
              <w:rFonts w:ascii="Arial Narrow" w:hAnsi="Arial Narrow"/>
              <w:sz w:val="24"/>
              <w:szCs w:val="24"/>
            </w:rPr>
          </w:pPr>
          <w:r w:rsidRPr="00EE058D">
            <w:rPr>
              <w:rFonts w:ascii="Arial Narrow" w:hAnsi="Arial Narrow"/>
              <w:sz w:val="24"/>
              <w:szCs w:val="24"/>
            </w:rPr>
            <w:t>Spis treści</w:t>
          </w:r>
        </w:p>
        <w:p w14:paraId="2B2578AB" w14:textId="77777777" w:rsidR="00763FB4" w:rsidRDefault="002D518B">
          <w:pPr>
            <w:pStyle w:val="Spistreci1"/>
            <w:tabs>
              <w:tab w:val="right" w:leader="dot" w:pos="9062"/>
            </w:tabs>
            <w:rPr>
              <w:rFonts w:eastAsiaTheme="minorEastAsia"/>
              <w:noProof/>
              <w:lang w:eastAsia="pl-PL"/>
            </w:rPr>
          </w:pPr>
          <w:r w:rsidRPr="00EE058D">
            <w:rPr>
              <w:rFonts w:ascii="Arial Narrow" w:hAnsi="Arial Narrow"/>
              <w:b/>
              <w:bCs/>
              <w:sz w:val="24"/>
              <w:szCs w:val="24"/>
            </w:rPr>
            <w:fldChar w:fldCharType="begin"/>
          </w:r>
          <w:r w:rsidRPr="00EE058D">
            <w:rPr>
              <w:rFonts w:ascii="Arial Narrow" w:hAnsi="Arial Narrow"/>
              <w:b/>
              <w:bCs/>
              <w:sz w:val="24"/>
              <w:szCs w:val="24"/>
            </w:rPr>
            <w:instrText xml:space="preserve"> TOC \o "1-3" \h \z \u </w:instrText>
          </w:r>
          <w:r w:rsidRPr="00EE058D">
            <w:rPr>
              <w:rFonts w:ascii="Arial Narrow" w:hAnsi="Arial Narrow"/>
              <w:b/>
              <w:bCs/>
              <w:sz w:val="24"/>
              <w:szCs w:val="24"/>
            </w:rPr>
            <w:fldChar w:fldCharType="separate"/>
          </w:r>
          <w:hyperlink w:anchor="_Toc176868315" w:history="1">
            <w:r w:rsidR="00763FB4" w:rsidRPr="00A51EC9">
              <w:rPr>
                <w:rStyle w:val="Hipercze"/>
                <w:rFonts w:ascii="Arial Narrow" w:hAnsi="Arial Narrow"/>
                <w:noProof/>
              </w:rPr>
              <w:t>Ogólny opis budynku</w:t>
            </w:r>
            <w:r w:rsidR="00763FB4">
              <w:rPr>
                <w:noProof/>
                <w:webHidden/>
              </w:rPr>
              <w:tab/>
            </w:r>
            <w:r w:rsidR="00763FB4">
              <w:rPr>
                <w:noProof/>
                <w:webHidden/>
              </w:rPr>
              <w:fldChar w:fldCharType="begin"/>
            </w:r>
            <w:r w:rsidR="00763FB4">
              <w:rPr>
                <w:noProof/>
                <w:webHidden/>
              </w:rPr>
              <w:instrText xml:space="preserve"> PAGEREF _Toc176868315 \h </w:instrText>
            </w:r>
            <w:r w:rsidR="00763FB4">
              <w:rPr>
                <w:noProof/>
                <w:webHidden/>
              </w:rPr>
            </w:r>
            <w:r w:rsidR="00763FB4">
              <w:rPr>
                <w:noProof/>
                <w:webHidden/>
              </w:rPr>
              <w:fldChar w:fldCharType="separate"/>
            </w:r>
            <w:r w:rsidR="00763FB4">
              <w:rPr>
                <w:noProof/>
                <w:webHidden/>
              </w:rPr>
              <w:t>3</w:t>
            </w:r>
            <w:r w:rsidR="00763FB4">
              <w:rPr>
                <w:noProof/>
                <w:webHidden/>
              </w:rPr>
              <w:fldChar w:fldCharType="end"/>
            </w:r>
          </w:hyperlink>
        </w:p>
        <w:p w14:paraId="579303F3" w14:textId="77777777" w:rsidR="00763FB4" w:rsidRDefault="00B10D36">
          <w:pPr>
            <w:pStyle w:val="Spistreci1"/>
            <w:tabs>
              <w:tab w:val="right" w:leader="dot" w:pos="9062"/>
            </w:tabs>
            <w:rPr>
              <w:rFonts w:eastAsiaTheme="minorEastAsia"/>
              <w:noProof/>
              <w:lang w:eastAsia="pl-PL"/>
            </w:rPr>
          </w:pPr>
          <w:hyperlink w:anchor="_Toc176868316" w:history="1">
            <w:r w:rsidR="00763FB4" w:rsidRPr="00A51EC9">
              <w:rPr>
                <w:rStyle w:val="Hipercze"/>
                <w:rFonts w:ascii="Arial Narrow" w:hAnsi="Arial Narrow"/>
                <w:noProof/>
              </w:rPr>
              <w:t>Szczegółowy zakres robót budowlanych</w:t>
            </w:r>
            <w:r w:rsidR="00763FB4">
              <w:rPr>
                <w:noProof/>
                <w:webHidden/>
              </w:rPr>
              <w:tab/>
            </w:r>
            <w:r w:rsidR="00763FB4">
              <w:rPr>
                <w:noProof/>
                <w:webHidden/>
              </w:rPr>
              <w:fldChar w:fldCharType="begin"/>
            </w:r>
            <w:r w:rsidR="00763FB4">
              <w:rPr>
                <w:noProof/>
                <w:webHidden/>
              </w:rPr>
              <w:instrText xml:space="preserve"> PAGEREF _Toc176868316 \h </w:instrText>
            </w:r>
            <w:r w:rsidR="00763FB4">
              <w:rPr>
                <w:noProof/>
                <w:webHidden/>
              </w:rPr>
            </w:r>
            <w:r w:rsidR="00763FB4">
              <w:rPr>
                <w:noProof/>
                <w:webHidden/>
              </w:rPr>
              <w:fldChar w:fldCharType="separate"/>
            </w:r>
            <w:r w:rsidR="00763FB4">
              <w:rPr>
                <w:noProof/>
                <w:webHidden/>
              </w:rPr>
              <w:t>3</w:t>
            </w:r>
            <w:r w:rsidR="00763FB4">
              <w:rPr>
                <w:noProof/>
                <w:webHidden/>
              </w:rPr>
              <w:fldChar w:fldCharType="end"/>
            </w:r>
          </w:hyperlink>
        </w:p>
        <w:p w14:paraId="3E0B5439" w14:textId="77777777" w:rsidR="00763FB4" w:rsidRDefault="00B10D36">
          <w:pPr>
            <w:pStyle w:val="Spistreci1"/>
            <w:tabs>
              <w:tab w:val="left" w:pos="440"/>
              <w:tab w:val="right" w:leader="dot" w:pos="9062"/>
            </w:tabs>
            <w:rPr>
              <w:rFonts w:eastAsiaTheme="minorEastAsia"/>
              <w:noProof/>
              <w:lang w:eastAsia="pl-PL"/>
            </w:rPr>
          </w:pPr>
          <w:hyperlink w:anchor="_Toc176868317" w:history="1">
            <w:r w:rsidR="00763FB4" w:rsidRPr="00A51EC9">
              <w:rPr>
                <w:rStyle w:val="Hipercze"/>
                <w:rFonts w:ascii="Arial Narrow" w:hAnsi="Arial Narrow"/>
                <w:noProof/>
              </w:rPr>
              <w:t>1</w:t>
            </w:r>
            <w:r w:rsidR="00763FB4">
              <w:rPr>
                <w:rFonts w:eastAsiaTheme="minorEastAsia"/>
                <w:noProof/>
                <w:lang w:eastAsia="pl-PL"/>
              </w:rPr>
              <w:tab/>
            </w:r>
            <w:r w:rsidR="00763FB4" w:rsidRPr="00A51EC9">
              <w:rPr>
                <w:rStyle w:val="Hipercze"/>
                <w:rFonts w:ascii="Arial Narrow" w:hAnsi="Arial Narrow"/>
                <w:noProof/>
              </w:rPr>
              <w:t>Branża konstrukcyjno-budowlana</w:t>
            </w:r>
            <w:r w:rsidR="00763FB4">
              <w:rPr>
                <w:noProof/>
                <w:webHidden/>
              </w:rPr>
              <w:tab/>
            </w:r>
            <w:r w:rsidR="00763FB4">
              <w:rPr>
                <w:noProof/>
                <w:webHidden/>
              </w:rPr>
              <w:fldChar w:fldCharType="begin"/>
            </w:r>
            <w:r w:rsidR="00763FB4">
              <w:rPr>
                <w:noProof/>
                <w:webHidden/>
              </w:rPr>
              <w:instrText xml:space="preserve"> PAGEREF _Toc176868317 \h </w:instrText>
            </w:r>
            <w:r w:rsidR="00763FB4">
              <w:rPr>
                <w:noProof/>
                <w:webHidden/>
              </w:rPr>
            </w:r>
            <w:r w:rsidR="00763FB4">
              <w:rPr>
                <w:noProof/>
                <w:webHidden/>
              </w:rPr>
              <w:fldChar w:fldCharType="separate"/>
            </w:r>
            <w:r w:rsidR="00763FB4">
              <w:rPr>
                <w:noProof/>
                <w:webHidden/>
              </w:rPr>
              <w:t>3</w:t>
            </w:r>
            <w:r w:rsidR="00763FB4">
              <w:rPr>
                <w:noProof/>
                <w:webHidden/>
              </w:rPr>
              <w:fldChar w:fldCharType="end"/>
            </w:r>
          </w:hyperlink>
        </w:p>
        <w:p w14:paraId="53AAEB78" w14:textId="77777777" w:rsidR="00763FB4" w:rsidRDefault="00B10D36">
          <w:pPr>
            <w:pStyle w:val="Spistreci2"/>
            <w:tabs>
              <w:tab w:val="left" w:pos="880"/>
              <w:tab w:val="right" w:leader="dot" w:pos="9062"/>
            </w:tabs>
            <w:rPr>
              <w:rFonts w:eastAsiaTheme="minorEastAsia"/>
              <w:noProof/>
              <w:lang w:eastAsia="pl-PL"/>
            </w:rPr>
          </w:pPr>
          <w:hyperlink w:anchor="_Toc176868318" w:history="1">
            <w:r w:rsidR="00763FB4" w:rsidRPr="00A51EC9">
              <w:rPr>
                <w:rStyle w:val="Hipercze"/>
                <w:rFonts w:ascii="Arial Narrow" w:hAnsi="Arial Narrow"/>
                <w:noProof/>
              </w:rPr>
              <w:t>1.1</w:t>
            </w:r>
            <w:r w:rsidR="00763FB4">
              <w:rPr>
                <w:rFonts w:eastAsiaTheme="minorEastAsia"/>
                <w:noProof/>
                <w:lang w:eastAsia="pl-PL"/>
              </w:rPr>
              <w:tab/>
            </w:r>
            <w:r w:rsidR="00763FB4" w:rsidRPr="00A51EC9">
              <w:rPr>
                <w:rStyle w:val="Hipercze"/>
                <w:rFonts w:ascii="Arial Narrow" w:hAnsi="Arial Narrow"/>
                <w:noProof/>
              </w:rPr>
              <w:t>Rozbiórka jednego segmentu budynku:</w:t>
            </w:r>
            <w:r w:rsidR="00763FB4">
              <w:rPr>
                <w:noProof/>
                <w:webHidden/>
              </w:rPr>
              <w:tab/>
            </w:r>
            <w:r w:rsidR="00763FB4">
              <w:rPr>
                <w:noProof/>
                <w:webHidden/>
              </w:rPr>
              <w:fldChar w:fldCharType="begin"/>
            </w:r>
            <w:r w:rsidR="00763FB4">
              <w:rPr>
                <w:noProof/>
                <w:webHidden/>
              </w:rPr>
              <w:instrText xml:space="preserve"> PAGEREF _Toc176868318 \h </w:instrText>
            </w:r>
            <w:r w:rsidR="00763FB4">
              <w:rPr>
                <w:noProof/>
                <w:webHidden/>
              </w:rPr>
            </w:r>
            <w:r w:rsidR="00763FB4">
              <w:rPr>
                <w:noProof/>
                <w:webHidden/>
              </w:rPr>
              <w:fldChar w:fldCharType="separate"/>
            </w:r>
            <w:r w:rsidR="00763FB4">
              <w:rPr>
                <w:noProof/>
                <w:webHidden/>
              </w:rPr>
              <w:t>3</w:t>
            </w:r>
            <w:r w:rsidR="00763FB4">
              <w:rPr>
                <w:noProof/>
                <w:webHidden/>
              </w:rPr>
              <w:fldChar w:fldCharType="end"/>
            </w:r>
          </w:hyperlink>
        </w:p>
        <w:p w14:paraId="5F182F7C" w14:textId="77777777" w:rsidR="00763FB4" w:rsidRDefault="00B10D36">
          <w:pPr>
            <w:pStyle w:val="Spistreci2"/>
            <w:tabs>
              <w:tab w:val="left" w:pos="880"/>
              <w:tab w:val="right" w:leader="dot" w:pos="9062"/>
            </w:tabs>
            <w:rPr>
              <w:rFonts w:eastAsiaTheme="minorEastAsia"/>
              <w:noProof/>
              <w:lang w:eastAsia="pl-PL"/>
            </w:rPr>
          </w:pPr>
          <w:hyperlink w:anchor="_Toc176868319" w:history="1">
            <w:r w:rsidR="00763FB4" w:rsidRPr="00A51EC9">
              <w:rPr>
                <w:rStyle w:val="Hipercze"/>
                <w:rFonts w:ascii="Arial Narrow" w:hAnsi="Arial Narrow"/>
                <w:noProof/>
              </w:rPr>
              <w:t>1.2</w:t>
            </w:r>
            <w:r w:rsidR="00763FB4">
              <w:rPr>
                <w:rFonts w:eastAsiaTheme="minorEastAsia"/>
                <w:noProof/>
                <w:lang w:eastAsia="pl-PL"/>
              </w:rPr>
              <w:tab/>
            </w:r>
            <w:r w:rsidR="00763FB4" w:rsidRPr="00A51EC9">
              <w:rPr>
                <w:rStyle w:val="Hipercze"/>
                <w:rFonts w:ascii="Arial Narrow" w:hAnsi="Arial Narrow"/>
                <w:noProof/>
              </w:rPr>
              <w:t>Remont pomieszczeń wewnętrznych:</w:t>
            </w:r>
            <w:r w:rsidR="00763FB4">
              <w:rPr>
                <w:noProof/>
                <w:webHidden/>
              </w:rPr>
              <w:tab/>
            </w:r>
            <w:r w:rsidR="00763FB4">
              <w:rPr>
                <w:noProof/>
                <w:webHidden/>
              </w:rPr>
              <w:fldChar w:fldCharType="begin"/>
            </w:r>
            <w:r w:rsidR="00763FB4">
              <w:rPr>
                <w:noProof/>
                <w:webHidden/>
              </w:rPr>
              <w:instrText xml:space="preserve"> PAGEREF _Toc176868319 \h </w:instrText>
            </w:r>
            <w:r w:rsidR="00763FB4">
              <w:rPr>
                <w:noProof/>
                <w:webHidden/>
              </w:rPr>
            </w:r>
            <w:r w:rsidR="00763FB4">
              <w:rPr>
                <w:noProof/>
                <w:webHidden/>
              </w:rPr>
              <w:fldChar w:fldCharType="separate"/>
            </w:r>
            <w:r w:rsidR="00763FB4">
              <w:rPr>
                <w:noProof/>
                <w:webHidden/>
              </w:rPr>
              <w:t>3</w:t>
            </w:r>
            <w:r w:rsidR="00763FB4">
              <w:rPr>
                <w:noProof/>
                <w:webHidden/>
              </w:rPr>
              <w:fldChar w:fldCharType="end"/>
            </w:r>
          </w:hyperlink>
        </w:p>
        <w:p w14:paraId="3DE2A088" w14:textId="77777777" w:rsidR="00763FB4" w:rsidRDefault="00B10D36">
          <w:pPr>
            <w:pStyle w:val="Spistreci2"/>
            <w:tabs>
              <w:tab w:val="left" w:pos="880"/>
              <w:tab w:val="right" w:leader="dot" w:pos="9062"/>
            </w:tabs>
            <w:rPr>
              <w:rFonts w:eastAsiaTheme="minorEastAsia"/>
              <w:noProof/>
              <w:lang w:eastAsia="pl-PL"/>
            </w:rPr>
          </w:pPr>
          <w:hyperlink w:anchor="_Toc176868320" w:history="1">
            <w:r w:rsidR="00763FB4" w:rsidRPr="00A51EC9">
              <w:rPr>
                <w:rStyle w:val="Hipercze"/>
                <w:rFonts w:ascii="Arial Narrow" w:hAnsi="Arial Narrow"/>
                <w:noProof/>
              </w:rPr>
              <w:t>1.3</w:t>
            </w:r>
            <w:r w:rsidR="00763FB4">
              <w:rPr>
                <w:rFonts w:eastAsiaTheme="minorEastAsia"/>
                <w:noProof/>
                <w:lang w:eastAsia="pl-PL"/>
              </w:rPr>
              <w:tab/>
            </w:r>
            <w:r w:rsidR="00763FB4" w:rsidRPr="00A51EC9">
              <w:rPr>
                <w:rStyle w:val="Hipercze"/>
                <w:rFonts w:ascii="Arial Narrow" w:hAnsi="Arial Narrow"/>
                <w:noProof/>
              </w:rPr>
              <w:t>Elewacje oraz otoczenie budynku.</w:t>
            </w:r>
            <w:r w:rsidR="00763FB4">
              <w:rPr>
                <w:noProof/>
                <w:webHidden/>
              </w:rPr>
              <w:tab/>
            </w:r>
            <w:r w:rsidR="00763FB4">
              <w:rPr>
                <w:noProof/>
                <w:webHidden/>
              </w:rPr>
              <w:fldChar w:fldCharType="begin"/>
            </w:r>
            <w:r w:rsidR="00763FB4">
              <w:rPr>
                <w:noProof/>
                <w:webHidden/>
              </w:rPr>
              <w:instrText xml:space="preserve"> PAGEREF _Toc176868320 \h </w:instrText>
            </w:r>
            <w:r w:rsidR="00763FB4">
              <w:rPr>
                <w:noProof/>
                <w:webHidden/>
              </w:rPr>
            </w:r>
            <w:r w:rsidR="00763FB4">
              <w:rPr>
                <w:noProof/>
                <w:webHidden/>
              </w:rPr>
              <w:fldChar w:fldCharType="separate"/>
            </w:r>
            <w:r w:rsidR="00763FB4">
              <w:rPr>
                <w:noProof/>
                <w:webHidden/>
              </w:rPr>
              <w:t>4</w:t>
            </w:r>
            <w:r w:rsidR="00763FB4">
              <w:rPr>
                <w:noProof/>
                <w:webHidden/>
              </w:rPr>
              <w:fldChar w:fldCharType="end"/>
            </w:r>
          </w:hyperlink>
        </w:p>
        <w:p w14:paraId="3A355E3E" w14:textId="77777777" w:rsidR="00763FB4" w:rsidRDefault="00B10D36">
          <w:pPr>
            <w:pStyle w:val="Spistreci2"/>
            <w:tabs>
              <w:tab w:val="left" w:pos="880"/>
              <w:tab w:val="right" w:leader="dot" w:pos="9062"/>
            </w:tabs>
            <w:rPr>
              <w:rFonts w:eastAsiaTheme="minorEastAsia"/>
              <w:noProof/>
              <w:lang w:eastAsia="pl-PL"/>
            </w:rPr>
          </w:pPr>
          <w:hyperlink w:anchor="_Toc176868321" w:history="1">
            <w:r w:rsidR="00763FB4" w:rsidRPr="00A51EC9">
              <w:rPr>
                <w:rStyle w:val="Hipercze"/>
                <w:rFonts w:ascii="Arial Narrow" w:hAnsi="Arial Narrow"/>
                <w:noProof/>
              </w:rPr>
              <w:t>1.4</w:t>
            </w:r>
            <w:r w:rsidR="00763FB4">
              <w:rPr>
                <w:rFonts w:eastAsiaTheme="minorEastAsia"/>
                <w:noProof/>
                <w:lang w:eastAsia="pl-PL"/>
              </w:rPr>
              <w:tab/>
            </w:r>
            <w:r w:rsidR="00763FB4" w:rsidRPr="00A51EC9">
              <w:rPr>
                <w:rStyle w:val="Hipercze"/>
                <w:rFonts w:ascii="Arial Narrow" w:hAnsi="Arial Narrow"/>
                <w:noProof/>
              </w:rPr>
              <w:t>Dach.</w:t>
            </w:r>
            <w:r w:rsidR="00763FB4">
              <w:rPr>
                <w:noProof/>
                <w:webHidden/>
              </w:rPr>
              <w:tab/>
            </w:r>
            <w:r w:rsidR="00763FB4">
              <w:rPr>
                <w:noProof/>
                <w:webHidden/>
              </w:rPr>
              <w:fldChar w:fldCharType="begin"/>
            </w:r>
            <w:r w:rsidR="00763FB4">
              <w:rPr>
                <w:noProof/>
                <w:webHidden/>
              </w:rPr>
              <w:instrText xml:space="preserve"> PAGEREF _Toc176868321 \h </w:instrText>
            </w:r>
            <w:r w:rsidR="00763FB4">
              <w:rPr>
                <w:noProof/>
                <w:webHidden/>
              </w:rPr>
            </w:r>
            <w:r w:rsidR="00763FB4">
              <w:rPr>
                <w:noProof/>
                <w:webHidden/>
              </w:rPr>
              <w:fldChar w:fldCharType="separate"/>
            </w:r>
            <w:r w:rsidR="00763FB4">
              <w:rPr>
                <w:noProof/>
                <w:webHidden/>
              </w:rPr>
              <w:t>7</w:t>
            </w:r>
            <w:r w:rsidR="00763FB4">
              <w:rPr>
                <w:noProof/>
                <w:webHidden/>
              </w:rPr>
              <w:fldChar w:fldCharType="end"/>
            </w:r>
          </w:hyperlink>
        </w:p>
        <w:p w14:paraId="2C6D4C63" w14:textId="77777777" w:rsidR="00763FB4" w:rsidRDefault="00B10D36">
          <w:pPr>
            <w:pStyle w:val="Spistreci2"/>
            <w:tabs>
              <w:tab w:val="left" w:pos="880"/>
              <w:tab w:val="right" w:leader="dot" w:pos="9062"/>
            </w:tabs>
            <w:rPr>
              <w:rFonts w:eastAsiaTheme="minorEastAsia"/>
              <w:noProof/>
              <w:lang w:eastAsia="pl-PL"/>
            </w:rPr>
          </w:pPr>
          <w:hyperlink w:anchor="_Toc176868322" w:history="1">
            <w:r w:rsidR="00763FB4" w:rsidRPr="00A51EC9">
              <w:rPr>
                <w:rStyle w:val="Hipercze"/>
                <w:rFonts w:ascii="Arial Narrow" w:hAnsi="Arial Narrow"/>
                <w:noProof/>
              </w:rPr>
              <w:t>1.5</w:t>
            </w:r>
            <w:r w:rsidR="00763FB4">
              <w:rPr>
                <w:rFonts w:eastAsiaTheme="minorEastAsia"/>
                <w:noProof/>
                <w:lang w:eastAsia="pl-PL"/>
              </w:rPr>
              <w:tab/>
            </w:r>
            <w:r w:rsidR="00763FB4" w:rsidRPr="00A51EC9">
              <w:rPr>
                <w:rStyle w:val="Hipercze"/>
                <w:rFonts w:ascii="Arial Narrow" w:hAnsi="Arial Narrow"/>
                <w:noProof/>
              </w:rPr>
              <w:t>Posadzki</w:t>
            </w:r>
            <w:r w:rsidR="00763FB4">
              <w:rPr>
                <w:noProof/>
                <w:webHidden/>
              </w:rPr>
              <w:tab/>
            </w:r>
            <w:r w:rsidR="00763FB4">
              <w:rPr>
                <w:noProof/>
                <w:webHidden/>
              </w:rPr>
              <w:fldChar w:fldCharType="begin"/>
            </w:r>
            <w:r w:rsidR="00763FB4">
              <w:rPr>
                <w:noProof/>
                <w:webHidden/>
              </w:rPr>
              <w:instrText xml:space="preserve"> PAGEREF _Toc176868322 \h </w:instrText>
            </w:r>
            <w:r w:rsidR="00763FB4">
              <w:rPr>
                <w:noProof/>
                <w:webHidden/>
              </w:rPr>
            </w:r>
            <w:r w:rsidR="00763FB4">
              <w:rPr>
                <w:noProof/>
                <w:webHidden/>
              </w:rPr>
              <w:fldChar w:fldCharType="separate"/>
            </w:r>
            <w:r w:rsidR="00763FB4">
              <w:rPr>
                <w:noProof/>
                <w:webHidden/>
              </w:rPr>
              <w:t>7</w:t>
            </w:r>
            <w:r w:rsidR="00763FB4">
              <w:rPr>
                <w:noProof/>
                <w:webHidden/>
              </w:rPr>
              <w:fldChar w:fldCharType="end"/>
            </w:r>
          </w:hyperlink>
        </w:p>
        <w:p w14:paraId="78183FF6" w14:textId="77777777" w:rsidR="00763FB4" w:rsidRDefault="00B10D36">
          <w:pPr>
            <w:pStyle w:val="Spistreci1"/>
            <w:tabs>
              <w:tab w:val="left" w:pos="440"/>
              <w:tab w:val="right" w:leader="dot" w:pos="9062"/>
            </w:tabs>
            <w:rPr>
              <w:rFonts w:eastAsiaTheme="minorEastAsia"/>
              <w:noProof/>
              <w:lang w:eastAsia="pl-PL"/>
            </w:rPr>
          </w:pPr>
          <w:hyperlink w:anchor="_Toc176868323" w:history="1">
            <w:r w:rsidR="00763FB4" w:rsidRPr="00A51EC9">
              <w:rPr>
                <w:rStyle w:val="Hipercze"/>
                <w:rFonts w:ascii="Arial Narrow" w:hAnsi="Arial Narrow"/>
                <w:noProof/>
              </w:rPr>
              <w:t>2</w:t>
            </w:r>
            <w:r w:rsidR="00763FB4">
              <w:rPr>
                <w:rFonts w:eastAsiaTheme="minorEastAsia"/>
                <w:noProof/>
                <w:lang w:eastAsia="pl-PL"/>
              </w:rPr>
              <w:tab/>
            </w:r>
            <w:r w:rsidR="00763FB4" w:rsidRPr="00A51EC9">
              <w:rPr>
                <w:rStyle w:val="Hipercze"/>
                <w:rFonts w:ascii="Arial Narrow" w:hAnsi="Arial Narrow"/>
                <w:noProof/>
              </w:rPr>
              <w:t>Branża sanitarna</w:t>
            </w:r>
            <w:r w:rsidR="00763FB4">
              <w:rPr>
                <w:noProof/>
                <w:webHidden/>
              </w:rPr>
              <w:tab/>
            </w:r>
            <w:r w:rsidR="00763FB4">
              <w:rPr>
                <w:noProof/>
                <w:webHidden/>
              </w:rPr>
              <w:fldChar w:fldCharType="begin"/>
            </w:r>
            <w:r w:rsidR="00763FB4">
              <w:rPr>
                <w:noProof/>
                <w:webHidden/>
              </w:rPr>
              <w:instrText xml:space="preserve"> PAGEREF _Toc176868323 \h </w:instrText>
            </w:r>
            <w:r w:rsidR="00763FB4">
              <w:rPr>
                <w:noProof/>
                <w:webHidden/>
              </w:rPr>
            </w:r>
            <w:r w:rsidR="00763FB4">
              <w:rPr>
                <w:noProof/>
                <w:webHidden/>
              </w:rPr>
              <w:fldChar w:fldCharType="separate"/>
            </w:r>
            <w:r w:rsidR="00763FB4">
              <w:rPr>
                <w:noProof/>
                <w:webHidden/>
              </w:rPr>
              <w:t>8</w:t>
            </w:r>
            <w:r w:rsidR="00763FB4">
              <w:rPr>
                <w:noProof/>
                <w:webHidden/>
              </w:rPr>
              <w:fldChar w:fldCharType="end"/>
            </w:r>
          </w:hyperlink>
        </w:p>
        <w:p w14:paraId="555AC3F1" w14:textId="77777777" w:rsidR="00763FB4" w:rsidRDefault="00B10D36">
          <w:pPr>
            <w:pStyle w:val="Spistreci2"/>
            <w:tabs>
              <w:tab w:val="left" w:pos="880"/>
              <w:tab w:val="right" w:leader="dot" w:pos="9062"/>
            </w:tabs>
            <w:rPr>
              <w:rFonts w:eastAsiaTheme="minorEastAsia"/>
              <w:noProof/>
              <w:lang w:eastAsia="pl-PL"/>
            </w:rPr>
          </w:pPr>
          <w:hyperlink w:anchor="_Toc176868324" w:history="1">
            <w:r w:rsidR="00763FB4" w:rsidRPr="00A51EC9">
              <w:rPr>
                <w:rStyle w:val="Hipercze"/>
                <w:rFonts w:ascii="Arial Narrow" w:hAnsi="Arial Narrow"/>
                <w:noProof/>
              </w:rPr>
              <w:t>2.1</w:t>
            </w:r>
            <w:r w:rsidR="00763FB4">
              <w:rPr>
                <w:rFonts w:eastAsiaTheme="minorEastAsia"/>
                <w:noProof/>
                <w:lang w:eastAsia="pl-PL"/>
              </w:rPr>
              <w:tab/>
            </w:r>
            <w:r w:rsidR="00763FB4" w:rsidRPr="00A51EC9">
              <w:rPr>
                <w:rStyle w:val="Hipercze"/>
                <w:rFonts w:ascii="Arial Narrow" w:hAnsi="Arial Narrow"/>
                <w:noProof/>
              </w:rPr>
              <w:t>Instalacja CO</w:t>
            </w:r>
            <w:r w:rsidR="00763FB4">
              <w:rPr>
                <w:noProof/>
                <w:webHidden/>
              </w:rPr>
              <w:tab/>
            </w:r>
            <w:r w:rsidR="00763FB4">
              <w:rPr>
                <w:noProof/>
                <w:webHidden/>
              </w:rPr>
              <w:fldChar w:fldCharType="begin"/>
            </w:r>
            <w:r w:rsidR="00763FB4">
              <w:rPr>
                <w:noProof/>
                <w:webHidden/>
              </w:rPr>
              <w:instrText xml:space="preserve"> PAGEREF _Toc176868324 \h </w:instrText>
            </w:r>
            <w:r w:rsidR="00763FB4">
              <w:rPr>
                <w:noProof/>
                <w:webHidden/>
              </w:rPr>
            </w:r>
            <w:r w:rsidR="00763FB4">
              <w:rPr>
                <w:noProof/>
                <w:webHidden/>
              </w:rPr>
              <w:fldChar w:fldCharType="separate"/>
            </w:r>
            <w:r w:rsidR="00763FB4">
              <w:rPr>
                <w:noProof/>
                <w:webHidden/>
              </w:rPr>
              <w:t>8</w:t>
            </w:r>
            <w:r w:rsidR="00763FB4">
              <w:rPr>
                <w:noProof/>
                <w:webHidden/>
              </w:rPr>
              <w:fldChar w:fldCharType="end"/>
            </w:r>
          </w:hyperlink>
        </w:p>
        <w:p w14:paraId="161BCCE5" w14:textId="77777777" w:rsidR="00763FB4" w:rsidRDefault="00B10D36">
          <w:pPr>
            <w:pStyle w:val="Spistreci2"/>
            <w:tabs>
              <w:tab w:val="left" w:pos="880"/>
              <w:tab w:val="right" w:leader="dot" w:pos="9062"/>
            </w:tabs>
            <w:rPr>
              <w:rFonts w:eastAsiaTheme="minorEastAsia"/>
              <w:noProof/>
              <w:lang w:eastAsia="pl-PL"/>
            </w:rPr>
          </w:pPr>
          <w:hyperlink w:anchor="_Toc176868325" w:history="1">
            <w:r w:rsidR="00763FB4" w:rsidRPr="00A51EC9">
              <w:rPr>
                <w:rStyle w:val="Hipercze"/>
                <w:rFonts w:ascii="Arial Narrow" w:hAnsi="Arial Narrow"/>
                <w:noProof/>
              </w:rPr>
              <w:t>2.2</w:t>
            </w:r>
            <w:r w:rsidR="00763FB4">
              <w:rPr>
                <w:rFonts w:eastAsiaTheme="minorEastAsia"/>
                <w:noProof/>
                <w:lang w:eastAsia="pl-PL"/>
              </w:rPr>
              <w:tab/>
            </w:r>
            <w:r w:rsidR="00763FB4" w:rsidRPr="00A51EC9">
              <w:rPr>
                <w:rStyle w:val="Hipercze"/>
                <w:rFonts w:ascii="Arial Narrow" w:hAnsi="Arial Narrow"/>
                <w:noProof/>
              </w:rPr>
              <w:t>Sprężone powietrze</w:t>
            </w:r>
            <w:r w:rsidR="00763FB4">
              <w:rPr>
                <w:noProof/>
                <w:webHidden/>
              </w:rPr>
              <w:tab/>
            </w:r>
            <w:r w:rsidR="00763FB4">
              <w:rPr>
                <w:noProof/>
                <w:webHidden/>
              </w:rPr>
              <w:fldChar w:fldCharType="begin"/>
            </w:r>
            <w:r w:rsidR="00763FB4">
              <w:rPr>
                <w:noProof/>
                <w:webHidden/>
              </w:rPr>
              <w:instrText xml:space="preserve"> PAGEREF _Toc176868325 \h </w:instrText>
            </w:r>
            <w:r w:rsidR="00763FB4">
              <w:rPr>
                <w:noProof/>
                <w:webHidden/>
              </w:rPr>
            </w:r>
            <w:r w:rsidR="00763FB4">
              <w:rPr>
                <w:noProof/>
                <w:webHidden/>
              </w:rPr>
              <w:fldChar w:fldCharType="separate"/>
            </w:r>
            <w:r w:rsidR="00763FB4">
              <w:rPr>
                <w:noProof/>
                <w:webHidden/>
              </w:rPr>
              <w:t>8</w:t>
            </w:r>
            <w:r w:rsidR="00763FB4">
              <w:rPr>
                <w:noProof/>
                <w:webHidden/>
              </w:rPr>
              <w:fldChar w:fldCharType="end"/>
            </w:r>
          </w:hyperlink>
        </w:p>
        <w:p w14:paraId="43902696" w14:textId="77777777" w:rsidR="00763FB4" w:rsidRDefault="00B10D36">
          <w:pPr>
            <w:pStyle w:val="Spistreci2"/>
            <w:tabs>
              <w:tab w:val="left" w:pos="880"/>
              <w:tab w:val="right" w:leader="dot" w:pos="9062"/>
            </w:tabs>
            <w:rPr>
              <w:rFonts w:eastAsiaTheme="minorEastAsia"/>
              <w:noProof/>
              <w:lang w:eastAsia="pl-PL"/>
            </w:rPr>
          </w:pPr>
          <w:hyperlink w:anchor="_Toc176868326" w:history="1">
            <w:r w:rsidR="00763FB4" w:rsidRPr="00A51EC9">
              <w:rPr>
                <w:rStyle w:val="Hipercze"/>
                <w:rFonts w:ascii="Arial Narrow" w:hAnsi="Arial Narrow"/>
                <w:noProof/>
              </w:rPr>
              <w:t>2.3</w:t>
            </w:r>
            <w:r w:rsidR="00763FB4">
              <w:rPr>
                <w:rFonts w:eastAsiaTheme="minorEastAsia"/>
                <w:noProof/>
                <w:lang w:eastAsia="pl-PL"/>
              </w:rPr>
              <w:tab/>
            </w:r>
            <w:r w:rsidR="00763FB4" w:rsidRPr="00A51EC9">
              <w:rPr>
                <w:rStyle w:val="Hipercze"/>
                <w:rFonts w:ascii="Arial Narrow" w:hAnsi="Arial Narrow"/>
                <w:noProof/>
              </w:rPr>
              <w:t>Instalacja wod-kan.</w:t>
            </w:r>
            <w:r w:rsidR="00763FB4">
              <w:rPr>
                <w:noProof/>
                <w:webHidden/>
              </w:rPr>
              <w:tab/>
            </w:r>
            <w:r w:rsidR="00763FB4">
              <w:rPr>
                <w:noProof/>
                <w:webHidden/>
              </w:rPr>
              <w:fldChar w:fldCharType="begin"/>
            </w:r>
            <w:r w:rsidR="00763FB4">
              <w:rPr>
                <w:noProof/>
                <w:webHidden/>
              </w:rPr>
              <w:instrText xml:space="preserve"> PAGEREF _Toc176868326 \h </w:instrText>
            </w:r>
            <w:r w:rsidR="00763FB4">
              <w:rPr>
                <w:noProof/>
                <w:webHidden/>
              </w:rPr>
            </w:r>
            <w:r w:rsidR="00763FB4">
              <w:rPr>
                <w:noProof/>
                <w:webHidden/>
              </w:rPr>
              <w:fldChar w:fldCharType="separate"/>
            </w:r>
            <w:r w:rsidR="00763FB4">
              <w:rPr>
                <w:noProof/>
                <w:webHidden/>
              </w:rPr>
              <w:t>9</w:t>
            </w:r>
            <w:r w:rsidR="00763FB4">
              <w:rPr>
                <w:noProof/>
                <w:webHidden/>
              </w:rPr>
              <w:fldChar w:fldCharType="end"/>
            </w:r>
          </w:hyperlink>
        </w:p>
        <w:p w14:paraId="0C252794" w14:textId="77777777" w:rsidR="00763FB4" w:rsidRDefault="00B10D36">
          <w:pPr>
            <w:pStyle w:val="Spistreci1"/>
            <w:tabs>
              <w:tab w:val="left" w:pos="440"/>
              <w:tab w:val="right" w:leader="dot" w:pos="9062"/>
            </w:tabs>
            <w:rPr>
              <w:rFonts w:eastAsiaTheme="minorEastAsia"/>
              <w:noProof/>
              <w:lang w:eastAsia="pl-PL"/>
            </w:rPr>
          </w:pPr>
          <w:hyperlink w:anchor="_Toc176868327" w:history="1">
            <w:r w:rsidR="00763FB4" w:rsidRPr="00A51EC9">
              <w:rPr>
                <w:rStyle w:val="Hipercze"/>
                <w:rFonts w:ascii="Arial Narrow" w:hAnsi="Arial Narrow"/>
                <w:noProof/>
              </w:rPr>
              <w:t>3</w:t>
            </w:r>
            <w:r w:rsidR="00763FB4">
              <w:rPr>
                <w:rFonts w:eastAsiaTheme="minorEastAsia"/>
                <w:noProof/>
                <w:lang w:eastAsia="pl-PL"/>
              </w:rPr>
              <w:tab/>
            </w:r>
            <w:r w:rsidR="00763FB4" w:rsidRPr="00A51EC9">
              <w:rPr>
                <w:rStyle w:val="Hipercze"/>
                <w:rFonts w:ascii="Arial Narrow" w:hAnsi="Arial Narrow"/>
                <w:noProof/>
              </w:rPr>
              <w:t>Branża elektryczna</w:t>
            </w:r>
            <w:r w:rsidR="00763FB4">
              <w:rPr>
                <w:noProof/>
                <w:webHidden/>
              </w:rPr>
              <w:tab/>
            </w:r>
            <w:r w:rsidR="00763FB4">
              <w:rPr>
                <w:noProof/>
                <w:webHidden/>
              </w:rPr>
              <w:fldChar w:fldCharType="begin"/>
            </w:r>
            <w:r w:rsidR="00763FB4">
              <w:rPr>
                <w:noProof/>
                <w:webHidden/>
              </w:rPr>
              <w:instrText xml:space="preserve"> PAGEREF _Toc176868327 \h </w:instrText>
            </w:r>
            <w:r w:rsidR="00763FB4">
              <w:rPr>
                <w:noProof/>
                <w:webHidden/>
              </w:rPr>
            </w:r>
            <w:r w:rsidR="00763FB4">
              <w:rPr>
                <w:noProof/>
                <w:webHidden/>
              </w:rPr>
              <w:fldChar w:fldCharType="separate"/>
            </w:r>
            <w:r w:rsidR="00763FB4">
              <w:rPr>
                <w:noProof/>
                <w:webHidden/>
              </w:rPr>
              <w:t>9</w:t>
            </w:r>
            <w:r w:rsidR="00763FB4">
              <w:rPr>
                <w:noProof/>
                <w:webHidden/>
              </w:rPr>
              <w:fldChar w:fldCharType="end"/>
            </w:r>
          </w:hyperlink>
        </w:p>
        <w:p w14:paraId="086C1F80" w14:textId="77777777" w:rsidR="00763FB4" w:rsidRDefault="00B10D36">
          <w:pPr>
            <w:pStyle w:val="Spistreci2"/>
            <w:tabs>
              <w:tab w:val="left" w:pos="880"/>
              <w:tab w:val="right" w:leader="dot" w:pos="9062"/>
            </w:tabs>
            <w:rPr>
              <w:rFonts w:eastAsiaTheme="minorEastAsia"/>
              <w:noProof/>
              <w:lang w:eastAsia="pl-PL"/>
            </w:rPr>
          </w:pPr>
          <w:hyperlink w:anchor="_Toc176868328" w:history="1">
            <w:r w:rsidR="00763FB4" w:rsidRPr="00A51EC9">
              <w:rPr>
                <w:rStyle w:val="Hipercze"/>
                <w:rFonts w:ascii="Arial Narrow" w:hAnsi="Arial Narrow"/>
                <w:noProof/>
              </w:rPr>
              <w:t>3.1</w:t>
            </w:r>
            <w:r w:rsidR="00763FB4">
              <w:rPr>
                <w:rFonts w:eastAsiaTheme="minorEastAsia"/>
                <w:noProof/>
                <w:lang w:eastAsia="pl-PL"/>
              </w:rPr>
              <w:tab/>
            </w:r>
            <w:r w:rsidR="00763FB4" w:rsidRPr="00A51EC9">
              <w:rPr>
                <w:rStyle w:val="Hipercze"/>
                <w:rFonts w:ascii="Arial Narrow" w:hAnsi="Arial Narrow"/>
                <w:noProof/>
              </w:rPr>
              <w:t>Przeciwpożarowy Wyłącznik Prądu</w:t>
            </w:r>
            <w:r w:rsidR="00763FB4">
              <w:rPr>
                <w:noProof/>
                <w:webHidden/>
              </w:rPr>
              <w:tab/>
            </w:r>
            <w:r w:rsidR="00763FB4">
              <w:rPr>
                <w:noProof/>
                <w:webHidden/>
              </w:rPr>
              <w:fldChar w:fldCharType="begin"/>
            </w:r>
            <w:r w:rsidR="00763FB4">
              <w:rPr>
                <w:noProof/>
                <w:webHidden/>
              </w:rPr>
              <w:instrText xml:space="preserve"> PAGEREF _Toc176868328 \h </w:instrText>
            </w:r>
            <w:r w:rsidR="00763FB4">
              <w:rPr>
                <w:noProof/>
                <w:webHidden/>
              </w:rPr>
            </w:r>
            <w:r w:rsidR="00763FB4">
              <w:rPr>
                <w:noProof/>
                <w:webHidden/>
              </w:rPr>
              <w:fldChar w:fldCharType="separate"/>
            </w:r>
            <w:r w:rsidR="00763FB4">
              <w:rPr>
                <w:noProof/>
                <w:webHidden/>
              </w:rPr>
              <w:t>9</w:t>
            </w:r>
            <w:r w:rsidR="00763FB4">
              <w:rPr>
                <w:noProof/>
                <w:webHidden/>
              </w:rPr>
              <w:fldChar w:fldCharType="end"/>
            </w:r>
          </w:hyperlink>
        </w:p>
        <w:p w14:paraId="370136F6" w14:textId="77777777" w:rsidR="00763FB4" w:rsidRDefault="00B10D36">
          <w:pPr>
            <w:pStyle w:val="Spistreci2"/>
            <w:tabs>
              <w:tab w:val="left" w:pos="880"/>
              <w:tab w:val="right" w:leader="dot" w:pos="9062"/>
            </w:tabs>
            <w:rPr>
              <w:rFonts w:eastAsiaTheme="minorEastAsia"/>
              <w:noProof/>
              <w:lang w:eastAsia="pl-PL"/>
            </w:rPr>
          </w:pPr>
          <w:hyperlink w:anchor="_Toc176868329" w:history="1">
            <w:r w:rsidR="00763FB4" w:rsidRPr="00A51EC9">
              <w:rPr>
                <w:rStyle w:val="Hipercze"/>
                <w:rFonts w:ascii="Arial Narrow" w:hAnsi="Arial Narrow"/>
                <w:noProof/>
              </w:rPr>
              <w:t>3.2</w:t>
            </w:r>
            <w:r w:rsidR="00763FB4">
              <w:rPr>
                <w:rFonts w:eastAsiaTheme="minorEastAsia"/>
                <w:noProof/>
                <w:lang w:eastAsia="pl-PL"/>
              </w:rPr>
              <w:tab/>
            </w:r>
            <w:r w:rsidR="00763FB4" w:rsidRPr="00A51EC9">
              <w:rPr>
                <w:rStyle w:val="Hipercze"/>
                <w:rFonts w:ascii="Arial Narrow" w:hAnsi="Arial Narrow"/>
                <w:noProof/>
              </w:rPr>
              <w:t>Demontaże</w:t>
            </w:r>
            <w:r w:rsidR="00763FB4">
              <w:rPr>
                <w:noProof/>
                <w:webHidden/>
              </w:rPr>
              <w:tab/>
            </w:r>
            <w:r w:rsidR="00763FB4">
              <w:rPr>
                <w:noProof/>
                <w:webHidden/>
              </w:rPr>
              <w:fldChar w:fldCharType="begin"/>
            </w:r>
            <w:r w:rsidR="00763FB4">
              <w:rPr>
                <w:noProof/>
                <w:webHidden/>
              </w:rPr>
              <w:instrText xml:space="preserve"> PAGEREF _Toc176868329 \h </w:instrText>
            </w:r>
            <w:r w:rsidR="00763FB4">
              <w:rPr>
                <w:noProof/>
                <w:webHidden/>
              </w:rPr>
            </w:r>
            <w:r w:rsidR="00763FB4">
              <w:rPr>
                <w:noProof/>
                <w:webHidden/>
              </w:rPr>
              <w:fldChar w:fldCharType="separate"/>
            </w:r>
            <w:r w:rsidR="00763FB4">
              <w:rPr>
                <w:noProof/>
                <w:webHidden/>
              </w:rPr>
              <w:t>10</w:t>
            </w:r>
            <w:r w:rsidR="00763FB4">
              <w:rPr>
                <w:noProof/>
                <w:webHidden/>
              </w:rPr>
              <w:fldChar w:fldCharType="end"/>
            </w:r>
          </w:hyperlink>
        </w:p>
        <w:p w14:paraId="44A63D74" w14:textId="77777777" w:rsidR="00763FB4" w:rsidRDefault="00B10D36">
          <w:pPr>
            <w:pStyle w:val="Spistreci2"/>
            <w:tabs>
              <w:tab w:val="left" w:pos="880"/>
              <w:tab w:val="right" w:leader="dot" w:pos="9062"/>
            </w:tabs>
            <w:rPr>
              <w:rFonts w:eastAsiaTheme="minorEastAsia"/>
              <w:noProof/>
              <w:lang w:eastAsia="pl-PL"/>
            </w:rPr>
          </w:pPr>
          <w:hyperlink w:anchor="_Toc176868330" w:history="1">
            <w:r w:rsidR="00763FB4" w:rsidRPr="00A51EC9">
              <w:rPr>
                <w:rStyle w:val="Hipercze"/>
                <w:rFonts w:ascii="Arial Narrow" w:hAnsi="Arial Narrow"/>
                <w:noProof/>
              </w:rPr>
              <w:t>3.3</w:t>
            </w:r>
            <w:r w:rsidR="00763FB4">
              <w:rPr>
                <w:rFonts w:eastAsiaTheme="minorEastAsia"/>
                <w:noProof/>
                <w:lang w:eastAsia="pl-PL"/>
              </w:rPr>
              <w:tab/>
            </w:r>
            <w:r w:rsidR="00763FB4" w:rsidRPr="00A51EC9">
              <w:rPr>
                <w:rStyle w:val="Hipercze"/>
                <w:rFonts w:ascii="Arial Narrow" w:hAnsi="Arial Narrow"/>
                <w:noProof/>
              </w:rPr>
              <w:t>Rozdział energii w budynku i instalacja siły</w:t>
            </w:r>
            <w:r w:rsidR="00763FB4">
              <w:rPr>
                <w:noProof/>
                <w:webHidden/>
              </w:rPr>
              <w:tab/>
            </w:r>
            <w:r w:rsidR="00763FB4">
              <w:rPr>
                <w:noProof/>
                <w:webHidden/>
              </w:rPr>
              <w:fldChar w:fldCharType="begin"/>
            </w:r>
            <w:r w:rsidR="00763FB4">
              <w:rPr>
                <w:noProof/>
                <w:webHidden/>
              </w:rPr>
              <w:instrText xml:space="preserve"> PAGEREF _Toc176868330 \h </w:instrText>
            </w:r>
            <w:r w:rsidR="00763FB4">
              <w:rPr>
                <w:noProof/>
                <w:webHidden/>
              </w:rPr>
            </w:r>
            <w:r w:rsidR="00763FB4">
              <w:rPr>
                <w:noProof/>
                <w:webHidden/>
              </w:rPr>
              <w:fldChar w:fldCharType="separate"/>
            </w:r>
            <w:r w:rsidR="00763FB4">
              <w:rPr>
                <w:noProof/>
                <w:webHidden/>
              </w:rPr>
              <w:t>10</w:t>
            </w:r>
            <w:r w:rsidR="00763FB4">
              <w:rPr>
                <w:noProof/>
                <w:webHidden/>
              </w:rPr>
              <w:fldChar w:fldCharType="end"/>
            </w:r>
          </w:hyperlink>
        </w:p>
        <w:p w14:paraId="38906CEC" w14:textId="77777777" w:rsidR="00763FB4" w:rsidRDefault="00B10D36">
          <w:pPr>
            <w:pStyle w:val="Spistreci2"/>
            <w:tabs>
              <w:tab w:val="left" w:pos="880"/>
              <w:tab w:val="right" w:leader="dot" w:pos="9062"/>
            </w:tabs>
            <w:rPr>
              <w:rFonts w:eastAsiaTheme="minorEastAsia"/>
              <w:noProof/>
              <w:lang w:eastAsia="pl-PL"/>
            </w:rPr>
          </w:pPr>
          <w:hyperlink w:anchor="_Toc176868331" w:history="1">
            <w:r w:rsidR="00763FB4" w:rsidRPr="00A51EC9">
              <w:rPr>
                <w:rStyle w:val="Hipercze"/>
                <w:rFonts w:ascii="Arial Narrow" w:hAnsi="Arial Narrow"/>
                <w:noProof/>
              </w:rPr>
              <w:t>3.4</w:t>
            </w:r>
            <w:r w:rsidR="00763FB4">
              <w:rPr>
                <w:rFonts w:eastAsiaTheme="minorEastAsia"/>
                <w:noProof/>
                <w:lang w:eastAsia="pl-PL"/>
              </w:rPr>
              <w:tab/>
            </w:r>
            <w:r w:rsidR="00763FB4" w:rsidRPr="00A51EC9">
              <w:rPr>
                <w:rStyle w:val="Hipercze"/>
                <w:rFonts w:ascii="Arial Narrow" w:hAnsi="Arial Narrow"/>
                <w:noProof/>
              </w:rPr>
              <w:t>Instalacje oświetlenia</w:t>
            </w:r>
            <w:r w:rsidR="00763FB4">
              <w:rPr>
                <w:noProof/>
                <w:webHidden/>
              </w:rPr>
              <w:tab/>
            </w:r>
            <w:r w:rsidR="00763FB4">
              <w:rPr>
                <w:noProof/>
                <w:webHidden/>
              </w:rPr>
              <w:fldChar w:fldCharType="begin"/>
            </w:r>
            <w:r w:rsidR="00763FB4">
              <w:rPr>
                <w:noProof/>
                <w:webHidden/>
              </w:rPr>
              <w:instrText xml:space="preserve"> PAGEREF _Toc176868331 \h </w:instrText>
            </w:r>
            <w:r w:rsidR="00763FB4">
              <w:rPr>
                <w:noProof/>
                <w:webHidden/>
              </w:rPr>
            </w:r>
            <w:r w:rsidR="00763FB4">
              <w:rPr>
                <w:noProof/>
                <w:webHidden/>
              </w:rPr>
              <w:fldChar w:fldCharType="separate"/>
            </w:r>
            <w:r w:rsidR="00763FB4">
              <w:rPr>
                <w:noProof/>
                <w:webHidden/>
              </w:rPr>
              <w:t>10</w:t>
            </w:r>
            <w:r w:rsidR="00763FB4">
              <w:rPr>
                <w:noProof/>
                <w:webHidden/>
              </w:rPr>
              <w:fldChar w:fldCharType="end"/>
            </w:r>
          </w:hyperlink>
        </w:p>
        <w:p w14:paraId="17AF7526" w14:textId="77777777" w:rsidR="00763FB4" w:rsidRDefault="00B10D36">
          <w:pPr>
            <w:pStyle w:val="Spistreci2"/>
            <w:tabs>
              <w:tab w:val="left" w:pos="880"/>
              <w:tab w:val="right" w:leader="dot" w:pos="9062"/>
            </w:tabs>
            <w:rPr>
              <w:rFonts w:eastAsiaTheme="minorEastAsia"/>
              <w:noProof/>
              <w:lang w:eastAsia="pl-PL"/>
            </w:rPr>
          </w:pPr>
          <w:hyperlink w:anchor="_Toc176868332" w:history="1">
            <w:r w:rsidR="00763FB4" w:rsidRPr="00A51EC9">
              <w:rPr>
                <w:rStyle w:val="Hipercze"/>
                <w:rFonts w:ascii="Arial Narrow" w:hAnsi="Arial Narrow"/>
                <w:noProof/>
              </w:rPr>
              <w:t>3.5</w:t>
            </w:r>
            <w:r w:rsidR="00763FB4">
              <w:rPr>
                <w:rFonts w:eastAsiaTheme="minorEastAsia"/>
                <w:noProof/>
                <w:lang w:eastAsia="pl-PL"/>
              </w:rPr>
              <w:tab/>
            </w:r>
            <w:r w:rsidR="00763FB4" w:rsidRPr="00A51EC9">
              <w:rPr>
                <w:rStyle w:val="Hipercze"/>
                <w:rFonts w:ascii="Arial Narrow" w:hAnsi="Arial Narrow"/>
                <w:noProof/>
              </w:rPr>
              <w:t>Oświetlenie ewakuacyjne</w:t>
            </w:r>
            <w:r w:rsidR="00763FB4">
              <w:rPr>
                <w:noProof/>
                <w:webHidden/>
              </w:rPr>
              <w:tab/>
            </w:r>
            <w:r w:rsidR="00763FB4">
              <w:rPr>
                <w:noProof/>
                <w:webHidden/>
              </w:rPr>
              <w:fldChar w:fldCharType="begin"/>
            </w:r>
            <w:r w:rsidR="00763FB4">
              <w:rPr>
                <w:noProof/>
                <w:webHidden/>
              </w:rPr>
              <w:instrText xml:space="preserve"> PAGEREF _Toc176868332 \h </w:instrText>
            </w:r>
            <w:r w:rsidR="00763FB4">
              <w:rPr>
                <w:noProof/>
                <w:webHidden/>
              </w:rPr>
            </w:r>
            <w:r w:rsidR="00763FB4">
              <w:rPr>
                <w:noProof/>
                <w:webHidden/>
              </w:rPr>
              <w:fldChar w:fldCharType="separate"/>
            </w:r>
            <w:r w:rsidR="00763FB4">
              <w:rPr>
                <w:noProof/>
                <w:webHidden/>
              </w:rPr>
              <w:t>10</w:t>
            </w:r>
            <w:r w:rsidR="00763FB4">
              <w:rPr>
                <w:noProof/>
                <w:webHidden/>
              </w:rPr>
              <w:fldChar w:fldCharType="end"/>
            </w:r>
          </w:hyperlink>
        </w:p>
        <w:p w14:paraId="412DFD5C" w14:textId="77777777" w:rsidR="00763FB4" w:rsidRDefault="00B10D36">
          <w:pPr>
            <w:pStyle w:val="Spistreci2"/>
            <w:tabs>
              <w:tab w:val="left" w:pos="880"/>
              <w:tab w:val="right" w:leader="dot" w:pos="9062"/>
            </w:tabs>
            <w:rPr>
              <w:rFonts w:eastAsiaTheme="minorEastAsia"/>
              <w:noProof/>
              <w:lang w:eastAsia="pl-PL"/>
            </w:rPr>
          </w:pPr>
          <w:hyperlink w:anchor="_Toc176868333" w:history="1">
            <w:r w:rsidR="00763FB4" w:rsidRPr="00A51EC9">
              <w:rPr>
                <w:rStyle w:val="Hipercze"/>
                <w:rFonts w:ascii="Arial Narrow" w:hAnsi="Arial Narrow"/>
                <w:noProof/>
              </w:rPr>
              <w:t>3.6</w:t>
            </w:r>
            <w:r w:rsidR="00763FB4">
              <w:rPr>
                <w:rFonts w:eastAsiaTheme="minorEastAsia"/>
                <w:noProof/>
                <w:lang w:eastAsia="pl-PL"/>
              </w:rPr>
              <w:tab/>
            </w:r>
            <w:r w:rsidR="00763FB4" w:rsidRPr="00A51EC9">
              <w:rPr>
                <w:rStyle w:val="Hipercze"/>
                <w:rFonts w:ascii="Arial Narrow" w:hAnsi="Arial Narrow"/>
                <w:noProof/>
              </w:rPr>
              <w:t>Skrzynki rozdzielcze</w:t>
            </w:r>
            <w:r w:rsidR="00763FB4">
              <w:rPr>
                <w:noProof/>
                <w:webHidden/>
              </w:rPr>
              <w:tab/>
            </w:r>
            <w:r w:rsidR="00763FB4">
              <w:rPr>
                <w:noProof/>
                <w:webHidden/>
              </w:rPr>
              <w:fldChar w:fldCharType="begin"/>
            </w:r>
            <w:r w:rsidR="00763FB4">
              <w:rPr>
                <w:noProof/>
                <w:webHidden/>
              </w:rPr>
              <w:instrText xml:space="preserve"> PAGEREF _Toc176868333 \h </w:instrText>
            </w:r>
            <w:r w:rsidR="00763FB4">
              <w:rPr>
                <w:noProof/>
                <w:webHidden/>
              </w:rPr>
            </w:r>
            <w:r w:rsidR="00763FB4">
              <w:rPr>
                <w:noProof/>
                <w:webHidden/>
              </w:rPr>
              <w:fldChar w:fldCharType="separate"/>
            </w:r>
            <w:r w:rsidR="00763FB4">
              <w:rPr>
                <w:noProof/>
                <w:webHidden/>
              </w:rPr>
              <w:t>10</w:t>
            </w:r>
            <w:r w:rsidR="00763FB4">
              <w:rPr>
                <w:noProof/>
                <w:webHidden/>
              </w:rPr>
              <w:fldChar w:fldCharType="end"/>
            </w:r>
          </w:hyperlink>
        </w:p>
        <w:p w14:paraId="1C5D8200" w14:textId="77777777" w:rsidR="00763FB4" w:rsidRDefault="00B10D36">
          <w:pPr>
            <w:pStyle w:val="Spistreci2"/>
            <w:tabs>
              <w:tab w:val="left" w:pos="880"/>
              <w:tab w:val="right" w:leader="dot" w:pos="9062"/>
            </w:tabs>
            <w:rPr>
              <w:rFonts w:eastAsiaTheme="minorEastAsia"/>
              <w:noProof/>
              <w:lang w:eastAsia="pl-PL"/>
            </w:rPr>
          </w:pPr>
          <w:hyperlink w:anchor="_Toc176868334" w:history="1">
            <w:r w:rsidR="00763FB4" w:rsidRPr="00A51EC9">
              <w:rPr>
                <w:rStyle w:val="Hipercze"/>
                <w:rFonts w:ascii="Arial Narrow" w:hAnsi="Arial Narrow"/>
                <w:noProof/>
              </w:rPr>
              <w:t>3.7</w:t>
            </w:r>
            <w:r w:rsidR="00763FB4">
              <w:rPr>
                <w:rFonts w:eastAsiaTheme="minorEastAsia"/>
                <w:noProof/>
                <w:lang w:eastAsia="pl-PL"/>
              </w:rPr>
              <w:tab/>
            </w:r>
            <w:r w:rsidR="00763FB4" w:rsidRPr="00A51EC9">
              <w:rPr>
                <w:rStyle w:val="Hipercze"/>
                <w:rFonts w:ascii="Arial Narrow" w:hAnsi="Arial Narrow"/>
                <w:noProof/>
              </w:rPr>
              <w:t>Trasy kablowe</w:t>
            </w:r>
            <w:r w:rsidR="00763FB4">
              <w:rPr>
                <w:noProof/>
                <w:webHidden/>
              </w:rPr>
              <w:tab/>
            </w:r>
            <w:r w:rsidR="00763FB4">
              <w:rPr>
                <w:noProof/>
                <w:webHidden/>
              </w:rPr>
              <w:fldChar w:fldCharType="begin"/>
            </w:r>
            <w:r w:rsidR="00763FB4">
              <w:rPr>
                <w:noProof/>
                <w:webHidden/>
              </w:rPr>
              <w:instrText xml:space="preserve"> PAGEREF _Toc176868334 \h </w:instrText>
            </w:r>
            <w:r w:rsidR="00763FB4">
              <w:rPr>
                <w:noProof/>
                <w:webHidden/>
              </w:rPr>
            </w:r>
            <w:r w:rsidR="00763FB4">
              <w:rPr>
                <w:noProof/>
                <w:webHidden/>
              </w:rPr>
              <w:fldChar w:fldCharType="separate"/>
            </w:r>
            <w:r w:rsidR="00763FB4">
              <w:rPr>
                <w:noProof/>
                <w:webHidden/>
              </w:rPr>
              <w:t>11</w:t>
            </w:r>
            <w:r w:rsidR="00763FB4">
              <w:rPr>
                <w:noProof/>
                <w:webHidden/>
              </w:rPr>
              <w:fldChar w:fldCharType="end"/>
            </w:r>
          </w:hyperlink>
        </w:p>
        <w:p w14:paraId="4A50E9BB" w14:textId="77777777" w:rsidR="00763FB4" w:rsidRDefault="00B10D36">
          <w:pPr>
            <w:pStyle w:val="Spistreci2"/>
            <w:tabs>
              <w:tab w:val="left" w:pos="880"/>
              <w:tab w:val="right" w:leader="dot" w:pos="9062"/>
            </w:tabs>
            <w:rPr>
              <w:rFonts w:eastAsiaTheme="minorEastAsia"/>
              <w:noProof/>
              <w:lang w:eastAsia="pl-PL"/>
            </w:rPr>
          </w:pPr>
          <w:hyperlink w:anchor="_Toc176868335" w:history="1">
            <w:r w:rsidR="00763FB4" w:rsidRPr="00A51EC9">
              <w:rPr>
                <w:rStyle w:val="Hipercze"/>
                <w:rFonts w:ascii="Arial Narrow" w:hAnsi="Arial Narrow"/>
                <w:noProof/>
              </w:rPr>
              <w:t>3.8</w:t>
            </w:r>
            <w:r w:rsidR="00763FB4">
              <w:rPr>
                <w:rFonts w:eastAsiaTheme="minorEastAsia"/>
                <w:noProof/>
                <w:lang w:eastAsia="pl-PL"/>
              </w:rPr>
              <w:tab/>
            </w:r>
            <w:r w:rsidR="00763FB4" w:rsidRPr="00A51EC9">
              <w:rPr>
                <w:rStyle w:val="Hipercze"/>
                <w:rFonts w:ascii="Arial Narrow" w:hAnsi="Arial Narrow"/>
                <w:noProof/>
              </w:rPr>
              <w:t>Ochrona przeciwporażeniowa</w:t>
            </w:r>
            <w:r w:rsidR="00763FB4">
              <w:rPr>
                <w:noProof/>
                <w:webHidden/>
              </w:rPr>
              <w:tab/>
            </w:r>
            <w:r w:rsidR="00763FB4">
              <w:rPr>
                <w:noProof/>
                <w:webHidden/>
              </w:rPr>
              <w:fldChar w:fldCharType="begin"/>
            </w:r>
            <w:r w:rsidR="00763FB4">
              <w:rPr>
                <w:noProof/>
                <w:webHidden/>
              </w:rPr>
              <w:instrText xml:space="preserve"> PAGEREF _Toc176868335 \h </w:instrText>
            </w:r>
            <w:r w:rsidR="00763FB4">
              <w:rPr>
                <w:noProof/>
                <w:webHidden/>
              </w:rPr>
            </w:r>
            <w:r w:rsidR="00763FB4">
              <w:rPr>
                <w:noProof/>
                <w:webHidden/>
              </w:rPr>
              <w:fldChar w:fldCharType="separate"/>
            </w:r>
            <w:r w:rsidR="00763FB4">
              <w:rPr>
                <w:noProof/>
                <w:webHidden/>
              </w:rPr>
              <w:t>11</w:t>
            </w:r>
            <w:r w:rsidR="00763FB4">
              <w:rPr>
                <w:noProof/>
                <w:webHidden/>
              </w:rPr>
              <w:fldChar w:fldCharType="end"/>
            </w:r>
          </w:hyperlink>
        </w:p>
        <w:p w14:paraId="1D237976" w14:textId="77777777" w:rsidR="00763FB4" w:rsidRDefault="00B10D36">
          <w:pPr>
            <w:pStyle w:val="Spistreci2"/>
            <w:tabs>
              <w:tab w:val="left" w:pos="880"/>
              <w:tab w:val="right" w:leader="dot" w:pos="9062"/>
            </w:tabs>
            <w:rPr>
              <w:rFonts w:eastAsiaTheme="minorEastAsia"/>
              <w:noProof/>
              <w:lang w:eastAsia="pl-PL"/>
            </w:rPr>
          </w:pPr>
          <w:hyperlink w:anchor="_Toc176868336" w:history="1">
            <w:r w:rsidR="00763FB4" w:rsidRPr="00A51EC9">
              <w:rPr>
                <w:rStyle w:val="Hipercze"/>
                <w:rFonts w:ascii="Arial Narrow" w:hAnsi="Arial Narrow"/>
                <w:noProof/>
              </w:rPr>
              <w:t>3.9</w:t>
            </w:r>
            <w:r w:rsidR="00763FB4">
              <w:rPr>
                <w:rFonts w:eastAsiaTheme="minorEastAsia"/>
                <w:noProof/>
                <w:lang w:eastAsia="pl-PL"/>
              </w:rPr>
              <w:tab/>
            </w:r>
            <w:r w:rsidR="00763FB4" w:rsidRPr="00A51EC9">
              <w:rPr>
                <w:rStyle w:val="Hipercze"/>
                <w:rFonts w:ascii="Arial Narrow" w:hAnsi="Arial Narrow"/>
                <w:noProof/>
              </w:rPr>
              <w:t>Uziom budynku</w:t>
            </w:r>
            <w:r w:rsidR="00763FB4">
              <w:rPr>
                <w:noProof/>
                <w:webHidden/>
              </w:rPr>
              <w:tab/>
            </w:r>
            <w:r w:rsidR="00763FB4">
              <w:rPr>
                <w:noProof/>
                <w:webHidden/>
              </w:rPr>
              <w:fldChar w:fldCharType="begin"/>
            </w:r>
            <w:r w:rsidR="00763FB4">
              <w:rPr>
                <w:noProof/>
                <w:webHidden/>
              </w:rPr>
              <w:instrText xml:space="preserve"> PAGEREF _Toc176868336 \h </w:instrText>
            </w:r>
            <w:r w:rsidR="00763FB4">
              <w:rPr>
                <w:noProof/>
                <w:webHidden/>
              </w:rPr>
            </w:r>
            <w:r w:rsidR="00763FB4">
              <w:rPr>
                <w:noProof/>
                <w:webHidden/>
              </w:rPr>
              <w:fldChar w:fldCharType="separate"/>
            </w:r>
            <w:r w:rsidR="00763FB4">
              <w:rPr>
                <w:noProof/>
                <w:webHidden/>
              </w:rPr>
              <w:t>12</w:t>
            </w:r>
            <w:r w:rsidR="00763FB4">
              <w:rPr>
                <w:noProof/>
                <w:webHidden/>
              </w:rPr>
              <w:fldChar w:fldCharType="end"/>
            </w:r>
          </w:hyperlink>
        </w:p>
        <w:p w14:paraId="74F76520" w14:textId="77777777" w:rsidR="00763FB4" w:rsidRDefault="00B10D36">
          <w:pPr>
            <w:pStyle w:val="Spistreci2"/>
            <w:tabs>
              <w:tab w:val="left" w:pos="880"/>
              <w:tab w:val="right" w:leader="dot" w:pos="9062"/>
            </w:tabs>
            <w:rPr>
              <w:rFonts w:eastAsiaTheme="minorEastAsia"/>
              <w:noProof/>
              <w:lang w:eastAsia="pl-PL"/>
            </w:rPr>
          </w:pPr>
          <w:hyperlink w:anchor="_Toc176868337" w:history="1">
            <w:r w:rsidR="00763FB4" w:rsidRPr="00A51EC9">
              <w:rPr>
                <w:rStyle w:val="Hipercze"/>
                <w:rFonts w:ascii="Arial Narrow" w:hAnsi="Arial Narrow"/>
                <w:noProof/>
              </w:rPr>
              <w:t>3.10</w:t>
            </w:r>
            <w:r w:rsidR="00763FB4">
              <w:rPr>
                <w:rFonts w:eastAsiaTheme="minorEastAsia"/>
                <w:noProof/>
                <w:lang w:eastAsia="pl-PL"/>
              </w:rPr>
              <w:tab/>
            </w:r>
            <w:r w:rsidR="00763FB4" w:rsidRPr="00A51EC9">
              <w:rPr>
                <w:rStyle w:val="Hipercze"/>
                <w:rFonts w:ascii="Arial Narrow" w:hAnsi="Arial Narrow"/>
                <w:noProof/>
              </w:rPr>
              <w:t>Ochrona przepięciowa i odgromowa</w:t>
            </w:r>
            <w:r w:rsidR="00763FB4">
              <w:rPr>
                <w:noProof/>
                <w:webHidden/>
              </w:rPr>
              <w:tab/>
            </w:r>
            <w:r w:rsidR="00763FB4">
              <w:rPr>
                <w:noProof/>
                <w:webHidden/>
              </w:rPr>
              <w:fldChar w:fldCharType="begin"/>
            </w:r>
            <w:r w:rsidR="00763FB4">
              <w:rPr>
                <w:noProof/>
                <w:webHidden/>
              </w:rPr>
              <w:instrText xml:space="preserve"> PAGEREF _Toc176868337 \h </w:instrText>
            </w:r>
            <w:r w:rsidR="00763FB4">
              <w:rPr>
                <w:noProof/>
                <w:webHidden/>
              </w:rPr>
            </w:r>
            <w:r w:rsidR="00763FB4">
              <w:rPr>
                <w:noProof/>
                <w:webHidden/>
              </w:rPr>
              <w:fldChar w:fldCharType="separate"/>
            </w:r>
            <w:r w:rsidR="00763FB4">
              <w:rPr>
                <w:noProof/>
                <w:webHidden/>
              </w:rPr>
              <w:t>13</w:t>
            </w:r>
            <w:r w:rsidR="00763FB4">
              <w:rPr>
                <w:noProof/>
                <w:webHidden/>
              </w:rPr>
              <w:fldChar w:fldCharType="end"/>
            </w:r>
          </w:hyperlink>
        </w:p>
        <w:p w14:paraId="51EF84D8" w14:textId="77777777" w:rsidR="00763FB4" w:rsidRDefault="00B10D36">
          <w:pPr>
            <w:pStyle w:val="Spistreci2"/>
            <w:tabs>
              <w:tab w:val="left" w:pos="880"/>
              <w:tab w:val="right" w:leader="dot" w:pos="9062"/>
            </w:tabs>
            <w:rPr>
              <w:rFonts w:eastAsiaTheme="minorEastAsia"/>
              <w:noProof/>
              <w:lang w:eastAsia="pl-PL"/>
            </w:rPr>
          </w:pPr>
          <w:hyperlink w:anchor="_Toc176868338" w:history="1">
            <w:r w:rsidR="00763FB4" w:rsidRPr="00A51EC9">
              <w:rPr>
                <w:rStyle w:val="Hipercze"/>
                <w:rFonts w:ascii="Arial Narrow" w:hAnsi="Arial Narrow"/>
                <w:noProof/>
              </w:rPr>
              <w:t>3.11</w:t>
            </w:r>
            <w:r w:rsidR="00763FB4">
              <w:rPr>
                <w:rFonts w:eastAsiaTheme="minorEastAsia"/>
                <w:noProof/>
                <w:lang w:eastAsia="pl-PL"/>
              </w:rPr>
              <w:tab/>
            </w:r>
            <w:r w:rsidR="00763FB4" w:rsidRPr="00A51EC9">
              <w:rPr>
                <w:rStyle w:val="Hipercze"/>
                <w:rFonts w:ascii="Arial Narrow" w:hAnsi="Arial Narrow"/>
                <w:noProof/>
              </w:rPr>
              <w:t>Uwagi końcowe branży elektrycznej</w:t>
            </w:r>
            <w:r w:rsidR="00763FB4">
              <w:rPr>
                <w:noProof/>
                <w:webHidden/>
              </w:rPr>
              <w:tab/>
            </w:r>
            <w:r w:rsidR="00763FB4">
              <w:rPr>
                <w:noProof/>
                <w:webHidden/>
              </w:rPr>
              <w:fldChar w:fldCharType="begin"/>
            </w:r>
            <w:r w:rsidR="00763FB4">
              <w:rPr>
                <w:noProof/>
                <w:webHidden/>
              </w:rPr>
              <w:instrText xml:space="preserve"> PAGEREF _Toc176868338 \h </w:instrText>
            </w:r>
            <w:r w:rsidR="00763FB4">
              <w:rPr>
                <w:noProof/>
                <w:webHidden/>
              </w:rPr>
            </w:r>
            <w:r w:rsidR="00763FB4">
              <w:rPr>
                <w:noProof/>
                <w:webHidden/>
              </w:rPr>
              <w:fldChar w:fldCharType="separate"/>
            </w:r>
            <w:r w:rsidR="00763FB4">
              <w:rPr>
                <w:noProof/>
                <w:webHidden/>
              </w:rPr>
              <w:t>13</w:t>
            </w:r>
            <w:r w:rsidR="00763FB4">
              <w:rPr>
                <w:noProof/>
                <w:webHidden/>
              </w:rPr>
              <w:fldChar w:fldCharType="end"/>
            </w:r>
          </w:hyperlink>
        </w:p>
        <w:p w14:paraId="6CC834FF" w14:textId="77777777" w:rsidR="00763FB4" w:rsidRDefault="00B10D36">
          <w:pPr>
            <w:pStyle w:val="Spistreci1"/>
            <w:tabs>
              <w:tab w:val="left" w:pos="440"/>
              <w:tab w:val="right" w:leader="dot" w:pos="9062"/>
            </w:tabs>
            <w:rPr>
              <w:rFonts w:eastAsiaTheme="minorEastAsia"/>
              <w:noProof/>
              <w:lang w:eastAsia="pl-PL"/>
            </w:rPr>
          </w:pPr>
          <w:hyperlink w:anchor="_Toc176868339" w:history="1">
            <w:r w:rsidR="00763FB4" w:rsidRPr="00A51EC9">
              <w:rPr>
                <w:rStyle w:val="Hipercze"/>
                <w:rFonts w:ascii="Arial Narrow" w:hAnsi="Arial Narrow"/>
                <w:noProof/>
              </w:rPr>
              <w:t>4</w:t>
            </w:r>
            <w:r w:rsidR="00763FB4">
              <w:rPr>
                <w:rFonts w:eastAsiaTheme="minorEastAsia"/>
                <w:noProof/>
                <w:lang w:eastAsia="pl-PL"/>
              </w:rPr>
              <w:tab/>
            </w:r>
            <w:r w:rsidR="00763FB4" w:rsidRPr="00A51EC9">
              <w:rPr>
                <w:rStyle w:val="Hipercze"/>
                <w:rFonts w:ascii="Arial Narrow" w:hAnsi="Arial Narrow"/>
                <w:noProof/>
              </w:rPr>
              <w:t>Inne uwagi dla wszystkich branż:</w:t>
            </w:r>
            <w:r w:rsidR="00763FB4">
              <w:rPr>
                <w:noProof/>
                <w:webHidden/>
              </w:rPr>
              <w:tab/>
            </w:r>
            <w:r w:rsidR="00763FB4">
              <w:rPr>
                <w:noProof/>
                <w:webHidden/>
              </w:rPr>
              <w:fldChar w:fldCharType="begin"/>
            </w:r>
            <w:r w:rsidR="00763FB4">
              <w:rPr>
                <w:noProof/>
                <w:webHidden/>
              </w:rPr>
              <w:instrText xml:space="preserve"> PAGEREF _Toc176868339 \h </w:instrText>
            </w:r>
            <w:r w:rsidR="00763FB4">
              <w:rPr>
                <w:noProof/>
                <w:webHidden/>
              </w:rPr>
            </w:r>
            <w:r w:rsidR="00763FB4">
              <w:rPr>
                <w:noProof/>
                <w:webHidden/>
              </w:rPr>
              <w:fldChar w:fldCharType="separate"/>
            </w:r>
            <w:r w:rsidR="00763FB4">
              <w:rPr>
                <w:noProof/>
                <w:webHidden/>
              </w:rPr>
              <w:t>13</w:t>
            </w:r>
            <w:r w:rsidR="00763FB4">
              <w:rPr>
                <w:noProof/>
                <w:webHidden/>
              </w:rPr>
              <w:fldChar w:fldCharType="end"/>
            </w:r>
          </w:hyperlink>
        </w:p>
        <w:p w14:paraId="57A6155E" w14:textId="77777777" w:rsidR="00763FB4" w:rsidRDefault="00B10D36">
          <w:pPr>
            <w:pStyle w:val="Spistreci1"/>
            <w:tabs>
              <w:tab w:val="left" w:pos="440"/>
              <w:tab w:val="right" w:leader="dot" w:pos="9062"/>
            </w:tabs>
            <w:rPr>
              <w:rFonts w:eastAsiaTheme="minorEastAsia"/>
              <w:noProof/>
              <w:lang w:eastAsia="pl-PL"/>
            </w:rPr>
          </w:pPr>
          <w:hyperlink w:anchor="_Toc176868340" w:history="1">
            <w:r w:rsidR="00763FB4" w:rsidRPr="00A51EC9">
              <w:rPr>
                <w:rStyle w:val="Hipercze"/>
                <w:rFonts w:ascii="Arial Narrow" w:hAnsi="Arial Narrow"/>
                <w:noProof/>
              </w:rPr>
              <w:t>5</w:t>
            </w:r>
            <w:r w:rsidR="00763FB4">
              <w:rPr>
                <w:rFonts w:eastAsiaTheme="minorEastAsia"/>
                <w:noProof/>
                <w:lang w:eastAsia="pl-PL"/>
              </w:rPr>
              <w:tab/>
            </w:r>
            <w:r w:rsidR="00763FB4" w:rsidRPr="00A51EC9">
              <w:rPr>
                <w:rStyle w:val="Hipercze"/>
                <w:rFonts w:ascii="Arial Narrow" w:hAnsi="Arial Narrow"/>
                <w:noProof/>
              </w:rPr>
              <w:t>Dokumentacja fotograficzna budynku warsztatowego</w:t>
            </w:r>
            <w:r w:rsidR="00763FB4">
              <w:rPr>
                <w:noProof/>
                <w:webHidden/>
              </w:rPr>
              <w:tab/>
            </w:r>
            <w:r w:rsidR="00763FB4">
              <w:rPr>
                <w:noProof/>
                <w:webHidden/>
              </w:rPr>
              <w:fldChar w:fldCharType="begin"/>
            </w:r>
            <w:r w:rsidR="00763FB4">
              <w:rPr>
                <w:noProof/>
                <w:webHidden/>
              </w:rPr>
              <w:instrText xml:space="preserve"> PAGEREF _Toc176868340 \h </w:instrText>
            </w:r>
            <w:r w:rsidR="00763FB4">
              <w:rPr>
                <w:noProof/>
                <w:webHidden/>
              </w:rPr>
            </w:r>
            <w:r w:rsidR="00763FB4">
              <w:rPr>
                <w:noProof/>
                <w:webHidden/>
              </w:rPr>
              <w:fldChar w:fldCharType="separate"/>
            </w:r>
            <w:r w:rsidR="00763FB4">
              <w:rPr>
                <w:noProof/>
                <w:webHidden/>
              </w:rPr>
              <w:t>14</w:t>
            </w:r>
            <w:r w:rsidR="00763FB4">
              <w:rPr>
                <w:noProof/>
                <w:webHidden/>
              </w:rPr>
              <w:fldChar w:fldCharType="end"/>
            </w:r>
          </w:hyperlink>
        </w:p>
        <w:p w14:paraId="0C1DAFBA" w14:textId="7415DA37" w:rsidR="002D518B" w:rsidRPr="00EE058D" w:rsidRDefault="002D518B">
          <w:pPr>
            <w:rPr>
              <w:rFonts w:ascii="Arial Narrow" w:hAnsi="Arial Narrow"/>
            </w:rPr>
          </w:pPr>
          <w:r w:rsidRPr="00EE058D">
            <w:rPr>
              <w:rFonts w:ascii="Arial Narrow" w:hAnsi="Arial Narrow"/>
              <w:b/>
              <w:bCs/>
              <w:sz w:val="24"/>
              <w:szCs w:val="24"/>
            </w:rPr>
            <w:fldChar w:fldCharType="end"/>
          </w:r>
        </w:p>
      </w:sdtContent>
    </w:sdt>
    <w:p w14:paraId="064BE62B" w14:textId="77777777" w:rsidR="002D518B" w:rsidRPr="00EE058D" w:rsidRDefault="002D518B" w:rsidP="002D518B">
      <w:pPr>
        <w:pStyle w:val="Akapitzlist"/>
        <w:shd w:val="clear" w:color="auto" w:fill="FFFFFF"/>
        <w:tabs>
          <w:tab w:val="left" w:leader="dot" w:pos="9744"/>
        </w:tabs>
        <w:spacing w:line="360" w:lineRule="auto"/>
        <w:jc w:val="both"/>
        <w:rPr>
          <w:rFonts w:ascii="Arial Narrow" w:hAnsi="Arial Narrow" w:cs="Times New Roman"/>
          <w:b/>
          <w:sz w:val="24"/>
          <w:szCs w:val="24"/>
        </w:rPr>
      </w:pPr>
    </w:p>
    <w:p w14:paraId="4D7AC130" w14:textId="77777777" w:rsidR="002D518B" w:rsidRPr="00EE058D" w:rsidRDefault="002D518B">
      <w:pPr>
        <w:spacing w:line="259" w:lineRule="auto"/>
        <w:rPr>
          <w:rFonts w:ascii="Arial Narrow" w:hAnsi="Arial Narrow" w:cs="Times New Roman"/>
          <w:b/>
          <w:sz w:val="24"/>
          <w:szCs w:val="24"/>
        </w:rPr>
      </w:pPr>
      <w:r w:rsidRPr="00EE058D">
        <w:rPr>
          <w:rFonts w:ascii="Arial Narrow" w:hAnsi="Arial Narrow" w:cs="Times New Roman"/>
          <w:b/>
          <w:sz w:val="24"/>
          <w:szCs w:val="24"/>
        </w:rPr>
        <w:br w:type="page"/>
      </w:r>
    </w:p>
    <w:p w14:paraId="39527CD0" w14:textId="6CE2A82A" w:rsidR="00FA630E" w:rsidRPr="00EE058D" w:rsidRDefault="00FA630E" w:rsidP="009D3694">
      <w:pPr>
        <w:pStyle w:val="Nagwek1"/>
        <w:numPr>
          <w:ilvl w:val="0"/>
          <w:numId w:val="0"/>
        </w:numPr>
        <w:ind w:left="135"/>
        <w:rPr>
          <w:rFonts w:ascii="Arial Narrow" w:hAnsi="Arial Narrow"/>
          <w:sz w:val="24"/>
          <w:szCs w:val="24"/>
        </w:rPr>
      </w:pPr>
      <w:bookmarkStart w:id="0" w:name="_Toc176868315"/>
      <w:r w:rsidRPr="00EE058D">
        <w:rPr>
          <w:rFonts w:ascii="Arial Narrow" w:hAnsi="Arial Narrow"/>
          <w:sz w:val="24"/>
          <w:szCs w:val="24"/>
        </w:rPr>
        <w:lastRenderedPageBreak/>
        <w:t>Ogólny opis budynku</w:t>
      </w:r>
      <w:bookmarkEnd w:id="0"/>
    </w:p>
    <w:p w14:paraId="01872992" w14:textId="05DDB2FD" w:rsidR="00FA630E" w:rsidRPr="00EE058D" w:rsidRDefault="00FA630E" w:rsidP="009D3694">
      <w:pPr>
        <w:jc w:val="both"/>
        <w:rPr>
          <w:rFonts w:ascii="Arial Narrow" w:hAnsi="Arial Narrow"/>
          <w:sz w:val="24"/>
          <w:szCs w:val="24"/>
          <w:lang w:eastAsia="pl-PL"/>
        </w:rPr>
      </w:pPr>
      <w:r w:rsidRPr="00EE058D">
        <w:rPr>
          <w:rFonts w:ascii="Arial Narrow" w:hAnsi="Arial Narrow"/>
          <w:sz w:val="24"/>
          <w:szCs w:val="24"/>
          <w:lang w:eastAsia="pl-PL"/>
        </w:rPr>
        <w:t>Budynek warsztatowy jest obiektem jednokondygnacyjnym, niepodpiwniczonym o prostopadłościennej bryle nakryty dachem płaskim pokrytym papą, połączony z budynkiem magazynu głównego jednokondygnacyjną przewiązką o odmiennej konstrukcji i wysokości.</w:t>
      </w:r>
    </w:p>
    <w:p w14:paraId="25284E48" w14:textId="77777777" w:rsidR="00FA630E" w:rsidRPr="00EE058D" w:rsidRDefault="00FA630E" w:rsidP="00FA630E">
      <w:pPr>
        <w:rPr>
          <w:rFonts w:ascii="Arial Narrow" w:hAnsi="Arial Narrow"/>
          <w:lang w:eastAsia="pl-PL"/>
        </w:rPr>
      </w:pPr>
    </w:p>
    <w:p w14:paraId="164FE6BE" w14:textId="1092F73D" w:rsidR="00FA630E" w:rsidRPr="00EE058D" w:rsidRDefault="009D3694" w:rsidP="009D3694">
      <w:pPr>
        <w:jc w:val="center"/>
        <w:rPr>
          <w:rFonts w:ascii="Arial Narrow" w:hAnsi="Arial Narrow"/>
          <w:lang w:eastAsia="pl-PL"/>
        </w:rPr>
      </w:pPr>
      <w:r w:rsidRPr="00EE058D">
        <w:rPr>
          <w:rFonts w:ascii="Arial Narrow" w:hAnsi="Arial Narrow"/>
          <w:noProof/>
          <w:lang w:eastAsia="pl-PL"/>
        </w:rPr>
        <w:drawing>
          <wp:inline distT="0" distB="0" distL="0" distR="0" wp14:anchorId="71238838" wp14:editId="1132F43F">
            <wp:extent cx="5760720" cy="1729740"/>
            <wp:effectExtent l="0" t="0" r="0" b="381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1729740"/>
                    </a:xfrm>
                    <a:prstGeom prst="rect">
                      <a:avLst/>
                    </a:prstGeom>
                  </pic:spPr>
                </pic:pic>
              </a:graphicData>
            </a:graphic>
          </wp:inline>
        </w:drawing>
      </w:r>
    </w:p>
    <w:p w14:paraId="68432C3B" w14:textId="39D20B21" w:rsidR="00987D43" w:rsidRPr="00EE058D" w:rsidRDefault="00987D43" w:rsidP="009D3694">
      <w:pPr>
        <w:jc w:val="center"/>
        <w:rPr>
          <w:rFonts w:ascii="Arial Narrow" w:hAnsi="Arial Narrow"/>
          <w:i/>
          <w:lang w:eastAsia="pl-PL"/>
        </w:rPr>
      </w:pPr>
      <w:r w:rsidRPr="00EE058D">
        <w:rPr>
          <w:rFonts w:ascii="Arial Narrow" w:hAnsi="Arial Narrow"/>
          <w:i/>
          <w:lang w:eastAsia="pl-PL"/>
        </w:rPr>
        <w:t>Stan istniejący</w:t>
      </w:r>
    </w:p>
    <w:p w14:paraId="7E92DFC5" w14:textId="77777777" w:rsidR="009D3694" w:rsidRPr="00EE058D" w:rsidRDefault="009D3694" w:rsidP="009D3694">
      <w:pPr>
        <w:jc w:val="center"/>
        <w:rPr>
          <w:rFonts w:ascii="Arial Narrow" w:hAnsi="Arial Narrow"/>
          <w:lang w:eastAsia="pl-PL"/>
        </w:rPr>
      </w:pPr>
    </w:p>
    <w:p w14:paraId="6AD0D001" w14:textId="175B2DF3" w:rsidR="009D3694" w:rsidRPr="00EE058D" w:rsidRDefault="009D3694" w:rsidP="009D3694">
      <w:pPr>
        <w:jc w:val="both"/>
        <w:rPr>
          <w:rFonts w:ascii="Arial Narrow" w:hAnsi="Arial Narrow"/>
          <w:sz w:val="24"/>
          <w:szCs w:val="24"/>
          <w:lang w:eastAsia="pl-PL"/>
        </w:rPr>
      </w:pPr>
      <w:r w:rsidRPr="00EE058D">
        <w:rPr>
          <w:rFonts w:ascii="Arial Narrow" w:hAnsi="Arial Narrow"/>
          <w:sz w:val="24"/>
          <w:szCs w:val="24"/>
          <w:lang w:eastAsia="pl-PL"/>
        </w:rPr>
        <w:t>Budynek znajduje się na terenie Przedsiębiorstwa Komunikacji Miejskiej Sp. z o.</w:t>
      </w:r>
      <w:r w:rsidR="00EE058D" w:rsidRPr="00EE058D">
        <w:rPr>
          <w:rFonts w:ascii="Arial Narrow" w:hAnsi="Arial Narrow"/>
          <w:sz w:val="24"/>
          <w:szCs w:val="24"/>
          <w:lang w:eastAsia="pl-PL"/>
        </w:rPr>
        <w:t>o. w Tychach przy ul. Towarowej </w:t>
      </w:r>
      <w:r w:rsidRPr="00EE058D">
        <w:rPr>
          <w:rFonts w:ascii="Arial Narrow" w:hAnsi="Arial Narrow"/>
          <w:sz w:val="24"/>
          <w:szCs w:val="24"/>
          <w:lang w:eastAsia="pl-PL"/>
        </w:rPr>
        <w:t>1. Od strony północnej zlokalizowana jest jezdnia placów manewrowych o nawierzchni asfaltowej, od strony wschodniej i południowej znajdują się tereny zielone, od strony zachodniej b</w:t>
      </w:r>
      <w:r w:rsidR="00EE058D" w:rsidRPr="00EE058D">
        <w:rPr>
          <w:rFonts w:ascii="Arial Narrow" w:hAnsi="Arial Narrow"/>
          <w:sz w:val="24"/>
          <w:szCs w:val="24"/>
          <w:lang w:eastAsia="pl-PL"/>
        </w:rPr>
        <w:t>udynek sąsiaduje bezpośrednio z </w:t>
      </w:r>
      <w:r w:rsidRPr="00EE058D">
        <w:rPr>
          <w:rFonts w:ascii="Arial Narrow" w:hAnsi="Arial Narrow"/>
          <w:sz w:val="24"/>
          <w:szCs w:val="24"/>
          <w:lang w:eastAsia="pl-PL"/>
        </w:rPr>
        <w:t>budynkiem magazynu głównego.</w:t>
      </w:r>
    </w:p>
    <w:p w14:paraId="7F40262B" w14:textId="14D86A82" w:rsidR="00C04839" w:rsidRPr="00EE058D" w:rsidRDefault="00524882" w:rsidP="002D518B">
      <w:pPr>
        <w:pStyle w:val="Nagwek1"/>
        <w:numPr>
          <w:ilvl w:val="0"/>
          <w:numId w:val="0"/>
        </w:numPr>
        <w:ind w:left="567"/>
        <w:rPr>
          <w:rFonts w:ascii="Arial Narrow" w:hAnsi="Arial Narrow"/>
          <w:sz w:val="24"/>
          <w:szCs w:val="24"/>
        </w:rPr>
      </w:pPr>
      <w:bookmarkStart w:id="1" w:name="_Toc176868316"/>
      <w:r w:rsidRPr="00EE058D">
        <w:rPr>
          <w:rFonts w:ascii="Arial Narrow" w:hAnsi="Arial Narrow"/>
          <w:sz w:val="24"/>
          <w:szCs w:val="24"/>
        </w:rPr>
        <w:t>Szczegółowy zakres robót budowlanych</w:t>
      </w:r>
      <w:bookmarkEnd w:id="1"/>
      <w:r w:rsidRPr="00EE058D">
        <w:rPr>
          <w:rFonts w:ascii="Arial Narrow" w:hAnsi="Arial Narrow"/>
          <w:sz w:val="24"/>
          <w:szCs w:val="24"/>
        </w:rPr>
        <w:t xml:space="preserve">  </w:t>
      </w:r>
    </w:p>
    <w:p w14:paraId="33CDDFF3" w14:textId="2F396826" w:rsidR="00610B7F" w:rsidRPr="00EE058D" w:rsidRDefault="00097E4D" w:rsidP="002D518B">
      <w:pPr>
        <w:pStyle w:val="Nagwek1"/>
        <w:ind w:left="567"/>
        <w:rPr>
          <w:rFonts w:ascii="Arial Narrow" w:hAnsi="Arial Narrow"/>
          <w:sz w:val="24"/>
          <w:szCs w:val="24"/>
        </w:rPr>
      </w:pPr>
      <w:bookmarkStart w:id="2" w:name="_Toc176868317"/>
      <w:r w:rsidRPr="00EE058D">
        <w:rPr>
          <w:rFonts w:ascii="Arial Narrow" w:hAnsi="Arial Narrow"/>
          <w:sz w:val="24"/>
          <w:szCs w:val="24"/>
        </w:rPr>
        <w:t>Branża konstrukcyjno-budowlana</w:t>
      </w:r>
      <w:bookmarkEnd w:id="2"/>
    </w:p>
    <w:p w14:paraId="42FBB76D" w14:textId="1BEC6458" w:rsidR="00E37464" w:rsidRPr="00EE058D" w:rsidRDefault="00157F1F" w:rsidP="002D518B">
      <w:pPr>
        <w:pStyle w:val="Nagwek2"/>
        <w:rPr>
          <w:rFonts w:ascii="Arial Narrow" w:hAnsi="Arial Narrow"/>
          <w:i w:val="0"/>
          <w:szCs w:val="24"/>
        </w:rPr>
      </w:pPr>
      <w:bookmarkStart w:id="3" w:name="_Toc176868318"/>
      <w:r w:rsidRPr="00EE058D">
        <w:rPr>
          <w:rFonts w:ascii="Arial Narrow" w:hAnsi="Arial Narrow"/>
          <w:i w:val="0"/>
          <w:szCs w:val="24"/>
        </w:rPr>
        <w:t>Rozbiórka jednego segmentu budynku</w:t>
      </w:r>
      <w:r w:rsidR="00BD7D27" w:rsidRPr="00EE058D">
        <w:rPr>
          <w:rFonts w:ascii="Arial Narrow" w:hAnsi="Arial Narrow"/>
          <w:i w:val="0"/>
          <w:szCs w:val="24"/>
        </w:rPr>
        <w:t>:</w:t>
      </w:r>
      <w:bookmarkEnd w:id="3"/>
    </w:p>
    <w:p w14:paraId="06BB5CEB" w14:textId="1FFE7A34" w:rsidR="00B92A9B" w:rsidRPr="00EE058D" w:rsidRDefault="00B92A9B" w:rsidP="00B92A9B">
      <w:pPr>
        <w:pStyle w:val="Akapitzlist"/>
        <w:numPr>
          <w:ilvl w:val="1"/>
          <w:numId w:val="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Rozbiórka </w:t>
      </w:r>
      <w:r w:rsidR="007D5562" w:rsidRPr="00EE058D">
        <w:rPr>
          <w:rFonts w:ascii="Arial Narrow" w:hAnsi="Arial Narrow" w:cs="Times New Roman"/>
          <w:sz w:val="24"/>
          <w:szCs w:val="24"/>
        </w:rPr>
        <w:t>b</w:t>
      </w:r>
      <w:r w:rsidRPr="00EE058D">
        <w:rPr>
          <w:rFonts w:ascii="Arial Narrow" w:hAnsi="Arial Narrow" w:cs="Times New Roman"/>
          <w:sz w:val="24"/>
          <w:szCs w:val="24"/>
        </w:rPr>
        <w:t>udynku warsztatowego pomiędzy osiami M-R</w:t>
      </w:r>
      <w:r w:rsidR="002B4C06" w:rsidRPr="00EE058D">
        <w:rPr>
          <w:rFonts w:ascii="Arial Narrow" w:hAnsi="Arial Narrow" w:cs="Times New Roman"/>
          <w:sz w:val="24"/>
          <w:szCs w:val="24"/>
        </w:rPr>
        <w:t xml:space="preserve"> </w:t>
      </w:r>
      <w:r w:rsidR="00EE058D">
        <w:rPr>
          <w:rFonts w:ascii="Arial Narrow" w:hAnsi="Arial Narrow" w:cs="Times New Roman"/>
          <w:sz w:val="24"/>
          <w:szCs w:val="24"/>
        </w:rPr>
        <w:t xml:space="preserve">(bez ściany w osi M) </w:t>
      </w:r>
      <w:r w:rsidR="002B4C06" w:rsidRPr="00EE058D">
        <w:rPr>
          <w:rFonts w:ascii="Arial Narrow" w:hAnsi="Arial Narrow" w:cs="Times New Roman"/>
          <w:sz w:val="24"/>
          <w:szCs w:val="24"/>
        </w:rPr>
        <w:t>oraz dobudówki murowanej i blas</w:t>
      </w:r>
      <w:r w:rsidR="007D5562" w:rsidRPr="00EE058D">
        <w:rPr>
          <w:rFonts w:ascii="Arial Narrow" w:hAnsi="Arial Narrow" w:cs="Times New Roman"/>
          <w:sz w:val="24"/>
          <w:szCs w:val="24"/>
        </w:rPr>
        <w:t xml:space="preserve">zanej przy </w:t>
      </w:r>
      <w:r w:rsidR="00033E9F" w:rsidRPr="00EE058D">
        <w:rPr>
          <w:rFonts w:ascii="Arial Narrow" w:hAnsi="Arial Narrow" w:cs="Times New Roman"/>
          <w:sz w:val="24"/>
          <w:szCs w:val="24"/>
        </w:rPr>
        <w:t xml:space="preserve">elewacji południowej (rozbiórkę należy wykonać do poziomu </w:t>
      </w:r>
      <w:r w:rsidR="00606C0C" w:rsidRPr="00EE058D">
        <w:rPr>
          <w:rFonts w:ascii="Arial Narrow" w:hAnsi="Arial Narrow" w:cs="Times New Roman"/>
          <w:sz w:val="24"/>
          <w:szCs w:val="24"/>
        </w:rPr>
        <w:t>-0,2m w stosunku do nawierzchni asfaltowej</w:t>
      </w:r>
      <w:r w:rsidR="007D5562" w:rsidRPr="00EE058D">
        <w:rPr>
          <w:rFonts w:ascii="Arial Narrow" w:hAnsi="Arial Narrow" w:cs="Times New Roman"/>
          <w:sz w:val="24"/>
          <w:szCs w:val="24"/>
        </w:rPr>
        <w:t>.</w:t>
      </w:r>
    </w:p>
    <w:p w14:paraId="052C7185" w14:textId="5E827FFD" w:rsidR="00606C0C" w:rsidRPr="00EE058D" w:rsidRDefault="00606C0C" w:rsidP="00606C0C">
      <w:pPr>
        <w:pStyle w:val="Akapitzlist"/>
        <w:numPr>
          <w:ilvl w:val="1"/>
          <w:numId w:val="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Teren po wyburzeniu</w:t>
      </w:r>
      <w:r w:rsidR="00157F1F" w:rsidRPr="00EE058D">
        <w:rPr>
          <w:rFonts w:ascii="Arial Narrow" w:hAnsi="Arial Narrow" w:cs="Times New Roman"/>
          <w:sz w:val="24"/>
          <w:szCs w:val="24"/>
        </w:rPr>
        <w:t xml:space="preserve"> budynku w osiach M-R wyrównać</w:t>
      </w:r>
      <w:r w:rsidR="005B7564" w:rsidRPr="00EE058D">
        <w:rPr>
          <w:rFonts w:ascii="Arial Narrow" w:hAnsi="Arial Narrow" w:cs="Times New Roman"/>
          <w:sz w:val="24"/>
          <w:szCs w:val="24"/>
        </w:rPr>
        <w:t>.</w:t>
      </w:r>
    </w:p>
    <w:p w14:paraId="5AA7C7CA" w14:textId="77777777" w:rsidR="00157F1F" w:rsidRPr="00EE058D" w:rsidRDefault="00157F1F" w:rsidP="00157F1F">
      <w:pPr>
        <w:pStyle w:val="Nagwek2"/>
        <w:rPr>
          <w:rFonts w:ascii="Arial Narrow" w:hAnsi="Arial Narrow"/>
          <w:i w:val="0"/>
          <w:szCs w:val="24"/>
        </w:rPr>
      </w:pPr>
      <w:bookmarkStart w:id="4" w:name="_Toc176868319"/>
      <w:r w:rsidRPr="00EE058D">
        <w:rPr>
          <w:rFonts w:ascii="Arial Narrow" w:hAnsi="Arial Narrow"/>
          <w:i w:val="0"/>
          <w:szCs w:val="24"/>
        </w:rPr>
        <w:t>Remont pomieszczeń wewnętrznych:</w:t>
      </w:r>
      <w:bookmarkEnd w:id="4"/>
    </w:p>
    <w:p w14:paraId="27C9EC34" w14:textId="364BC464" w:rsidR="00E14A9E" w:rsidRPr="00EE058D" w:rsidRDefault="00E14A9E" w:rsidP="00157F1F">
      <w:pPr>
        <w:pStyle w:val="Akapitzlist"/>
        <w:numPr>
          <w:ilvl w:val="1"/>
          <w:numId w:val="3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Usunięcie </w:t>
      </w:r>
      <w:r w:rsidR="00880C08" w:rsidRPr="00EE058D">
        <w:rPr>
          <w:rFonts w:ascii="Arial Narrow" w:hAnsi="Arial Narrow" w:cs="Times New Roman"/>
          <w:sz w:val="24"/>
          <w:szCs w:val="24"/>
        </w:rPr>
        <w:t xml:space="preserve">stolarki okiennej </w:t>
      </w:r>
      <w:r w:rsidR="004A71E0" w:rsidRPr="00EE058D">
        <w:rPr>
          <w:rFonts w:ascii="Arial Narrow" w:hAnsi="Arial Narrow" w:cs="Times New Roman"/>
          <w:sz w:val="24"/>
          <w:szCs w:val="24"/>
        </w:rPr>
        <w:t>w pomieszczeniach 0.8, 0.12</w:t>
      </w:r>
      <w:r w:rsidR="00655868" w:rsidRPr="00EE058D">
        <w:rPr>
          <w:rFonts w:ascii="Arial Narrow" w:hAnsi="Arial Narrow" w:cs="Times New Roman"/>
          <w:sz w:val="24"/>
          <w:szCs w:val="24"/>
        </w:rPr>
        <w:t xml:space="preserve"> i</w:t>
      </w:r>
      <w:r w:rsidR="004A71E0" w:rsidRPr="00EE058D">
        <w:rPr>
          <w:rFonts w:ascii="Arial Narrow" w:hAnsi="Arial Narrow" w:cs="Times New Roman"/>
          <w:sz w:val="24"/>
          <w:szCs w:val="24"/>
        </w:rPr>
        <w:t xml:space="preserve"> 0.13 wraz z zamurowaniem otworów, tynkowaniem i malowaniem.</w:t>
      </w:r>
    </w:p>
    <w:p w14:paraId="5B359386" w14:textId="1013F406" w:rsidR="00B92A9B" w:rsidRPr="00EE058D" w:rsidRDefault="00B92A9B" w:rsidP="00157F1F">
      <w:pPr>
        <w:pStyle w:val="Akapitzlist"/>
        <w:numPr>
          <w:ilvl w:val="1"/>
          <w:numId w:val="3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Rozb</w:t>
      </w:r>
      <w:r w:rsidR="00CC308A" w:rsidRPr="00EE058D">
        <w:rPr>
          <w:rFonts w:ascii="Arial Narrow" w:hAnsi="Arial Narrow" w:cs="Times New Roman"/>
          <w:sz w:val="24"/>
          <w:szCs w:val="24"/>
        </w:rPr>
        <w:t>iórka zabudowy w pomieszczeniu 0</w:t>
      </w:r>
      <w:r w:rsidRPr="00EE058D">
        <w:rPr>
          <w:rFonts w:ascii="Arial Narrow" w:hAnsi="Arial Narrow" w:cs="Times New Roman"/>
          <w:sz w:val="24"/>
          <w:szCs w:val="24"/>
        </w:rPr>
        <w:t>.5 oraz wszystkich ścian dz</w:t>
      </w:r>
      <w:r w:rsidR="00CC308A" w:rsidRPr="00EE058D">
        <w:rPr>
          <w:rFonts w:ascii="Arial Narrow" w:hAnsi="Arial Narrow" w:cs="Times New Roman"/>
          <w:sz w:val="24"/>
          <w:szCs w:val="24"/>
        </w:rPr>
        <w:t>iałowych w pomieszczeniach 0.7-0</w:t>
      </w:r>
      <w:r w:rsidRPr="00EE058D">
        <w:rPr>
          <w:rFonts w:ascii="Arial Narrow" w:hAnsi="Arial Narrow" w:cs="Times New Roman"/>
          <w:sz w:val="24"/>
          <w:szCs w:val="24"/>
        </w:rPr>
        <w:t>.16.</w:t>
      </w:r>
    </w:p>
    <w:p w14:paraId="2BA68BCF" w14:textId="61B9FEDB" w:rsidR="003547E7" w:rsidRPr="00EE058D" w:rsidRDefault="00B92A9B" w:rsidP="00157F1F">
      <w:pPr>
        <w:pStyle w:val="Akapitzlist"/>
        <w:numPr>
          <w:ilvl w:val="1"/>
          <w:numId w:val="3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Zamurowanie otworów drzwi</w:t>
      </w:r>
      <w:r w:rsidR="00CC308A" w:rsidRPr="00EE058D">
        <w:rPr>
          <w:rFonts w:ascii="Arial Narrow" w:hAnsi="Arial Narrow" w:cs="Times New Roman"/>
          <w:sz w:val="24"/>
          <w:szCs w:val="24"/>
        </w:rPr>
        <w:t>owych pomiędzy pomieszczeniami</w:t>
      </w:r>
      <w:r w:rsidR="00880C08" w:rsidRPr="00EE058D">
        <w:rPr>
          <w:rFonts w:ascii="Arial Narrow" w:hAnsi="Arial Narrow" w:cs="Times New Roman"/>
          <w:sz w:val="24"/>
          <w:szCs w:val="24"/>
        </w:rPr>
        <w:t xml:space="preserve"> </w:t>
      </w:r>
      <w:r w:rsidR="00CC308A" w:rsidRPr="00EE058D">
        <w:rPr>
          <w:rFonts w:ascii="Arial Narrow" w:hAnsi="Arial Narrow" w:cs="Times New Roman"/>
          <w:sz w:val="24"/>
          <w:szCs w:val="24"/>
        </w:rPr>
        <w:t>0.1 i 0.2, 0.2 i 0.3, 0.5 i 0.6, 0.6 i</w:t>
      </w:r>
      <w:r w:rsidR="00655868" w:rsidRPr="00EE058D">
        <w:rPr>
          <w:rFonts w:ascii="Arial Narrow" w:hAnsi="Arial Narrow" w:cs="Times New Roman"/>
          <w:sz w:val="24"/>
          <w:szCs w:val="24"/>
        </w:rPr>
        <w:t> </w:t>
      </w:r>
      <w:r w:rsidR="00CC308A" w:rsidRPr="00EE058D">
        <w:rPr>
          <w:rFonts w:ascii="Arial Narrow" w:hAnsi="Arial Narrow" w:cs="Times New Roman"/>
          <w:sz w:val="24"/>
          <w:szCs w:val="24"/>
        </w:rPr>
        <w:t>0</w:t>
      </w:r>
      <w:r w:rsidRPr="00EE058D">
        <w:rPr>
          <w:rFonts w:ascii="Arial Narrow" w:hAnsi="Arial Narrow" w:cs="Times New Roman"/>
          <w:sz w:val="24"/>
          <w:szCs w:val="24"/>
        </w:rPr>
        <w:t>.11</w:t>
      </w:r>
      <w:r w:rsidR="00CC308A" w:rsidRPr="00EE058D">
        <w:rPr>
          <w:rFonts w:ascii="Arial Narrow" w:hAnsi="Arial Narrow" w:cs="Times New Roman"/>
          <w:sz w:val="24"/>
          <w:szCs w:val="24"/>
        </w:rPr>
        <w:t xml:space="preserve"> wraz z tynkowaniem </w:t>
      </w:r>
      <w:r w:rsidR="003547E7" w:rsidRPr="00EE058D">
        <w:rPr>
          <w:rFonts w:ascii="Arial Narrow" w:hAnsi="Arial Narrow" w:cs="Times New Roman"/>
          <w:sz w:val="24"/>
          <w:szCs w:val="24"/>
        </w:rPr>
        <w:t>i </w:t>
      </w:r>
      <w:r w:rsidR="00CC308A" w:rsidRPr="00EE058D">
        <w:rPr>
          <w:rFonts w:ascii="Arial Narrow" w:hAnsi="Arial Narrow" w:cs="Times New Roman"/>
          <w:sz w:val="24"/>
          <w:szCs w:val="24"/>
        </w:rPr>
        <w:t>malowaniem.</w:t>
      </w:r>
    </w:p>
    <w:p w14:paraId="61C0A27E" w14:textId="1772DA1A" w:rsidR="00625852" w:rsidRPr="00EE058D" w:rsidRDefault="00CB7594" w:rsidP="00157F1F">
      <w:pPr>
        <w:pStyle w:val="Akapitzlist"/>
        <w:numPr>
          <w:ilvl w:val="1"/>
          <w:numId w:val="3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Oc</w:t>
      </w:r>
      <w:r w:rsidR="00975D41" w:rsidRPr="00EE058D">
        <w:rPr>
          <w:rFonts w:ascii="Arial Narrow" w:hAnsi="Arial Narrow" w:cs="Times New Roman"/>
          <w:sz w:val="24"/>
          <w:szCs w:val="24"/>
        </w:rPr>
        <w:t xml:space="preserve">zyszczenie istniejących ścian </w:t>
      </w:r>
      <w:r w:rsidR="00CD3DA2" w:rsidRPr="00EE058D">
        <w:rPr>
          <w:rFonts w:ascii="Arial Narrow" w:hAnsi="Arial Narrow" w:cs="Times New Roman"/>
          <w:sz w:val="24"/>
          <w:szCs w:val="24"/>
        </w:rPr>
        <w:t xml:space="preserve">wszystkich pomieszczeń </w:t>
      </w:r>
      <w:r w:rsidR="006B4D20" w:rsidRPr="00EE058D">
        <w:rPr>
          <w:rFonts w:ascii="Arial Narrow" w:hAnsi="Arial Narrow" w:cs="Times New Roman"/>
          <w:sz w:val="24"/>
          <w:szCs w:val="24"/>
        </w:rPr>
        <w:t>z zabrudzeń i łuszczącej się farby</w:t>
      </w:r>
      <w:r w:rsidR="00E01954" w:rsidRPr="00EE058D">
        <w:rPr>
          <w:rFonts w:ascii="Arial Narrow" w:hAnsi="Arial Narrow" w:cs="Times New Roman"/>
          <w:sz w:val="24"/>
          <w:szCs w:val="24"/>
        </w:rPr>
        <w:t>.</w:t>
      </w:r>
      <w:r w:rsidR="00BE7254" w:rsidRPr="00EE058D">
        <w:rPr>
          <w:rFonts w:ascii="Arial Narrow" w:hAnsi="Arial Narrow" w:cs="Times New Roman"/>
          <w:sz w:val="24"/>
          <w:szCs w:val="24"/>
        </w:rPr>
        <w:t xml:space="preserve"> </w:t>
      </w:r>
      <w:r w:rsidR="00EE058D">
        <w:rPr>
          <w:rFonts w:ascii="Arial Narrow" w:hAnsi="Arial Narrow" w:cs="Times New Roman"/>
          <w:sz w:val="24"/>
          <w:szCs w:val="24"/>
        </w:rPr>
        <w:t xml:space="preserve">Lokalna naprawa ścian. </w:t>
      </w:r>
      <w:r w:rsidR="00E01954" w:rsidRPr="00EE058D">
        <w:rPr>
          <w:rFonts w:ascii="Arial Narrow" w:hAnsi="Arial Narrow" w:cs="Times New Roman"/>
          <w:sz w:val="24"/>
          <w:szCs w:val="24"/>
        </w:rPr>
        <w:t>Gruntowanie ścian oraz m</w:t>
      </w:r>
      <w:r w:rsidR="00975D41" w:rsidRPr="00EE058D">
        <w:rPr>
          <w:rFonts w:ascii="Arial Narrow" w:hAnsi="Arial Narrow" w:cs="Times New Roman"/>
          <w:sz w:val="24"/>
          <w:szCs w:val="24"/>
        </w:rPr>
        <w:t xml:space="preserve">alowanie farbą akrylową zmywalną w kolorze </w:t>
      </w:r>
      <w:r w:rsidR="00975D41" w:rsidRPr="00EE058D">
        <w:rPr>
          <w:rFonts w:ascii="Arial Narrow" w:hAnsi="Arial Narrow" w:cs="Times New Roman"/>
          <w:sz w:val="24"/>
          <w:szCs w:val="24"/>
        </w:rPr>
        <w:lastRenderedPageBreak/>
        <w:t>białym</w:t>
      </w:r>
      <w:r w:rsidR="00E01954" w:rsidRPr="00EE058D">
        <w:rPr>
          <w:rFonts w:ascii="Arial Narrow" w:hAnsi="Arial Narrow" w:cs="Times New Roman"/>
          <w:sz w:val="24"/>
          <w:szCs w:val="24"/>
        </w:rPr>
        <w:t>.</w:t>
      </w:r>
      <w:r w:rsidR="00B92A9B" w:rsidRPr="00EE058D">
        <w:rPr>
          <w:rFonts w:ascii="Arial Narrow" w:hAnsi="Arial Narrow" w:cs="Times New Roman"/>
          <w:sz w:val="24"/>
          <w:szCs w:val="24"/>
        </w:rPr>
        <w:t xml:space="preserve"> Do poziomu </w:t>
      </w:r>
      <w:r w:rsidR="00625852" w:rsidRPr="00EE058D">
        <w:rPr>
          <w:rFonts w:ascii="Arial Narrow" w:hAnsi="Arial Narrow" w:cs="Times New Roman"/>
          <w:sz w:val="24"/>
          <w:szCs w:val="24"/>
        </w:rPr>
        <w:t xml:space="preserve">1,5m na wszystkich ścianach wykonać lamperię przy użyciu farby olejnej </w:t>
      </w:r>
      <w:r w:rsidR="00F7304B">
        <w:rPr>
          <w:rFonts w:ascii="Arial Narrow" w:hAnsi="Arial Narrow" w:cs="Times New Roman"/>
          <w:sz w:val="24"/>
          <w:szCs w:val="24"/>
        </w:rPr>
        <w:t>w </w:t>
      </w:r>
      <w:r w:rsidR="00302E7F" w:rsidRPr="00EE058D">
        <w:rPr>
          <w:rFonts w:ascii="Arial Narrow" w:hAnsi="Arial Narrow" w:cs="Times New Roman"/>
          <w:sz w:val="24"/>
          <w:szCs w:val="24"/>
        </w:rPr>
        <w:t>kolorze szarym</w:t>
      </w:r>
      <w:r w:rsidR="00625852" w:rsidRPr="00EE058D">
        <w:rPr>
          <w:rFonts w:ascii="Arial Narrow" w:hAnsi="Arial Narrow" w:cs="Times New Roman"/>
          <w:sz w:val="24"/>
          <w:szCs w:val="24"/>
        </w:rPr>
        <w:t>.</w:t>
      </w:r>
      <w:r w:rsidR="0028633B" w:rsidRPr="00EE058D">
        <w:rPr>
          <w:rFonts w:ascii="Arial Narrow" w:hAnsi="Arial Narrow" w:cs="Times New Roman"/>
          <w:sz w:val="24"/>
          <w:szCs w:val="24"/>
        </w:rPr>
        <w:t xml:space="preserve"> Ściany malować do poziomu konstrukcji dachu</w:t>
      </w:r>
      <w:r w:rsidR="00302E7F" w:rsidRPr="00EE058D">
        <w:rPr>
          <w:rFonts w:ascii="Arial Narrow" w:hAnsi="Arial Narrow" w:cs="Times New Roman"/>
          <w:sz w:val="24"/>
          <w:szCs w:val="24"/>
        </w:rPr>
        <w:t>.</w:t>
      </w:r>
    </w:p>
    <w:p w14:paraId="27A8E21F" w14:textId="77777777" w:rsidR="00B90B45" w:rsidRPr="00EE058D" w:rsidRDefault="00B90B45" w:rsidP="002D518B">
      <w:pPr>
        <w:pStyle w:val="Nagwek2"/>
        <w:rPr>
          <w:rFonts w:ascii="Arial Narrow" w:hAnsi="Arial Narrow"/>
          <w:i w:val="0"/>
          <w:szCs w:val="24"/>
        </w:rPr>
      </w:pPr>
      <w:bookmarkStart w:id="5" w:name="_Toc176868320"/>
      <w:r w:rsidRPr="00EE058D">
        <w:rPr>
          <w:rFonts w:ascii="Arial Narrow" w:hAnsi="Arial Narrow"/>
          <w:i w:val="0"/>
          <w:szCs w:val="24"/>
        </w:rPr>
        <w:t>Elewacje oraz otoczenie budynku.</w:t>
      </w:r>
      <w:bookmarkEnd w:id="5"/>
    </w:p>
    <w:p w14:paraId="56CD8E99" w14:textId="2C25E718" w:rsidR="00625852" w:rsidRPr="00EE058D" w:rsidRDefault="005B7564"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Na elewację w osi AE-4 na długości 23m (</w:t>
      </w:r>
      <w:r w:rsidR="00101CDC" w:rsidRPr="00EE058D">
        <w:rPr>
          <w:rFonts w:ascii="Arial Narrow" w:hAnsi="Arial Narrow" w:cs="Times New Roman"/>
          <w:sz w:val="24"/>
          <w:szCs w:val="24"/>
        </w:rPr>
        <w:t xml:space="preserve">istniejąca </w:t>
      </w:r>
      <w:r w:rsidRPr="00EE058D">
        <w:rPr>
          <w:rFonts w:ascii="Arial Narrow" w:hAnsi="Arial Narrow" w:cs="Times New Roman"/>
          <w:sz w:val="24"/>
          <w:szCs w:val="24"/>
        </w:rPr>
        <w:t>elewacja ocieplona styropianem) nałożyć warstwę kleju wzmocnionego siatką oraz otynkować. Zamurowan</w:t>
      </w:r>
      <w:r w:rsidR="00832E6D" w:rsidRPr="00EE058D">
        <w:rPr>
          <w:rFonts w:ascii="Arial Narrow" w:hAnsi="Arial Narrow" w:cs="Times New Roman"/>
          <w:sz w:val="24"/>
          <w:szCs w:val="24"/>
        </w:rPr>
        <w:t>y</w:t>
      </w:r>
      <w:r w:rsidRPr="00EE058D">
        <w:rPr>
          <w:rFonts w:ascii="Arial Narrow" w:hAnsi="Arial Narrow" w:cs="Times New Roman"/>
          <w:sz w:val="24"/>
          <w:szCs w:val="24"/>
        </w:rPr>
        <w:t xml:space="preserve"> otw</w:t>
      </w:r>
      <w:r w:rsidR="00832E6D" w:rsidRPr="00EE058D">
        <w:rPr>
          <w:rFonts w:ascii="Arial Narrow" w:hAnsi="Arial Narrow" w:cs="Times New Roman"/>
          <w:sz w:val="24"/>
          <w:szCs w:val="24"/>
        </w:rPr>
        <w:t>ór</w:t>
      </w:r>
      <w:r w:rsidRPr="00EE058D">
        <w:rPr>
          <w:rFonts w:ascii="Arial Narrow" w:hAnsi="Arial Narrow" w:cs="Times New Roman"/>
          <w:sz w:val="24"/>
          <w:szCs w:val="24"/>
        </w:rPr>
        <w:t xml:space="preserve"> w pomieszczeni</w:t>
      </w:r>
      <w:r w:rsidR="00101CDC" w:rsidRPr="00EE058D">
        <w:rPr>
          <w:rFonts w:ascii="Arial Narrow" w:hAnsi="Arial Narrow" w:cs="Times New Roman"/>
          <w:sz w:val="24"/>
          <w:szCs w:val="24"/>
        </w:rPr>
        <w:t>u</w:t>
      </w:r>
      <w:r w:rsidRPr="00EE058D">
        <w:rPr>
          <w:rFonts w:ascii="Arial Narrow" w:hAnsi="Arial Narrow" w:cs="Times New Roman"/>
          <w:sz w:val="24"/>
          <w:szCs w:val="24"/>
        </w:rPr>
        <w:t xml:space="preserve"> 0.12 od strony zewnętrznej zaizolować styropianem o grubości dopasowanej do pozostałej części elewacji. </w:t>
      </w:r>
      <w:r w:rsidR="00832E6D" w:rsidRPr="00EE058D">
        <w:rPr>
          <w:rFonts w:ascii="Arial Narrow" w:hAnsi="Arial Narrow" w:cs="Times New Roman"/>
          <w:sz w:val="24"/>
          <w:szCs w:val="24"/>
        </w:rPr>
        <w:t xml:space="preserve">Zgodnie z opinią p.poż. odcinek elewacji południowej długości 2m (od strony budynku magazynu głównego) ocieplić wełną mineralną, po uprzednim usunięciu istniejącego ocieplenia ze styropianu. </w:t>
      </w:r>
    </w:p>
    <w:p w14:paraId="77E7A111" w14:textId="77777777" w:rsidR="00B90B45" w:rsidRPr="00EE058D" w:rsidRDefault="00B90B45"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Przed rozpoczęciem prac wszystkie elementy przymocowane do elewacji zdemontować. Po wykonaniu ocieplenia elementy wskazane przez Zamawiającego należy ponownie zamontować.</w:t>
      </w:r>
    </w:p>
    <w:p w14:paraId="00C2C857" w14:textId="2F1E31B0" w:rsidR="00B90B45" w:rsidRPr="00EE058D" w:rsidRDefault="00B90B45"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Ściany ocieplić st</w:t>
      </w:r>
      <w:r w:rsidR="00625852" w:rsidRPr="00EE058D">
        <w:rPr>
          <w:rFonts w:ascii="Arial Narrow" w:hAnsi="Arial Narrow" w:cs="Times New Roman"/>
          <w:sz w:val="24"/>
          <w:szCs w:val="24"/>
        </w:rPr>
        <w:t xml:space="preserve">yropianem elewacyjnym grubości </w:t>
      </w:r>
      <w:r w:rsidR="00E54C77" w:rsidRPr="00EE058D">
        <w:rPr>
          <w:rFonts w:ascii="Arial Narrow" w:hAnsi="Arial Narrow" w:cs="Times New Roman"/>
          <w:sz w:val="24"/>
          <w:szCs w:val="24"/>
        </w:rPr>
        <w:t xml:space="preserve">15 </w:t>
      </w:r>
      <w:r w:rsidRPr="00EE058D">
        <w:rPr>
          <w:rFonts w:ascii="Arial Narrow" w:hAnsi="Arial Narrow" w:cs="Times New Roman"/>
          <w:sz w:val="24"/>
          <w:szCs w:val="24"/>
        </w:rPr>
        <w:t>cm z pokryciem tynkiem akrylowym</w:t>
      </w:r>
      <w:r w:rsidR="001A018C" w:rsidRPr="00EE058D">
        <w:rPr>
          <w:rFonts w:ascii="Arial Narrow" w:hAnsi="Arial Narrow" w:cs="Times New Roman"/>
          <w:sz w:val="24"/>
          <w:szCs w:val="24"/>
        </w:rPr>
        <w:t xml:space="preserve"> w </w:t>
      </w:r>
      <w:r w:rsidR="00625852" w:rsidRPr="00EE058D">
        <w:rPr>
          <w:rFonts w:ascii="Arial Narrow" w:hAnsi="Arial Narrow" w:cs="Times New Roman"/>
          <w:sz w:val="24"/>
          <w:szCs w:val="24"/>
        </w:rPr>
        <w:t>kolorze RAL 70</w:t>
      </w:r>
      <w:r w:rsidR="00290343" w:rsidRPr="00EE058D">
        <w:rPr>
          <w:rFonts w:ascii="Arial Narrow" w:hAnsi="Arial Narrow" w:cs="Times New Roman"/>
          <w:sz w:val="24"/>
          <w:szCs w:val="24"/>
        </w:rPr>
        <w:t>12</w:t>
      </w:r>
      <w:r w:rsidRPr="00EE058D">
        <w:rPr>
          <w:rFonts w:ascii="Arial Narrow" w:hAnsi="Arial Narrow" w:cs="Times New Roman"/>
          <w:sz w:val="24"/>
          <w:szCs w:val="24"/>
        </w:rPr>
        <w:t xml:space="preserve">. </w:t>
      </w:r>
      <w:r w:rsidR="00290343" w:rsidRPr="00EE058D">
        <w:rPr>
          <w:rFonts w:ascii="Arial Narrow" w:hAnsi="Arial Narrow" w:cs="Times New Roman"/>
          <w:sz w:val="24"/>
          <w:szCs w:val="24"/>
        </w:rPr>
        <w:t xml:space="preserve">W osi A-E ściany pokryć tynkiem w kolorze RAL 7047. </w:t>
      </w:r>
      <w:r w:rsidRPr="00EE058D">
        <w:rPr>
          <w:rFonts w:ascii="Arial Narrow" w:hAnsi="Arial Narrow" w:cs="Times New Roman"/>
          <w:sz w:val="24"/>
          <w:szCs w:val="24"/>
        </w:rPr>
        <w:t>Prace wykonać zgodnie z warunkami technicznymi i wymogami ETICS.</w:t>
      </w:r>
      <w:r w:rsidR="00696038" w:rsidRPr="00EE058D">
        <w:rPr>
          <w:rFonts w:ascii="Arial Narrow" w:hAnsi="Arial Narrow" w:cs="Times New Roman"/>
          <w:sz w:val="24"/>
          <w:szCs w:val="24"/>
        </w:rPr>
        <w:t xml:space="preserve"> </w:t>
      </w:r>
      <w:r w:rsidR="00A4148E" w:rsidRPr="00EE058D">
        <w:rPr>
          <w:rFonts w:ascii="Arial Narrow" w:hAnsi="Arial Narrow" w:cs="Times New Roman"/>
          <w:sz w:val="24"/>
          <w:szCs w:val="24"/>
        </w:rPr>
        <w:t xml:space="preserve">Zgodnie z wymaganiami </w:t>
      </w:r>
      <w:r w:rsidR="001A018C" w:rsidRPr="00EE058D">
        <w:rPr>
          <w:rFonts w:ascii="Arial Narrow" w:hAnsi="Arial Narrow" w:cs="Times New Roman"/>
          <w:sz w:val="24"/>
          <w:szCs w:val="24"/>
        </w:rPr>
        <w:t>opini</w:t>
      </w:r>
      <w:r w:rsidR="00777F5C" w:rsidRPr="00EE058D">
        <w:rPr>
          <w:rFonts w:ascii="Arial Narrow" w:hAnsi="Arial Narrow" w:cs="Times New Roman"/>
          <w:sz w:val="24"/>
          <w:szCs w:val="24"/>
        </w:rPr>
        <w:t>i</w:t>
      </w:r>
      <w:r w:rsidR="00A4148E" w:rsidRPr="00EE058D">
        <w:rPr>
          <w:rFonts w:ascii="Arial Narrow" w:hAnsi="Arial Narrow" w:cs="Times New Roman"/>
          <w:sz w:val="24"/>
          <w:szCs w:val="24"/>
        </w:rPr>
        <w:t xml:space="preserve"> p.poż. </w:t>
      </w:r>
      <w:r w:rsidR="00832E6D" w:rsidRPr="00EE058D">
        <w:rPr>
          <w:rFonts w:ascii="Arial Narrow" w:hAnsi="Arial Narrow" w:cs="Times New Roman"/>
          <w:sz w:val="24"/>
          <w:szCs w:val="24"/>
        </w:rPr>
        <w:t>elewację północną na odcinku 4m (od strony budynku magazynu głównego) należy ocieplić wełną mineralną.</w:t>
      </w:r>
      <w:r w:rsidR="00A4148E" w:rsidRPr="00EE058D">
        <w:rPr>
          <w:rFonts w:ascii="Arial Narrow" w:hAnsi="Arial Narrow" w:cs="Times New Roman"/>
          <w:sz w:val="24"/>
          <w:szCs w:val="24"/>
        </w:rPr>
        <w:t>.</w:t>
      </w:r>
      <w:r w:rsidR="00CD3DA2" w:rsidRPr="00EE058D">
        <w:rPr>
          <w:rFonts w:ascii="Arial Narrow" w:hAnsi="Arial Narrow" w:cs="Times New Roman"/>
          <w:sz w:val="24"/>
          <w:szCs w:val="24"/>
        </w:rPr>
        <w:t xml:space="preserve"> Szczegóły na rysunkach i w opinii p.poż załączonej do OPZ.</w:t>
      </w:r>
    </w:p>
    <w:p w14:paraId="4B8C5904" w14:textId="1330D2D8" w:rsidR="00B90B45" w:rsidRPr="00EE058D" w:rsidRDefault="000E4B98"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Ściany,</w:t>
      </w:r>
      <w:r w:rsidR="00B90B45" w:rsidRPr="00EE058D">
        <w:rPr>
          <w:rFonts w:ascii="Arial Narrow" w:hAnsi="Arial Narrow" w:cs="Times New Roman"/>
          <w:sz w:val="24"/>
          <w:szCs w:val="24"/>
        </w:rPr>
        <w:t xml:space="preserve"> </w:t>
      </w:r>
      <w:r w:rsidRPr="00EE058D">
        <w:rPr>
          <w:rFonts w:ascii="Arial Narrow" w:hAnsi="Arial Narrow" w:cs="Times New Roman"/>
          <w:sz w:val="24"/>
          <w:szCs w:val="24"/>
        </w:rPr>
        <w:t xml:space="preserve">od strony południowej i </w:t>
      </w:r>
      <w:r w:rsidR="00A4148E" w:rsidRPr="00EE058D">
        <w:rPr>
          <w:rFonts w:ascii="Arial Narrow" w:hAnsi="Arial Narrow" w:cs="Times New Roman"/>
          <w:sz w:val="24"/>
          <w:szCs w:val="24"/>
        </w:rPr>
        <w:t>wschodniej</w:t>
      </w:r>
      <w:r w:rsidR="00E105A8" w:rsidRPr="00EE058D">
        <w:rPr>
          <w:rFonts w:ascii="Arial Narrow" w:hAnsi="Arial Narrow" w:cs="Times New Roman"/>
          <w:sz w:val="24"/>
          <w:szCs w:val="24"/>
        </w:rPr>
        <w:t xml:space="preserve"> poniżej poziomu terenu (do</w:t>
      </w:r>
      <w:r w:rsidR="00B90B45" w:rsidRPr="00EE058D">
        <w:rPr>
          <w:rFonts w:ascii="Arial Narrow" w:hAnsi="Arial Narrow" w:cs="Times New Roman"/>
          <w:sz w:val="24"/>
          <w:szCs w:val="24"/>
        </w:rPr>
        <w:t xml:space="preserve"> po</w:t>
      </w:r>
      <w:r w:rsidRPr="00EE058D">
        <w:rPr>
          <w:rFonts w:ascii="Arial Narrow" w:hAnsi="Arial Narrow" w:cs="Times New Roman"/>
          <w:sz w:val="24"/>
          <w:szCs w:val="24"/>
        </w:rPr>
        <w:t>ziomu -0,5m</w:t>
      </w:r>
      <w:r w:rsidR="00E105A8" w:rsidRPr="00EE058D">
        <w:rPr>
          <w:rFonts w:ascii="Arial Narrow" w:hAnsi="Arial Narrow" w:cs="Times New Roman"/>
          <w:sz w:val="24"/>
          <w:szCs w:val="24"/>
        </w:rPr>
        <w:t xml:space="preserve"> w stosunku do poziomu terenu)</w:t>
      </w:r>
      <w:r w:rsidR="00B90B45" w:rsidRPr="00EE058D">
        <w:rPr>
          <w:rFonts w:ascii="Arial Narrow" w:hAnsi="Arial Narrow" w:cs="Times New Roman"/>
          <w:sz w:val="24"/>
          <w:szCs w:val="24"/>
        </w:rPr>
        <w:t xml:space="preserve"> ocieplić styropianem XPS grubości </w:t>
      </w:r>
      <w:r w:rsidR="00832E6D" w:rsidRPr="00EE058D">
        <w:rPr>
          <w:rFonts w:ascii="Arial Narrow" w:hAnsi="Arial Narrow" w:cs="Times New Roman"/>
          <w:sz w:val="24"/>
          <w:szCs w:val="24"/>
        </w:rPr>
        <w:t xml:space="preserve">10 </w:t>
      </w:r>
      <w:r w:rsidR="00B90B45" w:rsidRPr="00EE058D">
        <w:rPr>
          <w:rFonts w:ascii="Arial Narrow" w:hAnsi="Arial Narrow" w:cs="Times New Roman"/>
          <w:sz w:val="24"/>
          <w:szCs w:val="24"/>
        </w:rPr>
        <w:t>cm</w:t>
      </w:r>
      <w:r w:rsidR="00A4148E" w:rsidRPr="00EE058D">
        <w:rPr>
          <w:rFonts w:ascii="Arial Narrow" w:hAnsi="Arial Narrow" w:cs="Times New Roman"/>
          <w:sz w:val="24"/>
          <w:szCs w:val="24"/>
        </w:rPr>
        <w:t>.</w:t>
      </w:r>
    </w:p>
    <w:p w14:paraId="4712DE6E" w14:textId="01F1FF87" w:rsidR="00B90B45" w:rsidRPr="00EE058D" w:rsidRDefault="005D6D28"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Ściany, od strony południowej i </w:t>
      </w:r>
      <w:r w:rsidR="00A4148E" w:rsidRPr="00EE058D">
        <w:rPr>
          <w:rFonts w:ascii="Arial Narrow" w:hAnsi="Arial Narrow" w:cs="Times New Roman"/>
          <w:sz w:val="24"/>
          <w:szCs w:val="24"/>
        </w:rPr>
        <w:t>wschodniej</w:t>
      </w:r>
      <w:r w:rsidRPr="00EE058D">
        <w:rPr>
          <w:rFonts w:ascii="Arial Narrow" w:hAnsi="Arial Narrow" w:cs="Times New Roman"/>
          <w:sz w:val="24"/>
          <w:szCs w:val="24"/>
        </w:rPr>
        <w:t xml:space="preserve"> </w:t>
      </w:r>
      <w:r w:rsidR="00FE479E" w:rsidRPr="00EE058D">
        <w:rPr>
          <w:rFonts w:ascii="Arial Narrow" w:hAnsi="Arial Narrow" w:cs="Times New Roman"/>
          <w:sz w:val="24"/>
          <w:szCs w:val="24"/>
        </w:rPr>
        <w:t>do poziomu -0,5m w stosunku do poziomu terenu</w:t>
      </w:r>
      <w:r w:rsidR="00777F5C" w:rsidRPr="00EE058D">
        <w:rPr>
          <w:rFonts w:ascii="Arial Narrow" w:hAnsi="Arial Narrow" w:cs="Times New Roman"/>
          <w:sz w:val="24"/>
          <w:szCs w:val="24"/>
        </w:rPr>
        <w:t xml:space="preserve"> zabezpieczyć przeciwwilgociowo. Styropian poniżej poziomu terenu zabezpieczyć folią kubełkową</w:t>
      </w:r>
      <w:r w:rsidR="00B90B45" w:rsidRPr="00EE058D">
        <w:rPr>
          <w:rFonts w:ascii="Arial Narrow" w:hAnsi="Arial Narrow" w:cs="Times New Roman"/>
          <w:sz w:val="24"/>
          <w:szCs w:val="24"/>
        </w:rPr>
        <w:t>.</w:t>
      </w:r>
    </w:p>
    <w:p w14:paraId="11ED6B19" w14:textId="228722D4" w:rsidR="000B35CB" w:rsidRPr="00EE058D" w:rsidRDefault="000B35CB"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Wzdłuż elewacji południowej</w:t>
      </w:r>
      <w:r w:rsidR="008A6291" w:rsidRPr="00EE058D">
        <w:rPr>
          <w:rFonts w:ascii="Arial Narrow" w:hAnsi="Arial Narrow" w:cs="Times New Roman"/>
          <w:sz w:val="24"/>
          <w:szCs w:val="24"/>
        </w:rPr>
        <w:t xml:space="preserve"> </w:t>
      </w:r>
      <w:r w:rsidR="003528C1" w:rsidRPr="00EE058D">
        <w:rPr>
          <w:rFonts w:ascii="Arial Narrow" w:hAnsi="Arial Narrow" w:cs="Times New Roman"/>
          <w:sz w:val="24"/>
          <w:szCs w:val="24"/>
        </w:rPr>
        <w:t xml:space="preserve">i wschodniej </w:t>
      </w:r>
      <w:r w:rsidR="00E35042" w:rsidRPr="00EE058D">
        <w:rPr>
          <w:rFonts w:ascii="Arial Narrow" w:hAnsi="Arial Narrow" w:cs="Times New Roman"/>
          <w:sz w:val="24"/>
          <w:szCs w:val="24"/>
        </w:rPr>
        <w:t>wykonać opaskę szerokości</w:t>
      </w:r>
      <w:r w:rsidR="00B90B45" w:rsidRPr="00EE058D">
        <w:rPr>
          <w:rFonts w:ascii="Arial Narrow" w:hAnsi="Arial Narrow" w:cs="Times New Roman"/>
          <w:sz w:val="24"/>
          <w:szCs w:val="24"/>
        </w:rPr>
        <w:t xml:space="preserve"> 50cm z grysu granitowego na geowłókninie obramowaną obrzeżami chodnikowymi.</w:t>
      </w:r>
    </w:p>
    <w:p w14:paraId="1241284B" w14:textId="33A434F2" w:rsidR="00CF7F89" w:rsidRPr="00EE058D" w:rsidRDefault="00CF7F89"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Istniejące odwodnienie</w:t>
      </w:r>
      <w:r w:rsidR="00BC1336" w:rsidRPr="00EE058D">
        <w:rPr>
          <w:rFonts w:ascii="Arial Narrow" w:hAnsi="Arial Narrow" w:cs="Times New Roman"/>
          <w:sz w:val="24"/>
          <w:szCs w:val="24"/>
        </w:rPr>
        <w:t xml:space="preserve"> budynku</w:t>
      </w:r>
      <w:r w:rsidRPr="00EE058D">
        <w:rPr>
          <w:rFonts w:ascii="Arial Narrow" w:hAnsi="Arial Narrow" w:cs="Times New Roman"/>
          <w:sz w:val="24"/>
          <w:szCs w:val="24"/>
        </w:rPr>
        <w:t xml:space="preserve"> zdemontować i wykonać nowe</w:t>
      </w:r>
      <w:r w:rsidR="00A4148E" w:rsidRPr="00EE058D">
        <w:rPr>
          <w:rFonts w:ascii="Arial Narrow" w:hAnsi="Arial Narrow" w:cs="Times New Roman"/>
          <w:sz w:val="24"/>
          <w:szCs w:val="24"/>
        </w:rPr>
        <w:t xml:space="preserve">. W ramach prac </w:t>
      </w:r>
      <w:r w:rsidR="00FE479E">
        <w:rPr>
          <w:rFonts w:ascii="Arial Narrow" w:hAnsi="Arial Narrow" w:cs="Times New Roman"/>
          <w:sz w:val="24"/>
          <w:szCs w:val="24"/>
        </w:rPr>
        <w:t>wykonać</w:t>
      </w:r>
      <w:r w:rsidR="00A4148E" w:rsidRPr="00EE058D">
        <w:rPr>
          <w:rFonts w:ascii="Arial Narrow" w:hAnsi="Arial Narrow" w:cs="Times New Roman"/>
          <w:sz w:val="24"/>
          <w:szCs w:val="24"/>
        </w:rPr>
        <w:t xml:space="preserve"> </w:t>
      </w:r>
      <w:r w:rsidR="00777F5C" w:rsidRPr="00EE058D">
        <w:rPr>
          <w:rFonts w:ascii="Arial Narrow" w:hAnsi="Arial Narrow" w:cs="Times New Roman"/>
          <w:sz w:val="24"/>
          <w:szCs w:val="24"/>
        </w:rPr>
        <w:t>now</w:t>
      </w:r>
      <w:r w:rsidR="00FE479E">
        <w:rPr>
          <w:rFonts w:ascii="Arial Narrow" w:hAnsi="Arial Narrow" w:cs="Times New Roman"/>
          <w:sz w:val="24"/>
          <w:szCs w:val="24"/>
        </w:rPr>
        <w:t>e</w:t>
      </w:r>
      <w:r w:rsidR="00777F5C" w:rsidRPr="00EE058D">
        <w:rPr>
          <w:rFonts w:ascii="Arial Narrow" w:hAnsi="Arial Narrow" w:cs="Times New Roman"/>
          <w:sz w:val="24"/>
          <w:szCs w:val="24"/>
        </w:rPr>
        <w:t xml:space="preserve"> </w:t>
      </w:r>
      <w:r w:rsidR="00A4148E" w:rsidRPr="00EE058D">
        <w:rPr>
          <w:rFonts w:ascii="Arial Narrow" w:hAnsi="Arial Narrow" w:cs="Times New Roman"/>
          <w:sz w:val="24"/>
          <w:szCs w:val="24"/>
        </w:rPr>
        <w:t>obrób</w:t>
      </w:r>
      <w:r w:rsidR="00FE479E">
        <w:rPr>
          <w:rFonts w:ascii="Arial Narrow" w:hAnsi="Arial Narrow" w:cs="Times New Roman"/>
          <w:sz w:val="24"/>
          <w:szCs w:val="24"/>
        </w:rPr>
        <w:t>ki</w:t>
      </w:r>
      <w:r w:rsidR="00A4148E" w:rsidRPr="00EE058D">
        <w:rPr>
          <w:rFonts w:ascii="Arial Narrow" w:hAnsi="Arial Narrow" w:cs="Times New Roman"/>
          <w:sz w:val="24"/>
          <w:szCs w:val="24"/>
        </w:rPr>
        <w:t xml:space="preserve"> blacharsk</w:t>
      </w:r>
      <w:r w:rsidR="00FE479E">
        <w:rPr>
          <w:rFonts w:ascii="Arial Narrow" w:hAnsi="Arial Narrow" w:cs="Times New Roman"/>
          <w:sz w:val="24"/>
          <w:szCs w:val="24"/>
        </w:rPr>
        <w:t>ie</w:t>
      </w:r>
      <w:r w:rsidR="00A4148E" w:rsidRPr="00EE058D">
        <w:rPr>
          <w:rFonts w:ascii="Arial Narrow" w:hAnsi="Arial Narrow" w:cs="Times New Roman"/>
          <w:sz w:val="24"/>
          <w:szCs w:val="24"/>
        </w:rPr>
        <w:t xml:space="preserve"> oraz inn</w:t>
      </w:r>
      <w:r w:rsidR="00FE479E">
        <w:rPr>
          <w:rFonts w:ascii="Arial Narrow" w:hAnsi="Arial Narrow" w:cs="Times New Roman"/>
          <w:sz w:val="24"/>
          <w:szCs w:val="24"/>
        </w:rPr>
        <w:t>e</w:t>
      </w:r>
      <w:r w:rsidR="00A4148E" w:rsidRPr="00EE058D">
        <w:rPr>
          <w:rFonts w:ascii="Arial Narrow" w:hAnsi="Arial Narrow" w:cs="Times New Roman"/>
          <w:sz w:val="24"/>
          <w:szCs w:val="24"/>
        </w:rPr>
        <w:t xml:space="preserve"> elementów koniecznych do zamontowania odwodnienia.</w:t>
      </w:r>
    </w:p>
    <w:p w14:paraId="4EEB4EEB" w14:textId="1F176061" w:rsidR="0028633B" w:rsidRPr="00EE058D" w:rsidRDefault="00777F5C"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 pomieszczeniu 0</w:t>
      </w:r>
      <w:r w:rsidR="0028633B" w:rsidRPr="00EE058D">
        <w:rPr>
          <w:rFonts w:ascii="Arial Narrow" w:hAnsi="Arial Narrow" w:cs="Times New Roman"/>
          <w:sz w:val="24"/>
          <w:szCs w:val="24"/>
        </w:rPr>
        <w:t>.1 zdemontować dwuteownik przymocowany do konstrukcji dachu.</w:t>
      </w:r>
    </w:p>
    <w:p w14:paraId="44BB7159" w14:textId="57022D68" w:rsidR="008B3CB6" w:rsidRPr="00EE058D" w:rsidRDefault="008B3CB6"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Wszystkie okna</w:t>
      </w:r>
      <w:r w:rsidR="00415EAE" w:rsidRPr="00EE058D">
        <w:rPr>
          <w:rFonts w:ascii="Arial Narrow" w:hAnsi="Arial Narrow" w:cs="Times New Roman"/>
          <w:sz w:val="24"/>
          <w:szCs w:val="24"/>
        </w:rPr>
        <w:t xml:space="preserve"> (oprócz </w:t>
      </w:r>
      <w:r w:rsidR="003B52F4" w:rsidRPr="00EE058D">
        <w:rPr>
          <w:rFonts w:ascii="Arial Narrow" w:hAnsi="Arial Narrow" w:cs="Times New Roman"/>
          <w:sz w:val="24"/>
          <w:szCs w:val="24"/>
        </w:rPr>
        <w:t xml:space="preserve">okien </w:t>
      </w:r>
      <w:r w:rsidR="0020052C" w:rsidRPr="00EE058D">
        <w:rPr>
          <w:rFonts w:ascii="Arial Narrow" w:hAnsi="Arial Narrow" w:cs="Times New Roman"/>
          <w:sz w:val="24"/>
          <w:szCs w:val="24"/>
        </w:rPr>
        <w:t>przeznaczonych do demontażu</w:t>
      </w:r>
      <w:r w:rsidR="003528C1" w:rsidRPr="00EE058D">
        <w:rPr>
          <w:rFonts w:ascii="Arial Narrow" w:hAnsi="Arial Narrow" w:cs="Times New Roman"/>
          <w:sz w:val="24"/>
          <w:szCs w:val="24"/>
        </w:rPr>
        <w:t xml:space="preserve"> </w:t>
      </w:r>
      <w:r w:rsidR="003B52F4" w:rsidRPr="00EE058D">
        <w:rPr>
          <w:rFonts w:ascii="Arial Narrow" w:hAnsi="Arial Narrow" w:cs="Times New Roman"/>
          <w:sz w:val="24"/>
          <w:szCs w:val="24"/>
        </w:rPr>
        <w:t xml:space="preserve">w pomieszczeniu 0.12 i 0.13 </w:t>
      </w:r>
      <w:r w:rsidR="003528C1" w:rsidRPr="00EE058D">
        <w:rPr>
          <w:rFonts w:ascii="Arial Narrow" w:hAnsi="Arial Narrow" w:cs="Times New Roman"/>
          <w:sz w:val="24"/>
          <w:szCs w:val="24"/>
        </w:rPr>
        <w:t xml:space="preserve">oraz okien południowych </w:t>
      </w:r>
      <w:r w:rsidR="00290343" w:rsidRPr="00EE058D">
        <w:rPr>
          <w:rFonts w:ascii="Arial Narrow" w:hAnsi="Arial Narrow" w:cs="Times New Roman"/>
          <w:sz w:val="24"/>
          <w:szCs w:val="24"/>
        </w:rPr>
        <w:t>w </w:t>
      </w:r>
      <w:r w:rsidR="003528C1" w:rsidRPr="00EE058D">
        <w:rPr>
          <w:rFonts w:ascii="Arial Narrow" w:hAnsi="Arial Narrow" w:cs="Times New Roman"/>
          <w:sz w:val="24"/>
          <w:szCs w:val="24"/>
        </w:rPr>
        <w:t>pomieszczeniu 0,6</w:t>
      </w:r>
      <w:r w:rsidR="001D53A4" w:rsidRPr="00EE058D">
        <w:rPr>
          <w:rFonts w:ascii="Arial Narrow" w:hAnsi="Arial Narrow" w:cs="Times New Roman"/>
          <w:sz w:val="24"/>
          <w:szCs w:val="24"/>
        </w:rPr>
        <w:t>, które nie są przeznaczone do demontażu</w:t>
      </w:r>
      <w:r w:rsidR="00FE479E">
        <w:rPr>
          <w:rFonts w:ascii="Arial Narrow" w:hAnsi="Arial Narrow" w:cs="Times New Roman"/>
          <w:sz w:val="24"/>
          <w:szCs w:val="24"/>
        </w:rPr>
        <w:t>,</w:t>
      </w:r>
      <w:r w:rsidRPr="00EE058D">
        <w:rPr>
          <w:rFonts w:ascii="Arial Narrow" w:hAnsi="Arial Narrow" w:cs="Times New Roman"/>
          <w:sz w:val="24"/>
          <w:szCs w:val="24"/>
        </w:rPr>
        <w:t xml:space="preserve"> wymienić na nowe w systemie PCV, stałe, w kolorze zewnętrznym RAL </w:t>
      </w:r>
      <w:r w:rsidR="008110BF" w:rsidRPr="00EE058D">
        <w:rPr>
          <w:rFonts w:ascii="Arial Narrow" w:hAnsi="Arial Narrow" w:cs="Times New Roman"/>
          <w:sz w:val="24"/>
          <w:szCs w:val="24"/>
        </w:rPr>
        <w:t>7016</w:t>
      </w:r>
      <w:r w:rsidRPr="00EE058D">
        <w:rPr>
          <w:rFonts w:ascii="Arial Narrow" w:hAnsi="Arial Narrow" w:cs="Times New Roman"/>
          <w:sz w:val="24"/>
          <w:szCs w:val="24"/>
        </w:rPr>
        <w:t>, wewnętrznym białym</w:t>
      </w:r>
      <w:r w:rsidR="008110BF" w:rsidRPr="00EE058D">
        <w:rPr>
          <w:rFonts w:ascii="Arial Narrow" w:hAnsi="Arial Narrow" w:cs="Times New Roman"/>
          <w:sz w:val="24"/>
          <w:szCs w:val="24"/>
        </w:rPr>
        <w:t>,</w:t>
      </w:r>
      <w:r w:rsidR="0020052C" w:rsidRPr="00EE058D">
        <w:rPr>
          <w:rFonts w:ascii="Arial Narrow" w:hAnsi="Arial Narrow" w:cs="Times New Roman"/>
          <w:sz w:val="24"/>
          <w:szCs w:val="24"/>
        </w:rPr>
        <w:t xml:space="preserve"> U</w:t>
      </w:r>
      <w:r w:rsidR="0020052C" w:rsidRPr="00EE058D">
        <w:rPr>
          <w:rFonts w:ascii="Arial Narrow" w:hAnsi="Arial Narrow" w:cs="Times New Roman"/>
          <w:sz w:val="24"/>
          <w:szCs w:val="24"/>
          <w:vertAlign w:val="subscript"/>
        </w:rPr>
        <w:t>W</w:t>
      </w:r>
      <w:r w:rsidRPr="00EE058D">
        <w:rPr>
          <w:rFonts w:ascii="Arial Narrow" w:hAnsi="Arial Narrow" w:cs="Times New Roman"/>
          <w:sz w:val="24"/>
          <w:szCs w:val="24"/>
        </w:rPr>
        <w:t xml:space="preserve"> dla okna zewnętrznego </w:t>
      </w:r>
      <w:r w:rsidR="001D53A4" w:rsidRPr="00EE058D">
        <w:rPr>
          <w:rFonts w:ascii="Arial Narrow" w:hAnsi="Arial Narrow" w:cs="Times New Roman"/>
          <w:sz w:val="24"/>
          <w:szCs w:val="24"/>
        </w:rPr>
        <w:t>1,1</w:t>
      </w:r>
      <w:r w:rsidR="008110BF" w:rsidRPr="00EE058D">
        <w:rPr>
          <w:rFonts w:ascii="Arial Narrow" w:hAnsi="Arial Narrow" w:cs="Times New Roman"/>
          <w:sz w:val="24"/>
          <w:szCs w:val="24"/>
        </w:rPr>
        <w:t>.</w:t>
      </w:r>
    </w:p>
    <w:p w14:paraId="0BF5413E" w14:textId="5C89B54D" w:rsidR="003B52F4" w:rsidRPr="00EE058D" w:rsidRDefault="003B52F4" w:rsidP="003B52F4">
      <w:pPr>
        <w:pStyle w:val="Akapitzlist"/>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Zestawienie nowych okien:</w:t>
      </w:r>
    </w:p>
    <w:p w14:paraId="0AD65BBA" w14:textId="2C2F4E0C" w:rsidR="003B52F4" w:rsidRPr="00EE058D" w:rsidRDefault="00B51C6F" w:rsidP="003B52F4">
      <w:pPr>
        <w:pStyle w:val="Akapitzlist"/>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600x120mm – 8 szt.</w:t>
      </w:r>
    </w:p>
    <w:p w14:paraId="1D324289" w14:textId="72A19757" w:rsidR="00B51C6F" w:rsidRPr="00EE058D" w:rsidRDefault="00B51C6F" w:rsidP="003B52F4">
      <w:pPr>
        <w:pStyle w:val="Akapitzlist"/>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235x145mm – 1 szt.</w:t>
      </w:r>
    </w:p>
    <w:p w14:paraId="6F71B392" w14:textId="06260F64" w:rsidR="00856330" w:rsidRPr="00EE058D" w:rsidRDefault="00856330"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lastRenderedPageBreak/>
        <w:t xml:space="preserve">Istniejące bramy </w:t>
      </w:r>
      <w:r w:rsidR="00290343" w:rsidRPr="00EE058D">
        <w:rPr>
          <w:rFonts w:ascii="Arial Narrow" w:hAnsi="Arial Narrow" w:cs="Times New Roman"/>
          <w:sz w:val="24"/>
          <w:szCs w:val="24"/>
        </w:rPr>
        <w:t>zdemontować, okucia bram oczyścić i zabezpieczyć antykorozyjnie</w:t>
      </w:r>
      <w:r w:rsidRPr="00EE058D">
        <w:rPr>
          <w:rFonts w:ascii="Arial Narrow" w:hAnsi="Arial Narrow" w:cs="Times New Roman"/>
          <w:sz w:val="24"/>
          <w:szCs w:val="24"/>
        </w:rPr>
        <w:t>.</w:t>
      </w:r>
    </w:p>
    <w:p w14:paraId="5B065891" w14:textId="6E6001C8" w:rsidR="00453C43" w:rsidRPr="00EE058D" w:rsidRDefault="00453C43" w:rsidP="00F96E8C">
      <w:pPr>
        <w:pStyle w:val="Akapitzlist"/>
        <w:numPr>
          <w:ilvl w:val="1"/>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 osi 1 zamontować nowe bramy i drzwi zewnętrzne</w:t>
      </w:r>
      <w:r w:rsidR="00DD267D" w:rsidRPr="00EE058D">
        <w:rPr>
          <w:rFonts w:ascii="Arial Narrow" w:hAnsi="Arial Narrow" w:cs="Times New Roman"/>
          <w:sz w:val="24"/>
          <w:szCs w:val="24"/>
        </w:rPr>
        <w:t xml:space="preserve"> </w:t>
      </w:r>
      <w:r w:rsidR="00E105A8" w:rsidRPr="00EE058D">
        <w:rPr>
          <w:rFonts w:ascii="Arial Narrow" w:hAnsi="Arial Narrow" w:cs="Times New Roman"/>
          <w:sz w:val="24"/>
          <w:szCs w:val="24"/>
        </w:rPr>
        <w:t xml:space="preserve">(opisy typów bram i drzwi w dalszej części OPZ). </w:t>
      </w:r>
      <w:r w:rsidR="00DD267D" w:rsidRPr="00EE058D">
        <w:rPr>
          <w:rFonts w:ascii="Arial Narrow" w:hAnsi="Arial Narrow" w:cs="Times New Roman"/>
          <w:sz w:val="24"/>
          <w:szCs w:val="24"/>
        </w:rPr>
        <w:t xml:space="preserve">Współczynnik przenikania ciepła </w:t>
      </w:r>
      <w:proofErr w:type="spellStart"/>
      <w:r w:rsidR="00DD267D" w:rsidRPr="00EE058D">
        <w:rPr>
          <w:rFonts w:ascii="Arial Narrow" w:hAnsi="Arial Narrow" w:cs="Times New Roman"/>
          <w:sz w:val="24"/>
          <w:szCs w:val="24"/>
        </w:rPr>
        <w:t>Umax</w:t>
      </w:r>
      <w:proofErr w:type="spellEnd"/>
      <w:r w:rsidR="00DD267D" w:rsidRPr="00EE058D">
        <w:rPr>
          <w:rFonts w:ascii="Arial Narrow" w:hAnsi="Arial Narrow" w:cs="Times New Roman"/>
          <w:sz w:val="24"/>
          <w:szCs w:val="24"/>
        </w:rPr>
        <w:t xml:space="preserve"> dla bram dwuskrzydłowych</w:t>
      </w:r>
      <w:r w:rsidR="003B52F4" w:rsidRPr="00EE058D">
        <w:rPr>
          <w:rFonts w:ascii="Arial Narrow" w:hAnsi="Arial Narrow" w:cs="Times New Roman"/>
          <w:sz w:val="24"/>
          <w:szCs w:val="24"/>
        </w:rPr>
        <w:t xml:space="preserve"> oraz drzwi</w:t>
      </w:r>
      <w:r w:rsidR="00DD267D" w:rsidRPr="00EE058D">
        <w:rPr>
          <w:rFonts w:ascii="Arial Narrow" w:hAnsi="Arial Narrow" w:cs="Times New Roman"/>
          <w:sz w:val="24"/>
          <w:szCs w:val="24"/>
        </w:rPr>
        <w:t xml:space="preserve"> 1,</w:t>
      </w:r>
      <w:r w:rsidR="003B52F4" w:rsidRPr="00EE058D">
        <w:rPr>
          <w:rFonts w:ascii="Arial Narrow" w:hAnsi="Arial Narrow" w:cs="Times New Roman"/>
          <w:sz w:val="24"/>
          <w:szCs w:val="24"/>
        </w:rPr>
        <w:t xml:space="preserve">5 </w:t>
      </w:r>
      <w:r w:rsidR="00DD267D" w:rsidRPr="00EE058D">
        <w:rPr>
          <w:rFonts w:ascii="Arial Narrow" w:hAnsi="Arial Narrow" w:cs="Times New Roman"/>
          <w:sz w:val="24"/>
          <w:szCs w:val="24"/>
        </w:rPr>
        <w:t>(W/m2*K). Bramę segmentową należy wykonać z paneli grubości większej lub równej 40mm ocieplonych pianką PU. Bramy rolowane wykonać z paneli grubości większej lub równej 18,5mm ocieplonych pianką PU.</w:t>
      </w:r>
      <w:r w:rsidR="00A95286" w:rsidRPr="00EE058D">
        <w:rPr>
          <w:rFonts w:ascii="Arial Narrow" w:hAnsi="Arial Narrow" w:cs="Times New Roman"/>
          <w:sz w:val="24"/>
          <w:szCs w:val="24"/>
        </w:rPr>
        <w:t>:</w:t>
      </w:r>
    </w:p>
    <w:p w14:paraId="6C1E3827" w14:textId="08B5477F" w:rsidR="00453C43" w:rsidRPr="00EE058D" w:rsidRDefault="00453C43" w:rsidP="00453C43">
      <w:pPr>
        <w:pStyle w:val="Akapitzlist"/>
        <w:numPr>
          <w:ilvl w:val="2"/>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Pomiędzy osiami A i B – istniejący otwór drzwiowy powiększyć do wymiarów 245x245, zamontować bra</w:t>
      </w:r>
      <w:r w:rsidR="00F52744" w:rsidRPr="00EE058D">
        <w:rPr>
          <w:rFonts w:ascii="Arial Narrow" w:hAnsi="Arial Narrow" w:cs="Times New Roman"/>
          <w:sz w:val="24"/>
          <w:szCs w:val="24"/>
        </w:rPr>
        <w:t>mę  dwuskrzydłową EI60 – 1 szt. (typ 1).</w:t>
      </w:r>
    </w:p>
    <w:p w14:paraId="5965B477" w14:textId="6CCDA29E" w:rsidR="00F52744" w:rsidRPr="00EE058D" w:rsidRDefault="00F52744" w:rsidP="00453C43">
      <w:pPr>
        <w:pStyle w:val="Akapitzlist"/>
        <w:numPr>
          <w:ilvl w:val="2"/>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Pomiędzy osiami E i F, F i G – zamontować bramy dwuskrzydłowe – 3 szt. (typ 2).</w:t>
      </w:r>
    </w:p>
    <w:p w14:paraId="497AF84D" w14:textId="32F360E9" w:rsidR="00453C43" w:rsidRPr="00EE058D" w:rsidRDefault="00453C43" w:rsidP="00453C43">
      <w:pPr>
        <w:pStyle w:val="Akapitzlist"/>
        <w:numPr>
          <w:ilvl w:val="2"/>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Pomiędzy osiami C i D zamontować bramę segmentową</w:t>
      </w:r>
      <w:r w:rsidR="00F52744" w:rsidRPr="00EE058D">
        <w:rPr>
          <w:rFonts w:ascii="Arial Narrow" w:hAnsi="Arial Narrow" w:cs="Times New Roman"/>
          <w:sz w:val="24"/>
          <w:szCs w:val="24"/>
        </w:rPr>
        <w:t xml:space="preserve"> – 1 szt.</w:t>
      </w:r>
      <w:r w:rsidRPr="00EE058D">
        <w:rPr>
          <w:rFonts w:ascii="Arial Narrow" w:hAnsi="Arial Narrow" w:cs="Times New Roman"/>
          <w:sz w:val="24"/>
          <w:szCs w:val="24"/>
        </w:rPr>
        <w:t xml:space="preserve"> </w:t>
      </w:r>
      <w:r w:rsidR="00F52744" w:rsidRPr="00EE058D">
        <w:rPr>
          <w:rFonts w:ascii="Arial Narrow" w:hAnsi="Arial Narrow" w:cs="Times New Roman"/>
          <w:sz w:val="24"/>
          <w:szCs w:val="24"/>
        </w:rPr>
        <w:t>(typ 3).</w:t>
      </w:r>
    </w:p>
    <w:p w14:paraId="1FED40D9" w14:textId="1B30AC9E" w:rsidR="00F52744" w:rsidRPr="00EE058D" w:rsidRDefault="00F52744" w:rsidP="00453C43">
      <w:pPr>
        <w:pStyle w:val="Akapitzlist"/>
        <w:numPr>
          <w:ilvl w:val="2"/>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Pomiędzy osiami D i E, H i </w:t>
      </w:r>
      <w:proofErr w:type="spellStart"/>
      <w:r w:rsidRPr="00EE058D">
        <w:rPr>
          <w:rFonts w:ascii="Arial Narrow" w:hAnsi="Arial Narrow" w:cs="Times New Roman"/>
          <w:sz w:val="24"/>
          <w:szCs w:val="24"/>
        </w:rPr>
        <w:t>I</w:t>
      </w:r>
      <w:proofErr w:type="spellEnd"/>
      <w:r w:rsidRPr="00EE058D">
        <w:rPr>
          <w:rFonts w:ascii="Arial Narrow" w:hAnsi="Arial Narrow" w:cs="Times New Roman"/>
          <w:sz w:val="24"/>
          <w:szCs w:val="24"/>
        </w:rPr>
        <w:t>, J i K zamontować bramy rolowane – 3 szt. (typ 4).</w:t>
      </w:r>
    </w:p>
    <w:p w14:paraId="71846E23" w14:textId="7DDE1A80" w:rsidR="00F52744" w:rsidRPr="00EE058D" w:rsidRDefault="00F52744" w:rsidP="00453C43">
      <w:pPr>
        <w:pStyle w:val="Akapitzlist"/>
        <w:numPr>
          <w:ilvl w:val="2"/>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Pomiędzy osiami I </w:t>
      </w:r>
      <w:proofErr w:type="spellStart"/>
      <w:r w:rsidRPr="00EE058D">
        <w:rPr>
          <w:rFonts w:ascii="Arial Narrow" w:hAnsi="Arial Narrow" w:cs="Times New Roman"/>
          <w:sz w:val="24"/>
          <w:szCs w:val="24"/>
        </w:rPr>
        <w:t>i</w:t>
      </w:r>
      <w:proofErr w:type="spellEnd"/>
      <w:r w:rsidRPr="00EE058D">
        <w:rPr>
          <w:rFonts w:ascii="Arial Narrow" w:hAnsi="Arial Narrow" w:cs="Times New Roman"/>
          <w:sz w:val="24"/>
          <w:szCs w:val="24"/>
        </w:rPr>
        <w:t xml:space="preserve"> J wykonać otwór drzwiowy i zamontować drzwi – 1 szt. (typ 5).</w:t>
      </w:r>
    </w:p>
    <w:p w14:paraId="1F27AFF5" w14:textId="7E313B62" w:rsidR="00A95286" w:rsidRPr="00EE058D" w:rsidRDefault="00F52744" w:rsidP="00A95286">
      <w:pPr>
        <w:pStyle w:val="Akapitzlist"/>
        <w:numPr>
          <w:ilvl w:val="2"/>
          <w:numId w:val="18"/>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Pomiędzy osiami K i L istniejące drzwi wymienić na nowe – 1 szt. (typ 5).</w:t>
      </w:r>
    </w:p>
    <w:p w14:paraId="41C01C55" w14:textId="2E577FC9" w:rsidR="00A95286" w:rsidRPr="00EE058D" w:rsidRDefault="00A95286" w:rsidP="00A95286">
      <w:p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Szerokości i wysokości bram w świetle dostosować do istniejących otworów drzwiowych zachowując maksymalne możliwe wymiary.</w:t>
      </w:r>
      <w:r w:rsidR="00AF0ABF" w:rsidRPr="00EE058D">
        <w:rPr>
          <w:rFonts w:ascii="Arial Narrow" w:hAnsi="Arial Narrow" w:cs="Times New Roman"/>
          <w:sz w:val="24"/>
          <w:szCs w:val="24"/>
        </w:rPr>
        <w:t xml:space="preserve"> Do bram doprowadzić zasilanie.</w:t>
      </w:r>
    </w:p>
    <w:p w14:paraId="44E4805D" w14:textId="29E66CCF" w:rsidR="003153BA" w:rsidRPr="00EE058D" w:rsidRDefault="00F52744" w:rsidP="00F52744">
      <w:p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T</w:t>
      </w:r>
      <w:r w:rsidR="00F02870" w:rsidRPr="00EE058D">
        <w:rPr>
          <w:rFonts w:ascii="Arial Narrow" w:hAnsi="Arial Narrow" w:cs="Times New Roman"/>
          <w:sz w:val="24"/>
          <w:szCs w:val="24"/>
        </w:rPr>
        <w:t>yp 1 - Brama dwuskrzydłowa EI60 o wymiarach w świetle szer.</w:t>
      </w:r>
      <w:r w:rsidR="0089437C" w:rsidRPr="00EE058D">
        <w:rPr>
          <w:rFonts w:ascii="Arial Narrow" w:hAnsi="Arial Narrow" w:cs="Times New Roman"/>
          <w:sz w:val="24"/>
          <w:szCs w:val="24"/>
        </w:rPr>
        <w:t xml:space="preserve"> </w:t>
      </w:r>
      <w:r w:rsidR="00F02870" w:rsidRPr="00EE058D">
        <w:rPr>
          <w:rFonts w:ascii="Arial Narrow" w:hAnsi="Arial Narrow" w:cs="Times New Roman"/>
          <w:sz w:val="24"/>
          <w:szCs w:val="24"/>
        </w:rPr>
        <w:t>245cm wys. 310 cm</w:t>
      </w:r>
    </w:p>
    <w:p w14:paraId="3F4418B2" w14:textId="4D5E85A6" w:rsidR="00F52744" w:rsidRPr="00EE058D" w:rsidRDefault="00F52744"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Brama </w:t>
      </w:r>
      <w:r w:rsidR="008C3B85" w:rsidRPr="00EE058D">
        <w:rPr>
          <w:rFonts w:ascii="Arial Narrow" w:hAnsi="Arial Narrow" w:cs="Times New Roman"/>
          <w:sz w:val="24"/>
          <w:szCs w:val="24"/>
        </w:rPr>
        <w:t>o odporności ogniowej EI60.</w:t>
      </w:r>
    </w:p>
    <w:p w14:paraId="1D93C2E0" w14:textId="53FB39EA" w:rsidR="00F52744" w:rsidRPr="00EE058D" w:rsidRDefault="00F52744"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Brama z</w:t>
      </w:r>
      <w:r w:rsidR="008C3B85" w:rsidRPr="00EE058D">
        <w:rPr>
          <w:rFonts w:ascii="Arial Narrow" w:hAnsi="Arial Narrow" w:cs="Times New Roman"/>
          <w:sz w:val="24"/>
          <w:szCs w:val="24"/>
        </w:rPr>
        <w:t>ewnętrzna otwierana na zewnątrz.</w:t>
      </w:r>
    </w:p>
    <w:p w14:paraId="140C5EA1" w14:textId="67E9A610" w:rsidR="00F52744" w:rsidRPr="00EE058D" w:rsidRDefault="00F52744"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Konstrukcja stal</w:t>
      </w:r>
      <w:r w:rsidR="00DD39EA" w:rsidRPr="00EE058D">
        <w:rPr>
          <w:rFonts w:ascii="Arial Narrow" w:hAnsi="Arial Narrow" w:cs="Times New Roman"/>
          <w:sz w:val="24"/>
          <w:szCs w:val="24"/>
        </w:rPr>
        <w:t>owa ocieplona (zgodnie z aktualnymi przepisami)</w:t>
      </w:r>
      <w:r w:rsidR="008C3B85" w:rsidRPr="00EE058D">
        <w:rPr>
          <w:rFonts w:ascii="Arial Narrow" w:hAnsi="Arial Narrow" w:cs="Times New Roman"/>
          <w:sz w:val="24"/>
          <w:szCs w:val="24"/>
        </w:rPr>
        <w:t>.</w:t>
      </w:r>
    </w:p>
    <w:p w14:paraId="0C5B12EF" w14:textId="2801982E" w:rsidR="00F52744" w:rsidRPr="00EE058D" w:rsidRDefault="00F52744"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Skrzydło czynne w świetle min. 90cm</w:t>
      </w:r>
      <w:r w:rsidR="008C3B85" w:rsidRPr="00EE058D">
        <w:rPr>
          <w:rFonts w:ascii="Arial Narrow" w:hAnsi="Arial Narrow" w:cs="Times New Roman"/>
          <w:sz w:val="24"/>
          <w:szCs w:val="24"/>
        </w:rPr>
        <w:t>.</w:t>
      </w:r>
    </w:p>
    <w:p w14:paraId="47D526C9" w14:textId="5B25F17C" w:rsidR="00DD39EA"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Ościeżnica stalowa.</w:t>
      </w:r>
    </w:p>
    <w:p w14:paraId="79810664" w14:textId="02FB4143" w:rsidR="00DD39EA"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Kolor wg palety RAL.</w:t>
      </w:r>
    </w:p>
    <w:p w14:paraId="7ECC3503" w14:textId="4FCF0501" w:rsidR="00DD39EA"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Klamka i zamek patentow</w:t>
      </w:r>
      <w:r w:rsidR="00E95216" w:rsidRPr="00EE058D">
        <w:rPr>
          <w:rFonts w:ascii="Arial Narrow" w:hAnsi="Arial Narrow" w:cs="Times New Roman"/>
          <w:sz w:val="24"/>
          <w:szCs w:val="24"/>
        </w:rPr>
        <w:t>y</w:t>
      </w:r>
      <w:r w:rsidRPr="00EE058D">
        <w:rPr>
          <w:rFonts w:ascii="Arial Narrow" w:hAnsi="Arial Narrow" w:cs="Times New Roman"/>
          <w:sz w:val="24"/>
          <w:szCs w:val="24"/>
        </w:rPr>
        <w:t>.</w:t>
      </w:r>
    </w:p>
    <w:p w14:paraId="2666E51F" w14:textId="248DFC60" w:rsidR="008C3B85"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Skrzydła z blachy 1,25mm.</w:t>
      </w:r>
    </w:p>
    <w:p w14:paraId="7F240984" w14:textId="7617A63E" w:rsidR="008C3B85"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Zamek zapadkowo-zasuwkowy.</w:t>
      </w:r>
    </w:p>
    <w:p w14:paraId="23E5D0E8" w14:textId="70170514" w:rsidR="008C3B85"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Okucie klamka-klamka z</w:t>
      </w:r>
      <w:r w:rsidR="00E95216" w:rsidRPr="00EE058D">
        <w:rPr>
          <w:rFonts w:ascii="Arial Narrow" w:hAnsi="Arial Narrow" w:cs="Times New Roman"/>
          <w:sz w:val="24"/>
          <w:szCs w:val="24"/>
        </w:rPr>
        <w:t>e stali nierdzewnej na szyldzie na skrzydle czynnym.</w:t>
      </w:r>
    </w:p>
    <w:p w14:paraId="4F2DC1A4" w14:textId="6438DCB1" w:rsidR="008C3B85"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Zawiasy 3D ze stali nierdzewnej.</w:t>
      </w:r>
    </w:p>
    <w:p w14:paraId="3BF5EAAE" w14:textId="232F95E9" w:rsidR="008C3B85"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Odbojnik podłogowy.</w:t>
      </w:r>
    </w:p>
    <w:p w14:paraId="5D292735" w14:textId="0ED1F56C" w:rsidR="008C3B85" w:rsidRPr="00EE058D" w:rsidRDefault="008C3B85" w:rsidP="00F52744">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Samozamykacz ramieniowy x 2,</w:t>
      </w:r>
    </w:p>
    <w:p w14:paraId="7B9AC6AA" w14:textId="7E90884D" w:rsidR="00A95286" w:rsidRPr="00EE058D" w:rsidRDefault="00A95286" w:rsidP="00A95286">
      <w:p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Typ 2 - Brama dwuskrzydłowa.</w:t>
      </w:r>
    </w:p>
    <w:p w14:paraId="36F22FD7"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Brama zewnętrzna otwierana na zewnątrz.</w:t>
      </w:r>
    </w:p>
    <w:p w14:paraId="04222D57"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lastRenderedPageBreak/>
        <w:t>Konstrukcja stalowa ocieplona (zgodnie z aktualnymi przepisami).</w:t>
      </w:r>
    </w:p>
    <w:p w14:paraId="2E321B1A"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Skrzydło czynne w świetle min. 90cm.</w:t>
      </w:r>
    </w:p>
    <w:p w14:paraId="53468CA3"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Ościeżnica stalowa.</w:t>
      </w:r>
    </w:p>
    <w:p w14:paraId="548E1B09"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Kolor wg palety RAL.</w:t>
      </w:r>
    </w:p>
    <w:p w14:paraId="6AB00F98" w14:textId="191D7D26" w:rsidR="00A95286" w:rsidRPr="00EE058D" w:rsidRDefault="00E9521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Klamka i zamek patentowy</w:t>
      </w:r>
      <w:r w:rsidR="00A95286" w:rsidRPr="00EE058D">
        <w:rPr>
          <w:rFonts w:ascii="Arial Narrow" w:hAnsi="Arial Narrow" w:cs="Times New Roman"/>
          <w:sz w:val="24"/>
          <w:szCs w:val="24"/>
        </w:rPr>
        <w:t>.</w:t>
      </w:r>
    </w:p>
    <w:p w14:paraId="7F532690"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Skrzydła z blachy 1,25mm.</w:t>
      </w:r>
    </w:p>
    <w:p w14:paraId="33FB552E"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Zamek zapadkowo-zasuwkowy.</w:t>
      </w:r>
    </w:p>
    <w:p w14:paraId="0197A507" w14:textId="77777777" w:rsidR="00E95216" w:rsidRPr="00EE058D" w:rsidRDefault="00E95216" w:rsidP="00E9521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Okucie klamka-klamka ze stali nierdzewnej na szyldzie na skrzydle czynnym.</w:t>
      </w:r>
    </w:p>
    <w:p w14:paraId="450FEDFA"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Zawiasy 3D ze stali nierdzewnej.</w:t>
      </w:r>
    </w:p>
    <w:p w14:paraId="0F2968FD" w14:textId="77777777" w:rsidR="00A95286" w:rsidRPr="00EE058D" w:rsidRDefault="00A95286"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Odbojnik podłogowy.</w:t>
      </w:r>
    </w:p>
    <w:p w14:paraId="42AD6B3B" w14:textId="02146DB0" w:rsidR="00A95286" w:rsidRPr="00EE058D" w:rsidRDefault="00104859"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Listwa opadająca lub rozwiązanie równoważne.</w:t>
      </w:r>
    </w:p>
    <w:p w14:paraId="4BBB7610" w14:textId="2399905B" w:rsidR="00C26E9A" w:rsidRPr="00EE058D" w:rsidRDefault="00C26E9A" w:rsidP="00A95286">
      <w:pPr>
        <w:pStyle w:val="Akapitzlist"/>
        <w:numPr>
          <w:ilvl w:val="0"/>
          <w:numId w:val="31"/>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Samozamykacz ramieniowy </w:t>
      </w:r>
      <w:r w:rsidR="00827820" w:rsidRPr="00EE058D">
        <w:rPr>
          <w:rFonts w:ascii="Arial Narrow" w:hAnsi="Arial Narrow" w:cs="Times New Roman"/>
          <w:sz w:val="24"/>
          <w:szCs w:val="24"/>
        </w:rPr>
        <w:t>na skrzydle czynnym</w:t>
      </w:r>
      <w:r w:rsidRPr="00EE058D">
        <w:rPr>
          <w:rFonts w:ascii="Arial Narrow" w:hAnsi="Arial Narrow" w:cs="Times New Roman"/>
          <w:sz w:val="24"/>
          <w:szCs w:val="24"/>
        </w:rPr>
        <w:t>.</w:t>
      </w:r>
    </w:p>
    <w:p w14:paraId="79F42B99" w14:textId="4B0F0031" w:rsidR="00A95286" w:rsidRPr="00EE058D" w:rsidRDefault="00D978DD" w:rsidP="00A95286">
      <w:p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Typ 3 – brama segmentowa</w:t>
      </w:r>
    </w:p>
    <w:p w14:paraId="6E018317" w14:textId="066C6A47" w:rsidR="00D978DD" w:rsidRPr="00EE058D" w:rsidRDefault="00D978DD"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Brama wykonana z ocieplanych segmentów stalowych wykonanych z ocyn</w:t>
      </w:r>
      <w:r w:rsidR="00367323" w:rsidRPr="00EE058D">
        <w:rPr>
          <w:rFonts w:ascii="Arial Narrow" w:hAnsi="Arial Narrow" w:cs="Times New Roman"/>
          <w:sz w:val="24"/>
          <w:szCs w:val="24"/>
        </w:rPr>
        <w:t>kowanej ogniowo blachy stalowej</w:t>
      </w:r>
      <w:r w:rsidR="009B4B32" w:rsidRPr="00EE058D">
        <w:rPr>
          <w:rFonts w:ascii="Arial Narrow" w:hAnsi="Arial Narrow" w:cs="Times New Roman"/>
          <w:sz w:val="24"/>
          <w:szCs w:val="24"/>
        </w:rPr>
        <w:t xml:space="preserve"> </w:t>
      </w:r>
      <w:r w:rsidR="00367323" w:rsidRPr="00EE058D">
        <w:rPr>
          <w:rFonts w:ascii="Arial Narrow" w:hAnsi="Arial Narrow" w:cs="Times New Roman"/>
          <w:sz w:val="24"/>
          <w:szCs w:val="24"/>
        </w:rPr>
        <w:t>o strukturze gładkiej.</w:t>
      </w:r>
    </w:p>
    <w:p w14:paraId="2E19DCBE" w14:textId="4F66C261" w:rsidR="00367323" w:rsidRPr="00EE058D" w:rsidRDefault="00367323"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Prowadnice ze stali ocynkowanej</w:t>
      </w:r>
      <w:r w:rsidR="009B4B32" w:rsidRPr="00EE058D">
        <w:rPr>
          <w:rFonts w:ascii="Arial Narrow" w:hAnsi="Arial Narrow" w:cs="Times New Roman"/>
          <w:sz w:val="24"/>
          <w:szCs w:val="24"/>
        </w:rPr>
        <w:t>.</w:t>
      </w:r>
    </w:p>
    <w:p w14:paraId="672618B8" w14:textId="0994DA28" w:rsidR="00B3219C" w:rsidRPr="00EE058D" w:rsidRDefault="00B3219C"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Brama wyposażona w drzwi ewakuacyjne szerokości min</w:t>
      </w:r>
      <w:r w:rsidR="00FE479E">
        <w:rPr>
          <w:rFonts w:ascii="Arial Narrow" w:hAnsi="Arial Narrow" w:cs="Times New Roman"/>
          <w:sz w:val="24"/>
          <w:szCs w:val="24"/>
        </w:rPr>
        <w:t>.</w:t>
      </w:r>
      <w:r w:rsidRPr="00EE058D">
        <w:rPr>
          <w:rFonts w:ascii="Arial Narrow" w:hAnsi="Arial Narrow" w:cs="Times New Roman"/>
          <w:sz w:val="24"/>
          <w:szCs w:val="24"/>
        </w:rPr>
        <w:t xml:space="preserve"> 90cm</w:t>
      </w:r>
      <w:r w:rsidR="009B4B32" w:rsidRPr="00EE058D">
        <w:rPr>
          <w:rFonts w:ascii="Arial Narrow" w:hAnsi="Arial Narrow" w:cs="Times New Roman"/>
          <w:sz w:val="24"/>
          <w:szCs w:val="24"/>
        </w:rPr>
        <w:t xml:space="preserve"> </w:t>
      </w:r>
      <w:r w:rsidR="000824BF" w:rsidRPr="00EE058D">
        <w:rPr>
          <w:rFonts w:ascii="Arial Narrow" w:hAnsi="Arial Narrow" w:cs="Times New Roman"/>
          <w:sz w:val="24"/>
          <w:szCs w:val="24"/>
        </w:rPr>
        <w:t xml:space="preserve">w świetle </w:t>
      </w:r>
      <w:r w:rsidR="009B4B32" w:rsidRPr="00EE058D">
        <w:rPr>
          <w:rFonts w:ascii="Arial Narrow" w:hAnsi="Arial Narrow" w:cs="Times New Roman"/>
          <w:sz w:val="24"/>
          <w:szCs w:val="24"/>
        </w:rPr>
        <w:t>z niskim progiem</w:t>
      </w:r>
      <w:r w:rsidRPr="00EE058D">
        <w:rPr>
          <w:rFonts w:ascii="Arial Narrow" w:hAnsi="Arial Narrow" w:cs="Times New Roman"/>
          <w:sz w:val="24"/>
          <w:szCs w:val="24"/>
        </w:rPr>
        <w:t xml:space="preserve"> </w:t>
      </w:r>
      <w:r w:rsidR="009B4B32" w:rsidRPr="00EE058D">
        <w:rPr>
          <w:rFonts w:ascii="Arial Narrow" w:hAnsi="Arial Narrow" w:cs="Times New Roman"/>
          <w:sz w:val="24"/>
          <w:szCs w:val="24"/>
        </w:rPr>
        <w:t>z </w:t>
      </w:r>
      <w:r w:rsidR="008A0618" w:rsidRPr="00EE058D">
        <w:rPr>
          <w:rFonts w:ascii="Arial Narrow" w:hAnsi="Arial Narrow" w:cs="Times New Roman"/>
          <w:sz w:val="24"/>
          <w:szCs w:val="24"/>
        </w:rPr>
        <w:t>samozamykaczem, klamką i zamkiem.</w:t>
      </w:r>
    </w:p>
    <w:p w14:paraId="63CEC32B" w14:textId="3DAA18EE" w:rsidR="00D978DD" w:rsidRPr="00EE058D" w:rsidRDefault="00D978DD"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Ocieplenie pianka PU.</w:t>
      </w:r>
    </w:p>
    <w:p w14:paraId="4F09951B" w14:textId="18A3A5B0" w:rsidR="00D978DD" w:rsidRPr="00EE058D" w:rsidRDefault="00B3219C"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 zewnątrz i wewnątrz zabezpieczenie przed przytrzaśnięciem palców.</w:t>
      </w:r>
    </w:p>
    <w:p w14:paraId="6770BA7D" w14:textId="5DCF134E" w:rsidR="009B4B32" w:rsidRPr="00EE058D" w:rsidRDefault="009B4B32"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Ochrona przed włożeniem dłoni z boków bramy.</w:t>
      </w:r>
    </w:p>
    <w:p w14:paraId="72649B38" w14:textId="4F8B9AA9" w:rsidR="00B3219C" w:rsidRPr="00EE058D" w:rsidRDefault="00AF389E"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Uszczelk</w:t>
      </w:r>
      <w:r w:rsidR="009B4B32" w:rsidRPr="00EE058D">
        <w:rPr>
          <w:rFonts w:ascii="Arial Narrow" w:hAnsi="Arial Narrow" w:cs="Times New Roman"/>
          <w:sz w:val="24"/>
          <w:szCs w:val="24"/>
        </w:rPr>
        <w:t>i</w:t>
      </w:r>
      <w:r w:rsidRPr="00EE058D">
        <w:rPr>
          <w:rFonts w:ascii="Arial Narrow" w:hAnsi="Arial Narrow" w:cs="Times New Roman"/>
          <w:sz w:val="24"/>
          <w:szCs w:val="24"/>
        </w:rPr>
        <w:t xml:space="preserve"> </w:t>
      </w:r>
      <w:r w:rsidR="009B4B32" w:rsidRPr="00EE058D">
        <w:rPr>
          <w:rFonts w:ascii="Arial Narrow" w:hAnsi="Arial Narrow" w:cs="Times New Roman"/>
          <w:sz w:val="24"/>
          <w:szCs w:val="24"/>
        </w:rPr>
        <w:t xml:space="preserve">wykonane z </w:t>
      </w:r>
      <w:r w:rsidRPr="00EE058D">
        <w:rPr>
          <w:rFonts w:ascii="Arial Narrow" w:hAnsi="Arial Narrow" w:cs="Times New Roman"/>
          <w:sz w:val="24"/>
          <w:szCs w:val="24"/>
        </w:rPr>
        <w:t>EPDM.</w:t>
      </w:r>
    </w:p>
    <w:p w14:paraId="59180B9B" w14:textId="28269768" w:rsidR="00B3219C" w:rsidRPr="00EE058D" w:rsidRDefault="00AF389E"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Napęd elektryczny sterowany przewodowo od wewnątrz or</w:t>
      </w:r>
      <w:r w:rsidR="00367323" w:rsidRPr="00EE058D">
        <w:rPr>
          <w:rFonts w:ascii="Arial Narrow" w:hAnsi="Arial Narrow" w:cs="Times New Roman"/>
          <w:sz w:val="24"/>
          <w:szCs w:val="24"/>
        </w:rPr>
        <w:t xml:space="preserve">az z </w:t>
      </w:r>
      <w:proofErr w:type="spellStart"/>
      <w:r w:rsidR="00367323" w:rsidRPr="00EE058D">
        <w:rPr>
          <w:rFonts w:ascii="Arial Narrow" w:hAnsi="Arial Narrow" w:cs="Times New Roman"/>
          <w:sz w:val="24"/>
          <w:szCs w:val="24"/>
        </w:rPr>
        <w:t>pliota</w:t>
      </w:r>
      <w:proofErr w:type="spellEnd"/>
      <w:r w:rsidR="00367323" w:rsidRPr="00EE058D">
        <w:rPr>
          <w:rFonts w:ascii="Arial Narrow" w:hAnsi="Arial Narrow" w:cs="Times New Roman"/>
          <w:sz w:val="24"/>
          <w:szCs w:val="24"/>
        </w:rPr>
        <w:t xml:space="preserve"> zdalnego </w:t>
      </w:r>
      <w:r w:rsidR="009B4B32" w:rsidRPr="00EE058D">
        <w:rPr>
          <w:rFonts w:ascii="Arial Narrow" w:hAnsi="Arial Narrow" w:cs="Times New Roman"/>
          <w:sz w:val="24"/>
          <w:szCs w:val="24"/>
        </w:rPr>
        <w:t>sterowania, wraz z </w:t>
      </w:r>
      <w:r w:rsidR="00367323" w:rsidRPr="00EE058D">
        <w:rPr>
          <w:rFonts w:ascii="Arial Narrow" w:hAnsi="Arial Narrow" w:cs="Times New Roman"/>
          <w:sz w:val="24"/>
          <w:szCs w:val="24"/>
        </w:rPr>
        <w:t>możliwością otwarcia ręcznego.</w:t>
      </w:r>
    </w:p>
    <w:p w14:paraId="354752A9" w14:textId="79E5291D" w:rsidR="00B3219C" w:rsidRPr="00EE058D" w:rsidRDefault="00B3219C"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3 przeszklenia w jednym segmencie (w tym jedno w drzwiach) z </w:t>
      </w:r>
      <w:r w:rsidR="00AF389E" w:rsidRPr="00EE058D">
        <w:rPr>
          <w:rFonts w:ascii="Arial Narrow" w:hAnsi="Arial Narrow" w:cs="Times New Roman"/>
          <w:sz w:val="24"/>
          <w:szCs w:val="24"/>
        </w:rPr>
        <w:t>podwójnej przezroczystej szyby z tworzywa sztucznego.</w:t>
      </w:r>
    </w:p>
    <w:p w14:paraId="50C41129" w14:textId="772A5BF5" w:rsidR="00AF389E" w:rsidRPr="00EE058D" w:rsidRDefault="00AF389E"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Próg ze stali nierdzewnej.</w:t>
      </w:r>
    </w:p>
    <w:p w14:paraId="27BF764E" w14:textId="5AB7AF73" w:rsidR="00AF389E" w:rsidRPr="00EE058D" w:rsidRDefault="00AF389E"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Brama wyposażona</w:t>
      </w:r>
      <w:r w:rsidR="00367323" w:rsidRPr="00EE058D">
        <w:rPr>
          <w:rFonts w:ascii="Arial Narrow" w:hAnsi="Arial Narrow" w:cs="Times New Roman"/>
          <w:sz w:val="24"/>
          <w:szCs w:val="24"/>
        </w:rPr>
        <w:t xml:space="preserve"> w zabezpieczenie krawędziowe przez fotokomórkę.</w:t>
      </w:r>
    </w:p>
    <w:p w14:paraId="53EB61C3" w14:textId="045A09FF" w:rsidR="00367323" w:rsidRPr="00EE058D" w:rsidRDefault="00367323"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Zabezpieczenie przed skutkami pęknięcia linki </w:t>
      </w:r>
      <w:r w:rsidR="008A0618" w:rsidRPr="00EE058D">
        <w:rPr>
          <w:rFonts w:ascii="Arial Narrow" w:hAnsi="Arial Narrow" w:cs="Times New Roman"/>
          <w:sz w:val="24"/>
          <w:szCs w:val="24"/>
        </w:rPr>
        <w:t>i sprężyny oraz przypadkowemu opadaniu.</w:t>
      </w:r>
    </w:p>
    <w:p w14:paraId="44F45070" w14:textId="17B6F560" w:rsidR="00367323" w:rsidRPr="00EE058D" w:rsidRDefault="00367323" w:rsidP="00D978DD">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Kolor wg palety RAL.</w:t>
      </w:r>
    </w:p>
    <w:p w14:paraId="56897429" w14:textId="2017956C" w:rsidR="009017E9" w:rsidRPr="00EE058D" w:rsidRDefault="009017E9" w:rsidP="009017E9">
      <w:pPr>
        <w:pStyle w:val="Akapitzlist"/>
        <w:numPr>
          <w:ilvl w:val="0"/>
          <w:numId w:val="32"/>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Brama wyposażona w rygiel, zamykana na </w:t>
      </w:r>
      <w:r w:rsidR="000824BF" w:rsidRPr="00EE058D">
        <w:rPr>
          <w:rFonts w:ascii="Arial Narrow" w:hAnsi="Arial Narrow" w:cs="Times New Roman"/>
          <w:sz w:val="24"/>
          <w:szCs w:val="24"/>
        </w:rPr>
        <w:t>klucz</w:t>
      </w:r>
      <w:r w:rsidR="008A104E" w:rsidRPr="00EE058D">
        <w:rPr>
          <w:rFonts w:ascii="Arial Narrow" w:hAnsi="Arial Narrow" w:cs="Times New Roman"/>
          <w:sz w:val="24"/>
          <w:szCs w:val="24"/>
        </w:rPr>
        <w:t>.</w:t>
      </w:r>
    </w:p>
    <w:p w14:paraId="1D399F1B" w14:textId="4269F8B2" w:rsidR="00C23BBA" w:rsidRPr="00EE058D" w:rsidRDefault="00C23BBA" w:rsidP="00C23BBA">
      <w:p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Typ </w:t>
      </w:r>
      <w:r w:rsidR="00457391" w:rsidRPr="00EE058D">
        <w:rPr>
          <w:rFonts w:ascii="Arial Narrow" w:hAnsi="Arial Narrow" w:cs="Times New Roman"/>
          <w:sz w:val="24"/>
          <w:szCs w:val="24"/>
        </w:rPr>
        <w:t>4</w:t>
      </w:r>
      <w:r w:rsidRPr="00EE058D">
        <w:rPr>
          <w:rFonts w:ascii="Arial Narrow" w:hAnsi="Arial Narrow" w:cs="Times New Roman"/>
          <w:sz w:val="24"/>
          <w:szCs w:val="24"/>
        </w:rPr>
        <w:t xml:space="preserve"> – brama rolowana</w:t>
      </w:r>
    </w:p>
    <w:p w14:paraId="6CF9D610" w14:textId="560FB578"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lastRenderedPageBreak/>
        <w:t>Brama wykonana z profili stalowych ocieplanych wykonanych z ocynkowanej ogniowo blachy stalowej o strukturze gładkiej.</w:t>
      </w:r>
    </w:p>
    <w:p w14:paraId="47960AB0" w14:textId="661E934F"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Prowadnice ze stali ocynkowanej</w:t>
      </w:r>
      <w:r w:rsidR="00AF0ABF" w:rsidRPr="00EE058D">
        <w:rPr>
          <w:rFonts w:ascii="Arial Narrow" w:hAnsi="Arial Narrow" w:cs="Times New Roman"/>
          <w:sz w:val="24"/>
          <w:szCs w:val="24"/>
        </w:rPr>
        <w:t xml:space="preserve"> lub aluminium</w:t>
      </w:r>
      <w:r w:rsidRPr="00EE058D">
        <w:rPr>
          <w:rFonts w:ascii="Arial Narrow" w:hAnsi="Arial Narrow" w:cs="Times New Roman"/>
          <w:sz w:val="24"/>
          <w:szCs w:val="24"/>
        </w:rPr>
        <w:t>.</w:t>
      </w:r>
    </w:p>
    <w:p w14:paraId="3D54D8D7" w14:textId="77777777"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Ocieplenie pianka PU.</w:t>
      </w:r>
    </w:p>
    <w:p w14:paraId="1FD54773" w14:textId="77777777"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Ochrona przed włożeniem dłoni z boków bramy.</w:t>
      </w:r>
    </w:p>
    <w:p w14:paraId="5422BDD9" w14:textId="77777777"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Uszczelki wykonane z EPDM.</w:t>
      </w:r>
    </w:p>
    <w:p w14:paraId="53DA1B14" w14:textId="77777777"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Napęd elektryczny sterowany przewodowo od wewnątrz oraz z </w:t>
      </w:r>
      <w:proofErr w:type="spellStart"/>
      <w:r w:rsidRPr="00EE058D">
        <w:rPr>
          <w:rFonts w:ascii="Arial Narrow" w:hAnsi="Arial Narrow" w:cs="Times New Roman"/>
          <w:sz w:val="24"/>
          <w:szCs w:val="24"/>
        </w:rPr>
        <w:t>pliota</w:t>
      </w:r>
      <w:proofErr w:type="spellEnd"/>
      <w:r w:rsidRPr="00EE058D">
        <w:rPr>
          <w:rFonts w:ascii="Arial Narrow" w:hAnsi="Arial Narrow" w:cs="Times New Roman"/>
          <w:sz w:val="24"/>
          <w:szCs w:val="24"/>
        </w:rPr>
        <w:t xml:space="preserve"> zdalnego sterowania, wraz z możliwością otwarcia ręcznego.</w:t>
      </w:r>
    </w:p>
    <w:p w14:paraId="714DA1A8" w14:textId="384088CE" w:rsidR="00BB112D" w:rsidRPr="00EE058D" w:rsidRDefault="00480F6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Brama wyposażona w </w:t>
      </w:r>
      <w:r w:rsidR="00BB112D" w:rsidRPr="00EE058D">
        <w:rPr>
          <w:rFonts w:ascii="Arial Narrow" w:hAnsi="Arial Narrow" w:cs="Times New Roman"/>
          <w:sz w:val="24"/>
          <w:szCs w:val="24"/>
        </w:rPr>
        <w:t xml:space="preserve">przeszklenia </w:t>
      </w:r>
      <w:r w:rsidRPr="00EE058D">
        <w:rPr>
          <w:rFonts w:ascii="Arial Narrow" w:hAnsi="Arial Narrow" w:cs="Times New Roman"/>
          <w:sz w:val="24"/>
          <w:szCs w:val="24"/>
        </w:rPr>
        <w:t>w czterech profilach</w:t>
      </w:r>
      <w:r w:rsidR="00BB112D" w:rsidRPr="00EE058D">
        <w:rPr>
          <w:rFonts w:ascii="Arial Narrow" w:hAnsi="Arial Narrow" w:cs="Times New Roman"/>
          <w:sz w:val="24"/>
          <w:szCs w:val="24"/>
        </w:rPr>
        <w:t>.</w:t>
      </w:r>
    </w:p>
    <w:p w14:paraId="0866E67B" w14:textId="77777777"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Brama wyposażona w zabezpieczenie krawędziowe przez fotokomórkę.</w:t>
      </w:r>
    </w:p>
    <w:p w14:paraId="6EA4AAB0" w14:textId="3F50608B"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Zabezpieczenie przed skutkami pęknięcia sprężyny oraz przypadkowemu opadaniu.</w:t>
      </w:r>
    </w:p>
    <w:p w14:paraId="3E351002" w14:textId="77777777" w:rsidR="00BB112D" w:rsidRPr="00EE058D" w:rsidRDefault="00BB112D"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Kolor wg palety RAL.</w:t>
      </w:r>
    </w:p>
    <w:p w14:paraId="09949C5A" w14:textId="253ED2BB" w:rsidR="000824BF" w:rsidRPr="00EE058D" w:rsidRDefault="000824BF" w:rsidP="00BB112D">
      <w:pPr>
        <w:pStyle w:val="Akapitzlist"/>
        <w:numPr>
          <w:ilvl w:val="0"/>
          <w:numId w:val="33"/>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Wyposażona w uszczelkę szczotką.</w:t>
      </w:r>
    </w:p>
    <w:p w14:paraId="63A03F80" w14:textId="61E39514" w:rsidR="00A938C3" w:rsidRPr="00EE058D" w:rsidRDefault="00A938C3" w:rsidP="00A938C3">
      <w:p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Typ 5 – drzwi jednoskrzydłowe</w:t>
      </w:r>
    </w:p>
    <w:p w14:paraId="41F15200" w14:textId="41DE5B81" w:rsidR="00A938C3" w:rsidRPr="00EE058D" w:rsidRDefault="00A938C3" w:rsidP="00A938C3">
      <w:pPr>
        <w:pStyle w:val="Akapitzlist"/>
        <w:numPr>
          <w:ilvl w:val="0"/>
          <w:numId w:val="34"/>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Wymagania jak dla bramy dwuskrzydłowej typu 2 przy zachowaniu światła drzwi 90cm.</w:t>
      </w:r>
    </w:p>
    <w:p w14:paraId="0C387DC6" w14:textId="7DC79F02" w:rsidR="00A044EB" w:rsidRPr="00EE058D" w:rsidRDefault="00A044EB" w:rsidP="00A044EB">
      <w:pPr>
        <w:pStyle w:val="Nagwek2"/>
        <w:rPr>
          <w:rFonts w:ascii="Arial Narrow" w:hAnsi="Arial Narrow"/>
          <w:i w:val="0"/>
          <w:szCs w:val="24"/>
        </w:rPr>
      </w:pPr>
      <w:bookmarkStart w:id="6" w:name="_Toc126748234"/>
      <w:bookmarkStart w:id="7" w:name="_Toc176868321"/>
      <w:r w:rsidRPr="00EE058D">
        <w:rPr>
          <w:rFonts w:ascii="Arial Narrow" w:hAnsi="Arial Narrow"/>
          <w:i w:val="0"/>
          <w:szCs w:val="24"/>
        </w:rPr>
        <w:t>Dach.</w:t>
      </w:r>
      <w:bookmarkEnd w:id="6"/>
      <w:bookmarkEnd w:id="7"/>
    </w:p>
    <w:p w14:paraId="0BB50F74" w14:textId="77777777" w:rsidR="00A044EB" w:rsidRPr="00EE058D" w:rsidRDefault="00A044EB" w:rsidP="00A044EB">
      <w:pPr>
        <w:pStyle w:val="Akapitzlist"/>
        <w:numPr>
          <w:ilvl w:val="1"/>
          <w:numId w:val="15"/>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Istniejące obróbki blacharskie zdemontować i wykonać nowe.</w:t>
      </w:r>
    </w:p>
    <w:p w14:paraId="3C1E85FF" w14:textId="32C69BD2" w:rsidR="00A044EB" w:rsidRPr="00EE058D" w:rsidRDefault="00827157" w:rsidP="00A044EB">
      <w:pPr>
        <w:pStyle w:val="Akapitzlist"/>
        <w:numPr>
          <w:ilvl w:val="1"/>
          <w:numId w:val="15"/>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Wykonać m</w:t>
      </w:r>
      <w:r w:rsidR="00A044EB" w:rsidRPr="00EE058D">
        <w:rPr>
          <w:rFonts w:ascii="Arial Narrow" w:hAnsi="Arial Narrow" w:cs="Times New Roman"/>
          <w:sz w:val="24"/>
          <w:szCs w:val="24"/>
        </w:rPr>
        <w:t xml:space="preserve">ur ogniowy </w:t>
      </w:r>
      <w:r w:rsidRPr="00EE058D">
        <w:rPr>
          <w:rFonts w:ascii="Arial Narrow" w:hAnsi="Arial Narrow" w:cs="Times New Roman"/>
          <w:sz w:val="24"/>
          <w:szCs w:val="24"/>
        </w:rPr>
        <w:t>w osi M</w:t>
      </w:r>
      <w:r w:rsidR="00A044EB" w:rsidRPr="00EE058D">
        <w:rPr>
          <w:rFonts w:ascii="Arial Narrow" w:hAnsi="Arial Narrow" w:cs="Times New Roman"/>
          <w:sz w:val="24"/>
          <w:szCs w:val="24"/>
        </w:rPr>
        <w:t>.</w:t>
      </w:r>
    </w:p>
    <w:p w14:paraId="3E517730" w14:textId="44380178" w:rsidR="00E105A8" w:rsidRPr="00EE058D" w:rsidRDefault="00A044EB" w:rsidP="00E105A8">
      <w:pPr>
        <w:pStyle w:val="Akapitzlist"/>
        <w:numPr>
          <w:ilvl w:val="1"/>
          <w:numId w:val="15"/>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Istniejące pokrycie dachu z papy </w:t>
      </w:r>
      <w:r w:rsidR="00BC1336" w:rsidRPr="00EE058D">
        <w:rPr>
          <w:rFonts w:ascii="Arial Narrow" w:hAnsi="Arial Narrow" w:cs="Times New Roman"/>
          <w:sz w:val="24"/>
          <w:szCs w:val="24"/>
        </w:rPr>
        <w:t>termozgrzewalnej usunąć.</w:t>
      </w:r>
    </w:p>
    <w:p w14:paraId="6EC0EE47" w14:textId="77777777" w:rsidR="00E105A8" w:rsidRPr="00EE058D" w:rsidRDefault="00A044EB" w:rsidP="00A044EB">
      <w:pPr>
        <w:pStyle w:val="Akapitzlist"/>
        <w:numPr>
          <w:ilvl w:val="1"/>
          <w:numId w:val="15"/>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Istniejące kominy </w:t>
      </w:r>
      <w:r w:rsidR="00A4148E" w:rsidRPr="00EE058D">
        <w:rPr>
          <w:rFonts w:ascii="Arial Narrow" w:hAnsi="Arial Narrow" w:cs="Times New Roman"/>
          <w:sz w:val="24"/>
          <w:szCs w:val="24"/>
        </w:rPr>
        <w:t xml:space="preserve">wentylacyjne podnieść o grubość warstwy izolacyjnej, oczyścić i zabezpieczyć antykorozyjnie. </w:t>
      </w:r>
      <w:r w:rsidR="006C53AA" w:rsidRPr="00EE058D">
        <w:rPr>
          <w:rFonts w:ascii="Arial Narrow" w:hAnsi="Arial Narrow" w:cs="Times New Roman"/>
          <w:sz w:val="24"/>
          <w:szCs w:val="24"/>
        </w:rPr>
        <w:t>Połączenie kominów i dachu uszczelnić.</w:t>
      </w:r>
    </w:p>
    <w:p w14:paraId="20BC61C0" w14:textId="2E81EF2C" w:rsidR="00A044EB" w:rsidRPr="00EE058D" w:rsidRDefault="00E105A8" w:rsidP="00A044EB">
      <w:pPr>
        <w:pStyle w:val="Akapitzlist"/>
        <w:numPr>
          <w:ilvl w:val="1"/>
          <w:numId w:val="15"/>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 </w:t>
      </w:r>
      <w:r w:rsidR="00A044EB" w:rsidRPr="00EE058D">
        <w:rPr>
          <w:rFonts w:ascii="Arial Narrow" w:hAnsi="Arial Narrow" w:cs="Times New Roman"/>
          <w:sz w:val="24"/>
          <w:szCs w:val="24"/>
        </w:rPr>
        <w:t xml:space="preserve">Powierzchnię dachu należy ocieplić styropianem </w:t>
      </w:r>
      <w:r w:rsidR="00183020" w:rsidRPr="00EE058D">
        <w:rPr>
          <w:rFonts w:ascii="Arial Narrow" w:hAnsi="Arial Narrow" w:cs="Times New Roman"/>
          <w:sz w:val="24"/>
          <w:szCs w:val="24"/>
        </w:rPr>
        <w:t>EPS100</w:t>
      </w:r>
      <w:r w:rsidR="001038B6" w:rsidRPr="00EE058D">
        <w:rPr>
          <w:rFonts w:ascii="Arial Narrow" w:hAnsi="Arial Narrow" w:cs="Times New Roman"/>
          <w:sz w:val="24"/>
          <w:szCs w:val="24"/>
        </w:rPr>
        <w:t xml:space="preserve"> </w:t>
      </w:r>
      <w:r w:rsidR="00A044EB" w:rsidRPr="00EE058D">
        <w:rPr>
          <w:rFonts w:ascii="Arial Narrow" w:hAnsi="Arial Narrow" w:cs="Times New Roman"/>
          <w:sz w:val="24"/>
          <w:szCs w:val="24"/>
        </w:rPr>
        <w:t xml:space="preserve">grubości </w:t>
      </w:r>
      <w:r w:rsidR="001038B6" w:rsidRPr="00EE058D">
        <w:rPr>
          <w:rFonts w:ascii="Arial Narrow" w:hAnsi="Arial Narrow" w:cs="Times New Roman"/>
          <w:sz w:val="24"/>
          <w:szCs w:val="24"/>
        </w:rPr>
        <w:t>20</w:t>
      </w:r>
      <w:r w:rsidR="00B51C6F" w:rsidRPr="00EE058D">
        <w:rPr>
          <w:rFonts w:ascii="Arial Narrow" w:hAnsi="Arial Narrow" w:cs="Times New Roman"/>
          <w:sz w:val="24"/>
          <w:szCs w:val="24"/>
        </w:rPr>
        <w:t xml:space="preserve"> </w:t>
      </w:r>
      <w:r w:rsidR="00183020" w:rsidRPr="00EE058D">
        <w:rPr>
          <w:rFonts w:ascii="Arial Narrow" w:hAnsi="Arial Narrow" w:cs="Times New Roman"/>
          <w:sz w:val="24"/>
          <w:szCs w:val="24"/>
        </w:rPr>
        <w:t>cm, l</w:t>
      </w:r>
      <w:r w:rsidR="00666735" w:rsidRPr="00EE058D">
        <w:rPr>
          <w:rFonts w:ascii="Arial Narrow" w:hAnsi="Arial Narrow" w:cs="Times New Roman"/>
          <w:sz w:val="24"/>
          <w:szCs w:val="24"/>
        </w:rPr>
        <w:t xml:space="preserve">ambda 0,036 </w:t>
      </w:r>
      <w:r w:rsidR="00183020" w:rsidRPr="00EE058D">
        <w:rPr>
          <w:rFonts w:ascii="Arial Narrow" w:hAnsi="Arial Narrow" w:cs="Times New Roman"/>
          <w:sz w:val="24"/>
          <w:szCs w:val="24"/>
        </w:rPr>
        <w:t>wraz z </w:t>
      </w:r>
      <w:r w:rsidR="00A044EB" w:rsidRPr="00EE058D">
        <w:rPr>
          <w:rFonts w:ascii="Arial Narrow" w:hAnsi="Arial Narrow" w:cs="Times New Roman"/>
          <w:sz w:val="24"/>
          <w:szCs w:val="24"/>
        </w:rPr>
        <w:t xml:space="preserve">pokryciem 2 warstwami papy termozgrzewalnej. Dopuszcza się zastosowanie </w:t>
      </w:r>
      <w:proofErr w:type="spellStart"/>
      <w:r w:rsidR="00A044EB" w:rsidRPr="00EE058D">
        <w:rPr>
          <w:rFonts w:ascii="Arial Narrow" w:hAnsi="Arial Narrow" w:cs="Times New Roman"/>
          <w:sz w:val="24"/>
          <w:szCs w:val="24"/>
        </w:rPr>
        <w:t>styropapy</w:t>
      </w:r>
      <w:proofErr w:type="spellEnd"/>
      <w:r w:rsidR="00666735" w:rsidRPr="00EE058D">
        <w:rPr>
          <w:rFonts w:ascii="Arial Narrow" w:hAnsi="Arial Narrow" w:cs="Times New Roman"/>
          <w:sz w:val="24"/>
          <w:szCs w:val="24"/>
        </w:rPr>
        <w:t xml:space="preserve"> o tych samych parametrach</w:t>
      </w:r>
      <w:r w:rsidR="00A044EB" w:rsidRPr="00EE058D">
        <w:rPr>
          <w:rFonts w:ascii="Arial Narrow" w:hAnsi="Arial Narrow" w:cs="Times New Roman"/>
          <w:sz w:val="24"/>
          <w:szCs w:val="24"/>
        </w:rPr>
        <w:t>. Podłoże pod izolację przygotować zgodnie z wymaganiami producenta.</w:t>
      </w:r>
      <w:r w:rsidR="00666735" w:rsidRPr="00EE058D">
        <w:rPr>
          <w:rFonts w:ascii="Arial Narrow" w:hAnsi="Arial Narrow" w:cs="Times New Roman"/>
          <w:sz w:val="24"/>
          <w:szCs w:val="24"/>
        </w:rPr>
        <w:t xml:space="preserve"> Stosować papę podkładową zgrzewaną na welonie z włókien szklanych</w:t>
      </w:r>
      <w:r w:rsidR="002E57EB" w:rsidRPr="00EE058D">
        <w:rPr>
          <w:rFonts w:ascii="Arial Narrow" w:hAnsi="Arial Narrow" w:cs="Times New Roman"/>
          <w:sz w:val="24"/>
          <w:szCs w:val="24"/>
        </w:rPr>
        <w:t xml:space="preserve"> lub włókniny poliestrowej</w:t>
      </w:r>
      <w:r w:rsidR="00666735" w:rsidRPr="00EE058D">
        <w:rPr>
          <w:rFonts w:ascii="Arial Narrow" w:hAnsi="Arial Narrow" w:cs="Times New Roman"/>
          <w:sz w:val="24"/>
          <w:szCs w:val="24"/>
        </w:rPr>
        <w:t xml:space="preserve"> gr. min. </w:t>
      </w:r>
      <w:r w:rsidR="00183020" w:rsidRPr="00EE058D">
        <w:rPr>
          <w:rFonts w:ascii="Arial Narrow" w:hAnsi="Arial Narrow" w:cs="Times New Roman"/>
          <w:sz w:val="24"/>
          <w:szCs w:val="24"/>
        </w:rPr>
        <w:t>3mm</w:t>
      </w:r>
      <w:r w:rsidR="00666735" w:rsidRPr="00EE058D">
        <w:rPr>
          <w:rFonts w:ascii="Arial Narrow" w:hAnsi="Arial Narrow" w:cs="Times New Roman"/>
          <w:sz w:val="24"/>
          <w:szCs w:val="24"/>
        </w:rPr>
        <w:t xml:space="preserve"> oraz pap</w:t>
      </w:r>
      <w:r w:rsidR="002E57EB" w:rsidRPr="00EE058D">
        <w:rPr>
          <w:rFonts w:ascii="Arial Narrow" w:hAnsi="Arial Narrow" w:cs="Times New Roman"/>
          <w:sz w:val="24"/>
          <w:szCs w:val="24"/>
        </w:rPr>
        <w:t>ę</w:t>
      </w:r>
      <w:r w:rsidR="00666735" w:rsidRPr="00EE058D">
        <w:rPr>
          <w:rFonts w:ascii="Arial Narrow" w:hAnsi="Arial Narrow" w:cs="Times New Roman"/>
          <w:sz w:val="24"/>
          <w:szCs w:val="24"/>
        </w:rPr>
        <w:t xml:space="preserve"> wierzchniego krycia gr. min 5,</w:t>
      </w:r>
      <w:r w:rsidR="00A5791D" w:rsidRPr="00EE058D">
        <w:rPr>
          <w:rFonts w:ascii="Arial Narrow" w:hAnsi="Arial Narrow" w:cs="Times New Roman"/>
          <w:sz w:val="24"/>
          <w:szCs w:val="24"/>
        </w:rPr>
        <w:t>2</w:t>
      </w:r>
      <w:r w:rsidR="00666735" w:rsidRPr="00EE058D">
        <w:rPr>
          <w:rFonts w:ascii="Arial Narrow" w:hAnsi="Arial Narrow" w:cs="Times New Roman"/>
          <w:sz w:val="24"/>
          <w:szCs w:val="24"/>
        </w:rPr>
        <w:t>mm</w:t>
      </w:r>
      <w:r w:rsidR="00A5791D" w:rsidRPr="00EE058D">
        <w:rPr>
          <w:rFonts w:ascii="Arial Narrow" w:hAnsi="Arial Narrow" w:cs="Times New Roman"/>
          <w:sz w:val="24"/>
          <w:szCs w:val="24"/>
        </w:rPr>
        <w:t xml:space="preserve"> z osnową z włókniny poliestrowej wzmocnionej włóknem szklanym.</w:t>
      </w:r>
      <w:r w:rsidR="00265E67" w:rsidRPr="00EE058D">
        <w:rPr>
          <w:rFonts w:ascii="Arial Narrow" w:hAnsi="Arial Narrow" w:cs="Times New Roman"/>
          <w:sz w:val="24"/>
          <w:szCs w:val="24"/>
        </w:rPr>
        <w:t xml:space="preserve"> Zgodnie z opinią p.poż. dach w sąsiedztwie magazynu głównego w pasie szerokości 8m należy izolować wełna mineralną.</w:t>
      </w:r>
      <w:r w:rsidR="00F73C7D" w:rsidRPr="00EE058D">
        <w:rPr>
          <w:rFonts w:ascii="Arial Narrow" w:hAnsi="Arial Narrow" w:cs="Times New Roman"/>
          <w:sz w:val="24"/>
          <w:szCs w:val="24"/>
        </w:rPr>
        <w:t xml:space="preserve"> </w:t>
      </w:r>
    </w:p>
    <w:p w14:paraId="4517B38A" w14:textId="254BE0BF" w:rsidR="008B3CB6" w:rsidRPr="00EE058D" w:rsidRDefault="008B3CB6" w:rsidP="008B3CB6">
      <w:pPr>
        <w:pStyle w:val="Nagwek2"/>
        <w:rPr>
          <w:rFonts w:ascii="Arial Narrow" w:hAnsi="Arial Narrow"/>
          <w:i w:val="0"/>
          <w:szCs w:val="24"/>
        </w:rPr>
      </w:pPr>
      <w:bookmarkStart w:id="8" w:name="_Toc176868322"/>
      <w:r w:rsidRPr="00EE058D">
        <w:rPr>
          <w:rFonts w:ascii="Arial Narrow" w:hAnsi="Arial Narrow"/>
          <w:i w:val="0"/>
          <w:szCs w:val="24"/>
        </w:rPr>
        <w:t>Posadzki</w:t>
      </w:r>
      <w:bookmarkEnd w:id="8"/>
    </w:p>
    <w:p w14:paraId="3B7ADC40" w14:textId="2525D6CD" w:rsidR="008B3CB6" w:rsidRPr="00EE058D" w:rsidRDefault="00B51C6F" w:rsidP="00D72382">
      <w:pPr>
        <w:pStyle w:val="Akapitzlist"/>
        <w:numPr>
          <w:ilvl w:val="1"/>
          <w:numId w:val="15"/>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 pomieszczeniu 0.7p n</w:t>
      </w:r>
      <w:r w:rsidR="00C73517" w:rsidRPr="00EE058D">
        <w:rPr>
          <w:rFonts w:ascii="Arial Narrow" w:hAnsi="Arial Narrow" w:cs="Times New Roman"/>
          <w:sz w:val="24"/>
          <w:szCs w:val="24"/>
        </w:rPr>
        <w:t>a długości 1,5m, na szerokości bramy w posadzce wykonać spadek do poziomu asfaltu.</w:t>
      </w:r>
    </w:p>
    <w:p w14:paraId="37AE3FAE" w14:textId="44C579F0" w:rsidR="00E105A8" w:rsidRPr="00EE058D" w:rsidRDefault="00E105A8" w:rsidP="00D72382">
      <w:pPr>
        <w:pStyle w:val="Akapitzlist"/>
        <w:numPr>
          <w:ilvl w:val="1"/>
          <w:numId w:val="15"/>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 pomieszczeniu 07.p uzupełnić posadzki zaprawą w miejscu wyburzonych ścian działowych.</w:t>
      </w:r>
    </w:p>
    <w:p w14:paraId="3E284095" w14:textId="29425E3C" w:rsidR="00097E4D" w:rsidRPr="00EE058D" w:rsidRDefault="00097E4D" w:rsidP="002D518B">
      <w:pPr>
        <w:pStyle w:val="Nagwek1"/>
        <w:ind w:left="567"/>
        <w:rPr>
          <w:rFonts w:ascii="Arial Narrow" w:hAnsi="Arial Narrow"/>
          <w:sz w:val="24"/>
          <w:szCs w:val="24"/>
        </w:rPr>
      </w:pPr>
      <w:bookmarkStart w:id="9" w:name="_Toc176868323"/>
      <w:r w:rsidRPr="00EE058D">
        <w:rPr>
          <w:rFonts w:ascii="Arial Narrow" w:hAnsi="Arial Narrow"/>
          <w:sz w:val="24"/>
          <w:szCs w:val="24"/>
        </w:rPr>
        <w:lastRenderedPageBreak/>
        <w:t>Branża sanitarna</w:t>
      </w:r>
      <w:bookmarkEnd w:id="9"/>
    </w:p>
    <w:p w14:paraId="6F5D83E9" w14:textId="53DD9410" w:rsidR="00097E4D" w:rsidRPr="00EE058D" w:rsidRDefault="0010042D" w:rsidP="002D518B">
      <w:pPr>
        <w:pStyle w:val="Nagwek2"/>
        <w:rPr>
          <w:rFonts w:ascii="Arial Narrow" w:hAnsi="Arial Narrow"/>
          <w:i w:val="0"/>
          <w:szCs w:val="24"/>
        </w:rPr>
      </w:pPr>
      <w:bookmarkStart w:id="10" w:name="_Toc176868324"/>
      <w:r w:rsidRPr="00EE058D">
        <w:rPr>
          <w:rFonts w:ascii="Arial Narrow" w:hAnsi="Arial Narrow"/>
          <w:i w:val="0"/>
          <w:szCs w:val="24"/>
        </w:rPr>
        <w:t>Instalacja CO</w:t>
      </w:r>
      <w:bookmarkEnd w:id="10"/>
    </w:p>
    <w:p w14:paraId="075EF0C4" w14:textId="01734DB2" w:rsidR="00B63B9F" w:rsidRPr="00EE058D" w:rsidRDefault="00097E4D" w:rsidP="00F96E8C">
      <w:pPr>
        <w:pStyle w:val="Akapitzlist"/>
        <w:numPr>
          <w:ilvl w:val="1"/>
          <w:numId w:val="19"/>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Demontaż instalacji CO</w:t>
      </w:r>
      <w:r w:rsidR="003A172A" w:rsidRPr="00EE058D">
        <w:rPr>
          <w:rFonts w:ascii="Arial Narrow" w:hAnsi="Arial Narrow" w:cs="Times New Roman"/>
          <w:sz w:val="24"/>
          <w:szCs w:val="24"/>
        </w:rPr>
        <w:t xml:space="preserve"> wraz z </w:t>
      </w:r>
      <w:r w:rsidR="007E572B" w:rsidRPr="00EE058D">
        <w:rPr>
          <w:rFonts w:ascii="Arial Narrow" w:hAnsi="Arial Narrow" w:cs="Times New Roman"/>
          <w:sz w:val="24"/>
          <w:szCs w:val="24"/>
        </w:rPr>
        <w:t>zamurowaniem</w:t>
      </w:r>
      <w:r w:rsidR="00B63B9F" w:rsidRPr="00EE058D">
        <w:rPr>
          <w:rFonts w:ascii="Arial Narrow" w:hAnsi="Arial Narrow" w:cs="Times New Roman"/>
          <w:sz w:val="24"/>
          <w:szCs w:val="24"/>
        </w:rPr>
        <w:t xml:space="preserve"> </w:t>
      </w:r>
      <w:r w:rsidR="007E572B" w:rsidRPr="00EE058D">
        <w:rPr>
          <w:rFonts w:ascii="Arial Narrow" w:hAnsi="Arial Narrow" w:cs="Times New Roman"/>
          <w:sz w:val="24"/>
          <w:szCs w:val="24"/>
        </w:rPr>
        <w:t xml:space="preserve">i tynkowaniem </w:t>
      </w:r>
      <w:r w:rsidR="00B63B9F" w:rsidRPr="00EE058D">
        <w:rPr>
          <w:rFonts w:ascii="Arial Narrow" w:hAnsi="Arial Narrow" w:cs="Times New Roman"/>
          <w:sz w:val="24"/>
          <w:szCs w:val="24"/>
        </w:rPr>
        <w:t>otworów w murach</w:t>
      </w:r>
      <w:r w:rsidR="00E45179" w:rsidRPr="00EE058D">
        <w:rPr>
          <w:rFonts w:ascii="Arial Narrow" w:hAnsi="Arial Narrow" w:cs="Times New Roman"/>
          <w:sz w:val="24"/>
          <w:szCs w:val="24"/>
        </w:rPr>
        <w:t xml:space="preserve"> po zdemontowanych instalacjach.</w:t>
      </w:r>
    </w:p>
    <w:p w14:paraId="27886DE3" w14:textId="204CF584" w:rsidR="00B63B9F" w:rsidRPr="00EE058D" w:rsidRDefault="00F23500" w:rsidP="00F96E8C">
      <w:pPr>
        <w:pStyle w:val="Akapitzlist"/>
        <w:numPr>
          <w:ilvl w:val="1"/>
          <w:numId w:val="19"/>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Wykonanie instalacji CO wraz z podłączeniem do </w:t>
      </w:r>
      <w:r w:rsidR="005F1D6D" w:rsidRPr="00EE058D">
        <w:rPr>
          <w:rFonts w:ascii="Arial Narrow" w:hAnsi="Arial Narrow" w:cs="Times New Roman"/>
          <w:sz w:val="24"/>
          <w:szCs w:val="24"/>
        </w:rPr>
        <w:t xml:space="preserve">instalacji </w:t>
      </w:r>
      <w:r w:rsidRPr="00EE058D">
        <w:rPr>
          <w:rFonts w:ascii="Arial Narrow" w:hAnsi="Arial Narrow" w:cs="Times New Roman"/>
          <w:sz w:val="24"/>
          <w:szCs w:val="24"/>
        </w:rPr>
        <w:t xml:space="preserve">znajdującej się w pomieszczeniu </w:t>
      </w:r>
      <w:r w:rsidR="005F1D6D" w:rsidRPr="00EE058D">
        <w:rPr>
          <w:rFonts w:ascii="Arial Narrow" w:hAnsi="Arial Narrow" w:cs="Times New Roman"/>
          <w:sz w:val="24"/>
          <w:szCs w:val="24"/>
        </w:rPr>
        <w:t>0.2</w:t>
      </w:r>
      <w:r w:rsidRPr="00EE058D">
        <w:rPr>
          <w:rFonts w:ascii="Arial Narrow" w:hAnsi="Arial Narrow" w:cs="Times New Roman"/>
          <w:sz w:val="24"/>
          <w:szCs w:val="24"/>
        </w:rPr>
        <w:t xml:space="preserve"> budynku magazynu głównego</w:t>
      </w:r>
      <w:r w:rsidR="005F1D6D" w:rsidRPr="00EE058D">
        <w:rPr>
          <w:rFonts w:ascii="Arial Narrow" w:hAnsi="Arial Narrow" w:cs="Times New Roman"/>
          <w:sz w:val="24"/>
          <w:szCs w:val="24"/>
        </w:rPr>
        <w:t xml:space="preserve"> (rzut magazynu głównego </w:t>
      </w:r>
      <w:r w:rsidR="00A431EB">
        <w:rPr>
          <w:rFonts w:ascii="Arial Narrow" w:hAnsi="Arial Narrow" w:cs="Times New Roman"/>
          <w:sz w:val="24"/>
          <w:szCs w:val="24"/>
        </w:rPr>
        <w:t>zgodny z poniższym szkicem</w:t>
      </w:r>
      <w:r w:rsidR="005F1D6D" w:rsidRPr="00EE058D">
        <w:rPr>
          <w:rFonts w:ascii="Arial Narrow" w:hAnsi="Arial Narrow" w:cs="Times New Roman"/>
          <w:sz w:val="24"/>
          <w:szCs w:val="24"/>
        </w:rPr>
        <w:t>)</w:t>
      </w:r>
      <w:r w:rsidRPr="00EE058D">
        <w:rPr>
          <w:rFonts w:ascii="Arial Narrow" w:hAnsi="Arial Narrow" w:cs="Times New Roman"/>
          <w:sz w:val="24"/>
          <w:szCs w:val="24"/>
        </w:rPr>
        <w:t>. W zakresie instalacji CO jest dobór odpowiednich grzejników, średnic rur doprowadzających medium oraz pozostałych parametrów dla uzyskania temperatury w okresie zimowym +16 st. C. G</w:t>
      </w:r>
      <w:r w:rsidR="002018A2" w:rsidRPr="00EE058D">
        <w:rPr>
          <w:rFonts w:ascii="Arial Narrow" w:hAnsi="Arial Narrow" w:cs="Times New Roman"/>
          <w:sz w:val="24"/>
          <w:szCs w:val="24"/>
        </w:rPr>
        <w:t>rzejniki należy umieścić pod oknami</w:t>
      </w:r>
      <w:r w:rsidR="00FF3D57" w:rsidRPr="00EE058D">
        <w:rPr>
          <w:rFonts w:ascii="Arial Narrow" w:hAnsi="Arial Narrow" w:cs="Times New Roman"/>
          <w:sz w:val="24"/>
          <w:szCs w:val="24"/>
        </w:rPr>
        <w:t>.</w:t>
      </w:r>
      <w:r w:rsidR="002018A2" w:rsidRPr="00EE058D">
        <w:rPr>
          <w:rFonts w:ascii="Arial Narrow" w:hAnsi="Arial Narrow" w:cs="Times New Roman"/>
          <w:sz w:val="24"/>
          <w:szCs w:val="24"/>
        </w:rPr>
        <w:t xml:space="preserve"> </w:t>
      </w:r>
      <w:r w:rsidR="007E572B" w:rsidRPr="00EE058D">
        <w:rPr>
          <w:rFonts w:ascii="Arial Narrow" w:hAnsi="Arial Narrow" w:cs="Times New Roman"/>
          <w:sz w:val="24"/>
          <w:szCs w:val="24"/>
        </w:rPr>
        <w:t>Ilość</w:t>
      </w:r>
      <w:r w:rsidR="00E45179" w:rsidRPr="00EE058D">
        <w:rPr>
          <w:rFonts w:ascii="Arial Narrow" w:hAnsi="Arial Narrow" w:cs="Times New Roman"/>
          <w:sz w:val="24"/>
          <w:szCs w:val="24"/>
        </w:rPr>
        <w:t xml:space="preserve"> i moc grzejników musi odpowiadać wymag</w:t>
      </w:r>
      <w:r w:rsidR="00FF3D57" w:rsidRPr="00EE058D">
        <w:rPr>
          <w:rFonts w:ascii="Arial Narrow" w:hAnsi="Arial Narrow" w:cs="Times New Roman"/>
          <w:sz w:val="24"/>
          <w:szCs w:val="24"/>
        </w:rPr>
        <w:t xml:space="preserve">aniom dla budynku </w:t>
      </w:r>
      <w:r w:rsidR="00EF3EA7" w:rsidRPr="00EE058D">
        <w:rPr>
          <w:rFonts w:ascii="Arial Narrow" w:hAnsi="Arial Narrow" w:cs="Times New Roman"/>
          <w:sz w:val="24"/>
          <w:szCs w:val="24"/>
        </w:rPr>
        <w:t>warsztatowo</w:t>
      </w:r>
      <w:r w:rsidR="00691E88" w:rsidRPr="00EE058D">
        <w:rPr>
          <w:rFonts w:ascii="Arial Narrow" w:hAnsi="Arial Narrow" w:cs="Times New Roman"/>
          <w:sz w:val="24"/>
          <w:szCs w:val="24"/>
        </w:rPr>
        <w:t>-</w:t>
      </w:r>
      <w:r w:rsidR="00FF3D57" w:rsidRPr="00EE058D">
        <w:rPr>
          <w:rFonts w:ascii="Arial Narrow" w:hAnsi="Arial Narrow" w:cs="Times New Roman"/>
          <w:sz w:val="24"/>
          <w:szCs w:val="24"/>
        </w:rPr>
        <w:t>magazynowego.</w:t>
      </w:r>
    </w:p>
    <w:p w14:paraId="36F3EAA0" w14:textId="047C8C72" w:rsidR="006B3298" w:rsidRDefault="006B3298" w:rsidP="00F96E8C">
      <w:pPr>
        <w:pStyle w:val="Akapitzlist"/>
        <w:numPr>
          <w:ilvl w:val="1"/>
          <w:numId w:val="19"/>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Na wyjściu z wymiennikowni w magazynie głównym</w:t>
      </w:r>
      <w:r w:rsidR="00A431EB">
        <w:rPr>
          <w:rFonts w:ascii="Arial Narrow" w:hAnsi="Arial Narrow" w:cs="Times New Roman"/>
          <w:sz w:val="24"/>
          <w:szCs w:val="24"/>
        </w:rPr>
        <w:t xml:space="preserve"> (pom. 0.2)</w:t>
      </w:r>
      <w:r w:rsidRPr="00EE058D">
        <w:rPr>
          <w:rFonts w:ascii="Arial Narrow" w:hAnsi="Arial Narrow" w:cs="Times New Roman"/>
          <w:sz w:val="24"/>
          <w:szCs w:val="24"/>
        </w:rPr>
        <w:t xml:space="preserve"> oraz w pomieszczeniu 0.6 zamontować podliczniki instalacji CO.</w:t>
      </w:r>
    </w:p>
    <w:p w14:paraId="43739AA0" w14:textId="78FE01A4" w:rsidR="00A431EB" w:rsidRDefault="00A431EB" w:rsidP="00A431EB">
      <w:pPr>
        <w:pStyle w:val="Akapitzlist"/>
        <w:shd w:val="clear" w:color="auto" w:fill="FFFFFF"/>
        <w:tabs>
          <w:tab w:val="left" w:leader="dot" w:pos="9744"/>
        </w:tabs>
        <w:spacing w:line="360" w:lineRule="auto"/>
        <w:ind w:left="360"/>
        <w:jc w:val="both"/>
        <w:rPr>
          <w:rFonts w:ascii="Arial Narrow" w:hAnsi="Arial Narrow" w:cs="Times New Roman"/>
          <w:sz w:val="24"/>
          <w:szCs w:val="24"/>
        </w:rPr>
      </w:pPr>
      <w:r>
        <w:rPr>
          <w:noProof/>
          <w:lang w:eastAsia="pl-PL"/>
        </w:rPr>
        <w:drawing>
          <wp:inline distT="0" distB="0" distL="0" distR="0" wp14:anchorId="4391DE59" wp14:editId="6417B568">
            <wp:extent cx="5760720" cy="3554095"/>
            <wp:effectExtent l="0" t="0" r="0" b="825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554095"/>
                    </a:xfrm>
                    <a:prstGeom prst="rect">
                      <a:avLst/>
                    </a:prstGeom>
                  </pic:spPr>
                </pic:pic>
              </a:graphicData>
            </a:graphic>
          </wp:inline>
        </w:drawing>
      </w:r>
    </w:p>
    <w:p w14:paraId="7C974A8B" w14:textId="7407F2D8" w:rsidR="00A431EB" w:rsidRPr="00A431EB" w:rsidRDefault="00A431EB" w:rsidP="00A431EB">
      <w:pPr>
        <w:pStyle w:val="Akapitzlist"/>
        <w:shd w:val="clear" w:color="auto" w:fill="FFFFFF"/>
        <w:tabs>
          <w:tab w:val="left" w:leader="dot" w:pos="9744"/>
        </w:tabs>
        <w:spacing w:line="360" w:lineRule="auto"/>
        <w:ind w:left="360"/>
        <w:jc w:val="center"/>
        <w:rPr>
          <w:rFonts w:ascii="Arial Narrow" w:hAnsi="Arial Narrow" w:cs="Times New Roman"/>
          <w:i/>
          <w:sz w:val="24"/>
          <w:szCs w:val="24"/>
        </w:rPr>
      </w:pPr>
      <w:r w:rsidRPr="00A431EB">
        <w:rPr>
          <w:rFonts w:ascii="Arial Narrow" w:hAnsi="Arial Narrow" w:cs="Times New Roman"/>
          <w:i/>
          <w:sz w:val="24"/>
          <w:szCs w:val="24"/>
        </w:rPr>
        <w:t>Schemat magazynu głównego</w:t>
      </w:r>
    </w:p>
    <w:p w14:paraId="3C261A86" w14:textId="5C9960D9" w:rsidR="0010042D" w:rsidRPr="00EE058D" w:rsidRDefault="0010042D" w:rsidP="0010042D">
      <w:pPr>
        <w:pStyle w:val="Nagwek2"/>
        <w:rPr>
          <w:rFonts w:ascii="Arial Narrow" w:hAnsi="Arial Narrow"/>
          <w:i w:val="0"/>
          <w:szCs w:val="24"/>
        </w:rPr>
      </w:pPr>
      <w:bookmarkStart w:id="11" w:name="_Toc176868325"/>
      <w:r w:rsidRPr="00EE058D">
        <w:rPr>
          <w:rFonts w:ascii="Arial Narrow" w:hAnsi="Arial Narrow"/>
          <w:i w:val="0"/>
          <w:szCs w:val="24"/>
        </w:rPr>
        <w:t>Sprężone powietrze</w:t>
      </w:r>
      <w:bookmarkEnd w:id="11"/>
    </w:p>
    <w:p w14:paraId="3966E9DA" w14:textId="4F2E505A" w:rsidR="0010042D" w:rsidRPr="00EE058D" w:rsidRDefault="0010042D" w:rsidP="0010042D">
      <w:pPr>
        <w:pStyle w:val="Akapitzlist"/>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Do </w:t>
      </w:r>
      <w:r w:rsidR="00763FB4">
        <w:rPr>
          <w:rFonts w:ascii="Arial Narrow" w:hAnsi="Arial Narrow" w:cs="Times New Roman"/>
          <w:sz w:val="24"/>
          <w:szCs w:val="24"/>
        </w:rPr>
        <w:t>wszystkich</w:t>
      </w:r>
      <w:r w:rsidRPr="00EE058D">
        <w:rPr>
          <w:rFonts w:ascii="Arial Narrow" w:hAnsi="Arial Narrow" w:cs="Times New Roman"/>
          <w:sz w:val="24"/>
          <w:szCs w:val="24"/>
        </w:rPr>
        <w:t xml:space="preserve"> pomieszcze</w:t>
      </w:r>
      <w:r w:rsidR="00763FB4">
        <w:rPr>
          <w:rFonts w:ascii="Arial Narrow" w:hAnsi="Arial Narrow" w:cs="Times New Roman"/>
          <w:sz w:val="24"/>
          <w:szCs w:val="24"/>
        </w:rPr>
        <w:t>ń</w:t>
      </w:r>
      <w:r w:rsidRPr="00EE058D">
        <w:rPr>
          <w:rFonts w:ascii="Arial Narrow" w:hAnsi="Arial Narrow" w:cs="Times New Roman"/>
          <w:sz w:val="24"/>
          <w:szCs w:val="24"/>
        </w:rPr>
        <w:t xml:space="preserve"> należy doprowadzić </w:t>
      </w:r>
      <w:r w:rsidR="00285BB0" w:rsidRPr="00EE058D">
        <w:rPr>
          <w:rFonts w:ascii="Arial Narrow" w:hAnsi="Arial Narrow" w:cs="Times New Roman"/>
          <w:sz w:val="24"/>
          <w:szCs w:val="24"/>
        </w:rPr>
        <w:t xml:space="preserve">instalację </w:t>
      </w:r>
      <w:r w:rsidRPr="00EE058D">
        <w:rPr>
          <w:rFonts w:ascii="Arial Narrow" w:hAnsi="Arial Narrow" w:cs="Times New Roman"/>
          <w:sz w:val="24"/>
          <w:szCs w:val="24"/>
        </w:rPr>
        <w:t xml:space="preserve">sprężonego </w:t>
      </w:r>
      <w:r w:rsidR="00691E88" w:rsidRPr="00EE058D">
        <w:rPr>
          <w:rFonts w:ascii="Arial Narrow" w:hAnsi="Arial Narrow" w:cs="Times New Roman"/>
          <w:sz w:val="24"/>
          <w:szCs w:val="24"/>
        </w:rPr>
        <w:t>powietrza z </w:t>
      </w:r>
      <w:r w:rsidR="006D176B" w:rsidRPr="00EE058D">
        <w:rPr>
          <w:rFonts w:ascii="Arial Narrow" w:hAnsi="Arial Narrow" w:cs="Times New Roman"/>
          <w:sz w:val="24"/>
          <w:szCs w:val="24"/>
        </w:rPr>
        <w:t xml:space="preserve">pomieszczenia </w:t>
      </w:r>
      <w:r w:rsidR="005F1D6D" w:rsidRPr="00EE058D">
        <w:rPr>
          <w:rFonts w:ascii="Arial Narrow" w:hAnsi="Arial Narrow" w:cs="Times New Roman"/>
          <w:sz w:val="24"/>
          <w:szCs w:val="24"/>
        </w:rPr>
        <w:t>0.</w:t>
      </w:r>
      <w:r w:rsidR="00FE479E">
        <w:rPr>
          <w:rFonts w:ascii="Arial Narrow" w:hAnsi="Arial Narrow" w:cs="Times New Roman"/>
          <w:sz w:val="24"/>
          <w:szCs w:val="24"/>
        </w:rPr>
        <w:t>5</w:t>
      </w:r>
      <w:r w:rsidR="006D176B" w:rsidRPr="00EE058D">
        <w:rPr>
          <w:rFonts w:ascii="Arial Narrow" w:hAnsi="Arial Narrow" w:cs="Times New Roman"/>
          <w:sz w:val="24"/>
          <w:szCs w:val="24"/>
        </w:rPr>
        <w:t xml:space="preserve"> budynku magazynu głównego. Instalację prowadzić pod oknami elewacji południowej i zakończyć w każdym pomieszczeniu zaworem.</w:t>
      </w:r>
      <w:r w:rsidR="00A05BD8" w:rsidRPr="00EE058D">
        <w:rPr>
          <w:rFonts w:ascii="Arial Narrow" w:hAnsi="Arial Narrow" w:cs="Times New Roman"/>
          <w:sz w:val="24"/>
          <w:szCs w:val="24"/>
        </w:rPr>
        <w:t xml:space="preserve"> </w:t>
      </w:r>
      <w:r w:rsidR="00D42179" w:rsidRPr="00EE058D">
        <w:rPr>
          <w:rFonts w:ascii="Arial Narrow" w:hAnsi="Arial Narrow" w:cs="Times New Roman"/>
          <w:sz w:val="24"/>
          <w:szCs w:val="24"/>
        </w:rPr>
        <w:t>Średnica rur DN40.</w:t>
      </w:r>
    </w:p>
    <w:p w14:paraId="204CA2CC" w14:textId="370E2DF9" w:rsidR="00DF435E" w:rsidRPr="00EE058D" w:rsidRDefault="00DF435E" w:rsidP="00DF435E">
      <w:pPr>
        <w:pStyle w:val="Nagwek2"/>
        <w:rPr>
          <w:rFonts w:ascii="Arial Narrow" w:hAnsi="Arial Narrow"/>
          <w:i w:val="0"/>
          <w:szCs w:val="24"/>
        </w:rPr>
      </w:pPr>
      <w:bookmarkStart w:id="12" w:name="_Toc176868326"/>
      <w:r w:rsidRPr="00EE058D">
        <w:rPr>
          <w:rFonts w:ascii="Arial Narrow" w:hAnsi="Arial Narrow"/>
          <w:i w:val="0"/>
          <w:szCs w:val="24"/>
        </w:rPr>
        <w:lastRenderedPageBreak/>
        <w:t xml:space="preserve">Instalacja </w:t>
      </w:r>
      <w:proofErr w:type="spellStart"/>
      <w:r w:rsidRPr="00EE058D">
        <w:rPr>
          <w:rFonts w:ascii="Arial Narrow" w:hAnsi="Arial Narrow"/>
          <w:i w:val="0"/>
          <w:szCs w:val="24"/>
        </w:rPr>
        <w:t>wod</w:t>
      </w:r>
      <w:proofErr w:type="spellEnd"/>
      <w:r w:rsidRPr="00EE058D">
        <w:rPr>
          <w:rFonts w:ascii="Arial Narrow" w:hAnsi="Arial Narrow"/>
          <w:i w:val="0"/>
          <w:szCs w:val="24"/>
        </w:rPr>
        <w:t>-kan.</w:t>
      </w:r>
      <w:bookmarkEnd w:id="12"/>
    </w:p>
    <w:p w14:paraId="33A15166" w14:textId="1AE0A07C" w:rsidR="00861522" w:rsidRPr="00EE058D" w:rsidRDefault="00861522" w:rsidP="00861522">
      <w:pPr>
        <w:pStyle w:val="Akapitzlist"/>
        <w:numPr>
          <w:ilvl w:val="0"/>
          <w:numId w:val="25"/>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Zdemontować istniejące instalacje wodociągowe wody p.poż i bytowej. Demontaż dotyczy również</w:t>
      </w:r>
      <w:r w:rsidR="00285BB0" w:rsidRPr="00EE058D">
        <w:rPr>
          <w:rFonts w:ascii="Arial Narrow" w:hAnsi="Arial Narrow" w:cs="Times New Roman"/>
          <w:sz w:val="24"/>
          <w:szCs w:val="24"/>
        </w:rPr>
        <w:t xml:space="preserve"> fragmentu</w:t>
      </w:r>
      <w:r w:rsidRPr="00EE058D">
        <w:rPr>
          <w:rFonts w:ascii="Arial Narrow" w:hAnsi="Arial Narrow" w:cs="Times New Roman"/>
          <w:sz w:val="24"/>
          <w:szCs w:val="24"/>
        </w:rPr>
        <w:t xml:space="preserve"> instalacji CO w budynku magazynu głównego</w:t>
      </w:r>
      <w:r w:rsidR="00285BB0" w:rsidRPr="00EE058D">
        <w:rPr>
          <w:rFonts w:ascii="Arial Narrow" w:hAnsi="Arial Narrow" w:cs="Times New Roman"/>
          <w:sz w:val="24"/>
          <w:szCs w:val="24"/>
        </w:rPr>
        <w:t xml:space="preserve"> długości ok. 24m.</w:t>
      </w:r>
      <w:r w:rsidR="00763FB4">
        <w:rPr>
          <w:rFonts w:ascii="Arial Narrow" w:hAnsi="Arial Narrow" w:cs="Times New Roman"/>
          <w:sz w:val="24"/>
          <w:szCs w:val="24"/>
        </w:rPr>
        <w:t xml:space="preserve"> Ściany po instalacji zamurować, otynkować i pomalować.</w:t>
      </w:r>
    </w:p>
    <w:p w14:paraId="44E029D6" w14:textId="4CD33AA3" w:rsidR="00DF435E" w:rsidRPr="00EE058D" w:rsidRDefault="00DF435E" w:rsidP="00DF435E">
      <w:pPr>
        <w:pStyle w:val="Akapitzlist"/>
        <w:numPr>
          <w:ilvl w:val="0"/>
          <w:numId w:val="25"/>
        </w:numPr>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Do pomieszczeń 0.5 i 0.6 doprowadzić wodociąg wody bytowo-gospodarczej z pomieszczenia 0.3 magazynu głównego.</w:t>
      </w:r>
    </w:p>
    <w:p w14:paraId="741D8562" w14:textId="504FB9F0" w:rsidR="00DF435E" w:rsidRPr="00EE058D" w:rsidRDefault="00DF435E" w:rsidP="00DF435E">
      <w:pPr>
        <w:pStyle w:val="Akapitzlist"/>
        <w:numPr>
          <w:ilvl w:val="0"/>
          <w:numId w:val="25"/>
        </w:numPr>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Do pomieszczenia 0.5 i 0.6 doprowadzić instalację kanalizacyjną</w:t>
      </w:r>
      <w:r w:rsidR="003E3339" w:rsidRPr="00EE058D">
        <w:rPr>
          <w:rFonts w:ascii="Arial Narrow" w:hAnsi="Arial Narrow" w:cs="Times New Roman"/>
          <w:sz w:val="24"/>
          <w:szCs w:val="24"/>
        </w:rPr>
        <w:t xml:space="preserve"> </w:t>
      </w:r>
      <w:r w:rsidR="00D42179" w:rsidRPr="00EE058D">
        <w:rPr>
          <w:rFonts w:ascii="Arial Narrow" w:hAnsi="Arial Narrow" w:cs="Times New Roman"/>
          <w:sz w:val="24"/>
          <w:szCs w:val="24"/>
        </w:rPr>
        <w:t>technologiczną</w:t>
      </w:r>
      <w:r w:rsidRPr="00EE058D">
        <w:rPr>
          <w:rFonts w:ascii="Arial Narrow" w:hAnsi="Arial Narrow" w:cs="Times New Roman"/>
          <w:sz w:val="24"/>
          <w:szCs w:val="24"/>
        </w:rPr>
        <w:t xml:space="preserve"> zlokalizowaną po zewnętrznej stronie ściany północnej w rejonie osi E</w:t>
      </w:r>
      <w:r w:rsidR="003E3339" w:rsidRPr="00EE058D">
        <w:rPr>
          <w:rFonts w:ascii="Arial Narrow" w:hAnsi="Arial Narrow" w:cs="Times New Roman"/>
          <w:sz w:val="24"/>
          <w:szCs w:val="24"/>
        </w:rPr>
        <w:t xml:space="preserve"> (Ps4)</w:t>
      </w:r>
      <w:r w:rsidRPr="00EE058D">
        <w:rPr>
          <w:rFonts w:ascii="Arial Narrow" w:hAnsi="Arial Narrow" w:cs="Times New Roman"/>
          <w:sz w:val="24"/>
          <w:szCs w:val="24"/>
        </w:rPr>
        <w:t>.</w:t>
      </w:r>
    </w:p>
    <w:p w14:paraId="07F6D4F9" w14:textId="44303678" w:rsidR="00DF435E" w:rsidRPr="00EE058D" w:rsidRDefault="005F1D6D" w:rsidP="00DF435E">
      <w:pPr>
        <w:pStyle w:val="Akapitzlist"/>
        <w:shd w:val="clear" w:color="auto" w:fill="FFFFFF"/>
        <w:spacing w:line="360" w:lineRule="auto"/>
        <w:ind w:left="1440"/>
        <w:jc w:val="both"/>
        <w:rPr>
          <w:rFonts w:ascii="Arial Narrow" w:hAnsi="Arial Narrow" w:cs="Times New Roman"/>
          <w:sz w:val="24"/>
          <w:szCs w:val="24"/>
        </w:rPr>
      </w:pPr>
      <w:r w:rsidRPr="00EE058D">
        <w:rPr>
          <w:rFonts w:ascii="Arial Narrow" w:hAnsi="Arial Narrow"/>
          <w:noProof/>
          <w:lang w:eastAsia="pl-PL"/>
        </w:rPr>
        <mc:AlternateContent>
          <mc:Choice Requires="wps">
            <w:drawing>
              <wp:anchor distT="0" distB="0" distL="114300" distR="114300" simplePos="0" relativeHeight="251659264" behindDoc="0" locked="0" layoutInCell="1" allowOverlap="1" wp14:anchorId="08A67E87" wp14:editId="56F0EEB5">
                <wp:simplePos x="0" y="0"/>
                <wp:positionH relativeFrom="column">
                  <wp:posOffset>2501519</wp:posOffset>
                </wp:positionH>
                <wp:positionV relativeFrom="paragraph">
                  <wp:posOffset>489585</wp:posOffset>
                </wp:positionV>
                <wp:extent cx="351130" cy="336499"/>
                <wp:effectExtent l="19050" t="19050" r="11430" b="26035"/>
                <wp:wrapNone/>
                <wp:docPr id="4" name="Elipsa 4"/>
                <wp:cNvGraphicFramePr/>
                <a:graphic xmlns:a="http://schemas.openxmlformats.org/drawingml/2006/main">
                  <a:graphicData uri="http://schemas.microsoft.com/office/word/2010/wordprocessingShape">
                    <wps:wsp>
                      <wps:cNvSpPr/>
                      <wps:spPr>
                        <a:xfrm>
                          <a:off x="0" y="0"/>
                          <a:ext cx="351130" cy="336499"/>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E632B40" id="Elipsa 4" o:spid="_x0000_s1026" style="position:absolute;margin-left:196.95pt;margin-top:38.55pt;width:27.65pt;height:26.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" filled="f" strokecolor="red" strokeweight="3pt">
                <v:stroke joinstyle="miter"/>
              </v:oval>
            </w:pict>
          </mc:Fallback>
        </mc:AlternateContent>
      </w:r>
      <w:r w:rsidR="00DF435E" w:rsidRPr="00EE058D">
        <w:rPr>
          <w:rFonts w:ascii="Arial Narrow" w:hAnsi="Arial Narrow"/>
          <w:noProof/>
          <w:lang w:eastAsia="pl-PL"/>
        </w:rPr>
        <w:drawing>
          <wp:inline distT="0" distB="0" distL="0" distR="0" wp14:anchorId="0816C307" wp14:editId="6793ACE4">
            <wp:extent cx="4497627" cy="25200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97627" cy="2520000"/>
                    </a:xfrm>
                    <a:prstGeom prst="rect">
                      <a:avLst/>
                    </a:prstGeom>
                  </pic:spPr>
                </pic:pic>
              </a:graphicData>
            </a:graphic>
          </wp:inline>
        </w:drawing>
      </w:r>
    </w:p>
    <w:p w14:paraId="74026FAA" w14:textId="00445F40" w:rsidR="005F1D6D" w:rsidRPr="00EE058D" w:rsidRDefault="005F1D6D" w:rsidP="005F1D6D">
      <w:pPr>
        <w:pStyle w:val="Akapitzlist"/>
        <w:shd w:val="clear" w:color="auto" w:fill="FFFFFF"/>
        <w:spacing w:line="360" w:lineRule="auto"/>
        <w:ind w:left="1440"/>
        <w:jc w:val="center"/>
        <w:rPr>
          <w:rFonts w:ascii="Arial Narrow" w:hAnsi="Arial Narrow" w:cs="Times New Roman"/>
          <w:i/>
          <w:sz w:val="24"/>
          <w:szCs w:val="24"/>
        </w:rPr>
      </w:pPr>
      <w:r w:rsidRPr="00EE058D">
        <w:rPr>
          <w:rFonts w:ascii="Arial Narrow" w:hAnsi="Arial Narrow" w:cs="Times New Roman"/>
          <w:i/>
          <w:sz w:val="24"/>
          <w:szCs w:val="24"/>
        </w:rPr>
        <w:t>Szkic lokalizacji przyłącza kanalizacji</w:t>
      </w:r>
      <w:r w:rsidR="00E91CB6" w:rsidRPr="00EE058D">
        <w:rPr>
          <w:rFonts w:ascii="Arial Narrow" w:hAnsi="Arial Narrow" w:cs="Times New Roman"/>
          <w:i/>
          <w:sz w:val="24"/>
          <w:szCs w:val="24"/>
        </w:rPr>
        <w:t xml:space="preserve"> technologicznej</w:t>
      </w:r>
    </w:p>
    <w:p w14:paraId="275C96D9" w14:textId="70B1F77C" w:rsidR="00DF435E" w:rsidRPr="00EE058D" w:rsidRDefault="00DF435E" w:rsidP="00DF435E">
      <w:pPr>
        <w:pStyle w:val="Akapitzlist"/>
        <w:numPr>
          <w:ilvl w:val="0"/>
          <w:numId w:val="25"/>
        </w:numPr>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W pomieszczeniu 0.5 i 0.6 zamontować zlewy techniczne</w:t>
      </w:r>
      <w:r w:rsidR="00741F43" w:rsidRPr="00EE058D">
        <w:rPr>
          <w:rFonts w:ascii="Arial Narrow" w:hAnsi="Arial Narrow" w:cs="Times New Roman"/>
          <w:sz w:val="24"/>
          <w:szCs w:val="24"/>
        </w:rPr>
        <w:t xml:space="preserve"> </w:t>
      </w:r>
      <w:r w:rsidR="00E53AA9" w:rsidRPr="00EE058D">
        <w:rPr>
          <w:rFonts w:ascii="Arial Narrow" w:hAnsi="Arial Narrow" w:cs="Times New Roman"/>
          <w:sz w:val="24"/>
          <w:szCs w:val="24"/>
        </w:rPr>
        <w:t>i wyposażone w armaturę i </w:t>
      </w:r>
      <w:r w:rsidR="00741F43" w:rsidRPr="00EE058D">
        <w:rPr>
          <w:rFonts w:ascii="Arial Narrow" w:hAnsi="Arial Narrow" w:cs="Times New Roman"/>
          <w:sz w:val="24"/>
          <w:szCs w:val="24"/>
        </w:rPr>
        <w:t xml:space="preserve">podłączyć do sieci </w:t>
      </w:r>
      <w:proofErr w:type="spellStart"/>
      <w:r w:rsidR="00741F43" w:rsidRPr="00EE058D">
        <w:rPr>
          <w:rFonts w:ascii="Arial Narrow" w:hAnsi="Arial Narrow" w:cs="Times New Roman"/>
          <w:sz w:val="24"/>
          <w:szCs w:val="24"/>
        </w:rPr>
        <w:t>wod</w:t>
      </w:r>
      <w:proofErr w:type="spellEnd"/>
      <w:r w:rsidR="00741F43" w:rsidRPr="00EE058D">
        <w:rPr>
          <w:rFonts w:ascii="Arial Narrow" w:hAnsi="Arial Narrow" w:cs="Times New Roman"/>
          <w:sz w:val="24"/>
          <w:szCs w:val="24"/>
        </w:rPr>
        <w:t>-kan. Zamontować przepływowy podgrzewacz wody i podłączyć do sieci elektrycznej.</w:t>
      </w:r>
    </w:p>
    <w:p w14:paraId="5139E3BF" w14:textId="644D078E" w:rsidR="001C2256" w:rsidRPr="00EE058D" w:rsidRDefault="001C2256" w:rsidP="00DF435E">
      <w:pPr>
        <w:pStyle w:val="Akapitzlist"/>
        <w:numPr>
          <w:ilvl w:val="0"/>
          <w:numId w:val="25"/>
        </w:numPr>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Przy zlewach zamontować dodatkowe punkty czerpania wody ziemnej.</w:t>
      </w:r>
    </w:p>
    <w:p w14:paraId="7A1232C3" w14:textId="3280C249" w:rsidR="001C2256" w:rsidRPr="00EE058D" w:rsidRDefault="001E6BB3" w:rsidP="00DF435E">
      <w:pPr>
        <w:pStyle w:val="Akapitzlist"/>
        <w:numPr>
          <w:ilvl w:val="0"/>
          <w:numId w:val="25"/>
        </w:numPr>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W pomieszczeniu 0.</w:t>
      </w:r>
      <w:r w:rsidR="001C2256" w:rsidRPr="00EE058D">
        <w:rPr>
          <w:rFonts w:ascii="Arial Narrow" w:hAnsi="Arial Narrow" w:cs="Times New Roman"/>
          <w:sz w:val="24"/>
          <w:szCs w:val="24"/>
        </w:rPr>
        <w:t xml:space="preserve">6 zamontować </w:t>
      </w:r>
      <w:r w:rsidR="00121C60" w:rsidRPr="00EE058D">
        <w:rPr>
          <w:rFonts w:ascii="Arial Narrow" w:hAnsi="Arial Narrow" w:cs="Times New Roman"/>
          <w:sz w:val="24"/>
          <w:szCs w:val="24"/>
        </w:rPr>
        <w:t>pod</w:t>
      </w:r>
      <w:r w:rsidR="001C2256" w:rsidRPr="00EE058D">
        <w:rPr>
          <w:rFonts w:ascii="Arial Narrow" w:hAnsi="Arial Narrow" w:cs="Times New Roman"/>
          <w:sz w:val="24"/>
          <w:szCs w:val="24"/>
        </w:rPr>
        <w:t>licznik wody.</w:t>
      </w:r>
    </w:p>
    <w:p w14:paraId="7225EFEC" w14:textId="34721F8E" w:rsidR="00097E4D" w:rsidRPr="00EE058D" w:rsidRDefault="00097E4D" w:rsidP="002D518B">
      <w:pPr>
        <w:pStyle w:val="Nagwek1"/>
        <w:ind w:left="567"/>
        <w:rPr>
          <w:rFonts w:ascii="Arial Narrow" w:hAnsi="Arial Narrow"/>
          <w:sz w:val="24"/>
          <w:szCs w:val="24"/>
        </w:rPr>
      </w:pPr>
      <w:bookmarkStart w:id="13" w:name="_Toc176868327"/>
      <w:r w:rsidRPr="00EE058D">
        <w:rPr>
          <w:rFonts w:ascii="Arial Narrow" w:hAnsi="Arial Narrow"/>
          <w:sz w:val="24"/>
          <w:szCs w:val="24"/>
        </w:rPr>
        <w:t>Branża elektryczna</w:t>
      </w:r>
      <w:bookmarkEnd w:id="13"/>
    </w:p>
    <w:p w14:paraId="7D39A1FE" w14:textId="6ED3F600" w:rsidR="002E208A" w:rsidRPr="00EE058D" w:rsidRDefault="00101598" w:rsidP="002D518B">
      <w:pPr>
        <w:pStyle w:val="Nagwek2"/>
        <w:rPr>
          <w:rFonts w:ascii="Arial Narrow" w:hAnsi="Arial Narrow"/>
          <w:i w:val="0"/>
          <w:szCs w:val="24"/>
        </w:rPr>
      </w:pPr>
      <w:bookmarkStart w:id="14" w:name="_Toc176868328"/>
      <w:bookmarkStart w:id="15" w:name="_Toc435793703"/>
      <w:r w:rsidRPr="00EE058D">
        <w:rPr>
          <w:rFonts w:ascii="Arial Narrow" w:hAnsi="Arial Narrow"/>
          <w:i w:val="0"/>
          <w:szCs w:val="24"/>
        </w:rPr>
        <w:t>Przeciwpożarowy Wyłącznik Prądu</w:t>
      </w:r>
      <w:bookmarkEnd w:id="14"/>
    </w:p>
    <w:p w14:paraId="652308A2" w14:textId="58EC169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Dla obiektu należy wykonać Prze</w:t>
      </w:r>
      <w:r w:rsidR="00A519D4" w:rsidRPr="00EE058D">
        <w:rPr>
          <w:rFonts w:ascii="Arial Narrow" w:hAnsi="Arial Narrow"/>
          <w:sz w:val="24"/>
          <w:szCs w:val="24"/>
        </w:rPr>
        <w:t>ciwpożarowy Wyłącznik Prądu PWP</w:t>
      </w:r>
      <w:r w:rsidR="00691E88" w:rsidRPr="00EE058D">
        <w:rPr>
          <w:rFonts w:ascii="Arial Narrow" w:hAnsi="Arial Narrow"/>
          <w:sz w:val="24"/>
          <w:szCs w:val="24"/>
        </w:rPr>
        <w:t xml:space="preserve"> (przycisk wywołujący)</w:t>
      </w:r>
      <w:r w:rsidR="00A519D4" w:rsidRPr="00EE058D">
        <w:rPr>
          <w:rFonts w:ascii="Arial Narrow" w:hAnsi="Arial Narrow"/>
          <w:sz w:val="24"/>
          <w:szCs w:val="24"/>
        </w:rPr>
        <w:t xml:space="preserve"> zgodny z aktualnymi przepisami</w:t>
      </w:r>
      <w:r w:rsidR="00691E88" w:rsidRPr="00EE058D">
        <w:rPr>
          <w:rFonts w:ascii="Arial Narrow" w:hAnsi="Arial Narrow"/>
          <w:sz w:val="24"/>
          <w:szCs w:val="24"/>
        </w:rPr>
        <w:t xml:space="preserve"> oraz podłączyć do istniejącego elementu wykonawczego</w:t>
      </w:r>
      <w:r w:rsidR="0006057F" w:rsidRPr="00EE058D">
        <w:rPr>
          <w:rFonts w:ascii="Arial Narrow" w:hAnsi="Arial Narrow"/>
          <w:sz w:val="24"/>
          <w:szCs w:val="24"/>
        </w:rPr>
        <w:t xml:space="preserve"> PWP zlokalizowa</w:t>
      </w:r>
      <w:r w:rsidR="007F6496" w:rsidRPr="00EE058D">
        <w:rPr>
          <w:rFonts w:ascii="Arial Narrow" w:hAnsi="Arial Narrow"/>
          <w:sz w:val="24"/>
          <w:szCs w:val="24"/>
        </w:rPr>
        <w:t>nego</w:t>
      </w:r>
      <w:r w:rsidR="0006057F" w:rsidRPr="00EE058D">
        <w:rPr>
          <w:rFonts w:ascii="Arial Narrow" w:hAnsi="Arial Narrow"/>
          <w:sz w:val="24"/>
          <w:szCs w:val="24"/>
        </w:rPr>
        <w:t xml:space="preserve"> w istniejącym złączu kablowym ZK-WM</w:t>
      </w:r>
      <w:r w:rsidR="00691E88" w:rsidRPr="00EE058D">
        <w:rPr>
          <w:rFonts w:ascii="Arial Narrow" w:hAnsi="Arial Narrow"/>
          <w:sz w:val="24"/>
          <w:szCs w:val="24"/>
        </w:rPr>
        <w:t>. Przycisk</w:t>
      </w:r>
      <w:r w:rsidRPr="00EE058D">
        <w:rPr>
          <w:rFonts w:ascii="Arial Narrow" w:hAnsi="Arial Narrow"/>
          <w:sz w:val="24"/>
          <w:szCs w:val="24"/>
        </w:rPr>
        <w:t xml:space="preserve"> zlo</w:t>
      </w:r>
      <w:r w:rsidR="007F6496" w:rsidRPr="00EE058D">
        <w:rPr>
          <w:rFonts w:ascii="Arial Narrow" w:hAnsi="Arial Narrow"/>
          <w:sz w:val="24"/>
          <w:szCs w:val="24"/>
        </w:rPr>
        <w:t>kalizować na elewacji budynku w </w:t>
      </w:r>
      <w:r w:rsidR="00A519D4" w:rsidRPr="00EE058D">
        <w:rPr>
          <w:rFonts w:ascii="Arial Narrow" w:hAnsi="Arial Narrow"/>
          <w:sz w:val="24"/>
          <w:szCs w:val="24"/>
        </w:rPr>
        <w:t>miejscu wskazanym w opinii p.poż</w:t>
      </w:r>
      <w:r w:rsidRPr="00EE058D">
        <w:rPr>
          <w:rFonts w:ascii="Arial Narrow" w:hAnsi="Arial Narrow"/>
          <w:sz w:val="24"/>
          <w:szCs w:val="24"/>
        </w:rPr>
        <w:t>. Instalacj</w:t>
      </w:r>
      <w:r w:rsidR="00691E88" w:rsidRPr="00EE058D">
        <w:rPr>
          <w:rFonts w:ascii="Arial Narrow" w:hAnsi="Arial Narrow"/>
          <w:sz w:val="24"/>
          <w:szCs w:val="24"/>
        </w:rPr>
        <w:t>e</w:t>
      </w:r>
      <w:r w:rsidRPr="00EE058D">
        <w:rPr>
          <w:rFonts w:ascii="Arial Narrow" w:hAnsi="Arial Narrow"/>
          <w:sz w:val="24"/>
          <w:szCs w:val="24"/>
        </w:rPr>
        <w:t xml:space="preserve"> wyłą</w:t>
      </w:r>
      <w:r w:rsidR="00691E88" w:rsidRPr="00EE058D">
        <w:rPr>
          <w:rFonts w:ascii="Arial Narrow" w:hAnsi="Arial Narrow"/>
          <w:sz w:val="24"/>
          <w:szCs w:val="24"/>
        </w:rPr>
        <w:t>cznika</w:t>
      </w:r>
      <w:r w:rsidRPr="00EE058D">
        <w:rPr>
          <w:rFonts w:ascii="Arial Narrow" w:hAnsi="Arial Narrow"/>
          <w:sz w:val="24"/>
          <w:szCs w:val="24"/>
        </w:rPr>
        <w:t xml:space="preserve"> p</w:t>
      </w:r>
      <w:r w:rsidR="00691E88" w:rsidRPr="00EE058D">
        <w:rPr>
          <w:rFonts w:ascii="Arial Narrow" w:hAnsi="Arial Narrow"/>
          <w:sz w:val="24"/>
          <w:szCs w:val="24"/>
        </w:rPr>
        <w:t>.</w:t>
      </w:r>
      <w:r w:rsidRPr="00EE058D">
        <w:rPr>
          <w:rFonts w:ascii="Arial Narrow" w:hAnsi="Arial Narrow"/>
          <w:sz w:val="24"/>
          <w:szCs w:val="24"/>
        </w:rPr>
        <w:t>poż</w:t>
      </w:r>
      <w:r w:rsidR="00691E88" w:rsidRPr="00EE058D">
        <w:rPr>
          <w:rFonts w:ascii="Arial Narrow" w:hAnsi="Arial Narrow"/>
          <w:sz w:val="24"/>
          <w:szCs w:val="24"/>
        </w:rPr>
        <w:t>.</w:t>
      </w:r>
      <w:r w:rsidRPr="00EE058D">
        <w:rPr>
          <w:rFonts w:ascii="Arial Narrow" w:hAnsi="Arial Narrow"/>
          <w:sz w:val="24"/>
          <w:szCs w:val="24"/>
        </w:rPr>
        <w:t xml:space="preserve"> wykonać w odporności ogniowej E90.</w:t>
      </w:r>
      <w:r w:rsidR="00BF2460" w:rsidRPr="00EE058D">
        <w:rPr>
          <w:rFonts w:ascii="Arial Narrow" w:hAnsi="Arial Narrow"/>
          <w:sz w:val="24"/>
          <w:szCs w:val="24"/>
        </w:rPr>
        <w:t xml:space="preserve"> </w:t>
      </w:r>
      <w:r w:rsidRPr="00EE058D">
        <w:rPr>
          <w:rFonts w:ascii="Arial Narrow" w:hAnsi="Arial Narrow"/>
          <w:sz w:val="24"/>
          <w:szCs w:val="24"/>
        </w:rPr>
        <w:t>Lokalizację przycisk</w:t>
      </w:r>
      <w:r w:rsidR="00691E88" w:rsidRPr="00EE058D">
        <w:rPr>
          <w:rFonts w:ascii="Arial Narrow" w:hAnsi="Arial Narrow"/>
          <w:sz w:val="24"/>
          <w:szCs w:val="24"/>
        </w:rPr>
        <w:t>u sterującego należy oznaczyć zgodnie z </w:t>
      </w:r>
      <w:r w:rsidR="0006057F" w:rsidRPr="00EE058D">
        <w:rPr>
          <w:rFonts w:ascii="Arial Narrow" w:hAnsi="Arial Narrow"/>
          <w:sz w:val="24"/>
          <w:szCs w:val="24"/>
        </w:rPr>
        <w:t>obowiązującymi normami</w:t>
      </w:r>
      <w:r w:rsidRPr="00EE058D">
        <w:rPr>
          <w:rFonts w:ascii="Arial Narrow" w:hAnsi="Arial Narrow"/>
          <w:sz w:val="24"/>
          <w:szCs w:val="24"/>
        </w:rPr>
        <w:t>.</w:t>
      </w:r>
      <w:r w:rsidR="00A519D4" w:rsidRPr="00EE058D">
        <w:rPr>
          <w:rFonts w:ascii="Arial Narrow" w:hAnsi="Arial Narrow"/>
          <w:sz w:val="24"/>
          <w:szCs w:val="24"/>
        </w:rPr>
        <w:t xml:space="preserve"> </w:t>
      </w:r>
    </w:p>
    <w:p w14:paraId="725943D8" w14:textId="1011EC3B" w:rsidR="00FE33CC" w:rsidRPr="00EE058D" w:rsidRDefault="00FE33CC" w:rsidP="00FE33CC">
      <w:pPr>
        <w:pStyle w:val="Nagwek2"/>
        <w:rPr>
          <w:rFonts w:ascii="Arial Narrow" w:hAnsi="Arial Narrow"/>
          <w:i w:val="0"/>
          <w:szCs w:val="24"/>
        </w:rPr>
      </w:pPr>
      <w:bookmarkStart w:id="16" w:name="_Toc176868329"/>
      <w:r w:rsidRPr="00EE058D">
        <w:rPr>
          <w:rFonts w:ascii="Arial Narrow" w:hAnsi="Arial Narrow"/>
          <w:i w:val="0"/>
          <w:szCs w:val="24"/>
        </w:rPr>
        <w:lastRenderedPageBreak/>
        <w:t>Demontaże</w:t>
      </w:r>
      <w:bookmarkEnd w:id="16"/>
    </w:p>
    <w:p w14:paraId="658CB093" w14:textId="4F43B0F7" w:rsidR="00FE33CC" w:rsidRPr="00EE058D" w:rsidRDefault="00FE33CC" w:rsidP="00FE33CC">
      <w:pPr>
        <w:pStyle w:val="Akapitzlist"/>
        <w:numPr>
          <w:ilvl w:val="0"/>
          <w:numId w:val="22"/>
        </w:numPr>
        <w:spacing w:line="360" w:lineRule="auto"/>
        <w:jc w:val="both"/>
        <w:rPr>
          <w:rFonts w:ascii="Arial Narrow" w:hAnsi="Arial Narrow"/>
          <w:sz w:val="24"/>
          <w:szCs w:val="24"/>
        </w:rPr>
      </w:pPr>
      <w:r w:rsidRPr="00EE058D">
        <w:rPr>
          <w:rFonts w:ascii="Arial Narrow" w:hAnsi="Arial Narrow"/>
          <w:sz w:val="24"/>
          <w:szCs w:val="24"/>
        </w:rPr>
        <w:t>We wsz</w:t>
      </w:r>
      <w:r w:rsidR="0006057F" w:rsidRPr="00EE058D">
        <w:rPr>
          <w:rFonts w:ascii="Arial Narrow" w:hAnsi="Arial Narrow"/>
          <w:sz w:val="24"/>
          <w:szCs w:val="24"/>
        </w:rPr>
        <w:t>ystkich pomieszczeniach oprócz 0.4 i 0</w:t>
      </w:r>
      <w:r w:rsidRPr="00EE058D">
        <w:rPr>
          <w:rFonts w:ascii="Arial Narrow" w:hAnsi="Arial Narrow"/>
          <w:sz w:val="24"/>
          <w:szCs w:val="24"/>
        </w:rPr>
        <w:t>.5</w:t>
      </w:r>
      <w:r w:rsidR="003F4336" w:rsidRPr="00EE058D">
        <w:rPr>
          <w:rFonts w:ascii="Arial Narrow" w:hAnsi="Arial Narrow"/>
          <w:sz w:val="24"/>
          <w:szCs w:val="24"/>
        </w:rPr>
        <w:t xml:space="preserve"> i 0.6</w:t>
      </w:r>
      <w:r w:rsidRPr="00EE058D">
        <w:rPr>
          <w:rFonts w:ascii="Arial Narrow" w:hAnsi="Arial Narrow"/>
          <w:sz w:val="24"/>
          <w:szCs w:val="24"/>
        </w:rPr>
        <w:t xml:space="preserve"> instalac</w:t>
      </w:r>
      <w:r w:rsidR="000B2991" w:rsidRPr="00EE058D">
        <w:rPr>
          <w:rFonts w:ascii="Arial Narrow" w:hAnsi="Arial Narrow"/>
          <w:sz w:val="24"/>
          <w:szCs w:val="24"/>
        </w:rPr>
        <w:t>je gniaz</w:t>
      </w:r>
      <w:r w:rsidR="003F4336" w:rsidRPr="00EE058D">
        <w:rPr>
          <w:rFonts w:ascii="Arial Narrow" w:hAnsi="Arial Narrow"/>
          <w:sz w:val="24"/>
          <w:szCs w:val="24"/>
        </w:rPr>
        <w:t>d wtykowych zdemontować.</w:t>
      </w:r>
    </w:p>
    <w:p w14:paraId="283EC9C0" w14:textId="0BCE9814" w:rsidR="00FE33CC" w:rsidRPr="00EE058D" w:rsidRDefault="00FE33CC" w:rsidP="00FE33CC">
      <w:pPr>
        <w:pStyle w:val="Akapitzlist"/>
        <w:numPr>
          <w:ilvl w:val="0"/>
          <w:numId w:val="22"/>
        </w:numPr>
        <w:spacing w:line="360" w:lineRule="auto"/>
        <w:jc w:val="both"/>
        <w:rPr>
          <w:rFonts w:ascii="Arial Narrow" w:hAnsi="Arial Narrow"/>
          <w:sz w:val="24"/>
          <w:szCs w:val="24"/>
        </w:rPr>
      </w:pPr>
      <w:r w:rsidRPr="00EE058D">
        <w:rPr>
          <w:rFonts w:ascii="Arial Narrow" w:hAnsi="Arial Narrow"/>
          <w:sz w:val="24"/>
          <w:szCs w:val="24"/>
        </w:rPr>
        <w:t>Instalację czujek p.poż zdemontować.</w:t>
      </w:r>
    </w:p>
    <w:p w14:paraId="3D351199" w14:textId="6CEFAF37" w:rsidR="002E208A" w:rsidRPr="00EE058D" w:rsidRDefault="002E208A" w:rsidP="002D518B">
      <w:pPr>
        <w:pStyle w:val="Nagwek2"/>
        <w:rPr>
          <w:rFonts w:ascii="Arial Narrow" w:hAnsi="Arial Narrow"/>
          <w:i w:val="0"/>
          <w:szCs w:val="24"/>
        </w:rPr>
      </w:pPr>
      <w:bookmarkStart w:id="17" w:name="_Toc456000758"/>
      <w:bookmarkStart w:id="18" w:name="_Toc458757810"/>
      <w:bookmarkStart w:id="19" w:name="_Toc469093412"/>
      <w:bookmarkStart w:id="20" w:name="_Toc472316382"/>
      <w:bookmarkStart w:id="21" w:name="_Toc176868330"/>
      <w:r w:rsidRPr="00EE058D">
        <w:rPr>
          <w:rFonts w:ascii="Arial Narrow" w:hAnsi="Arial Narrow"/>
          <w:i w:val="0"/>
          <w:szCs w:val="24"/>
        </w:rPr>
        <w:t>Rozdział energii w budynku</w:t>
      </w:r>
      <w:bookmarkEnd w:id="17"/>
      <w:bookmarkEnd w:id="18"/>
      <w:bookmarkEnd w:id="19"/>
      <w:bookmarkEnd w:id="20"/>
      <w:r w:rsidR="00070EDA" w:rsidRPr="00EE058D">
        <w:rPr>
          <w:rFonts w:ascii="Arial Narrow" w:hAnsi="Arial Narrow"/>
          <w:i w:val="0"/>
          <w:szCs w:val="24"/>
        </w:rPr>
        <w:t xml:space="preserve"> i instalacja siły</w:t>
      </w:r>
      <w:bookmarkEnd w:id="21"/>
    </w:p>
    <w:p w14:paraId="37F0ED3B" w14:textId="5D7C3D19"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 xml:space="preserve">W budynku </w:t>
      </w:r>
      <w:r w:rsidR="00A519D4" w:rsidRPr="00EE058D">
        <w:rPr>
          <w:rFonts w:ascii="Arial Narrow" w:hAnsi="Arial Narrow"/>
          <w:sz w:val="24"/>
          <w:szCs w:val="24"/>
        </w:rPr>
        <w:t>warsztatowym</w:t>
      </w:r>
      <w:r w:rsidR="006A2543" w:rsidRPr="00EE058D">
        <w:rPr>
          <w:rFonts w:ascii="Arial Narrow" w:hAnsi="Arial Narrow"/>
          <w:sz w:val="24"/>
          <w:szCs w:val="24"/>
        </w:rPr>
        <w:t xml:space="preserve"> z istniejącego</w:t>
      </w:r>
      <w:r w:rsidRPr="00EE058D">
        <w:rPr>
          <w:rFonts w:ascii="Arial Narrow" w:hAnsi="Arial Narrow"/>
          <w:sz w:val="24"/>
          <w:szCs w:val="24"/>
        </w:rPr>
        <w:t xml:space="preserve"> złącza kablowego</w:t>
      </w:r>
      <w:r w:rsidR="00A519D4" w:rsidRPr="00EE058D">
        <w:rPr>
          <w:rFonts w:ascii="Arial Narrow" w:hAnsi="Arial Narrow"/>
          <w:sz w:val="24"/>
          <w:szCs w:val="24"/>
        </w:rPr>
        <w:t xml:space="preserve"> ZK-MW</w:t>
      </w:r>
      <w:r w:rsidRPr="00EE058D">
        <w:rPr>
          <w:rFonts w:ascii="Arial Narrow" w:hAnsi="Arial Narrow"/>
          <w:sz w:val="24"/>
          <w:szCs w:val="24"/>
        </w:rPr>
        <w:t xml:space="preserve">, bezpośrednio za pomocą WLZ </w:t>
      </w:r>
      <w:r w:rsidR="00BF2460" w:rsidRPr="00EE058D">
        <w:rPr>
          <w:rFonts w:ascii="Arial Narrow" w:hAnsi="Arial Narrow"/>
          <w:sz w:val="24"/>
          <w:szCs w:val="24"/>
        </w:rPr>
        <w:t>zasilić</w:t>
      </w:r>
      <w:r w:rsidR="006A2543" w:rsidRPr="00EE058D">
        <w:rPr>
          <w:rFonts w:ascii="Arial Narrow" w:hAnsi="Arial Narrow"/>
          <w:sz w:val="24"/>
          <w:szCs w:val="24"/>
        </w:rPr>
        <w:t xml:space="preserve"> i wykonać </w:t>
      </w:r>
      <w:r w:rsidR="00BF2460" w:rsidRPr="00EE058D">
        <w:rPr>
          <w:rFonts w:ascii="Arial Narrow" w:hAnsi="Arial Narrow"/>
          <w:sz w:val="24"/>
          <w:szCs w:val="24"/>
        </w:rPr>
        <w:t>tablicę</w:t>
      </w:r>
      <w:r w:rsidRPr="00EE058D">
        <w:rPr>
          <w:rFonts w:ascii="Arial Narrow" w:hAnsi="Arial Narrow"/>
          <w:sz w:val="24"/>
          <w:szCs w:val="24"/>
        </w:rPr>
        <w:t xml:space="preserve"> główn</w:t>
      </w:r>
      <w:r w:rsidR="00BF2460" w:rsidRPr="00EE058D">
        <w:rPr>
          <w:rFonts w:ascii="Arial Narrow" w:hAnsi="Arial Narrow"/>
          <w:sz w:val="24"/>
          <w:szCs w:val="24"/>
        </w:rPr>
        <w:t>ą</w:t>
      </w:r>
      <w:r w:rsidRPr="00EE058D">
        <w:rPr>
          <w:rFonts w:ascii="Arial Narrow" w:hAnsi="Arial Narrow"/>
          <w:sz w:val="24"/>
          <w:szCs w:val="24"/>
        </w:rPr>
        <w:t xml:space="preserve"> RG budynku. WLZ należy prowadzić </w:t>
      </w:r>
      <w:r w:rsidR="00070EDA" w:rsidRPr="00EE058D">
        <w:rPr>
          <w:rFonts w:ascii="Arial Narrow" w:hAnsi="Arial Narrow"/>
          <w:sz w:val="24"/>
          <w:szCs w:val="24"/>
        </w:rPr>
        <w:t>na poziomych trasach kablowych.</w:t>
      </w:r>
    </w:p>
    <w:p w14:paraId="4C0ED497" w14:textId="1AA32AD1" w:rsidR="00070EDA" w:rsidRPr="00EE058D" w:rsidRDefault="00070EDA" w:rsidP="00BF2460">
      <w:pPr>
        <w:spacing w:line="360" w:lineRule="auto"/>
        <w:ind w:firstLine="708"/>
        <w:jc w:val="both"/>
        <w:rPr>
          <w:rFonts w:ascii="Arial Narrow" w:hAnsi="Arial Narrow"/>
          <w:sz w:val="24"/>
          <w:szCs w:val="24"/>
        </w:rPr>
      </w:pPr>
      <w:r w:rsidRPr="00EE058D">
        <w:rPr>
          <w:rFonts w:ascii="Arial Narrow" w:hAnsi="Arial Narrow"/>
          <w:sz w:val="24"/>
          <w:szCs w:val="24"/>
        </w:rPr>
        <w:t>Z tablicy RG budynku poprowadzić do każdego z pomieszczeń zasilanie wraz z wykonaniem skrzynek rozdzielczych oraz pojedynczego zestawu gniazd 230V i 400V. Skrzynki rozdzielcze wyposażyć w odpowiednie zabezpieczenia oraz rozdział na instalację oświetleniową, 230V oraz siłową.</w:t>
      </w:r>
      <w:r w:rsidR="00FE33CC" w:rsidRPr="00EE058D">
        <w:rPr>
          <w:rFonts w:ascii="Arial Narrow" w:hAnsi="Arial Narrow"/>
          <w:sz w:val="24"/>
          <w:szCs w:val="24"/>
        </w:rPr>
        <w:t xml:space="preserve"> Należy przyjąć moc </w:t>
      </w:r>
      <w:r w:rsidR="003F4336" w:rsidRPr="00EE058D">
        <w:rPr>
          <w:rFonts w:ascii="Arial Narrow" w:hAnsi="Arial Narrow"/>
          <w:sz w:val="24"/>
          <w:szCs w:val="24"/>
        </w:rPr>
        <w:t>25 kW dla każdego pomieszczenia. Zasilanie wykonać w systemie pętlicowym.</w:t>
      </w:r>
    </w:p>
    <w:p w14:paraId="646BCE05" w14:textId="77777777" w:rsidR="002E208A" w:rsidRPr="00EE058D" w:rsidRDefault="002E208A" w:rsidP="002D518B">
      <w:pPr>
        <w:pStyle w:val="Nagwek2"/>
        <w:rPr>
          <w:rFonts w:ascii="Arial Narrow" w:hAnsi="Arial Narrow"/>
          <w:i w:val="0"/>
          <w:szCs w:val="24"/>
        </w:rPr>
      </w:pPr>
      <w:bookmarkStart w:id="22" w:name="_Toc456000759"/>
      <w:bookmarkStart w:id="23" w:name="_Toc458757811"/>
      <w:bookmarkStart w:id="24" w:name="_Toc469093413"/>
      <w:bookmarkStart w:id="25" w:name="_Toc472316383"/>
      <w:bookmarkStart w:id="26" w:name="_Toc176868331"/>
      <w:r w:rsidRPr="00EE058D">
        <w:rPr>
          <w:rFonts w:ascii="Arial Narrow" w:hAnsi="Arial Narrow"/>
          <w:i w:val="0"/>
          <w:szCs w:val="24"/>
        </w:rPr>
        <w:t>Instalacje oświetlenia</w:t>
      </w:r>
      <w:bookmarkEnd w:id="22"/>
      <w:bookmarkEnd w:id="23"/>
      <w:bookmarkEnd w:id="24"/>
      <w:bookmarkEnd w:id="25"/>
      <w:bookmarkEnd w:id="26"/>
    </w:p>
    <w:p w14:paraId="19922326" w14:textId="20E42665" w:rsidR="002E208A" w:rsidRPr="00EE058D" w:rsidRDefault="00A519D4" w:rsidP="00BF2460">
      <w:pPr>
        <w:spacing w:line="360" w:lineRule="auto"/>
        <w:ind w:firstLine="708"/>
        <w:jc w:val="both"/>
        <w:rPr>
          <w:rFonts w:ascii="Arial Narrow" w:hAnsi="Arial Narrow"/>
          <w:sz w:val="24"/>
          <w:szCs w:val="24"/>
        </w:rPr>
      </w:pPr>
      <w:r w:rsidRPr="00EE058D">
        <w:rPr>
          <w:rFonts w:ascii="Arial Narrow" w:hAnsi="Arial Narrow"/>
          <w:sz w:val="24"/>
          <w:szCs w:val="24"/>
        </w:rPr>
        <w:t>W budynku wykonana jest instalacja oświetlenia wraz z włącznikami</w:t>
      </w:r>
      <w:r w:rsidR="002E208A" w:rsidRPr="00EE058D">
        <w:rPr>
          <w:rFonts w:ascii="Arial Narrow" w:hAnsi="Arial Narrow"/>
          <w:sz w:val="24"/>
          <w:szCs w:val="24"/>
        </w:rPr>
        <w:t>.</w:t>
      </w:r>
      <w:r w:rsidRPr="00EE058D">
        <w:rPr>
          <w:rFonts w:ascii="Arial Narrow" w:hAnsi="Arial Narrow"/>
          <w:sz w:val="24"/>
          <w:szCs w:val="24"/>
        </w:rPr>
        <w:t xml:space="preserve"> W ramach zadania </w:t>
      </w:r>
      <w:r w:rsidR="006A2543" w:rsidRPr="00EE058D">
        <w:rPr>
          <w:rFonts w:ascii="Arial Narrow" w:hAnsi="Arial Narrow"/>
          <w:sz w:val="24"/>
          <w:szCs w:val="24"/>
        </w:rPr>
        <w:t>w pomieszczeniach 0.1 – 0</w:t>
      </w:r>
      <w:r w:rsidR="00785FE6" w:rsidRPr="00EE058D">
        <w:rPr>
          <w:rFonts w:ascii="Arial Narrow" w:hAnsi="Arial Narrow"/>
          <w:sz w:val="24"/>
          <w:szCs w:val="24"/>
        </w:rPr>
        <w:t xml:space="preserve">.6 </w:t>
      </w:r>
      <w:r w:rsidRPr="00EE058D">
        <w:rPr>
          <w:rFonts w:ascii="Arial Narrow" w:hAnsi="Arial Narrow"/>
          <w:sz w:val="24"/>
          <w:szCs w:val="24"/>
        </w:rPr>
        <w:t>istniejące lam</w:t>
      </w:r>
      <w:r w:rsidR="00785FE6" w:rsidRPr="00EE058D">
        <w:rPr>
          <w:rFonts w:ascii="Arial Narrow" w:hAnsi="Arial Narrow"/>
          <w:sz w:val="24"/>
          <w:szCs w:val="24"/>
        </w:rPr>
        <w:t>p</w:t>
      </w:r>
      <w:r w:rsidRPr="00EE058D">
        <w:rPr>
          <w:rFonts w:ascii="Arial Narrow" w:hAnsi="Arial Narrow"/>
          <w:sz w:val="24"/>
          <w:szCs w:val="24"/>
        </w:rPr>
        <w:t xml:space="preserve">y (świetlówki liniowe) należy wymienić na nowe świetlówki </w:t>
      </w:r>
      <w:r w:rsidR="00785FE6" w:rsidRPr="00EE058D">
        <w:rPr>
          <w:rFonts w:ascii="Arial Narrow" w:hAnsi="Arial Narrow"/>
          <w:sz w:val="24"/>
          <w:szCs w:val="24"/>
        </w:rPr>
        <w:t xml:space="preserve">ze źródłami LED-owymi, a instalację elektryczną mocowaną do stalowych linek poprowadzić </w:t>
      </w:r>
      <w:r w:rsidR="002000B4" w:rsidRPr="00EE058D">
        <w:rPr>
          <w:rFonts w:ascii="Arial Narrow" w:hAnsi="Arial Narrow"/>
          <w:sz w:val="24"/>
          <w:szCs w:val="24"/>
        </w:rPr>
        <w:t xml:space="preserve">w </w:t>
      </w:r>
      <w:r w:rsidR="00785FE6" w:rsidRPr="00EE058D">
        <w:rPr>
          <w:rFonts w:ascii="Arial Narrow" w:hAnsi="Arial Narrow"/>
          <w:sz w:val="24"/>
          <w:szCs w:val="24"/>
        </w:rPr>
        <w:t>rurach sztywnych</w:t>
      </w:r>
      <w:r w:rsidRPr="00EE058D">
        <w:rPr>
          <w:rFonts w:ascii="Arial Narrow" w:hAnsi="Arial Narrow"/>
          <w:sz w:val="24"/>
          <w:szCs w:val="24"/>
        </w:rPr>
        <w:t>.</w:t>
      </w:r>
      <w:r w:rsidR="006A2543" w:rsidRPr="00EE058D">
        <w:rPr>
          <w:rFonts w:ascii="Arial Narrow" w:hAnsi="Arial Narrow"/>
          <w:sz w:val="24"/>
          <w:szCs w:val="24"/>
        </w:rPr>
        <w:t xml:space="preserve"> W pomieszczeniu 0.7p</w:t>
      </w:r>
      <w:r w:rsidR="00D8421C" w:rsidRPr="00EE058D">
        <w:rPr>
          <w:rFonts w:ascii="Arial Narrow" w:hAnsi="Arial Narrow"/>
          <w:sz w:val="24"/>
          <w:szCs w:val="24"/>
        </w:rPr>
        <w:t xml:space="preserve"> (powstałym z pomieszczeń 0.7-0</w:t>
      </w:r>
      <w:r w:rsidR="00785FE6" w:rsidRPr="00EE058D">
        <w:rPr>
          <w:rFonts w:ascii="Arial Narrow" w:hAnsi="Arial Narrow"/>
          <w:sz w:val="24"/>
          <w:szCs w:val="24"/>
        </w:rPr>
        <w:t>.16) instalację oświetleniową wykonać w całości. Barwa światła – 840. Źródła światła przystosowane do pracy przy napięciu 220-245V. Przy doborze</w:t>
      </w:r>
      <w:r w:rsidRPr="00EE058D">
        <w:rPr>
          <w:rFonts w:ascii="Arial Narrow" w:hAnsi="Arial Narrow"/>
          <w:sz w:val="24"/>
          <w:szCs w:val="24"/>
        </w:rPr>
        <w:t xml:space="preserve"> </w:t>
      </w:r>
      <w:r w:rsidR="00785FE6" w:rsidRPr="00EE058D">
        <w:rPr>
          <w:rFonts w:ascii="Arial Narrow" w:hAnsi="Arial Narrow"/>
          <w:sz w:val="24"/>
          <w:szCs w:val="24"/>
        </w:rPr>
        <w:t xml:space="preserve">stosować normę </w:t>
      </w:r>
      <w:r w:rsidR="00785FE6" w:rsidRPr="00EE058D">
        <w:rPr>
          <w:rFonts w:ascii="Arial Narrow" w:hAnsi="Arial Narrow"/>
          <w:i/>
          <w:sz w:val="24"/>
          <w:szCs w:val="24"/>
        </w:rPr>
        <w:t>Światło i oświetlenie - Oświetlenie miejsc pracy - Część 1: Miejsca pracy we wnętrzach PN-EN 12464-1:2022.</w:t>
      </w:r>
      <w:r w:rsidR="00785FE6" w:rsidRPr="00EE058D">
        <w:rPr>
          <w:rFonts w:ascii="Arial Narrow" w:hAnsi="Arial Narrow"/>
          <w:sz w:val="24"/>
          <w:szCs w:val="24"/>
        </w:rPr>
        <w:t xml:space="preserve"> </w:t>
      </w:r>
    </w:p>
    <w:p w14:paraId="4A261A3F" w14:textId="7777777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Przyjęte założenia do natężenia oświetlenia:</w:t>
      </w:r>
    </w:p>
    <w:p w14:paraId="32C9B815" w14:textId="77777777" w:rsidR="002E208A" w:rsidRPr="00EE058D" w:rsidRDefault="002E208A" w:rsidP="00204B51">
      <w:pPr>
        <w:numPr>
          <w:ilvl w:val="0"/>
          <w:numId w:val="5"/>
        </w:numPr>
        <w:spacing w:line="360" w:lineRule="auto"/>
        <w:jc w:val="both"/>
        <w:rPr>
          <w:rFonts w:ascii="Arial Narrow" w:hAnsi="Arial Narrow"/>
          <w:sz w:val="24"/>
          <w:szCs w:val="24"/>
        </w:rPr>
      </w:pPr>
      <w:r w:rsidRPr="00EE058D">
        <w:rPr>
          <w:rFonts w:ascii="Arial Narrow" w:hAnsi="Arial Narrow"/>
          <w:sz w:val="24"/>
          <w:szCs w:val="24"/>
        </w:rPr>
        <w:t>Pomieszczenia magazynowe – 100lux</w:t>
      </w:r>
    </w:p>
    <w:p w14:paraId="4221C532" w14:textId="3D382263" w:rsidR="00070EDA" w:rsidRPr="00EE058D" w:rsidRDefault="00070EDA" w:rsidP="00070EDA">
      <w:pPr>
        <w:spacing w:line="360" w:lineRule="auto"/>
        <w:jc w:val="both"/>
        <w:rPr>
          <w:rFonts w:ascii="Arial Narrow" w:hAnsi="Arial Narrow"/>
          <w:sz w:val="24"/>
          <w:szCs w:val="24"/>
        </w:rPr>
      </w:pPr>
      <w:r w:rsidRPr="00EE058D">
        <w:rPr>
          <w:rFonts w:ascii="Arial Narrow" w:hAnsi="Arial Narrow"/>
          <w:sz w:val="24"/>
          <w:szCs w:val="24"/>
        </w:rPr>
        <w:t>Instalacje oświetlenia dla poszczególnych pomieszczeń zasilić ze skrzynek rozdzielczych.</w:t>
      </w:r>
    </w:p>
    <w:p w14:paraId="6DC727AE" w14:textId="3DAC1C58" w:rsidR="00A13683" w:rsidRPr="00EE058D" w:rsidRDefault="00A13683" w:rsidP="00A13683">
      <w:pPr>
        <w:pStyle w:val="Nagwek2"/>
        <w:rPr>
          <w:rFonts w:ascii="Arial Narrow" w:hAnsi="Arial Narrow"/>
          <w:i w:val="0"/>
          <w:szCs w:val="24"/>
        </w:rPr>
      </w:pPr>
      <w:bookmarkStart w:id="27" w:name="_Toc176868332"/>
      <w:r w:rsidRPr="00EE058D">
        <w:rPr>
          <w:rFonts w:ascii="Arial Narrow" w:hAnsi="Arial Narrow"/>
          <w:i w:val="0"/>
          <w:szCs w:val="24"/>
        </w:rPr>
        <w:t>Oświetlenie ewakuacyjne</w:t>
      </w:r>
      <w:bookmarkEnd w:id="27"/>
    </w:p>
    <w:p w14:paraId="55A88967" w14:textId="0EC83357" w:rsidR="00A13683" w:rsidRPr="00EE058D" w:rsidRDefault="00A13683" w:rsidP="00A13683">
      <w:pPr>
        <w:spacing w:line="360" w:lineRule="auto"/>
        <w:ind w:firstLine="708"/>
        <w:jc w:val="both"/>
        <w:rPr>
          <w:rFonts w:ascii="Arial Narrow" w:hAnsi="Arial Narrow"/>
          <w:sz w:val="24"/>
          <w:szCs w:val="24"/>
        </w:rPr>
      </w:pPr>
      <w:r w:rsidRPr="00EE058D">
        <w:rPr>
          <w:rFonts w:ascii="Arial Narrow" w:hAnsi="Arial Narrow"/>
          <w:sz w:val="24"/>
          <w:szCs w:val="24"/>
        </w:rPr>
        <w:t>We wszystkich pomieszczeniach wykonać oświetlenie ewakuacyjne zgodnie z opinią p.poż.</w:t>
      </w:r>
    </w:p>
    <w:p w14:paraId="1F507D42" w14:textId="44F89E5C" w:rsidR="00BF2460" w:rsidRPr="00EE058D" w:rsidRDefault="00070EDA" w:rsidP="002D518B">
      <w:pPr>
        <w:pStyle w:val="Nagwek2"/>
        <w:rPr>
          <w:rFonts w:ascii="Arial Narrow" w:hAnsi="Arial Narrow"/>
          <w:i w:val="0"/>
          <w:szCs w:val="24"/>
        </w:rPr>
      </w:pPr>
      <w:bookmarkStart w:id="28" w:name="_Toc176868333"/>
      <w:r w:rsidRPr="00EE058D">
        <w:rPr>
          <w:rFonts w:ascii="Arial Narrow" w:hAnsi="Arial Narrow"/>
          <w:i w:val="0"/>
          <w:szCs w:val="24"/>
        </w:rPr>
        <w:t>Skrzynki rozdzielcze</w:t>
      </w:r>
      <w:bookmarkEnd w:id="28"/>
    </w:p>
    <w:p w14:paraId="093E3C14" w14:textId="2ADAE3BD" w:rsidR="002E208A" w:rsidRPr="00EE058D" w:rsidRDefault="00070EDA" w:rsidP="00BF2460">
      <w:pPr>
        <w:spacing w:line="360" w:lineRule="auto"/>
        <w:ind w:firstLine="540"/>
        <w:jc w:val="both"/>
        <w:rPr>
          <w:rFonts w:ascii="Arial Narrow" w:hAnsi="Arial Narrow"/>
          <w:sz w:val="24"/>
          <w:szCs w:val="24"/>
        </w:rPr>
      </w:pPr>
      <w:r w:rsidRPr="00EE058D">
        <w:rPr>
          <w:rFonts w:ascii="Arial Narrow" w:hAnsi="Arial Narrow"/>
          <w:sz w:val="24"/>
          <w:szCs w:val="24"/>
        </w:rPr>
        <w:t>We wszystkich pomieszczeniach wykonać skrzynki rozdzielcze.</w:t>
      </w:r>
    </w:p>
    <w:p w14:paraId="33938466" w14:textId="4EFB0FD4" w:rsidR="002E208A" w:rsidRPr="00EE058D" w:rsidRDefault="00070EDA" w:rsidP="00BF2460">
      <w:pPr>
        <w:spacing w:line="360" w:lineRule="auto"/>
        <w:ind w:firstLine="708"/>
        <w:jc w:val="both"/>
        <w:rPr>
          <w:rFonts w:ascii="Arial Narrow" w:hAnsi="Arial Narrow"/>
          <w:sz w:val="24"/>
          <w:szCs w:val="24"/>
        </w:rPr>
      </w:pPr>
      <w:r w:rsidRPr="00EE058D">
        <w:rPr>
          <w:rFonts w:ascii="Arial Narrow" w:hAnsi="Arial Narrow"/>
          <w:sz w:val="24"/>
          <w:szCs w:val="24"/>
        </w:rPr>
        <w:t>Skrzynki</w:t>
      </w:r>
      <w:r w:rsidR="002E208A" w:rsidRPr="00EE058D">
        <w:rPr>
          <w:rFonts w:ascii="Arial Narrow" w:hAnsi="Arial Narrow"/>
          <w:sz w:val="24"/>
          <w:szCs w:val="24"/>
        </w:rPr>
        <w:t xml:space="preserve"> wykonać w 2 klasie izolacji oraz o s</w:t>
      </w:r>
      <w:r w:rsidR="003051F6" w:rsidRPr="00EE058D">
        <w:rPr>
          <w:rFonts w:ascii="Arial Narrow" w:hAnsi="Arial Narrow"/>
          <w:sz w:val="24"/>
          <w:szCs w:val="24"/>
        </w:rPr>
        <w:t>topniu ochrony min. IP44 oraz z </w:t>
      </w:r>
      <w:r w:rsidR="002E208A" w:rsidRPr="00EE058D">
        <w:rPr>
          <w:rFonts w:ascii="Arial Narrow" w:hAnsi="Arial Narrow"/>
          <w:sz w:val="24"/>
          <w:szCs w:val="24"/>
        </w:rPr>
        <w:t xml:space="preserve">drzwiami z zamkiem. </w:t>
      </w:r>
    </w:p>
    <w:p w14:paraId="3D4B16EF" w14:textId="18D58D16"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 xml:space="preserve">W </w:t>
      </w:r>
      <w:r w:rsidR="00070EDA" w:rsidRPr="00EE058D">
        <w:rPr>
          <w:rFonts w:ascii="Arial Narrow" w:hAnsi="Arial Narrow"/>
          <w:sz w:val="24"/>
          <w:szCs w:val="24"/>
        </w:rPr>
        <w:t>skrzynkach</w:t>
      </w:r>
      <w:r w:rsidRPr="00EE058D">
        <w:rPr>
          <w:rFonts w:ascii="Arial Narrow" w:hAnsi="Arial Narrow"/>
          <w:sz w:val="24"/>
          <w:szCs w:val="24"/>
        </w:rPr>
        <w:t xml:space="preserve"> zamontow</w:t>
      </w:r>
      <w:r w:rsidR="00070EDA" w:rsidRPr="00EE058D">
        <w:rPr>
          <w:rFonts w:ascii="Arial Narrow" w:hAnsi="Arial Narrow"/>
          <w:sz w:val="24"/>
          <w:szCs w:val="24"/>
        </w:rPr>
        <w:t>ać</w:t>
      </w:r>
      <w:r w:rsidRPr="00EE058D">
        <w:rPr>
          <w:rFonts w:ascii="Arial Narrow" w:hAnsi="Arial Narrow"/>
          <w:sz w:val="24"/>
          <w:szCs w:val="24"/>
        </w:rPr>
        <w:t>:</w:t>
      </w:r>
    </w:p>
    <w:p w14:paraId="04BB90CD" w14:textId="77777777" w:rsidR="002E208A" w:rsidRPr="00EE058D" w:rsidRDefault="002E208A" w:rsidP="00204B51">
      <w:pPr>
        <w:pStyle w:val="Akapitzlist"/>
        <w:numPr>
          <w:ilvl w:val="0"/>
          <w:numId w:val="7"/>
        </w:numPr>
        <w:spacing w:line="360" w:lineRule="auto"/>
        <w:ind w:left="1276"/>
        <w:jc w:val="both"/>
        <w:rPr>
          <w:rFonts w:ascii="Arial Narrow" w:hAnsi="Arial Narrow"/>
          <w:sz w:val="24"/>
          <w:szCs w:val="24"/>
        </w:rPr>
      </w:pPr>
      <w:r w:rsidRPr="00EE058D">
        <w:rPr>
          <w:rFonts w:ascii="Arial Narrow" w:hAnsi="Arial Narrow"/>
          <w:sz w:val="24"/>
          <w:szCs w:val="24"/>
        </w:rPr>
        <w:lastRenderedPageBreak/>
        <w:t>rozłącznik główny zasilania,</w:t>
      </w:r>
    </w:p>
    <w:p w14:paraId="2AAECCA9" w14:textId="77777777" w:rsidR="002E208A" w:rsidRPr="00EE058D" w:rsidRDefault="002E208A" w:rsidP="00204B51">
      <w:pPr>
        <w:pStyle w:val="Akapitzlist"/>
        <w:numPr>
          <w:ilvl w:val="0"/>
          <w:numId w:val="7"/>
        </w:numPr>
        <w:spacing w:line="360" w:lineRule="auto"/>
        <w:ind w:left="1276"/>
        <w:jc w:val="both"/>
        <w:rPr>
          <w:rFonts w:ascii="Arial Narrow" w:hAnsi="Arial Narrow"/>
          <w:sz w:val="24"/>
          <w:szCs w:val="24"/>
        </w:rPr>
      </w:pPr>
      <w:r w:rsidRPr="00EE058D">
        <w:rPr>
          <w:rFonts w:ascii="Arial Narrow" w:hAnsi="Arial Narrow"/>
          <w:sz w:val="24"/>
          <w:szCs w:val="24"/>
        </w:rPr>
        <w:t>wyłączniki różnicowoprądowe grupowe i indywidualne,</w:t>
      </w:r>
    </w:p>
    <w:p w14:paraId="0EEE2E1D" w14:textId="77777777" w:rsidR="002E208A" w:rsidRPr="00EE058D" w:rsidRDefault="002E208A" w:rsidP="00204B51">
      <w:pPr>
        <w:pStyle w:val="Akapitzlist"/>
        <w:numPr>
          <w:ilvl w:val="0"/>
          <w:numId w:val="7"/>
        </w:numPr>
        <w:spacing w:line="360" w:lineRule="auto"/>
        <w:ind w:left="1276"/>
        <w:jc w:val="both"/>
        <w:rPr>
          <w:rFonts w:ascii="Arial Narrow" w:hAnsi="Arial Narrow"/>
          <w:sz w:val="24"/>
          <w:szCs w:val="24"/>
        </w:rPr>
      </w:pPr>
      <w:r w:rsidRPr="00EE058D">
        <w:rPr>
          <w:rFonts w:ascii="Arial Narrow" w:hAnsi="Arial Narrow"/>
          <w:sz w:val="24"/>
          <w:szCs w:val="24"/>
        </w:rPr>
        <w:t>zabezpieczenia nadmiarowo-prądowe obwodów odbiorczych,</w:t>
      </w:r>
    </w:p>
    <w:p w14:paraId="4C96205F" w14:textId="77777777" w:rsidR="002E208A" w:rsidRPr="00EE058D" w:rsidRDefault="002E208A" w:rsidP="002D518B">
      <w:pPr>
        <w:pStyle w:val="Nagwek2"/>
        <w:rPr>
          <w:rFonts w:ascii="Arial Narrow" w:hAnsi="Arial Narrow"/>
          <w:i w:val="0"/>
          <w:szCs w:val="24"/>
        </w:rPr>
      </w:pPr>
      <w:bookmarkStart w:id="29" w:name="_Toc469093420"/>
      <w:bookmarkStart w:id="30" w:name="_Toc472316393"/>
      <w:bookmarkStart w:id="31" w:name="_Toc176868334"/>
      <w:bookmarkStart w:id="32" w:name="_Toc455996040"/>
      <w:bookmarkStart w:id="33" w:name="_Toc458757791"/>
      <w:r w:rsidRPr="00EE058D">
        <w:rPr>
          <w:rFonts w:ascii="Arial Narrow" w:hAnsi="Arial Narrow"/>
          <w:i w:val="0"/>
          <w:szCs w:val="24"/>
        </w:rPr>
        <w:t>Trasy kablowe</w:t>
      </w:r>
      <w:bookmarkEnd w:id="29"/>
      <w:bookmarkEnd w:id="30"/>
      <w:bookmarkEnd w:id="31"/>
    </w:p>
    <w:p w14:paraId="4FEB356B" w14:textId="77AFB710"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 xml:space="preserve">Dla potrzeb rozprowadzenia instalacji zasilającej i odbiorczych w obiekcie </w:t>
      </w:r>
      <w:r w:rsidR="00BF2460" w:rsidRPr="00EE058D">
        <w:rPr>
          <w:rFonts w:ascii="Arial Narrow" w:hAnsi="Arial Narrow"/>
          <w:sz w:val="24"/>
          <w:szCs w:val="24"/>
        </w:rPr>
        <w:t>wykonać</w:t>
      </w:r>
      <w:r w:rsidRPr="00EE058D">
        <w:rPr>
          <w:rFonts w:ascii="Arial Narrow" w:hAnsi="Arial Narrow"/>
          <w:sz w:val="24"/>
          <w:szCs w:val="24"/>
        </w:rPr>
        <w:t xml:space="preserve"> główne trasy kablowe w postaci stalowych koryt kablowych oraz drabin kablowych typu średniociężkiego. Główne ciągi koryt kablowych </w:t>
      </w:r>
      <w:r w:rsidR="00BF2460" w:rsidRPr="00EE058D">
        <w:rPr>
          <w:rFonts w:ascii="Arial Narrow" w:hAnsi="Arial Narrow"/>
          <w:sz w:val="24"/>
          <w:szCs w:val="24"/>
        </w:rPr>
        <w:t>zapewnią</w:t>
      </w:r>
      <w:r w:rsidRPr="00EE058D">
        <w:rPr>
          <w:rFonts w:ascii="Arial Narrow" w:hAnsi="Arial Narrow"/>
          <w:sz w:val="24"/>
          <w:szCs w:val="24"/>
        </w:rPr>
        <w:t xml:space="preserve"> możliwość rozprowadzenia wszystkich obwodów siłowych i oświetleniowych. Korytka kablowe należy prowadzić pod sufitem, mocowanie bezpośrednio do elementów konstrukcji budynku. Należy stosować koryta wyłącznie ze stali ocynkowanej.</w:t>
      </w:r>
      <w:r w:rsidR="00BF2460" w:rsidRPr="00EE058D">
        <w:rPr>
          <w:rFonts w:ascii="Arial Narrow" w:hAnsi="Arial Narrow"/>
          <w:sz w:val="24"/>
          <w:szCs w:val="24"/>
        </w:rPr>
        <w:t xml:space="preserve"> Koryta z blachy perforowanej z </w:t>
      </w:r>
      <w:r w:rsidRPr="00EE058D">
        <w:rPr>
          <w:rFonts w:ascii="Arial Narrow" w:hAnsi="Arial Narrow"/>
          <w:sz w:val="24"/>
          <w:szCs w:val="24"/>
        </w:rPr>
        <w:t>przetłoczniami wzmacniającymi.</w:t>
      </w:r>
    </w:p>
    <w:p w14:paraId="30548A92" w14:textId="77777777" w:rsidR="00BF2460"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 xml:space="preserve">Wszystkie korytka należy podwieszać w sposób trwały i pewny. Rozstaw podwieszeń należy dostosować do nośności trasy przy założeniu jego maksymalnego obciążenia, jednak nie rzadziej niż 1,5 – </w:t>
      </w:r>
      <w:smartTag w:uri="urn:schemas-microsoft-com:office:smarttags" w:element="metricconverter">
        <w:smartTagPr>
          <w:attr w:name="ProductID" w:val="2,0 m"/>
        </w:smartTagPr>
        <w:r w:rsidRPr="00EE058D">
          <w:rPr>
            <w:rFonts w:ascii="Arial Narrow" w:hAnsi="Arial Narrow"/>
            <w:sz w:val="24"/>
            <w:szCs w:val="24"/>
          </w:rPr>
          <w:t>2,0 m</w:t>
        </w:r>
      </w:smartTag>
      <w:r w:rsidRPr="00EE058D">
        <w:rPr>
          <w:rFonts w:ascii="Arial Narrow" w:hAnsi="Arial Narrow"/>
          <w:sz w:val="24"/>
          <w:szCs w:val="24"/>
        </w:rPr>
        <w:t>.</w:t>
      </w:r>
    </w:p>
    <w:p w14:paraId="1CE76C3A" w14:textId="7777777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Przewiduje się zainstalowanie:</w:t>
      </w:r>
    </w:p>
    <w:p w14:paraId="752FA02B" w14:textId="77777777" w:rsidR="002E208A" w:rsidRPr="00EE058D" w:rsidRDefault="002E208A" w:rsidP="00204B51">
      <w:pPr>
        <w:pStyle w:val="Akapitzlist"/>
        <w:numPr>
          <w:ilvl w:val="0"/>
          <w:numId w:val="9"/>
        </w:numPr>
        <w:spacing w:line="360" w:lineRule="auto"/>
        <w:jc w:val="both"/>
        <w:rPr>
          <w:rFonts w:ascii="Arial Narrow" w:hAnsi="Arial Narrow"/>
          <w:sz w:val="24"/>
          <w:szCs w:val="24"/>
        </w:rPr>
      </w:pPr>
      <w:r w:rsidRPr="00EE058D">
        <w:rPr>
          <w:rFonts w:ascii="Arial Narrow" w:hAnsi="Arial Narrow"/>
          <w:sz w:val="24"/>
          <w:szCs w:val="24"/>
        </w:rPr>
        <w:t>drabin kablowych typu średniociężkiego o szerokości 100-300mm,</w:t>
      </w:r>
    </w:p>
    <w:p w14:paraId="3F208D2E" w14:textId="77777777" w:rsidR="002E208A" w:rsidRPr="00EE058D" w:rsidRDefault="002E208A" w:rsidP="00204B51">
      <w:pPr>
        <w:pStyle w:val="Akapitzlist"/>
        <w:numPr>
          <w:ilvl w:val="0"/>
          <w:numId w:val="9"/>
        </w:numPr>
        <w:spacing w:line="360" w:lineRule="auto"/>
        <w:jc w:val="both"/>
        <w:rPr>
          <w:rFonts w:ascii="Arial Narrow" w:hAnsi="Arial Narrow"/>
          <w:sz w:val="24"/>
          <w:szCs w:val="24"/>
        </w:rPr>
      </w:pPr>
      <w:r w:rsidRPr="00EE058D">
        <w:rPr>
          <w:rFonts w:ascii="Arial Narrow" w:hAnsi="Arial Narrow"/>
          <w:sz w:val="24"/>
          <w:szCs w:val="24"/>
        </w:rPr>
        <w:t>perforowanych koryt kablowych o szerokości 50-400mm,</w:t>
      </w:r>
    </w:p>
    <w:p w14:paraId="5ED4E56A" w14:textId="77777777" w:rsidR="002E208A" w:rsidRPr="00EE058D" w:rsidRDefault="002E208A" w:rsidP="00204B51">
      <w:pPr>
        <w:pStyle w:val="Akapitzlist"/>
        <w:numPr>
          <w:ilvl w:val="0"/>
          <w:numId w:val="9"/>
        </w:numPr>
        <w:spacing w:line="360" w:lineRule="auto"/>
        <w:jc w:val="both"/>
        <w:rPr>
          <w:rFonts w:ascii="Arial Narrow" w:hAnsi="Arial Narrow"/>
          <w:sz w:val="24"/>
          <w:szCs w:val="24"/>
        </w:rPr>
      </w:pPr>
      <w:r w:rsidRPr="00EE058D">
        <w:rPr>
          <w:rFonts w:ascii="Arial Narrow" w:hAnsi="Arial Narrow"/>
          <w:sz w:val="24"/>
          <w:szCs w:val="24"/>
        </w:rPr>
        <w:t>rur ochronnych sztywnych tworzywa sztucznego o średnicach 75-232mm,</w:t>
      </w:r>
    </w:p>
    <w:p w14:paraId="28720D31" w14:textId="77777777" w:rsidR="002E208A" w:rsidRPr="00EE058D" w:rsidRDefault="002E208A" w:rsidP="00204B51">
      <w:pPr>
        <w:pStyle w:val="Akapitzlist"/>
        <w:numPr>
          <w:ilvl w:val="0"/>
          <w:numId w:val="9"/>
        </w:numPr>
        <w:spacing w:line="360" w:lineRule="auto"/>
        <w:jc w:val="both"/>
        <w:rPr>
          <w:rFonts w:ascii="Arial Narrow" w:hAnsi="Arial Narrow"/>
          <w:sz w:val="24"/>
          <w:szCs w:val="24"/>
        </w:rPr>
      </w:pPr>
      <w:r w:rsidRPr="00EE058D">
        <w:rPr>
          <w:rFonts w:ascii="Arial Narrow" w:hAnsi="Arial Narrow"/>
          <w:sz w:val="24"/>
          <w:szCs w:val="24"/>
        </w:rPr>
        <w:t>rur instalacyjnych sztywnych i/lub karbowanych o średnicach 16-63mm.</w:t>
      </w:r>
    </w:p>
    <w:p w14:paraId="67E08C83" w14:textId="355E47F1"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Instalacje oświetlenia, siły i gniaz</w:t>
      </w:r>
      <w:r w:rsidR="00BF2460" w:rsidRPr="00EE058D">
        <w:rPr>
          <w:rFonts w:ascii="Arial Narrow" w:hAnsi="Arial Narrow"/>
          <w:sz w:val="24"/>
          <w:szCs w:val="24"/>
        </w:rPr>
        <w:t xml:space="preserve">d wtykowych należy wykonać jako </w:t>
      </w:r>
      <w:r w:rsidRPr="00EE058D">
        <w:rPr>
          <w:rFonts w:ascii="Arial Narrow" w:hAnsi="Arial Narrow"/>
          <w:sz w:val="24"/>
          <w:szCs w:val="24"/>
        </w:rPr>
        <w:t>koryta kablowe ułożone pod sufitem oraz na ścianach</w:t>
      </w:r>
      <w:r w:rsidR="00BF2460" w:rsidRPr="00EE058D">
        <w:rPr>
          <w:rFonts w:ascii="Arial Narrow" w:hAnsi="Arial Narrow"/>
          <w:sz w:val="24"/>
          <w:szCs w:val="24"/>
        </w:rPr>
        <w:t>.</w:t>
      </w:r>
    </w:p>
    <w:p w14:paraId="2C7B6F2F" w14:textId="0333EE70"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Należy zapewnić wszystkie niezbędne podejścia do zasilanych odbiorników i gniazd wtykowych. Należy również zapewnić wszelkie konieczne przebicia przez ściany oraz stropy</w:t>
      </w:r>
      <w:r w:rsidR="00043881" w:rsidRPr="00EE058D">
        <w:rPr>
          <w:rFonts w:ascii="Arial Narrow" w:hAnsi="Arial Narrow"/>
          <w:sz w:val="24"/>
          <w:szCs w:val="24"/>
        </w:rPr>
        <w:t>.</w:t>
      </w:r>
    </w:p>
    <w:p w14:paraId="16651FA4" w14:textId="77777777" w:rsidR="002E208A" w:rsidRPr="00EE058D" w:rsidRDefault="002E208A" w:rsidP="002D518B">
      <w:pPr>
        <w:pStyle w:val="Nagwek2"/>
        <w:rPr>
          <w:rFonts w:ascii="Arial Narrow" w:hAnsi="Arial Narrow"/>
          <w:i w:val="0"/>
          <w:szCs w:val="24"/>
        </w:rPr>
      </w:pPr>
      <w:bookmarkStart w:id="34" w:name="_Toc472316398"/>
      <w:bookmarkStart w:id="35" w:name="_Toc176868335"/>
      <w:bookmarkStart w:id="36" w:name="_Toc213471557"/>
      <w:bookmarkStart w:id="37" w:name="_Toc248917534"/>
      <w:bookmarkStart w:id="38" w:name="_Toc442942945"/>
      <w:r w:rsidRPr="00EE058D">
        <w:rPr>
          <w:rFonts w:ascii="Arial Narrow" w:hAnsi="Arial Narrow"/>
          <w:i w:val="0"/>
          <w:szCs w:val="24"/>
        </w:rPr>
        <w:t>Ochrona przeciwporażeniowa</w:t>
      </w:r>
      <w:bookmarkEnd w:id="34"/>
      <w:bookmarkEnd w:id="35"/>
    </w:p>
    <w:bookmarkEnd w:id="36"/>
    <w:bookmarkEnd w:id="37"/>
    <w:bookmarkEnd w:id="38"/>
    <w:p w14:paraId="407B8795" w14:textId="7777777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Ochronę podstawową przed dotykiem bezpośrednim zapewnić poprzez osłony izolacyjne, bariery oraz izolacja kabli i przewodów. Jako system dodatkowej ochrony przed porażeniem należy wykonać SAMOCZYNNE WYŁĄCZANIE ZASILANIA w układzie sieciowym TN-S. We wszystkich obwodach wykonać wyłączniki różnicowo-prądowe o prądzie różnicowym 30mA. Dodatkową ochronę zapewnić poprzez główne i miejscowe połączenia wyrównawcze.</w:t>
      </w:r>
    </w:p>
    <w:p w14:paraId="3B1EA17A" w14:textId="7777777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lastRenderedPageBreak/>
        <w:t xml:space="preserve">W instalacjach elektrycznych </w:t>
      </w:r>
      <w:proofErr w:type="spellStart"/>
      <w:r w:rsidRPr="00EE058D">
        <w:rPr>
          <w:rFonts w:ascii="Arial Narrow" w:hAnsi="Arial Narrow"/>
          <w:sz w:val="24"/>
          <w:szCs w:val="24"/>
        </w:rPr>
        <w:t>nN</w:t>
      </w:r>
      <w:proofErr w:type="spellEnd"/>
      <w:r w:rsidRPr="00EE058D">
        <w:rPr>
          <w:rFonts w:ascii="Arial Narrow" w:hAnsi="Arial Narrow"/>
          <w:sz w:val="24"/>
          <w:szCs w:val="24"/>
        </w:rPr>
        <w:t xml:space="preserve"> w budynku stosować ochronę przez zastosowanie samoczynnego wyłączenia zasilania, z czasami wyłączenia nie dłuższymi niż 0,4s w instalacjach odbiorczych. Dopuszcza się stosowanie czasów nie dłuższych niż 5s dla instalacji rozdzielczych.</w:t>
      </w:r>
    </w:p>
    <w:p w14:paraId="2125872F" w14:textId="7777777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W celu zmniejszenia możliwości występowania napięć dotykowych należy wykonać połączenia wyrównawcze główne łączące ze sobą:</w:t>
      </w:r>
    </w:p>
    <w:p w14:paraId="37BFE2F4" w14:textId="77777777" w:rsidR="002E208A" w:rsidRPr="00EE058D" w:rsidRDefault="002E208A" w:rsidP="00204B51">
      <w:pPr>
        <w:pStyle w:val="Akapitzlist"/>
        <w:numPr>
          <w:ilvl w:val="0"/>
          <w:numId w:val="12"/>
        </w:numPr>
        <w:spacing w:line="360" w:lineRule="auto"/>
        <w:jc w:val="both"/>
        <w:rPr>
          <w:rFonts w:ascii="Arial Narrow" w:hAnsi="Arial Narrow"/>
          <w:sz w:val="24"/>
          <w:szCs w:val="24"/>
        </w:rPr>
      </w:pPr>
      <w:r w:rsidRPr="00EE058D">
        <w:rPr>
          <w:rFonts w:ascii="Arial Narrow" w:hAnsi="Arial Narrow"/>
          <w:sz w:val="24"/>
          <w:szCs w:val="24"/>
        </w:rPr>
        <w:t>przewody PE obwodów rozdzielczych,</w:t>
      </w:r>
    </w:p>
    <w:p w14:paraId="57726C0D" w14:textId="77777777" w:rsidR="002E208A" w:rsidRPr="00EE058D" w:rsidRDefault="002E208A" w:rsidP="00204B51">
      <w:pPr>
        <w:pStyle w:val="Akapitzlist"/>
        <w:numPr>
          <w:ilvl w:val="0"/>
          <w:numId w:val="12"/>
        </w:numPr>
        <w:spacing w:line="360" w:lineRule="auto"/>
        <w:jc w:val="both"/>
        <w:rPr>
          <w:rFonts w:ascii="Arial Narrow" w:hAnsi="Arial Narrow"/>
          <w:sz w:val="24"/>
          <w:szCs w:val="24"/>
        </w:rPr>
      </w:pPr>
      <w:r w:rsidRPr="00EE058D">
        <w:rPr>
          <w:rFonts w:ascii="Arial Narrow" w:hAnsi="Arial Narrow"/>
          <w:sz w:val="24"/>
          <w:szCs w:val="24"/>
        </w:rPr>
        <w:t>główna szynę uziemiającą,</w:t>
      </w:r>
    </w:p>
    <w:p w14:paraId="5BA81E84" w14:textId="1532CAEF" w:rsidR="002E208A" w:rsidRPr="00EE058D" w:rsidRDefault="002E208A" w:rsidP="00204B51">
      <w:pPr>
        <w:pStyle w:val="Akapitzlist"/>
        <w:numPr>
          <w:ilvl w:val="0"/>
          <w:numId w:val="12"/>
        </w:numPr>
        <w:spacing w:line="360" w:lineRule="auto"/>
        <w:jc w:val="both"/>
        <w:rPr>
          <w:rFonts w:ascii="Arial Narrow" w:hAnsi="Arial Narrow"/>
          <w:sz w:val="24"/>
          <w:szCs w:val="24"/>
        </w:rPr>
      </w:pPr>
      <w:r w:rsidRPr="00EE058D">
        <w:rPr>
          <w:rFonts w:ascii="Arial Narrow" w:hAnsi="Arial Narrow"/>
          <w:sz w:val="24"/>
          <w:szCs w:val="24"/>
        </w:rPr>
        <w:t xml:space="preserve">rury i inne metalowe urządzenia, wody, co, </w:t>
      </w:r>
    </w:p>
    <w:p w14:paraId="5BA78817" w14:textId="77777777" w:rsidR="002E208A" w:rsidRPr="00EE058D" w:rsidRDefault="002E208A" w:rsidP="00204B51">
      <w:pPr>
        <w:pStyle w:val="Akapitzlist"/>
        <w:numPr>
          <w:ilvl w:val="0"/>
          <w:numId w:val="12"/>
        </w:numPr>
        <w:spacing w:line="360" w:lineRule="auto"/>
        <w:jc w:val="both"/>
        <w:rPr>
          <w:rFonts w:ascii="Arial Narrow" w:hAnsi="Arial Narrow"/>
          <w:sz w:val="24"/>
          <w:szCs w:val="24"/>
        </w:rPr>
      </w:pPr>
      <w:r w:rsidRPr="00EE058D">
        <w:rPr>
          <w:rFonts w:ascii="Arial Narrow" w:hAnsi="Arial Narrow"/>
          <w:sz w:val="24"/>
          <w:szCs w:val="24"/>
        </w:rPr>
        <w:t>metalowe elementy konstrukcyjne.</w:t>
      </w:r>
    </w:p>
    <w:p w14:paraId="451CC7E7" w14:textId="77777777" w:rsidR="002E208A" w:rsidRPr="00EE058D" w:rsidRDefault="002E208A" w:rsidP="00204B51">
      <w:pPr>
        <w:pStyle w:val="Akapitzlist"/>
        <w:numPr>
          <w:ilvl w:val="0"/>
          <w:numId w:val="12"/>
        </w:numPr>
        <w:spacing w:line="360" w:lineRule="auto"/>
        <w:jc w:val="both"/>
        <w:rPr>
          <w:rFonts w:ascii="Arial Narrow" w:hAnsi="Arial Narrow"/>
          <w:sz w:val="24"/>
          <w:szCs w:val="24"/>
        </w:rPr>
      </w:pPr>
      <w:r w:rsidRPr="00EE058D">
        <w:rPr>
          <w:rFonts w:ascii="Arial Narrow" w:hAnsi="Arial Narrow"/>
          <w:sz w:val="24"/>
          <w:szCs w:val="24"/>
        </w:rPr>
        <w:t xml:space="preserve">Ponadto należy stosować miejscowe połączenia wyrównawcze, </w:t>
      </w:r>
    </w:p>
    <w:p w14:paraId="000BBB61" w14:textId="7777777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W sieci TN-S należy realizować wyłączenia przez zastosowanie urządzeń:</w:t>
      </w:r>
    </w:p>
    <w:p w14:paraId="5D2035E7" w14:textId="77777777" w:rsidR="002E208A" w:rsidRPr="00EE058D" w:rsidRDefault="002E208A" w:rsidP="00204B51">
      <w:pPr>
        <w:pStyle w:val="Akapitzlist"/>
        <w:numPr>
          <w:ilvl w:val="0"/>
          <w:numId w:val="13"/>
        </w:numPr>
        <w:spacing w:line="360" w:lineRule="auto"/>
        <w:jc w:val="both"/>
        <w:rPr>
          <w:rFonts w:ascii="Arial Narrow" w:hAnsi="Arial Narrow"/>
          <w:sz w:val="24"/>
          <w:szCs w:val="24"/>
        </w:rPr>
      </w:pPr>
      <w:r w:rsidRPr="00EE058D">
        <w:rPr>
          <w:rFonts w:ascii="Arial Narrow" w:hAnsi="Arial Narrow"/>
          <w:sz w:val="24"/>
          <w:szCs w:val="24"/>
        </w:rPr>
        <w:t>przetężeniowych (nadprądowych) takich jak wyłączniki i bezpieczniki,</w:t>
      </w:r>
    </w:p>
    <w:p w14:paraId="37C0CB91" w14:textId="77777777" w:rsidR="002E208A" w:rsidRPr="00EE058D" w:rsidRDefault="002E208A" w:rsidP="00204B51">
      <w:pPr>
        <w:pStyle w:val="Akapitzlist"/>
        <w:numPr>
          <w:ilvl w:val="0"/>
          <w:numId w:val="13"/>
        </w:numPr>
        <w:spacing w:line="360" w:lineRule="auto"/>
        <w:jc w:val="both"/>
        <w:rPr>
          <w:rFonts w:ascii="Arial Narrow" w:hAnsi="Arial Narrow"/>
          <w:sz w:val="24"/>
          <w:szCs w:val="24"/>
        </w:rPr>
      </w:pPr>
      <w:r w:rsidRPr="00EE058D">
        <w:rPr>
          <w:rFonts w:ascii="Arial Narrow" w:hAnsi="Arial Narrow"/>
          <w:sz w:val="24"/>
          <w:szCs w:val="24"/>
        </w:rPr>
        <w:t>urządzeń różnicowoprądowych.</w:t>
      </w:r>
    </w:p>
    <w:p w14:paraId="285FD237" w14:textId="530613E6"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We wszystkich obwodach odbiorczych należy stosować wyłączniki różnicowoprądowe o prądach różnicowych znamionowych nie większych niż 30mA.</w:t>
      </w:r>
    </w:p>
    <w:p w14:paraId="7F105288" w14:textId="77777777" w:rsidR="002E208A" w:rsidRPr="00EE058D" w:rsidRDefault="002E208A" w:rsidP="002D518B">
      <w:pPr>
        <w:pStyle w:val="Nagwek2"/>
        <w:rPr>
          <w:rFonts w:ascii="Arial Narrow" w:hAnsi="Arial Narrow"/>
          <w:i w:val="0"/>
          <w:szCs w:val="24"/>
        </w:rPr>
      </w:pPr>
      <w:bookmarkStart w:id="39" w:name="_Toc123723423"/>
      <w:bookmarkStart w:id="40" w:name="_Toc170124148"/>
      <w:bookmarkStart w:id="41" w:name="_Toc209602344"/>
      <w:bookmarkStart w:id="42" w:name="_Toc248917524"/>
      <w:bookmarkStart w:id="43" w:name="_Toc442942934"/>
      <w:bookmarkStart w:id="44" w:name="_Toc469093423"/>
      <w:bookmarkStart w:id="45" w:name="_Toc472316401"/>
      <w:bookmarkStart w:id="46" w:name="_Toc176868336"/>
      <w:r w:rsidRPr="00EE058D">
        <w:rPr>
          <w:rFonts w:ascii="Arial Narrow" w:hAnsi="Arial Narrow"/>
          <w:i w:val="0"/>
          <w:szCs w:val="24"/>
        </w:rPr>
        <w:t>Uziom budynku</w:t>
      </w:r>
      <w:bookmarkEnd w:id="39"/>
      <w:bookmarkEnd w:id="40"/>
      <w:bookmarkEnd w:id="41"/>
      <w:bookmarkEnd w:id="42"/>
      <w:bookmarkEnd w:id="43"/>
      <w:bookmarkEnd w:id="44"/>
      <w:bookmarkEnd w:id="45"/>
      <w:bookmarkEnd w:id="46"/>
    </w:p>
    <w:p w14:paraId="677B0336" w14:textId="5A8007F7" w:rsidR="002E208A" w:rsidRPr="00EE058D" w:rsidRDefault="006A2543" w:rsidP="00BF2460">
      <w:pPr>
        <w:spacing w:line="360" w:lineRule="auto"/>
        <w:ind w:firstLine="708"/>
        <w:jc w:val="both"/>
        <w:rPr>
          <w:rFonts w:ascii="Arial Narrow" w:hAnsi="Arial Narrow"/>
          <w:sz w:val="24"/>
          <w:szCs w:val="24"/>
        </w:rPr>
      </w:pPr>
      <w:r w:rsidRPr="00EE058D">
        <w:rPr>
          <w:rFonts w:ascii="Arial Narrow" w:hAnsi="Arial Narrow"/>
          <w:sz w:val="24"/>
          <w:szCs w:val="24"/>
        </w:rPr>
        <w:t>W</w:t>
      </w:r>
      <w:r w:rsidR="00CF7F89" w:rsidRPr="00EE058D">
        <w:rPr>
          <w:rFonts w:ascii="Arial Narrow" w:hAnsi="Arial Narrow"/>
          <w:sz w:val="24"/>
          <w:szCs w:val="24"/>
        </w:rPr>
        <w:t>ykonać</w:t>
      </w:r>
      <w:r w:rsidR="002E208A" w:rsidRPr="00EE058D">
        <w:rPr>
          <w:rFonts w:ascii="Arial Narrow" w:hAnsi="Arial Narrow"/>
          <w:sz w:val="24"/>
          <w:szCs w:val="24"/>
        </w:rPr>
        <w:t xml:space="preserve"> uziemienie otokowe </w:t>
      </w:r>
      <w:r w:rsidR="009F3ABA" w:rsidRPr="00EE058D">
        <w:rPr>
          <w:rFonts w:ascii="Arial Narrow" w:hAnsi="Arial Narrow"/>
          <w:sz w:val="24"/>
          <w:szCs w:val="24"/>
        </w:rPr>
        <w:t xml:space="preserve">(ściana południowa i </w:t>
      </w:r>
      <w:r w:rsidR="00070EDA" w:rsidRPr="00EE058D">
        <w:rPr>
          <w:rFonts w:ascii="Arial Narrow" w:hAnsi="Arial Narrow"/>
          <w:sz w:val="24"/>
          <w:szCs w:val="24"/>
        </w:rPr>
        <w:t>wschodnia</w:t>
      </w:r>
      <w:r w:rsidR="009F3ABA" w:rsidRPr="00EE058D">
        <w:rPr>
          <w:rFonts w:ascii="Arial Narrow" w:hAnsi="Arial Narrow"/>
          <w:sz w:val="24"/>
          <w:szCs w:val="24"/>
        </w:rPr>
        <w:t xml:space="preserve">) </w:t>
      </w:r>
      <w:r w:rsidR="002E208A" w:rsidRPr="00EE058D">
        <w:rPr>
          <w:rFonts w:ascii="Arial Narrow" w:hAnsi="Arial Narrow"/>
          <w:sz w:val="24"/>
          <w:szCs w:val="24"/>
        </w:rPr>
        <w:t>z płaskownika ocynkowanego Fe/Zn 50x4mm.</w:t>
      </w:r>
      <w:bookmarkStart w:id="47" w:name="_Toc209257286"/>
      <w:bookmarkStart w:id="48" w:name="_Toc209258265"/>
      <w:bookmarkStart w:id="49" w:name="_Toc209258957"/>
      <w:bookmarkStart w:id="50" w:name="_Toc209260341"/>
      <w:bookmarkStart w:id="51" w:name="_Toc209261036"/>
      <w:bookmarkStart w:id="52" w:name="_Toc209261729"/>
      <w:bookmarkStart w:id="53" w:name="_Toc209326402"/>
      <w:bookmarkStart w:id="54" w:name="_Toc209327101"/>
      <w:bookmarkStart w:id="55" w:name="_Toc209327802"/>
      <w:bookmarkStart w:id="56" w:name="_Toc209257288"/>
      <w:bookmarkStart w:id="57" w:name="_Toc209258267"/>
      <w:bookmarkStart w:id="58" w:name="_Toc209258959"/>
      <w:bookmarkStart w:id="59" w:name="_Toc209260343"/>
      <w:bookmarkStart w:id="60" w:name="_Toc209261038"/>
      <w:bookmarkStart w:id="61" w:name="_Toc209261731"/>
      <w:bookmarkStart w:id="62" w:name="_Toc209326404"/>
      <w:bookmarkStart w:id="63" w:name="_Toc209327103"/>
      <w:bookmarkStart w:id="64" w:name="_Toc209327804"/>
      <w:bookmarkStart w:id="65" w:name="_Toc179867660"/>
      <w:bookmarkStart w:id="66" w:name="_Toc209242192"/>
      <w:bookmarkStart w:id="67" w:name="_Toc209257289"/>
      <w:bookmarkStart w:id="68" w:name="_Toc209258268"/>
      <w:bookmarkStart w:id="69" w:name="_Toc209258960"/>
      <w:bookmarkStart w:id="70" w:name="_Toc209260344"/>
      <w:bookmarkStart w:id="71" w:name="_Toc209261039"/>
      <w:bookmarkStart w:id="72" w:name="_Toc209261732"/>
      <w:bookmarkStart w:id="73" w:name="_Toc209326405"/>
      <w:bookmarkStart w:id="74" w:name="_Toc209327104"/>
      <w:bookmarkStart w:id="75" w:name="_Toc209327805"/>
      <w:bookmarkStart w:id="76" w:name="_Toc179867661"/>
      <w:bookmarkStart w:id="77" w:name="_Toc209242193"/>
      <w:bookmarkStart w:id="78" w:name="_Toc209257290"/>
      <w:bookmarkStart w:id="79" w:name="_Toc209258269"/>
      <w:bookmarkStart w:id="80" w:name="_Toc209258961"/>
      <w:bookmarkStart w:id="81" w:name="_Toc209260345"/>
      <w:bookmarkStart w:id="82" w:name="_Toc209261040"/>
      <w:bookmarkStart w:id="83" w:name="_Toc209261733"/>
      <w:bookmarkStart w:id="84" w:name="_Toc209326406"/>
      <w:bookmarkStart w:id="85" w:name="_Toc209327105"/>
      <w:bookmarkStart w:id="86" w:name="_Toc20932780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p>
    <w:p w14:paraId="75370B13" w14:textId="7777777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Do szyny uziemiającej należy przyłączyć:</w:t>
      </w:r>
    </w:p>
    <w:p w14:paraId="5BB0DDA6" w14:textId="77777777" w:rsidR="002E208A" w:rsidRPr="00EE058D" w:rsidRDefault="002E208A" w:rsidP="00204B51">
      <w:pPr>
        <w:pStyle w:val="Akapitzlist"/>
        <w:numPr>
          <w:ilvl w:val="0"/>
          <w:numId w:val="10"/>
        </w:numPr>
        <w:spacing w:line="360" w:lineRule="auto"/>
        <w:jc w:val="both"/>
        <w:rPr>
          <w:rFonts w:ascii="Arial Narrow" w:hAnsi="Arial Narrow"/>
          <w:sz w:val="24"/>
          <w:szCs w:val="24"/>
        </w:rPr>
      </w:pPr>
      <w:r w:rsidRPr="00EE058D">
        <w:rPr>
          <w:rFonts w:ascii="Arial Narrow" w:hAnsi="Arial Narrow"/>
          <w:sz w:val="24"/>
          <w:szCs w:val="24"/>
        </w:rPr>
        <w:t>uziom  budynku,</w:t>
      </w:r>
    </w:p>
    <w:p w14:paraId="2B340BFD" w14:textId="77777777" w:rsidR="002E208A" w:rsidRPr="00EE058D" w:rsidRDefault="002E208A" w:rsidP="00204B51">
      <w:pPr>
        <w:pStyle w:val="Akapitzlist"/>
        <w:numPr>
          <w:ilvl w:val="0"/>
          <w:numId w:val="10"/>
        </w:numPr>
        <w:spacing w:line="360" w:lineRule="auto"/>
        <w:jc w:val="both"/>
        <w:rPr>
          <w:rFonts w:ascii="Arial Narrow" w:hAnsi="Arial Narrow"/>
          <w:sz w:val="24"/>
          <w:szCs w:val="24"/>
        </w:rPr>
      </w:pPr>
      <w:r w:rsidRPr="00EE058D">
        <w:rPr>
          <w:rFonts w:ascii="Arial Narrow" w:hAnsi="Arial Narrow"/>
          <w:sz w:val="24"/>
          <w:szCs w:val="24"/>
        </w:rPr>
        <w:t>przewody ochronne PE linii zasilających,</w:t>
      </w:r>
    </w:p>
    <w:p w14:paraId="0E0D2507" w14:textId="77777777" w:rsidR="002E208A" w:rsidRPr="00EE058D" w:rsidRDefault="002E208A" w:rsidP="00204B51">
      <w:pPr>
        <w:pStyle w:val="Akapitzlist"/>
        <w:numPr>
          <w:ilvl w:val="0"/>
          <w:numId w:val="10"/>
        </w:numPr>
        <w:spacing w:line="360" w:lineRule="auto"/>
        <w:jc w:val="both"/>
        <w:rPr>
          <w:rFonts w:ascii="Arial Narrow" w:hAnsi="Arial Narrow"/>
          <w:sz w:val="24"/>
          <w:szCs w:val="24"/>
        </w:rPr>
      </w:pPr>
      <w:r w:rsidRPr="00EE058D">
        <w:rPr>
          <w:rFonts w:ascii="Arial Narrow" w:hAnsi="Arial Narrow"/>
          <w:sz w:val="24"/>
          <w:szCs w:val="24"/>
        </w:rPr>
        <w:t>części przewodzące obce konstrukcji budynku,</w:t>
      </w:r>
    </w:p>
    <w:p w14:paraId="50520872" w14:textId="77777777" w:rsidR="002E208A" w:rsidRPr="00EE058D" w:rsidRDefault="002E208A" w:rsidP="00204B51">
      <w:pPr>
        <w:pStyle w:val="Akapitzlist"/>
        <w:numPr>
          <w:ilvl w:val="0"/>
          <w:numId w:val="10"/>
        </w:numPr>
        <w:spacing w:line="360" w:lineRule="auto"/>
        <w:jc w:val="both"/>
        <w:rPr>
          <w:rFonts w:ascii="Arial Narrow" w:hAnsi="Arial Narrow"/>
          <w:sz w:val="24"/>
          <w:szCs w:val="24"/>
        </w:rPr>
      </w:pPr>
      <w:r w:rsidRPr="00EE058D">
        <w:rPr>
          <w:rFonts w:ascii="Arial Narrow" w:hAnsi="Arial Narrow"/>
          <w:sz w:val="24"/>
          <w:szCs w:val="24"/>
        </w:rPr>
        <w:t>stalowe korytka i drabinki kablowe instalacji elektrycznej,</w:t>
      </w:r>
    </w:p>
    <w:p w14:paraId="761AE137" w14:textId="77777777" w:rsidR="002E208A" w:rsidRPr="00EE058D" w:rsidRDefault="002E208A" w:rsidP="00204B51">
      <w:pPr>
        <w:pStyle w:val="Akapitzlist"/>
        <w:numPr>
          <w:ilvl w:val="0"/>
          <w:numId w:val="10"/>
        </w:numPr>
        <w:spacing w:line="360" w:lineRule="auto"/>
        <w:jc w:val="both"/>
        <w:rPr>
          <w:rFonts w:ascii="Arial Narrow" w:hAnsi="Arial Narrow"/>
          <w:sz w:val="24"/>
          <w:szCs w:val="24"/>
        </w:rPr>
      </w:pPr>
      <w:r w:rsidRPr="00EE058D">
        <w:rPr>
          <w:rFonts w:ascii="Arial Narrow" w:hAnsi="Arial Narrow"/>
          <w:sz w:val="24"/>
          <w:szCs w:val="24"/>
        </w:rPr>
        <w:t>inne metalowe instalacje i urządzenia.</w:t>
      </w:r>
    </w:p>
    <w:p w14:paraId="003EF917" w14:textId="77777777"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 xml:space="preserve">Główne połączenia wyrównawcze należy wykonać przewodami miedzianymi w izolacji zielonożółtej typu </w:t>
      </w:r>
      <w:proofErr w:type="spellStart"/>
      <w:r w:rsidRPr="00EE058D">
        <w:rPr>
          <w:rFonts w:ascii="Arial Narrow" w:hAnsi="Arial Narrow"/>
          <w:sz w:val="24"/>
          <w:szCs w:val="24"/>
        </w:rPr>
        <w:t>LgYżo</w:t>
      </w:r>
      <w:proofErr w:type="spellEnd"/>
      <w:r w:rsidRPr="00EE058D">
        <w:rPr>
          <w:rFonts w:ascii="Arial Narrow" w:hAnsi="Arial Narrow"/>
          <w:sz w:val="24"/>
          <w:szCs w:val="24"/>
        </w:rPr>
        <w:t>.</w:t>
      </w:r>
    </w:p>
    <w:p w14:paraId="438A1353" w14:textId="13FA22ED" w:rsidR="002E208A" w:rsidRPr="00EE058D" w:rsidRDefault="002E208A" w:rsidP="00BF2460">
      <w:pPr>
        <w:spacing w:line="360" w:lineRule="auto"/>
        <w:ind w:firstLine="708"/>
        <w:jc w:val="both"/>
        <w:rPr>
          <w:rFonts w:ascii="Arial Narrow" w:hAnsi="Arial Narrow"/>
          <w:sz w:val="24"/>
          <w:szCs w:val="24"/>
        </w:rPr>
      </w:pPr>
      <w:bookmarkStart w:id="87" w:name="_Toc169430628"/>
      <w:bookmarkStart w:id="88" w:name="_Toc170123750"/>
      <w:bookmarkStart w:id="89" w:name="_Toc170124151"/>
      <w:bookmarkStart w:id="90" w:name="_Toc170124551"/>
      <w:bookmarkStart w:id="91" w:name="_Toc170124951"/>
      <w:bookmarkStart w:id="92" w:name="_Toc170125351"/>
      <w:bookmarkEnd w:id="87"/>
      <w:bookmarkEnd w:id="88"/>
      <w:bookmarkEnd w:id="89"/>
      <w:bookmarkEnd w:id="90"/>
      <w:bookmarkEnd w:id="91"/>
      <w:bookmarkEnd w:id="92"/>
      <w:r w:rsidRPr="00EE058D">
        <w:rPr>
          <w:rFonts w:ascii="Arial Narrow" w:hAnsi="Arial Narrow"/>
          <w:sz w:val="24"/>
          <w:szCs w:val="24"/>
        </w:rPr>
        <w:t xml:space="preserve">Miejscowe połączenia wyrównawcze należy wykonać przewodami miedzianymi w izolacji zielonożółtej typu </w:t>
      </w:r>
      <w:proofErr w:type="spellStart"/>
      <w:r w:rsidRPr="00EE058D">
        <w:rPr>
          <w:rFonts w:ascii="Arial Narrow" w:hAnsi="Arial Narrow"/>
          <w:sz w:val="24"/>
          <w:szCs w:val="24"/>
        </w:rPr>
        <w:t>LgYżo</w:t>
      </w:r>
      <w:proofErr w:type="spellEnd"/>
      <w:r w:rsidRPr="00EE058D">
        <w:rPr>
          <w:rFonts w:ascii="Arial Narrow" w:hAnsi="Arial Narrow"/>
          <w:sz w:val="24"/>
          <w:szCs w:val="24"/>
        </w:rPr>
        <w:t xml:space="preserve"> 6/10/16mm2. </w:t>
      </w:r>
    </w:p>
    <w:p w14:paraId="590CED6B" w14:textId="1B53CE21"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lastRenderedPageBreak/>
        <w:t xml:space="preserve">Do dodatkowych szyn </w:t>
      </w:r>
      <w:r w:rsidR="00BF2460" w:rsidRPr="00EE058D">
        <w:rPr>
          <w:rFonts w:ascii="Arial Narrow" w:hAnsi="Arial Narrow"/>
          <w:sz w:val="24"/>
          <w:szCs w:val="24"/>
        </w:rPr>
        <w:t xml:space="preserve">uziemiających należy przyłączyć </w:t>
      </w:r>
      <w:r w:rsidRPr="00EE058D">
        <w:rPr>
          <w:rFonts w:ascii="Arial Narrow" w:hAnsi="Arial Narrow"/>
          <w:sz w:val="24"/>
          <w:szCs w:val="24"/>
        </w:rPr>
        <w:t>stalowe korytka i drabinki kablowe instalacji elektrycznej.</w:t>
      </w:r>
    </w:p>
    <w:p w14:paraId="08A197A9" w14:textId="30FCE454" w:rsidR="002E208A" w:rsidRPr="00EE058D" w:rsidRDefault="00BF2460" w:rsidP="002D518B">
      <w:pPr>
        <w:pStyle w:val="Nagwek2"/>
        <w:rPr>
          <w:rFonts w:ascii="Arial Narrow" w:hAnsi="Arial Narrow"/>
          <w:i w:val="0"/>
          <w:szCs w:val="24"/>
        </w:rPr>
      </w:pPr>
      <w:bookmarkStart w:id="93" w:name="_Toc179867669"/>
      <w:bookmarkStart w:id="94" w:name="_Toc209242201"/>
      <w:bookmarkStart w:id="95" w:name="_Toc209257298"/>
      <w:bookmarkStart w:id="96" w:name="_Toc209258277"/>
      <w:bookmarkStart w:id="97" w:name="_Toc209258969"/>
      <w:bookmarkStart w:id="98" w:name="_Toc209260353"/>
      <w:bookmarkStart w:id="99" w:name="_Toc209261048"/>
      <w:bookmarkStart w:id="100" w:name="_Toc209261741"/>
      <w:bookmarkStart w:id="101" w:name="_Toc209326414"/>
      <w:bookmarkStart w:id="102" w:name="_Toc209327113"/>
      <w:bookmarkStart w:id="103" w:name="_Toc209327814"/>
      <w:bookmarkStart w:id="104" w:name="_Toc469093427"/>
      <w:bookmarkStart w:id="105" w:name="_Toc472316406"/>
      <w:bookmarkStart w:id="106" w:name="_Toc176868337"/>
      <w:bookmarkEnd w:id="93"/>
      <w:bookmarkEnd w:id="94"/>
      <w:bookmarkEnd w:id="95"/>
      <w:bookmarkEnd w:id="96"/>
      <w:bookmarkEnd w:id="97"/>
      <w:bookmarkEnd w:id="98"/>
      <w:bookmarkEnd w:id="99"/>
      <w:bookmarkEnd w:id="100"/>
      <w:bookmarkEnd w:id="101"/>
      <w:bookmarkEnd w:id="102"/>
      <w:bookmarkEnd w:id="103"/>
      <w:r w:rsidRPr="00EE058D">
        <w:rPr>
          <w:rFonts w:ascii="Arial Narrow" w:hAnsi="Arial Narrow"/>
          <w:i w:val="0"/>
          <w:szCs w:val="24"/>
        </w:rPr>
        <w:t>O</w:t>
      </w:r>
      <w:r w:rsidR="002E208A" w:rsidRPr="00EE058D">
        <w:rPr>
          <w:rFonts w:ascii="Arial Narrow" w:hAnsi="Arial Narrow"/>
          <w:i w:val="0"/>
          <w:szCs w:val="24"/>
        </w:rPr>
        <w:t>chrona przepięciowa i odgromowa</w:t>
      </w:r>
      <w:bookmarkEnd w:id="32"/>
      <w:bookmarkEnd w:id="33"/>
      <w:bookmarkEnd w:id="104"/>
      <w:bookmarkEnd w:id="105"/>
      <w:bookmarkEnd w:id="106"/>
    </w:p>
    <w:p w14:paraId="30667675" w14:textId="01F1FBAF" w:rsidR="002E208A" w:rsidRPr="00EE058D" w:rsidRDefault="00CF7F89" w:rsidP="00BF2460">
      <w:pPr>
        <w:spacing w:line="360" w:lineRule="auto"/>
        <w:ind w:firstLine="708"/>
        <w:jc w:val="both"/>
        <w:rPr>
          <w:rFonts w:ascii="Arial Narrow" w:hAnsi="Arial Narrow"/>
          <w:sz w:val="24"/>
          <w:szCs w:val="24"/>
        </w:rPr>
      </w:pPr>
      <w:r w:rsidRPr="00EE058D">
        <w:rPr>
          <w:rFonts w:ascii="Arial Narrow" w:hAnsi="Arial Narrow"/>
          <w:sz w:val="24"/>
          <w:szCs w:val="24"/>
        </w:rPr>
        <w:t>Istniejące zwody poziome</w:t>
      </w:r>
      <w:r w:rsidR="00FE33CC" w:rsidRPr="00EE058D">
        <w:rPr>
          <w:rFonts w:ascii="Arial Narrow" w:hAnsi="Arial Narrow"/>
          <w:sz w:val="24"/>
          <w:szCs w:val="24"/>
        </w:rPr>
        <w:t xml:space="preserve"> i pionowe</w:t>
      </w:r>
      <w:r w:rsidRPr="00EE058D">
        <w:rPr>
          <w:rFonts w:ascii="Arial Narrow" w:hAnsi="Arial Narrow"/>
          <w:sz w:val="24"/>
          <w:szCs w:val="24"/>
        </w:rPr>
        <w:t xml:space="preserve"> instalacji odgromowej znajdujące się na dachu </w:t>
      </w:r>
      <w:r w:rsidR="00FE33CC" w:rsidRPr="00EE058D">
        <w:rPr>
          <w:rFonts w:ascii="Arial Narrow" w:hAnsi="Arial Narrow"/>
          <w:sz w:val="24"/>
          <w:szCs w:val="24"/>
        </w:rPr>
        <w:t>oraz ścianach wymienić na nowe</w:t>
      </w:r>
      <w:r w:rsidRPr="00EE058D">
        <w:rPr>
          <w:rFonts w:ascii="Arial Narrow" w:hAnsi="Arial Narrow"/>
          <w:sz w:val="24"/>
          <w:szCs w:val="24"/>
        </w:rPr>
        <w:t xml:space="preserve">. </w:t>
      </w:r>
    </w:p>
    <w:p w14:paraId="6F41A83B" w14:textId="3B511A1A" w:rsidR="002E208A" w:rsidRPr="00EE058D" w:rsidRDefault="002E208A" w:rsidP="00BF2460">
      <w:pPr>
        <w:spacing w:line="360" w:lineRule="auto"/>
        <w:ind w:firstLine="708"/>
        <w:jc w:val="both"/>
        <w:rPr>
          <w:rFonts w:ascii="Arial Narrow" w:hAnsi="Arial Narrow"/>
          <w:sz w:val="24"/>
          <w:szCs w:val="24"/>
        </w:rPr>
      </w:pPr>
      <w:r w:rsidRPr="00EE058D">
        <w:rPr>
          <w:rFonts w:ascii="Arial Narrow" w:hAnsi="Arial Narrow"/>
          <w:sz w:val="24"/>
          <w:szCs w:val="24"/>
        </w:rPr>
        <w:t xml:space="preserve">Do odprowadzania prądów piorunowych należy wykorzystać przewody odprowadzające z drutu ocynkowanego Zn/Fe </w:t>
      </w:r>
      <w:r w:rsidRPr="00EE058D">
        <w:rPr>
          <w:rFonts w:ascii="Arial Narrow" w:hAnsi="Arial Narrow"/>
          <w:sz w:val="24"/>
          <w:szCs w:val="24"/>
        </w:rPr>
        <w:sym w:font="Symbol" w:char="F046"/>
      </w:r>
      <w:r w:rsidRPr="00EE058D">
        <w:rPr>
          <w:rFonts w:ascii="Arial Narrow" w:hAnsi="Arial Narrow"/>
          <w:sz w:val="24"/>
          <w:szCs w:val="24"/>
        </w:rPr>
        <w:t xml:space="preserve"> 8 mm połąc</w:t>
      </w:r>
      <w:r w:rsidR="00EB797C" w:rsidRPr="00EE058D">
        <w:rPr>
          <w:rFonts w:ascii="Arial Narrow" w:hAnsi="Arial Narrow"/>
          <w:sz w:val="24"/>
          <w:szCs w:val="24"/>
        </w:rPr>
        <w:t>zone poprzez złącza kontrolne z </w:t>
      </w:r>
      <w:r w:rsidRPr="00EE058D">
        <w:rPr>
          <w:rFonts w:ascii="Arial Narrow" w:hAnsi="Arial Narrow"/>
          <w:sz w:val="24"/>
          <w:szCs w:val="24"/>
        </w:rPr>
        <w:t>uziemieniem.</w:t>
      </w:r>
    </w:p>
    <w:p w14:paraId="44DFC02B" w14:textId="77777777" w:rsidR="002E208A" w:rsidRPr="00EE058D" w:rsidRDefault="002E208A" w:rsidP="00BF2460">
      <w:pPr>
        <w:spacing w:line="360" w:lineRule="auto"/>
        <w:ind w:firstLine="708"/>
        <w:jc w:val="both"/>
        <w:rPr>
          <w:rFonts w:ascii="Arial Narrow" w:hAnsi="Arial Narrow"/>
          <w:sz w:val="24"/>
          <w:szCs w:val="24"/>
        </w:rPr>
      </w:pPr>
      <w:bookmarkStart w:id="107" w:name="_Toc209257302"/>
      <w:bookmarkStart w:id="108" w:name="_Toc209258281"/>
      <w:bookmarkStart w:id="109" w:name="_Toc209258973"/>
      <w:bookmarkStart w:id="110" w:name="_Toc209260357"/>
      <w:bookmarkStart w:id="111" w:name="_Toc209261052"/>
      <w:bookmarkStart w:id="112" w:name="_Toc209261745"/>
      <w:bookmarkStart w:id="113" w:name="_Toc209326418"/>
      <w:bookmarkStart w:id="114" w:name="_Toc209327117"/>
      <w:bookmarkStart w:id="115" w:name="_Toc209327818"/>
      <w:bookmarkStart w:id="116" w:name="_Toc169430633"/>
      <w:bookmarkStart w:id="117" w:name="_Toc169664904"/>
      <w:bookmarkStart w:id="118" w:name="_Toc170123756"/>
      <w:bookmarkStart w:id="119" w:name="_Toc170124157"/>
      <w:bookmarkStart w:id="120" w:name="_Toc170124557"/>
      <w:bookmarkStart w:id="121" w:name="_Toc170124957"/>
      <w:bookmarkStart w:id="122" w:name="_Toc170125357"/>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rsidRPr="00EE058D">
        <w:rPr>
          <w:rFonts w:ascii="Arial Narrow" w:hAnsi="Arial Narrow"/>
          <w:sz w:val="24"/>
          <w:szCs w:val="24"/>
        </w:rPr>
        <w:t>Przyjęto strefową koncepcję ochrony przepięciowej:</w:t>
      </w:r>
    </w:p>
    <w:p w14:paraId="4FD0A0A5" w14:textId="7D78A90E" w:rsidR="002E208A" w:rsidRPr="00EE058D" w:rsidRDefault="002E208A" w:rsidP="00204B51">
      <w:pPr>
        <w:pStyle w:val="Akapitzlist"/>
        <w:numPr>
          <w:ilvl w:val="0"/>
          <w:numId w:val="8"/>
        </w:numPr>
        <w:spacing w:line="360" w:lineRule="auto"/>
        <w:jc w:val="both"/>
        <w:rPr>
          <w:rFonts w:ascii="Arial Narrow" w:hAnsi="Arial Narrow"/>
          <w:sz w:val="24"/>
          <w:szCs w:val="24"/>
        </w:rPr>
      </w:pPr>
      <w:r w:rsidRPr="00EE058D">
        <w:rPr>
          <w:rFonts w:ascii="Arial Narrow" w:hAnsi="Arial Narrow"/>
          <w:sz w:val="24"/>
          <w:szCs w:val="24"/>
        </w:rPr>
        <w:t>ochronniki Typ 2 (</w:t>
      </w:r>
      <w:proofErr w:type="spellStart"/>
      <w:r w:rsidRPr="00EE058D">
        <w:rPr>
          <w:rFonts w:ascii="Arial Narrow" w:hAnsi="Arial Narrow"/>
          <w:sz w:val="24"/>
          <w:szCs w:val="24"/>
        </w:rPr>
        <w:t>Up</w:t>
      </w:r>
      <w:proofErr w:type="spellEnd"/>
      <w:r w:rsidRPr="00EE058D">
        <w:rPr>
          <w:rFonts w:ascii="Arial Narrow" w:hAnsi="Arial Narrow"/>
          <w:sz w:val="24"/>
          <w:szCs w:val="24"/>
        </w:rPr>
        <w:t xml:space="preserve">&lt;1.25kV) w </w:t>
      </w:r>
      <w:r w:rsidR="00FE33CC" w:rsidRPr="00EE058D">
        <w:rPr>
          <w:rFonts w:ascii="Arial Narrow" w:hAnsi="Arial Narrow"/>
          <w:sz w:val="24"/>
          <w:szCs w:val="24"/>
        </w:rPr>
        <w:t>skrzynkach rozdzielczych,</w:t>
      </w:r>
    </w:p>
    <w:p w14:paraId="1F5F7100" w14:textId="77777777" w:rsidR="002E208A" w:rsidRPr="00EE058D" w:rsidRDefault="002E208A" w:rsidP="00BF2460">
      <w:pPr>
        <w:spacing w:line="360" w:lineRule="auto"/>
        <w:jc w:val="both"/>
        <w:rPr>
          <w:rFonts w:ascii="Arial Narrow" w:hAnsi="Arial Narrow"/>
          <w:sz w:val="24"/>
          <w:szCs w:val="24"/>
        </w:rPr>
      </w:pPr>
      <w:r w:rsidRPr="00EE058D">
        <w:rPr>
          <w:rFonts w:ascii="Arial Narrow" w:hAnsi="Arial Narrow"/>
          <w:sz w:val="24"/>
          <w:szCs w:val="24"/>
        </w:rPr>
        <w:t>Wszystkie ochronniki z sygnalizacją zadziałania. Ochronniki należy zainstalować zgodnie z wytycznymi producenta.</w:t>
      </w:r>
    </w:p>
    <w:p w14:paraId="4886EF57" w14:textId="220BB1AB" w:rsidR="002E208A" w:rsidRPr="00EE058D" w:rsidRDefault="00E06416" w:rsidP="002D518B">
      <w:pPr>
        <w:pStyle w:val="Nagwek2"/>
        <w:rPr>
          <w:rFonts w:ascii="Arial Narrow" w:hAnsi="Arial Narrow"/>
          <w:i w:val="0"/>
          <w:szCs w:val="24"/>
        </w:rPr>
      </w:pPr>
      <w:bookmarkStart w:id="123" w:name="_toc266"/>
      <w:bookmarkStart w:id="124" w:name="_Toc469125478"/>
      <w:bookmarkStart w:id="125" w:name="_Toc176868338"/>
      <w:bookmarkStart w:id="126" w:name="_Toc375432744"/>
      <w:bookmarkStart w:id="127" w:name="_Toc435793709"/>
      <w:bookmarkEnd w:id="15"/>
      <w:bookmarkEnd w:id="123"/>
      <w:bookmarkEnd w:id="124"/>
      <w:r w:rsidRPr="00EE058D">
        <w:rPr>
          <w:rFonts w:ascii="Arial Narrow" w:hAnsi="Arial Narrow"/>
          <w:i w:val="0"/>
          <w:szCs w:val="24"/>
        </w:rPr>
        <w:t>Uwagi końcowe branży elektrycznej</w:t>
      </w:r>
      <w:bookmarkEnd w:id="125"/>
    </w:p>
    <w:p w14:paraId="48C67A8E" w14:textId="76BB30E0" w:rsidR="001B67DD" w:rsidRPr="00EE058D" w:rsidRDefault="001B67DD" w:rsidP="00204B51">
      <w:pPr>
        <w:pStyle w:val="Akapitzlist"/>
        <w:numPr>
          <w:ilvl w:val="0"/>
          <w:numId w:val="14"/>
        </w:numPr>
        <w:spacing w:line="360" w:lineRule="auto"/>
        <w:jc w:val="both"/>
        <w:rPr>
          <w:rFonts w:ascii="Arial Narrow" w:hAnsi="Arial Narrow"/>
          <w:sz w:val="24"/>
          <w:szCs w:val="24"/>
        </w:rPr>
      </w:pPr>
      <w:r w:rsidRPr="00EE058D">
        <w:rPr>
          <w:rFonts w:ascii="Arial Narrow" w:hAnsi="Arial Narrow"/>
          <w:sz w:val="24"/>
          <w:szCs w:val="24"/>
        </w:rPr>
        <w:t>W pomieszczeniu 0.6 zamontować podlicznik energii elektrycznej.</w:t>
      </w:r>
    </w:p>
    <w:p w14:paraId="7B98A61B" w14:textId="77777777" w:rsidR="002E208A" w:rsidRPr="00EE058D" w:rsidRDefault="002E208A" w:rsidP="00204B51">
      <w:pPr>
        <w:pStyle w:val="Akapitzlist"/>
        <w:numPr>
          <w:ilvl w:val="0"/>
          <w:numId w:val="14"/>
        </w:numPr>
        <w:spacing w:line="360" w:lineRule="auto"/>
        <w:jc w:val="both"/>
        <w:rPr>
          <w:rFonts w:ascii="Arial Narrow" w:hAnsi="Arial Narrow"/>
          <w:sz w:val="24"/>
          <w:szCs w:val="24"/>
        </w:rPr>
      </w:pPr>
      <w:r w:rsidRPr="00EE058D">
        <w:rPr>
          <w:rFonts w:ascii="Arial Narrow" w:hAnsi="Arial Narrow"/>
          <w:sz w:val="24"/>
          <w:szCs w:val="24"/>
        </w:rPr>
        <w:t>Wszystkie specyfikacje urządzeń i rysunki szczegółowe proponowane przez Wykonawcę będą zatwierdzane przez Inwestora.</w:t>
      </w:r>
    </w:p>
    <w:p w14:paraId="2A296148" w14:textId="589B1AEB" w:rsidR="002E208A" w:rsidRPr="00EE058D" w:rsidRDefault="002E208A" w:rsidP="00204B51">
      <w:pPr>
        <w:pStyle w:val="Akapitzlist"/>
        <w:numPr>
          <w:ilvl w:val="0"/>
          <w:numId w:val="14"/>
        </w:numPr>
        <w:spacing w:line="360" w:lineRule="auto"/>
        <w:jc w:val="both"/>
        <w:rPr>
          <w:rFonts w:ascii="Arial Narrow" w:hAnsi="Arial Narrow"/>
          <w:sz w:val="24"/>
          <w:szCs w:val="24"/>
        </w:rPr>
      </w:pPr>
      <w:r w:rsidRPr="00EE058D">
        <w:rPr>
          <w:rFonts w:ascii="Arial Narrow" w:hAnsi="Arial Narrow"/>
          <w:sz w:val="24"/>
          <w:szCs w:val="24"/>
        </w:rPr>
        <w:t>Wykonawca jest zobowiązany do dostarczenia wszystk</w:t>
      </w:r>
      <w:r w:rsidR="00D1190A" w:rsidRPr="00EE058D">
        <w:rPr>
          <w:rFonts w:ascii="Arial Narrow" w:hAnsi="Arial Narrow"/>
          <w:sz w:val="24"/>
          <w:szCs w:val="24"/>
        </w:rPr>
        <w:t>ich brakujących i pominiętych w </w:t>
      </w:r>
      <w:r w:rsidRPr="00EE058D">
        <w:rPr>
          <w:rFonts w:ascii="Arial Narrow" w:hAnsi="Arial Narrow"/>
          <w:sz w:val="24"/>
          <w:szCs w:val="24"/>
        </w:rPr>
        <w:t>niniejszym opracowaniu elementów instalacji niezbędnych dla kompletnego wykonania instalacji i zapewnienia jej pełnej funkcjonalności.</w:t>
      </w:r>
    </w:p>
    <w:p w14:paraId="1085CA38" w14:textId="655976C1" w:rsidR="002E208A" w:rsidRPr="00EE058D" w:rsidRDefault="002E208A" w:rsidP="00204B51">
      <w:pPr>
        <w:pStyle w:val="Akapitzlist"/>
        <w:numPr>
          <w:ilvl w:val="0"/>
          <w:numId w:val="14"/>
        </w:numPr>
        <w:spacing w:line="360" w:lineRule="auto"/>
        <w:jc w:val="both"/>
        <w:rPr>
          <w:rFonts w:ascii="Arial Narrow" w:hAnsi="Arial Narrow"/>
          <w:sz w:val="24"/>
          <w:szCs w:val="24"/>
        </w:rPr>
      </w:pPr>
      <w:r w:rsidRPr="00EE058D">
        <w:rPr>
          <w:rFonts w:ascii="Arial Narrow" w:hAnsi="Arial Narrow"/>
          <w:sz w:val="24"/>
          <w:szCs w:val="24"/>
        </w:rPr>
        <w:t>Wszystkie wykonywane prace oraz proponowane materiały winny</w:t>
      </w:r>
      <w:r w:rsidR="00D1190A" w:rsidRPr="00EE058D">
        <w:rPr>
          <w:rFonts w:ascii="Arial Narrow" w:hAnsi="Arial Narrow"/>
          <w:sz w:val="24"/>
          <w:szCs w:val="24"/>
        </w:rPr>
        <w:t xml:space="preserve"> posiadać niezbędne atesty i </w:t>
      </w:r>
      <w:r w:rsidRPr="00EE058D">
        <w:rPr>
          <w:rFonts w:ascii="Arial Narrow" w:hAnsi="Arial Narrow"/>
          <w:sz w:val="24"/>
          <w:szCs w:val="24"/>
        </w:rPr>
        <w:t>spełniać obowiązujące przepisy.</w:t>
      </w:r>
    </w:p>
    <w:p w14:paraId="238AB794" w14:textId="61341FA5" w:rsidR="002E208A" w:rsidRDefault="002E208A" w:rsidP="00204B51">
      <w:pPr>
        <w:pStyle w:val="Akapitzlist"/>
        <w:numPr>
          <w:ilvl w:val="0"/>
          <w:numId w:val="14"/>
        </w:numPr>
        <w:spacing w:line="360" w:lineRule="auto"/>
        <w:jc w:val="both"/>
        <w:rPr>
          <w:rFonts w:ascii="Arial Narrow" w:hAnsi="Arial Narrow"/>
          <w:sz w:val="24"/>
          <w:szCs w:val="24"/>
        </w:rPr>
      </w:pPr>
      <w:r w:rsidRPr="00EE058D">
        <w:rPr>
          <w:rFonts w:ascii="Arial Narrow" w:hAnsi="Arial Narrow"/>
          <w:sz w:val="24"/>
          <w:szCs w:val="24"/>
        </w:rPr>
        <w:t>Prace powinny być wykonywane pod nadzorem służb technicznych Inwestora odpowiedzialnyc</w:t>
      </w:r>
      <w:r w:rsidR="00CB5BC0" w:rsidRPr="00EE058D">
        <w:rPr>
          <w:rFonts w:ascii="Arial Narrow" w:hAnsi="Arial Narrow"/>
          <w:sz w:val="24"/>
          <w:szCs w:val="24"/>
        </w:rPr>
        <w:t>h za instalację elektryczną</w:t>
      </w:r>
      <w:r w:rsidRPr="00EE058D">
        <w:rPr>
          <w:rFonts w:ascii="Arial Narrow" w:hAnsi="Arial Narrow"/>
          <w:sz w:val="24"/>
          <w:szCs w:val="24"/>
        </w:rPr>
        <w:t>. Przy wykonywaniu instalacji zachować koordynację z pozostałymi instalacjami budynku</w:t>
      </w:r>
    </w:p>
    <w:p w14:paraId="49064FC1" w14:textId="1E457F35" w:rsidR="00B10D36" w:rsidRPr="00EE058D" w:rsidRDefault="00B10D36" w:rsidP="00204B51">
      <w:pPr>
        <w:pStyle w:val="Akapitzlist"/>
        <w:numPr>
          <w:ilvl w:val="0"/>
          <w:numId w:val="14"/>
        </w:numPr>
        <w:spacing w:line="360" w:lineRule="auto"/>
        <w:jc w:val="both"/>
        <w:rPr>
          <w:rFonts w:ascii="Arial Narrow" w:hAnsi="Arial Narrow"/>
          <w:sz w:val="24"/>
          <w:szCs w:val="24"/>
        </w:rPr>
      </w:pPr>
      <w:r w:rsidRPr="00B10D36">
        <w:rPr>
          <w:rFonts w:ascii="Arial Narrow" w:hAnsi="Arial Narrow"/>
          <w:sz w:val="24"/>
          <w:szCs w:val="24"/>
        </w:rPr>
        <w:t>Wykonawca opracuje schematy instalacji elektrycznych oraz dobierze odpowiednie przekroje kabli.</w:t>
      </w:r>
    </w:p>
    <w:p w14:paraId="4A5D66B3" w14:textId="77777777" w:rsidR="00E7155B" w:rsidRPr="00EE058D" w:rsidRDefault="00E7155B" w:rsidP="002D518B">
      <w:pPr>
        <w:pStyle w:val="Nagwek1"/>
        <w:ind w:left="567"/>
        <w:rPr>
          <w:rFonts w:ascii="Arial Narrow" w:hAnsi="Arial Narrow"/>
          <w:sz w:val="24"/>
          <w:szCs w:val="24"/>
        </w:rPr>
      </w:pPr>
      <w:bookmarkStart w:id="128" w:name="_Toc176868339"/>
      <w:bookmarkEnd w:id="126"/>
      <w:bookmarkEnd w:id="127"/>
      <w:r w:rsidRPr="00EE058D">
        <w:rPr>
          <w:rFonts w:ascii="Arial Narrow" w:hAnsi="Arial Narrow"/>
          <w:sz w:val="24"/>
          <w:szCs w:val="24"/>
        </w:rPr>
        <w:t>Inne uwagi dla wszystkich branż:</w:t>
      </w:r>
      <w:bookmarkEnd w:id="128"/>
    </w:p>
    <w:p w14:paraId="453D1CB0" w14:textId="01FD4A78" w:rsidR="00E7155B" w:rsidRPr="00EE058D" w:rsidRDefault="00E7155B" w:rsidP="009378F8">
      <w:pPr>
        <w:pStyle w:val="Akapitzlist"/>
        <w:numPr>
          <w:ilvl w:val="1"/>
          <w:numId w:val="2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Wszystkie wymiary sprawdzić na budowie. Przed zamówieniem okien, drzwi i parapetów sprawdzić wymiary istniejących otworów. </w:t>
      </w:r>
      <w:r w:rsidR="00140749" w:rsidRPr="00EE058D">
        <w:rPr>
          <w:rFonts w:ascii="Arial Narrow" w:hAnsi="Arial Narrow" w:cs="Times New Roman"/>
          <w:sz w:val="24"/>
          <w:szCs w:val="24"/>
        </w:rPr>
        <w:t>Istniejące o</w:t>
      </w:r>
      <w:r w:rsidRPr="00EE058D">
        <w:rPr>
          <w:rFonts w:ascii="Arial Narrow" w:hAnsi="Arial Narrow" w:cs="Times New Roman"/>
          <w:sz w:val="24"/>
          <w:szCs w:val="24"/>
        </w:rPr>
        <w:t>twory w murach dopasować do nowej stolarki.</w:t>
      </w:r>
    </w:p>
    <w:p w14:paraId="548271FE" w14:textId="7A512EB0" w:rsidR="00E7155B" w:rsidRPr="00EE058D" w:rsidRDefault="00E7155B" w:rsidP="009378F8">
      <w:pPr>
        <w:pStyle w:val="Akapitzlist"/>
        <w:numPr>
          <w:ilvl w:val="1"/>
          <w:numId w:val="20"/>
        </w:numPr>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 xml:space="preserve">Rysunki </w:t>
      </w:r>
      <w:r w:rsidR="00FE33CC" w:rsidRPr="00EE058D">
        <w:rPr>
          <w:rFonts w:ascii="Arial Narrow" w:hAnsi="Arial Narrow" w:cs="Times New Roman"/>
          <w:sz w:val="24"/>
          <w:szCs w:val="24"/>
        </w:rPr>
        <w:t>załączone do OPZ</w:t>
      </w:r>
      <w:r w:rsidRPr="00EE058D">
        <w:rPr>
          <w:rFonts w:ascii="Arial Narrow" w:hAnsi="Arial Narrow" w:cs="Times New Roman"/>
          <w:sz w:val="24"/>
          <w:szCs w:val="24"/>
        </w:rPr>
        <w:t xml:space="preserve"> mają charakter poglądowy i nie stanowią dokumentacji projektowej w rozumieniu przepisów prawa.</w:t>
      </w:r>
    </w:p>
    <w:p w14:paraId="2B5BF6E4" w14:textId="37B1014F" w:rsidR="00E7155B" w:rsidRPr="00EE058D" w:rsidRDefault="00E7155B" w:rsidP="009378F8">
      <w:pPr>
        <w:pStyle w:val="Akapitzlist"/>
        <w:numPr>
          <w:ilvl w:val="1"/>
          <w:numId w:val="2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lastRenderedPageBreak/>
        <w:t xml:space="preserve">Wykonawca ma obowiązek zapewnić odpowiedni nadzór budowy w osobie kierownika </w:t>
      </w:r>
      <w:r w:rsidR="004D4C42" w:rsidRPr="00EE058D">
        <w:rPr>
          <w:rFonts w:ascii="Arial Narrow" w:hAnsi="Arial Narrow" w:cs="Times New Roman"/>
          <w:sz w:val="24"/>
          <w:szCs w:val="24"/>
        </w:rPr>
        <w:t>robót</w:t>
      </w:r>
      <w:r w:rsidRPr="00EE058D">
        <w:rPr>
          <w:rFonts w:ascii="Arial Narrow" w:hAnsi="Arial Narrow" w:cs="Times New Roman"/>
          <w:sz w:val="24"/>
          <w:szCs w:val="24"/>
        </w:rPr>
        <w:t xml:space="preserve"> </w:t>
      </w:r>
      <w:r w:rsidR="004D4C42" w:rsidRPr="00EE058D">
        <w:rPr>
          <w:rFonts w:ascii="Arial Narrow" w:hAnsi="Arial Narrow" w:cs="Times New Roman"/>
          <w:sz w:val="24"/>
          <w:szCs w:val="24"/>
        </w:rPr>
        <w:t xml:space="preserve">branży konstrukcyjno-budowlanej, </w:t>
      </w:r>
      <w:r w:rsidRPr="00EE058D">
        <w:rPr>
          <w:rFonts w:ascii="Arial Narrow" w:hAnsi="Arial Narrow" w:cs="Times New Roman"/>
          <w:sz w:val="24"/>
          <w:szCs w:val="24"/>
        </w:rPr>
        <w:t>elektrycznej</w:t>
      </w:r>
      <w:r w:rsidR="003051F6" w:rsidRPr="00EE058D">
        <w:rPr>
          <w:rFonts w:ascii="Arial Narrow" w:hAnsi="Arial Narrow" w:cs="Times New Roman"/>
          <w:sz w:val="24"/>
          <w:szCs w:val="24"/>
        </w:rPr>
        <w:t xml:space="preserve"> i sanitarnej</w:t>
      </w:r>
      <w:r w:rsidRPr="00EE058D">
        <w:rPr>
          <w:rFonts w:ascii="Arial Narrow" w:hAnsi="Arial Narrow" w:cs="Times New Roman"/>
          <w:sz w:val="24"/>
          <w:szCs w:val="24"/>
        </w:rPr>
        <w:t>.</w:t>
      </w:r>
    </w:p>
    <w:p w14:paraId="021B4599" w14:textId="77777777" w:rsidR="00E7155B" w:rsidRPr="00EE058D" w:rsidRDefault="00E7155B" w:rsidP="009378F8">
      <w:pPr>
        <w:pStyle w:val="Akapitzlist"/>
        <w:numPr>
          <w:ilvl w:val="1"/>
          <w:numId w:val="20"/>
        </w:numPr>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Należy przewidzieć oraz wykonać wszystkie roboty budowlane i instalacyjne konieczne do zrealizowania zakresu przedstawionego w OPZ.</w:t>
      </w:r>
    </w:p>
    <w:p w14:paraId="6B49BDF8" w14:textId="17439ED2" w:rsidR="00E7155B" w:rsidRPr="00EE058D" w:rsidRDefault="00FE33CC" w:rsidP="009378F8">
      <w:pPr>
        <w:pStyle w:val="Akapitzlist"/>
        <w:numPr>
          <w:ilvl w:val="1"/>
          <w:numId w:val="2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Wszystkie o</w:t>
      </w:r>
      <w:r w:rsidR="00E7155B" w:rsidRPr="00EE058D">
        <w:rPr>
          <w:rFonts w:ascii="Arial Narrow" w:hAnsi="Arial Narrow" w:cs="Times New Roman"/>
          <w:sz w:val="24"/>
          <w:szCs w:val="24"/>
        </w:rPr>
        <w:t>dpady z budowy takie jak</w:t>
      </w:r>
      <w:r w:rsidRPr="00EE058D">
        <w:rPr>
          <w:rFonts w:ascii="Arial Narrow" w:hAnsi="Arial Narrow" w:cs="Times New Roman"/>
          <w:sz w:val="24"/>
          <w:szCs w:val="24"/>
        </w:rPr>
        <w:t xml:space="preserve"> złom,</w:t>
      </w:r>
      <w:r w:rsidR="00E7155B" w:rsidRPr="00EE058D">
        <w:rPr>
          <w:rFonts w:ascii="Arial Narrow" w:hAnsi="Arial Narrow" w:cs="Times New Roman"/>
          <w:sz w:val="24"/>
          <w:szCs w:val="24"/>
        </w:rPr>
        <w:t xml:space="preserve"> gruz, zdemontowane elementy drew</w:t>
      </w:r>
      <w:r w:rsidR="003051F6" w:rsidRPr="00EE058D">
        <w:rPr>
          <w:rFonts w:ascii="Arial Narrow" w:hAnsi="Arial Narrow" w:cs="Times New Roman"/>
          <w:sz w:val="24"/>
          <w:szCs w:val="24"/>
        </w:rPr>
        <w:t xml:space="preserve">niane </w:t>
      </w:r>
      <w:r w:rsidR="00E7155B" w:rsidRPr="00EE058D">
        <w:rPr>
          <w:rFonts w:ascii="Arial Narrow" w:hAnsi="Arial Narrow" w:cs="Times New Roman"/>
          <w:sz w:val="24"/>
          <w:szCs w:val="24"/>
        </w:rPr>
        <w:t>itd. Wykonawca wywiezie i zutylizuje na własny koszt. Zamawiający ma prawo zachować wskazane przez niego demontowane elementy.</w:t>
      </w:r>
    </w:p>
    <w:p w14:paraId="1D134946" w14:textId="29F85CD0" w:rsidR="00E7155B" w:rsidRPr="00EE058D" w:rsidRDefault="00E7155B" w:rsidP="009378F8">
      <w:pPr>
        <w:pStyle w:val="Akapitzlist"/>
        <w:numPr>
          <w:ilvl w:val="1"/>
          <w:numId w:val="2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Wszystkie materiały stosowane przez Wykonawcę musz</w:t>
      </w:r>
      <w:r w:rsidR="003321DB" w:rsidRPr="00EE058D">
        <w:rPr>
          <w:rFonts w:ascii="Arial Narrow" w:hAnsi="Arial Narrow" w:cs="Times New Roman"/>
          <w:sz w:val="24"/>
          <w:szCs w:val="24"/>
        </w:rPr>
        <w:t>ą</w:t>
      </w:r>
      <w:r w:rsidRPr="00EE058D">
        <w:rPr>
          <w:rFonts w:ascii="Arial Narrow" w:hAnsi="Arial Narrow" w:cs="Times New Roman"/>
          <w:sz w:val="24"/>
          <w:szCs w:val="24"/>
        </w:rPr>
        <w:t xml:space="preserve"> </w:t>
      </w:r>
      <w:r w:rsidR="00ED2A31" w:rsidRPr="00EE058D">
        <w:rPr>
          <w:rFonts w:ascii="Arial Narrow" w:hAnsi="Arial Narrow" w:cs="Times New Roman"/>
          <w:sz w:val="24"/>
          <w:szCs w:val="24"/>
        </w:rPr>
        <w:t>być dopuszczone do stosowania w </w:t>
      </w:r>
      <w:r w:rsidRPr="00EE058D">
        <w:rPr>
          <w:rFonts w:ascii="Arial Narrow" w:hAnsi="Arial Narrow" w:cs="Times New Roman"/>
          <w:sz w:val="24"/>
          <w:szCs w:val="24"/>
        </w:rPr>
        <w:t>budownictwie, posiadać karty materiałowe i techniczne, aprobaty, deklaracje właściwości użytkowych oraz atesty higieniczne. Wykonawca ma obowiązek stosować się do zaleceń producentów stosowanych materiałów i sprzętów.</w:t>
      </w:r>
    </w:p>
    <w:p w14:paraId="2B424065" w14:textId="6D2C7939" w:rsidR="00CB5DDF" w:rsidRPr="00EE058D" w:rsidRDefault="00E7155B" w:rsidP="00FE33CC">
      <w:pPr>
        <w:pStyle w:val="Akapitzlist"/>
        <w:numPr>
          <w:ilvl w:val="1"/>
          <w:numId w:val="20"/>
        </w:numPr>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cs="Times New Roman"/>
          <w:sz w:val="24"/>
          <w:szCs w:val="24"/>
        </w:rPr>
        <w:t>Wszystkie zaproponowane przez Wykonawcę materiały i sprzęt wymagają akceptacji Inspektora nadzoru oraz Zamawiającego.</w:t>
      </w:r>
    </w:p>
    <w:p w14:paraId="75DD7969" w14:textId="3791A59D" w:rsidR="00364F7A" w:rsidRPr="00EE058D" w:rsidRDefault="00364F7A" w:rsidP="00364F7A">
      <w:pPr>
        <w:pStyle w:val="Akapitzlist"/>
        <w:numPr>
          <w:ilvl w:val="1"/>
          <w:numId w:val="20"/>
        </w:numPr>
        <w:spacing w:line="360" w:lineRule="auto"/>
        <w:jc w:val="both"/>
        <w:rPr>
          <w:rFonts w:ascii="Arial Narrow" w:hAnsi="Arial Narrow"/>
          <w:sz w:val="24"/>
          <w:szCs w:val="24"/>
        </w:rPr>
      </w:pPr>
      <w:r w:rsidRPr="00EE058D">
        <w:rPr>
          <w:rFonts w:ascii="Arial Narrow" w:hAnsi="Arial Narrow"/>
          <w:sz w:val="24"/>
          <w:szCs w:val="24"/>
        </w:rPr>
        <w:t>Do zakresu prac Wykonawcy wchodzą próby, regulacja, pomiary wraz z protokołami, uruchomienia urządzeń i instalacji wg obowiązujących norm i przepisów.</w:t>
      </w:r>
    </w:p>
    <w:p w14:paraId="27AD235B" w14:textId="77777777" w:rsidR="00CB5DDF" w:rsidRPr="00EE058D" w:rsidRDefault="00CB5DDF" w:rsidP="009378F8">
      <w:pPr>
        <w:pStyle w:val="Akapitzlist"/>
        <w:numPr>
          <w:ilvl w:val="1"/>
          <w:numId w:val="20"/>
        </w:numPr>
        <w:shd w:val="clear" w:color="auto" w:fill="FFFFFF"/>
        <w:spacing w:line="360" w:lineRule="auto"/>
        <w:jc w:val="both"/>
        <w:rPr>
          <w:rFonts w:ascii="Arial Narrow" w:hAnsi="Arial Narrow" w:cs="Times New Roman"/>
          <w:sz w:val="24"/>
          <w:szCs w:val="24"/>
        </w:rPr>
      </w:pPr>
      <w:r w:rsidRPr="00EE058D">
        <w:rPr>
          <w:rFonts w:ascii="Arial Narrow" w:hAnsi="Arial Narrow" w:cs="Times New Roman"/>
          <w:sz w:val="24"/>
          <w:szCs w:val="24"/>
        </w:rPr>
        <w:t>Przed złożeniem ofert Wykonawca powinien odbyć wizję lokalną i zaznajomić się ze stanem faktycznym obiektu i terenu jak również dokumentacją będącą w posiadaniu Zamawiającego.</w:t>
      </w:r>
    </w:p>
    <w:p w14:paraId="08265A1D" w14:textId="77777777" w:rsidR="003B08B0" w:rsidRPr="00EE058D" w:rsidRDefault="003B08B0" w:rsidP="00F15EB2">
      <w:pPr>
        <w:pStyle w:val="Akapitzlist"/>
        <w:shd w:val="clear" w:color="auto" w:fill="FFFFFF"/>
        <w:tabs>
          <w:tab w:val="left" w:leader="dot" w:pos="9744"/>
        </w:tabs>
        <w:spacing w:line="360" w:lineRule="auto"/>
        <w:jc w:val="both"/>
        <w:rPr>
          <w:rFonts w:ascii="Arial Narrow" w:hAnsi="Arial Narrow" w:cs="Times New Roman"/>
          <w:sz w:val="24"/>
          <w:szCs w:val="24"/>
        </w:rPr>
      </w:pPr>
    </w:p>
    <w:p w14:paraId="425BBCAA" w14:textId="493E7F81" w:rsidR="003B08B0" w:rsidRPr="00EE058D" w:rsidRDefault="003B08B0" w:rsidP="00AE33B7">
      <w:pPr>
        <w:pStyle w:val="Nagwek1"/>
        <w:tabs>
          <w:tab w:val="clear" w:pos="3835"/>
        </w:tabs>
        <w:ind w:left="567"/>
        <w:rPr>
          <w:rFonts w:ascii="Arial Narrow" w:hAnsi="Arial Narrow"/>
          <w:sz w:val="24"/>
          <w:szCs w:val="24"/>
        </w:rPr>
      </w:pPr>
      <w:bookmarkStart w:id="129" w:name="_Toc176868340"/>
      <w:r w:rsidRPr="00EE058D">
        <w:rPr>
          <w:rFonts w:ascii="Arial Narrow" w:hAnsi="Arial Narrow"/>
          <w:sz w:val="24"/>
          <w:szCs w:val="24"/>
        </w:rPr>
        <w:t>Dokumentacja fotograficzna budynku warsztatowego</w:t>
      </w:r>
      <w:bookmarkEnd w:id="129"/>
    </w:p>
    <w:p w14:paraId="7DAE5D76" w14:textId="2D3DB531" w:rsidR="003B08B0" w:rsidRPr="00EE058D" w:rsidRDefault="003B08B0" w:rsidP="00F15EB2">
      <w:pPr>
        <w:pStyle w:val="Akapitzlist"/>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noProof/>
          <w:lang w:eastAsia="pl-PL"/>
        </w:rPr>
        <w:drawing>
          <wp:inline distT="0" distB="0" distL="0" distR="0" wp14:anchorId="335CECF2" wp14:editId="0396728C">
            <wp:extent cx="5760720" cy="2200910"/>
            <wp:effectExtent l="0" t="0" r="0" b="889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2200910"/>
                    </a:xfrm>
                    <a:prstGeom prst="rect">
                      <a:avLst/>
                    </a:prstGeom>
                  </pic:spPr>
                </pic:pic>
              </a:graphicData>
            </a:graphic>
          </wp:inline>
        </w:drawing>
      </w:r>
    </w:p>
    <w:p w14:paraId="73602342" w14:textId="11861535" w:rsidR="003B08B0" w:rsidRPr="00EE058D" w:rsidRDefault="003B08B0" w:rsidP="003B08B0">
      <w:pPr>
        <w:pStyle w:val="Akapitzlist"/>
        <w:shd w:val="clear" w:color="auto" w:fill="FFFFFF"/>
        <w:tabs>
          <w:tab w:val="left" w:leader="dot" w:pos="9744"/>
        </w:tabs>
        <w:spacing w:line="360" w:lineRule="auto"/>
        <w:jc w:val="center"/>
        <w:rPr>
          <w:rFonts w:ascii="Arial Narrow" w:hAnsi="Arial Narrow" w:cs="Times New Roman"/>
          <w:i/>
          <w:sz w:val="24"/>
          <w:szCs w:val="24"/>
        </w:rPr>
      </w:pPr>
      <w:r w:rsidRPr="00EE058D">
        <w:rPr>
          <w:rFonts w:ascii="Arial Narrow" w:hAnsi="Arial Narrow" w:cs="Times New Roman"/>
          <w:i/>
          <w:sz w:val="24"/>
          <w:szCs w:val="24"/>
        </w:rPr>
        <w:t>Elewacja północna</w:t>
      </w:r>
    </w:p>
    <w:p w14:paraId="20C5CEA3" w14:textId="32160B9F" w:rsidR="003B08B0" w:rsidRPr="00EE058D" w:rsidRDefault="003B08B0" w:rsidP="00F15EB2">
      <w:pPr>
        <w:pStyle w:val="Akapitzlist"/>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noProof/>
          <w:lang w:eastAsia="pl-PL"/>
        </w:rPr>
        <w:lastRenderedPageBreak/>
        <w:drawing>
          <wp:inline distT="0" distB="0" distL="0" distR="0" wp14:anchorId="12C8AB41" wp14:editId="0C8C09C9">
            <wp:extent cx="5760720" cy="3686810"/>
            <wp:effectExtent l="0" t="0" r="0" b="889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686810"/>
                    </a:xfrm>
                    <a:prstGeom prst="rect">
                      <a:avLst/>
                    </a:prstGeom>
                  </pic:spPr>
                </pic:pic>
              </a:graphicData>
            </a:graphic>
          </wp:inline>
        </w:drawing>
      </w:r>
    </w:p>
    <w:p w14:paraId="2FE3C9A9" w14:textId="5D19CDE7" w:rsidR="003B08B0" w:rsidRPr="00EE058D" w:rsidRDefault="003B08B0" w:rsidP="003B08B0">
      <w:pPr>
        <w:pStyle w:val="Akapitzlist"/>
        <w:shd w:val="clear" w:color="auto" w:fill="FFFFFF"/>
        <w:tabs>
          <w:tab w:val="left" w:leader="dot" w:pos="9744"/>
        </w:tabs>
        <w:spacing w:line="360" w:lineRule="auto"/>
        <w:jc w:val="center"/>
        <w:rPr>
          <w:rFonts w:ascii="Arial Narrow" w:hAnsi="Arial Narrow" w:cs="Times New Roman"/>
          <w:i/>
          <w:sz w:val="24"/>
          <w:szCs w:val="24"/>
        </w:rPr>
      </w:pPr>
      <w:r w:rsidRPr="00EE058D">
        <w:rPr>
          <w:rFonts w:ascii="Arial Narrow" w:hAnsi="Arial Narrow" w:cs="Times New Roman"/>
          <w:i/>
          <w:sz w:val="24"/>
          <w:szCs w:val="24"/>
        </w:rPr>
        <w:t>Elewacja południowa</w:t>
      </w:r>
    </w:p>
    <w:p w14:paraId="4C4D8A35" w14:textId="77777777" w:rsidR="003B08B0" w:rsidRPr="00EE058D" w:rsidRDefault="003B08B0" w:rsidP="00F15EB2">
      <w:pPr>
        <w:pStyle w:val="Akapitzlist"/>
        <w:shd w:val="clear" w:color="auto" w:fill="FFFFFF"/>
        <w:tabs>
          <w:tab w:val="left" w:leader="dot" w:pos="9744"/>
        </w:tabs>
        <w:spacing w:line="360" w:lineRule="auto"/>
        <w:jc w:val="both"/>
        <w:rPr>
          <w:rFonts w:ascii="Arial Narrow" w:hAnsi="Arial Narrow" w:cs="Times New Roman"/>
          <w:sz w:val="24"/>
          <w:szCs w:val="24"/>
        </w:rPr>
      </w:pPr>
    </w:p>
    <w:p w14:paraId="3DB529F2" w14:textId="7C6D0F8A" w:rsidR="003B08B0" w:rsidRPr="00EE058D" w:rsidRDefault="003B08B0" w:rsidP="00F15EB2">
      <w:pPr>
        <w:pStyle w:val="Akapitzlist"/>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noProof/>
          <w:lang w:eastAsia="pl-PL"/>
        </w:rPr>
        <w:drawing>
          <wp:inline distT="0" distB="0" distL="0" distR="0" wp14:anchorId="7EFA0FF3" wp14:editId="4382AC65">
            <wp:extent cx="5760720" cy="305498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054985"/>
                    </a:xfrm>
                    <a:prstGeom prst="rect">
                      <a:avLst/>
                    </a:prstGeom>
                  </pic:spPr>
                </pic:pic>
              </a:graphicData>
            </a:graphic>
          </wp:inline>
        </w:drawing>
      </w:r>
    </w:p>
    <w:p w14:paraId="7334167A" w14:textId="77777777" w:rsidR="003B08B0" w:rsidRPr="00EE058D" w:rsidRDefault="003B08B0" w:rsidP="003B08B0">
      <w:pPr>
        <w:pStyle w:val="Akapitzlist"/>
        <w:shd w:val="clear" w:color="auto" w:fill="FFFFFF"/>
        <w:tabs>
          <w:tab w:val="left" w:leader="dot" w:pos="9744"/>
        </w:tabs>
        <w:spacing w:line="360" w:lineRule="auto"/>
        <w:jc w:val="center"/>
        <w:rPr>
          <w:rFonts w:ascii="Arial Narrow" w:hAnsi="Arial Narrow" w:cs="Times New Roman"/>
          <w:i/>
          <w:sz w:val="24"/>
          <w:szCs w:val="24"/>
        </w:rPr>
      </w:pPr>
      <w:r w:rsidRPr="00EE058D">
        <w:rPr>
          <w:rFonts w:ascii="Arial Narrow" w:hAnsi="Arial Narrow" w:cs="Times New Roman"/>
          <w:i/>
          <w:sz w:val="24"/>
          <w:szCs w:val="24"/>
        </w:rPr>
        <w:t>Elewacja południowa</w:t>
      </w:r>
    </w:p>
    <w:p w14:paraId="1F7396BD" w14:textId="77777777" w:rsidR="003B08B0" w:rsidRPr="00EE058D" w:rsidRDefault="003B08B0" w:rsidP="00F15EB2">
      <w:pPr>
        <w:pStyle w:val="Akapitzlist"/>
        <w:shd w:val="clear" w:color="auto" w:fill="FFFFFF"/>
        <w:tabs>
          <w:tab w:val="left" w:leader="dot" w:pos="9744"/>
        </w:tabs>
        <w:spacing w:line="360" w:lineRule="auto"/>
        <w:jc w:val="both"/>
        <w:rPr>
          <w:rFonts w:ascii="Arial Narrow" w:hAnsi="Arial Narrow" w:cs="Times New Roman"/>
          <w:sz w:val="24"/>
          <w:szCs w:val="24"/>
        </w:rPr>
      </w:pPr>
    </w:p>
    <w:p w14:paraId="071C7EE7" w14:textId="60DFC270" w:rsidR="003B08B0" w:rsidRPr="00EE058D" w:rsidRDefault="003B08B0" w:rsidP="00F15EB2">
      <w:pPr>
        <w:pStyle w:val="Akapitzlist"/>
        <w:shd w:val="clear" w:color="auto" w:fill="FFFFFF"/>
        <w:tabs>
          <w:tab w:val="left" w:leader="dot" w:pos="9744"/>
        </w:tabs>
        <w:spacing w:line="360" w:lineRule="auto"/>
        <w:jc w:val="both"/>
        <w:rPr>
          <w:rFonts w:ascii="Arial Narrow" w:hAnsi="Arial Narrow" w:cs="Times New Roman"/>
          <w:sz w:val="24"/>
          <w:szCs w:val="24"/>
        </w:rPr>
      </w:pPr>
      <w:r w:rsidRPr="00EE058D">
        <w:rPr>
          <w:rFonts w:ascii="Arial Narrow" w:hAnsi="Arial Narrow"/>
          <w:noProof/>
          <w:lang w:eastAsia="pl-PL"/>
        </w:rPr>
        <w:lastRenderedPageBreak/>
        <w:drawing>
          <wp:inline distT="0" distB="0" distL="0" distR="0" wp14:anchorId="03333F99" wp14:editId="6B651AE6">
            <wp:extent cx="5760720" cy="33147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314700"/>
                    </a:xfrm>
                    <a:prstGeom prst="rect">
                      <a:avLst/>
                    </a:prstGeom>
                  </pic:spPr>
                </pic:pic>
              </a:graphicData>
            </a:graphic>
          </wp:inline>
        </w:drawing>
      </w:r>
    </w:p>
    <w:p w14:paraId="09FF4250" w14:textId="77777777" w:rsidR="003B08B0" w:rsidRPr="00EE058D" w:rsidRDefault="003B08B0" w:rsidP="003B08B0">
      <w:pPr>
        <w:pStyle w:val="Akapitzlist"/>
        <w:shd w:val="clear" w:color="auto" w:fill="FFFFFF"/>
        <w:tabs>
          <w:tab w:val="left" w:leader="dot" w:pos="9744"/>
        </w:tabs>
        <w:spacing w:line="360" w:lineRule="auto"/>
        <w:jc w:val="center"/>
        <w:rPr>
          <w:rFonts w:ascii="Arial Narrow" w:hAnsi="Arial Narrow" w:cs="Times New Roman"/>
          <w:i/>
          <w:sz w:val="24"/>
          <w:szCs w:val="24"/>
        </w:rPr>
      </w:pPr>
      <w:r w:rsidRPr="00EE058D">
        <w:rPr>
          <w:rFonts w:ascii="Arial Narrow" w:hAnsi="Arial Narrow" w:cs="Times New Roman"/>
          <w:i/>
          <w:sz w:val="24"/>
          <w:szCs w:val="24"/>
        </w:rPr>
        <w:t>Elewacja południowa</w:t>
      </w:r>
    </w:p>
    <w:p w14:paraId="304F3F1B" w14:textId="77777777" w:rsidR="003B08B0" w:rsidRPr="00EE058D" w:rsidRDefault="003B08B0" w:rsidP="00F15EB2">
      <w:pPr>
        <w:pStyle w:val="Akapitzlist"/>
        <w:shd w:val="clear" w:color="auto" w:fill="FFFFFF"/>
        <w:tabs>
          <w:tab w:val="left" w:leader="dot" w:pos="9744"/>
        </w:tabs>
        <w:spacing w:line="360" w:lineRule="auto"/>
        <w:jc w:val="both"/>
        <w:rPr>
          <w:rFonts w:ascii="Arial Narrow" w:hAnsi="Arial Narrow" w:cs="Times New Roman"/>
          <w:sz w:val="24"/>
          <w:szCs w:val="24"/>
        </w:rPr>
      </w:pPr>
    </w:p>
    <w:sectPr w:rsidR="003B08B0" w:rsidRPr="00EE058D" w:rsidSect="00CF678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CFCB7B" w14:textId="77777777" w:rsidR="00126E6E" w:rsidRDefault="00126E6E" w:rsidP="00D54C37">
      <w:pPr>
        <w:spacing w:after="0" w:line="240" w:lineRule="auto"/>
      </w:pPr>
      <w:r>
        <w:separator/>
      </w:r>
    </w:p>
  </w:endnote>
  <w:endnote w:type="continuationSeparator" w:id="0">
    <w:p w14:paraId="0F8FC43D" w14:textId="77777777" w:rsidR="00126E6E" w:rsidRDefault="00126E6E" w:rsidP="00D54C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09EAF7" w14:textId="77777777" w:rsidR="00126E6E" w:rsidRDefault="00126E6E" w:rsidP="00D54C37">
      <w:pPr>
        <w:spacing w:after="0" w:line="240" w:lineRule="auto"/>
      </w:pPr>
      <w:r>
        <w:separator/>
      </w:r>
    </w:p>
  </w:footnote>
  <w:footnote w:type="continuationSeparator" w:id="0">
    <w:p w14:paraId="38B5746B" w14:textId="77777777" w:rsidR="00126E6E" w:rsidRDefault="00126E6E" w:rsidP="00D54C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E35B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3627A70"/>
    <w:multiLevelType w:val="hybridMultilevel"/>
    <w:tmpl w:val="FC42FF7E"/>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5135F78"/>
    <w:multiLevelType w:val="multilevel"/>
    <w:tmpl w:val="B4D84098"/>
    <w:lvl w:ilvl="0">
      <w:start w:val="1"/>
      <w:numFmt w:val="decimal"/>
      <w:pStyle w:val="Nagwek1"/>
      <w:lvlText w:val="%1"/>
      <w:lvlJc w:val="left"/>
      <w:pPr>
        <w:tabs>
          <w:tab w:val="num" w:pos="3835"/>
        </w:tabs>
        <w:ind w:left="3835" w:hanging="432"/>
      </w:pPr>
      <w:rPr>
        <w:rFonts w:hint="default"/>
      </w:rPr>
    </w:lvl>
    <w:lvl w:ilvl="1">
      <w:start w:val="1"/>
      <w:numFmt w:val="decimal"/>
      <w:pStyle w:val="Nagwek2"/>
      <w:lvlText w:val="%1.%2"/>
      <w:lvlJc w:val="left"/>
      <w:pPr>
        <w:tabs>
          <w:tab w:val="num" w:pos="718"/>
        </w:tabs>
        <w:ind w:left="718" w:hanging="576"/>
      </w:pPr>
      <w:rPr>
        <w:rFonts w:hint="default"/>
      </w:rPr>
    </w:lvl>
    <w:lvl w:ilvl="2">
      <w:start w:val="1"/>
      <w:numFmt w:val="decimal"/>
      <w:pStyle w:val="Nagwek3"/>
      <w:lvlText w:val="%1.%2.%3"/>
      <w:lvlJc w:val="left"/>
      <w:pPr>
        <w:tabs>
          <w:tab w:val="num" w:pos="1004"/>
        </w:tabs>
        <w:ind w:left="1004" w:hanging="720"/>
      </w:pPr>
      <w:rPr>
        <w:rFonts w:hint="default"/>
      </w:rPr>
    </w:lvl>
    <w:lvl w:ilvl="3">
      <w:start w:val="1"/>
      <w:numFmt w:val="decimal"/>
      <w:pStyle w:val="Nagwek4"/>
      <w:lvlText w:val="%1.%2.%3.%4"/>
      <w:lvlJc w:val="left"/>
      <w:pPr>
        <w:tabs>
          <w:tab w:val="num" w:pos="1006"/>
        </w:tabs>
        <w:ind w:left="1006" w:hanging="864"/>
      </w:pPr>
      <w:rPr>
        <w:rFonts w:hint="default"/>
      </w:rPr>
    </w:lvl>
    <w:lvl w:ilvl="4">
      <w:start w:val="1"/>
      <w:numFmt w:val="decimal"/>
      <w:pStyle w:val="Nagwek5"/>
      <w:lvlText w:val="%1.%2.%3.%4.%5"/>
      <w:lvlJc w:val="left"/>
      <w:pPr>
        <w:tabs>
          <w:tab w:val="num" w:pos="1150"/>
        </w:tabs>
        <w:ind w:left="1150" w:hanging="1008"/>
      </w:pPr>
      <w:rPr>
        <w:rFonts w:hint="default"/>
      </w:rPr>
    </w:lvl>
    <w:lvl w:ilvl="5">
      <w:start w:val="1"/>
      <w:numFmt w:val="decimal"/>
      <w:pStyle w:val="Nagwek6"/>
      <w:lvlText w:val="%1.%2.%3.%4.%5.%6"/>
      <w:lvlJc w:val="left"/>
      <w:pPr>
        <w:tabs>
          <w:tab w:val="num" w:pos="1294"/>
        </w:tabs>
        <w:ind w:left="1294" w:hanging="1152"/>
      </w:pPr>
      <w:rPr>
        <w:rFonts w:hint="default"/>
      </w:rPr>
    </w:lvl>
    <w:lvl w:ilvl="6">
      <w:start w:val="1"/>
      <w:numFmt w:val="decimal"/>
      <w:pStyle w:val="Nagwek7"/>
      <w:lvlText w:val="%1.%2.%3.%4.%5.%6.%7"/>
      <w:lvlJc w:val="left"/>
      <w:pPr>
        <w:tabs>
          <w:tab w:val="num" w:pos="1438"/>
        </w:tabs>
        <w:ind w:left="1438" w:hanging="1296"/>
      </w:pPr>
      <w:rPr>
        <w:rFonts w:hint="default"/>
      </w:rPr>
    </w:lvl>
    <w:lvl w:ilvl="7">
      <w:start w:val="1"/>
      <w:numFmt w:val="decimal"/>
      <w:pStyle w:val="Nagwek8"/>
      <w:lvlText w:val="%1.%2.%3.%4.%5.%6.%7.%8"/>
      <w:lvlJc w:val="left"/>
      <w:pPr>
        <w:tabs>
          <w:tab w:val="num" w:pos="1582"/>
        </w:tabs>
        <w:ind w:left="1582" w:hanging="1440"/>
      </w:pPr>
      <w:rPr>
        <w:rFonts w:hint="default"/>
      </w:rPr>
    </w:lvl>
    <w:lvl w:ilvl="8">
      <w:start w:val="1"/>
      <w:numFmt w:val="decimal"/>
      <w:pStyle w:val="Nagwek9"/>
      <w:lvlText w:val="%1.%2.%3.%4.%5.%6.%7.%8.%9"/>
      <w:lvlJc w:val="left"/>
      <w:pPr>
        <w:tabs>
          <w:tab w:val="num" w:pos="1726"/>
        </w:tabs>
        <w:ind w:left="1726" w:hanging="1584"/>
      </w:pPr>
      <w:rPr>
        <w:rFonts w:hint="default"/>
      </w:rPr>
    </w:lvl>
  </w:abstractNum>
  <w:abstractNum w:abstractNumId="3" w15:restartNumberingAfterBreak="0">
    <w:nsid w:val="11A2196E"/>
    <w:multiLevelType w:val="hybridMultilevel"/>
    <w:tmpl w:val="57B6449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44E3B3A"/>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65736F4"/>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168A728D"/>
    <w:multiLevelType w:val="hybridMultilevel"/>
    <w:tmpl w:val="C456B08A"/>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7" w15:restartNumberingAfterBreak="0">
    <w:nsid w:val="179C0027"/>
    <w:multiLevelType w:val="hybridMultilevel"/>
    <w:tmpl w:val="ED3EEA6E"/>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8" w15:restartNumberingAfterBreak="0">
    <w:nsid w:val="19877305"/>
    <w:multiLevelType w:val="hybridMultilevel"/>
    <w:tmpl w:val="C42C3F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AA0115F"/>
    <w:multiLevelType w:val="hybridMultilevel"/>
    <w:tmpl w:val="50D2E6D4"/>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10" w15:restartNumberingAfterBreak="0">
    <w:nsid w:val="1B413CE4"/>
    <w:multiLevelType w:val="hybridMultilevel"/>
    <w:tmpl w:val="79DC659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1" w15:restartNumberingAfterBreak="0">
    <w:nsid w:val="223A39CC"/>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3A81F19"/>
    <w:multiLevelType w:val="hybridMultilevel"/>
    <w:tmpl w:val="2D8E2A98"/>
    <w:lvl w:ilvl="0" w:tplc="61C42D02">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3" w15:restartNumberingAfterBreak="0">
    <w:nsid w:val="2A4E350C"/>
    <w:multiLevelType w:val="hybridMultilevel"/>
    <w:tmpl w:val="8D52F9D0"/>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4" w15:restartNumberingAfterBreak="0">
    <w:nsid w:val="32732F74"/>
    <w:multiLevelType w:val="hybridMultilevel"/>
    <w:tmpl w:val="6B10E0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F5D181D"/>
    <w:multiLevelType w:val="hybridMultilevel"/>
    <w:tmpl w:val="71F64B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40984043"/>
    <w:multiLevelType w:val="hybridMultilevel"/>
    <w:tmpl w:val="57B6449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6085EA9"/>
    <w:multiLevelType w:val="hybridMultilevel"/>
    <w:tmpl w:val="86F6FB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716664E"/>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4ADE6568"/>
    <w:multiLevelType w:val="hybridMultilevel"/>
    <w:tmpl w:val="45BA5F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1197595"/>
    <w:multiLevelType w:val="hybridMultilevel"/>
    <w:tmpl w:val="5C4A106A"/>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1" w15:restartNumberingAfterBreak="0">
    <w:nsid w:val="53CB68D4"/>
    <w:multiLevelType w:val="hybridMultilevel"/>
    <w:tmpl w:val="A828BA8E"/>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2" w15:restartNumberingAfterBreak="0">
    <w:nsid w:val="5ADE37DC"/>
    <w:multiLevelType w:val="hybridMultilevel"/>
    <w:tmpl w:val="827AE3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F080910"/>
    <w:multiLevelType w:val="hybridMultilevel"/>
    <w:tmpl w:val="A6FA5D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69441FE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6BE7389B"/>
    <w:multiLevelType w:val="hybridMultilevel"/>
    <w:tmpl w:val="9F66AB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6C4B4901"/>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0FF2CFE"/>
    <w:multiLevelType w:val="hybridMultilevel"/>
    <w:tmpl w:val="9F4479A6"/>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8" w15:restartNumberingAfterBreak="0">
    <w:nsid w:val="714A7F6E"/>
    <w:multiLevelType w:val="multilevel"/>
    <w:tmpl w:val="EAE871C4"/>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74DF6069"/>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773672685">
    <w:abstractNumId w:val="24"/>
  </w:num>
  <w:num w:numId="2" w16cid:durableId="1136263589">
    <w:abstractNumId w:val="12"/>
  </w:num>
  <w:num w:numId="3" w16cid:durableId="196162996">
    <w:abstractNumId w:val="2"/>
  </w:num>
  <w:num w:numId="4" w16cid:durableId="999769734">
    <w:abstractNumId w:val="13"/>
  </w:num>
  <w:num w:numId="5" w16cid:durableId="362168923">
    <w:abstractNumId w:val="10"/>
  </w:num>
  <w:num w:numId="6" w16cid:durableId="729881955">
    <w:abstractNumId w:val="7"/>
  </w:num>
  <w:num w:numId="7" w16cid:durableId="483662917">
    <w:abstractNumId w:val="15"/>
  </w:num>
  <w:num w:numId="8" w16cid:durableId="411971203">
    <w:abstractNumId w:val="23"/>
  </w:num>
  <w:num w:numId="9" w16cid:durableId="1290167896">
    <w:abstractNumId w:val="20"/>
  </w:num>
  <w:num w:numId="10" w16cid:durableId="987628637">
    <w:abstractNumId w:val="27"/>
  </w:num>
  <w:num w:numId="11" w16cid:durableId="500434215">
    <w:abstractNumId w:val="17"/>
  </w:num>
  <w:num w:numId="12" w16cid:durableId="1577322294">
    <w:abstractNumId w:val="6"/>
  </w:num>
  <w:num w:numId="13" w16cid:durableId="223101308">
    <w:abstractNumId w:val="21"/>
  </w:num>
  <w:num w:numId="14" w16cid:durableId="1481654065">
    <w:abstractNumId w:val="16"/>
  </w:num>
  <w:num w:numId="15" w16cid:durableId="1231229904">
    <w:abstractNumId w:val="26"/>
  </w:num>
  <w:num w:numId="16" w16cid:durableId="551231048">
    <w:abstractNumId w:val="29"/>
  </w:num>
  <w:num w:numId="17" w16cid:durableId="1305503856">
    <w:abstractNumId w:val="0"/>
  </w:num>
  <w:num w:numId="18" w16cid:durableId="1808812852">
    <w:abstractNumId w:val="18"/>
  </w:num>
  <w:num w:numId="19" w16cid:durableId="1516772374">
    <w:abstractNumId w:val="5"/>
  </w:num>
  <w:num w:numId="20" w16cid:durableId="1267233753">
    <w:abstractNumId w:val="11"/>
  </w:num>
  <w:num w:numId="21" w16cid:durableId="1571235879">
    <w:abstractNumId w:val="2"/>
  </w:num>
  <w:num w:numId="22" w16cid:durableId="1367023221">
    <w:abstractNumId w:val="9"/>
  </w:num>
  <w:num w:numId="23" w16cid:durableId="184490233">
    <w:abstractNumId w:val="2"/>
  </w:num>
  <w:num w:numId="24" w16cid:durableId="1975720350">
    <w:abstractNumId w:val="2"/>
  </w:num>
  <w:num w:numId="25" w16cid:durableId="2079743935">
    <w:abstractNumId w:val="1"/>
  </w:num>
  <w:num w:numId="26" w16cid:durableId="1795561184">
    <w:abstractNumId w:val="22"/>
  </w:num>
  <w:num w:numId="27" w16cid:durableId="344871480">
    <w:abstractNumId w:val="2"/>
  </w:num>
  <w:num w:numId="28" w16cid:durableId="119225958">
    <w:abstractNumId w:val="3"/>
  </w:num>
  <w:num w:numId="29" w16cid:durableId="1637686854">
    <w:abstractNumId w:val="28"/>
  </w:num>
  <w:num w:numId="30" w16cid:durableId="884878743">
    <w:abstractNumId w:val="4"/>
  </w:num>
  <w:num w:numId="31" w16cid:durableId="294524204">
    <w:abstractNumId w:val="14"/>
  </w:num>
  <w:num w:numId="32" w16cid:durableId="936598788">
    <w:abstractNumId w:val="8"/>
  </w:num>
  <w:num w:numId="33" w16cid:durableId="1135638193">
    <w:abstractNumId w:val="19"/>
  </w:num>
  <w:num w:numId="34" w16cid:durableId="1455293839">
    <w:abstractNumId w:val="25"/>
  </w:num>
  <w:num w:numId="35" w16cid:durableId="1303533663">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473F"/>
    <w:rsid w:val="00001F7C"/>
    <w:rsid w:val="00002338"/>
    <w:rsid w:val="0000284D"/>
    <w:rsid w:val="00007B92"/>
    <w:rsid w:val="00013E41"/>
    <w:rsid w:val="000150D1"/>
    <w:rsid w:val="00015EEC"/>
    <w:rsid w:val="00020F49"/>
    <w:rsid w:val="00033E9F"/>
    <w:rsid w:val="000361DF"/>
    <w:rsid w:val="00043881"/>
    <w:rsid w:val="000517B8"/>
    <w:rsid w:val="000548DB"/>
    <w:rsid w:val="00054D28"/>
    <w:rsid w:val="0006057F"/>
    <w:rsid w:val="00060C45"/>
    <w:rsid w:val="0006183F"/>
    <w:rsid w:val="00070EDA"/>
    <w:rsid w:val="00074363"/>
    <w:rsid w:val="0007489A"/>
    <w:rsid w:val="00077E31"/>
    <w:rsid w:val="000824BF"/>
    <w:rsid w:val="00082ABD"/>
    <w:rsid w:val="000908FB"/>
    <w:rsid w:val="00097E4D"/>
    <w:rsid w:val="000A01EA"/>
    <w:rsid w:val="000A281C"/>
    <w:rsid w:val="000A2F61"/>
    <w:rsid w:val="000B2991"/>
    <w:rsid w:val="000B35CB"/>
    <w:rsid w:val="000B36FD"/>
    <w:rsid w:val="000B41FD"/>
    <w:rsid w:val="000B4FDE"/>
    <w:rsid w:val="000B572C"/>
    <w:rsid w:val="000B749C"/>
    <w:rsid w:val="000C1CC9"/>
    <w:rsid w:val="000C2271"/>
    <w:rsid w:val="000C6851"/>
    <w:rsid w:val="000D13D8"/>
    <w:rsid w:val="000D5C7C"/>
    <w:rsid w:val="000D5F21"/>
    <w:rsid w:val="000D759B"/>
    <w:rsid w:val="000D7725"/>
    <w:rsid w:val="000D7CBF"/>
    <w:rsid w:val="000E0D23"/>
    <w:rsid w:val="000E1F7E"/>
    <w:rsid w:val="000E28B1"/>
    <w:rsid w:val="000E3B27"/>
    <w:rsid w:val="000E3DE1"/>
    <w:rsid w:val="000E3E46"/>
    <w:rsid w:val="000E46C4"/>
    <w:rsid w:val="000E4B98"/>
    <w:rsid w:val="000E62FE"/>
    <w:rsid w:val="000F0989"/>
    <w:rsid w:val="000F362B"/>
    <w:rsid w:val="000F412D"/>
    <w:rsid w:val="000F4B8C"/>
    <w:rsid w:val="000F51A8"/>
    <w:rsid w:val="000F6D2E"/>
    <w:rsid w:val="000F7780"/>
    <w:rsid w:val="000F7E38"/>
    <w:rsid w:val="0010042D"/>
    <w:rsid w:val="00101598"/>
    <w:rsid w:val="00101965"/>
    <w:rsid w:val="00101CDC"/>
    <w:rsid w:val="0010218A"/>
    <w:rsid w:val="001038B6"/>
    <w:rsid w:val="00104859"/>
    <w:rsid w:val="00105336"/>
    <w:rsid w:val="00110105"/>
    <w:rsid w:val="001156C2"/>
    <w:rsid w:val="001160CB"/>
    <w:rsid w:val="00121C60"/>
    <w:rsid w:val="00123CFF"/>
    <w:rsid w:val="00126E6E"/>
    <w:rsid w:val="00130127"/>
    <w:rsid w:val="00131202"/>
    <w:rsid w:val="00131A67"/>
    <w:rsid w:val="00135FAD"/>
    <w:rsid w:val="0014042E"/>
    <w:rsid w:val="00140749"/>
    <w:rsid w:val="00140B4B"/>
    <w:rsid w:val="00142B92"/>
    <w:rsid w:val="001444B0"/>
    <w:rsid w:val="001460D0"/>
    <w:rsid w:val="001477A6"/>
    <w:rsid w:val="001502A8"/>
    <w:rsid w:val="001509F9"/>
    <w:rsid w:val="0015222B"/>
    <w:rsid w:val="001555DE"/>
    <w:rsid w:val="00155FF8"/>
    <w:rsid w:val="001572D8"/>
    <w:rsid w:val="00157642"/>
    <w:rsid w:val="00157F1F"/>
    <w:rsid w:val="00161665"/>
    <w:rsid w:val="00161BC2"/>
    <w:rsid w:val="001644E5"/>
    <w:rsid w:val="00164A01"/>
    <w:rsid w:val="00165822"/>
    <w:rsid w:val="001730C9"/>
    <w:rsid w:val="00173FA0"/>
    <w:rsid w:val="0017594E"/>
    <w:rsid w:val="001808AB"/>
    <w:rsid w:val="00183020"/>
    <w:rsid w:val="001872AA"/>
    <w:rsid w:val="00195B7E"/>
    <w:rsid w:val="001A018C"/>
    <w:rsid w:val="001A53A1"/>
    <w:rsid w:val="001B1447"/>
    <w:rsid w:val="001B2D8F"/>
    <w:rsid w:val="001B3DE6"/>
    <w:rsid w:val="001B54BE"/>
    <w:rsid w:val="001B5E64"/>
    <w:rsid w:val="001B67DD"/>
    <w:rsid w:val="001C0691"/>
    <w:rsid w:val="001C2256"/>
    <w:rsid w:val="001C6575"/>
    <w:rsid w:val="001D53A4"/>
    <w:rsid w:val="001E0E89"/>
    <w:rsid w:val="001E325D"/>
    <w:rsid w:val="001E32A1"/>
    <w:rsid w:val="001E64A5"/>
    <w:rsid w:val="001E6BB3"/>
    <w:rsid w:val="002000B4"/>
    <w:rsid w:val="0020052C"/>
    <w:rsid w:val="00201540"/>
    <w:rsid w:val="002018A2"/>
    <w:rsid w:val="002019C7"/>
    <w:rsid w:val="00202CBB"/>
    <w:rsid w:val="0020319D"/>
    <w:rsid w:val="00204B51"/>
    <w:rsid w:val="002053BD"/>
    <w:rsid w:val="00205B54"/>
    <w:rsid w:val="0021547E"/>
    <w:rsid w:val="00217CB7"/>
    <w:rsid w:val="00220452"/>
    <w:rsid w:val="0022266B"/>
    <w:rsid w:val="00225B2C"/>
    <w:rsid w:val="00226B81"/>
    <w:rsid w:val="0023038D"/>
    <w:rsid w:val="00232103"/>
    <w:rsid w:val="002355D7"/>
    <w:rsid w:val="00241F34"/>
    <w:rsid w:val="00243341"/>
    <w:rsid w:val="00244272"/>
    <w:rsid w:val="00245B1F"/>
    <w:rsid w:val="002539D0"/>
    <w:rsid w:val="00253E39"/>
    <w:rsid w:val="00255940"/>
    <w:rsid w:val="002561B2"/>
    <w:rsid w:val="002561DC"/>
    <w:rsid w:val="00264A01"/>
    <w:rsid w:val="00265DEE"/>
    <w:rsid w:val="00265E67"/>
    <w:rsid w:val="002710EA"/>
    <w:rsid w:val="00271D4C"/>
    <w:rsid w:val="002735FE"/>
    <w:rsid w:val="0028077D"/>
    <w:rsid w:val="0028174A"/>
    <w:rsid w:val="0028294A"/>
    <w:rsid w:val="00284A09"/>
    <w:rsid w:val="00284E22"/>
    <w:rsid w:val="00285BB0"/>
    <w:rsid w:val="0028633B"/>
    <w:rsid w:val="0028751D"/>
    <w:rsid w:val="002877D1"/>
    <w:rsid w:val="00290343"/>
    <w:rsid w:val="002914EC"/>
    <w:rsid w:val="00295C63"/>
    <w:rsid w:val="00297273"/>
    <w:rsid w:val="002A07C2"/>
    <w:rsid w:val="002A325E"/>
    <w:rsid w:val="002B4C06"/>
    <w:rsid w:val="002C5044"/>
    <w:rsid w:val="002D1FD5"/>
    <w:rsid w:val="002D35CC"/>
    <w:rsid w:val="002D508D"/>
    <w:rsid w:val="002D518B"/>
    <w:rsid w:val="002D6971"/>
    <w:rsid w:val="002D70FC"/>
    <w:rsid w:val="002E1A0D"/>
    <w:rsid w:val="002E208A"/>
    <w:rsid w:val="002E57EB"/>
    <w:rsid w:val="002E64F2"/>
    <w:rsid w:val="002F3D70"/>
    <w:rsid w:val="002F59C8"/>
    <w:rsid w:val="002F63C3"/>
    <w:rsid w:val="002F6E74"/>
    <w:rsid w:val="00300DD4"/>
    <w:rsid w:val="00301926"/>
    <w:rsid w:val="00302E7F"/>
    <w:rsid w:val="003051F6"/>
    <w:rsid w:val="00305A63"/>
    <w:rsid w:val="00307AE7"/>
    <w:rsid w:val="003153BA"/>
    <w:rsid w:val="00320A7D"/>
    <w:rsid w:val="00321BE4"/>
    <w:rsid w:val="0032395F"/>
    <w:rsid w:val="00323C3D"/>
    <w:rsid w:val="00324721"/>
    <w:rsid w:val="0032613C"/>
    <w:rsid w:val="003263A8"/>
    <w:rsid w:val="00330502"/>
    <w:rsid w:val="00330B63"/>
    <w:rsid w:val="003321DB"/>
    <w:rsid w:val="003321EE"/>
    <w:rsid w:val="00337EE6"/>
    <w:rsid w:val="0034488F"/>
    <w:rsid w:val="00345105"/>
    <w:rsid w:val="003454A4"/>
    <w:rsid w:val="00345C82"/>
    <w:rsid w:val="00345C8B"/>
    <w:rsid w:val="00346217"/>
    <w:rsid w:val="003528C1"/>
    <w:rsid w:val="003547E7"/>
    <w:rsid w:val="00357D4C"/>
    <w:rsid w:val="00364E0A"/>
    <w:rsid w:val="00364F7A"/>
    <w:rsid w:val="00367323"/>
    <w:rsid w:val="0037295F"/>
    <w:rsid w:val="00373B84"/>
    <w:rsid w:val="003753B9"/>
    <w:rsid w:val="00376405"/>
    <w:rsid w:val="003826DB"/>
    <w:rsid w:val="00385712"/>
    <w:rsid w:val="00391AD5"/>
    <w:rsid w:val="003971EF"/>
    <w:rsid w:val="003A172A"/>
    <w:rsid w:val="003A40A4"/>
    <w:rsid w:val="003A473F"/>
    <w:rsid w:val="003A61AA"/>
    <w:rsid w:val="003B08B0"/>
    <w:rsid w:val="003B180C"/>
    <w:rsid w:val="003B19B0"/>
    <w:rsid w:val="003B52F4"/>
    <w:rsid w:val="003B59B4"/>
    <w:rsid w:val="003B69C6"/>
    <w:rsid w:val="003B79F8"/>
    <w:rsid w:val="003C1201"/>
    <w:rsid w:val="003C2A90"/>
    <w:rsid w:val="003D0152"/>
    <w:rsid w:val="003D6307"/>
    <w:rsid w:val="003D64C4"/>
    <w:rsid w:val="003E3339"/>
    <w:rsid w:val="003E388E"/>
    <w:rsid w:val="003E3CD6"/>
    <w:rsid w:val="003E66B1"/>
    <w:rsid w:val="003F0EDC"/>
    <w:rsid w:val="003F2C44"/>
    <w:rsid w:val="003F4336"/>
    <w:rsid w:val="003F4FF9"/>
    <w:rsid w:val="00400052"/>
    <w:rsid w:val="00410D9E"/>
    <w:rsid w:val="0041204A"/>
    <w:rsid w:val="00413FC3"/>
    <w:rsid w:val="00415EAE"/>
    <w:rsid w:val="004174AD"/>
    <w:rsid w:val="00424115"/>
    <w:rsid w:val="00430370"/>
    <w:rsid w:val="0043368D"/>
    <w:rsid w:val="00437D51"/>
    <w:rsid w:val="00440A60"/>
    <w:rsid w:val="0044157E"/>
    <w:rsid w:val="00441B7F"/>
    <w:rsid w:val="00441C0E"/>
    <w:rsid w:val="004431BA"/>
    <w:rsid w:val="00443A75"/>
    <w:rsid w:val="004454DB"/>
    <w:rsid w:val="004470C9"/>
    <w:rsid w:val="00452752"/>
    <w:rsid w:val="00453C43"/>
    <w:rsid w:val="00455294"/>
    <w:rsid w:val="00456203"/>
    <w:rsid w:val="00456856"/>
    <w:rsid w:val="004568DE"/>
    <w:rsid w:val="00456AA5"/>
    <w:rsid w:val="00457391"/>
    <w:rsid w:val="00457725"/>
    <w:rsid w:val="004604B1"/>
    <w:rsid w:val="00460F53"/>
    <w:rsid w:val="0046155A"/>
    <w:rsid w:val="004622EC"/>
    <w:rsid w:val="00462E55"/>
    <w:rsid w:val="00463969"/>
    <w:rsid w:val="00465578"/>
    <w:rsid w:val="004704E7"/>
    <w:rsid w:val="00470A60"/>
    <w:rsid w:val="00471860"/>
    <w:rsid w:val="00480F6D"/>
    <w:rsid w:val="00483045"/>
    <w:rsid w:val="00483749"/>
    <w:rsid w:val="004843E7"/>
    <w:rsid w:val="00485EDE"/>
    <w:rsid w:val="00491A79"/>
    <w:rsid w:val="00494388"/>
    <w:rsid w:val="00494556"/>
    <w:rsid w:val="00495EE3"/>
    <w:rsid w:val="0049770B"/>
    <w:rsid w:val="004A3B4E"/>
    <w:rsid w:val="004A4BCD"/>
    <w:rsid w:val="004A5424"/>
    <w:rsid w:val="004A5E8F"/>
    <w:rsid w:val="004A71E0"/>
    <w:rsid w:val="004B25B2"/>
    <w:rsid w:val="004B664F"/>
    <w:rsid w:val="004C240A"/>
    <w:rsid w:val="004C2BD4"/>
    <w:rsid w:val="004C513F"/>
    <w:rsid w:val="004C7E21"/>
    <w:rsid w:val="004D0D41"/>
    <w:rsid w:val="004D4C42"/>
    <w:rsid w:val="004D4FD3"/>
    <w:rsid w:val="004E0222"/>
    <w:rsid w:val="004E2F65"/>
    <w:rsid w:val="004E456A"/>
    <w:rsid w:val="004F13C4"/>
    <w:rsid w:val="004F2C2F"/>
    <w:rsid w:val="0050094D"/>
    <w:rsid w:val="005013BD"/>
    <w:rsid w:val="00501988"/>
    <w:rsid w:val="005034FB"/>
    <w:rsid w:val="00510E5D"/>
    <w:rsid w:val="00512601"/>
    <w:rsid w:val="005137F7"/>
    <w:rsid w:val="00514915"/>
    <w:rsid w:val="005162DC"/>
    <w:rsid w:val="005171CC"/>
    <w:rsid w:val="00524882"/>
    <w:rsid w:val="00530651"/>
    <w:rsid w:val="00532733"/>
    <w:rsid w:val="00532926"/>
    <w:rsid w:val="005347FD"/>
    <w:rsid w:val="005351A7"/>
    <w:rsid w:val="005361CB"/>
    <w:rsid w:val="005400DC"/>
    <w:rsid w:val="005404F7"/>
    <w:rsid w:val="00544875"/>
    <w:rsid w:val="00545222"/>
    <w:rsid w:val="0054698A"/>
    <w:rsid w:val="00550C31"/>
    <w:rsid w:val="00553778"/>
    <w:rsid w:val="005539DD"/>
    <w:rsid w:val="005544E8"/>
    <w:rsid w:val="00557475"/>
    <w:rsid w:val="0056149D"/>
    <w:rsid w:val="00567003"/>
    <w:rsid w:val="005672EE"/>
    <w:rsid w:val="00574761"/>
    <w:rsid w:val="00580E6D"/>
    <w:rsid w:val="005845DA"/>
    <w:rsid w:val="00587DC9"/>
    <w:rsid w:val="00587E6A"/>
    <w:rsid w:val="0059031F"/>
    <w:rsid w:val="00595B1A"/>
    <w:rsid w:val="00596957"/>
    <w:rsid w:val="005979B4"/>
    <w:rsid w:val="005A1AF6"/>
    <w:rsid w:val="005A438C"/>
    <w:rsid w:val="005A491F"/>
    <w:rsid w:val="005A4C02"/>
    <w:rsid w:val="005A59A0"/>
    <w:rsid w:val="005B52A3"/>
    <w:rsid w:val="005B5A00"/>
    <w:rsid w:val="005B5B33"/>
    <w:rsid w:val="005B6EFC"/>
    <w:rsid w:val="005B7564"/>
    <w:rsid w:val="005D392E"/>
    <w:rsid w:val="005D501B"/>
    <w:rsid w:val="005D6D28"/>
    <w:rsid w:val="005E19D6"/>
    <w:rsid w:val="005E1A11"/>
    <w:rsid w:val="005E6546"/>
    <w:rsid w:val="005F1D6D"/>
    <w:rsid w:val="00606C0C"/>
    <w:rsid w:val="00610187"/>
    <w:rsid w:val="006106FF"/>
    <w:rsid w:val="00610B7F"/>
    <w:rsid w:val="00611E3F"/>
    <w:rsid w:val="006122AF"/>
    <w:rsid w:val="00613498"/>
    <w:rsid w:val="0062305E"/>
    <w:rsid w:val="00624697"/>
    <w:rsid w:val="00624CA2"/>
    <w:rsid w:val="00625852"/>
    <w:rsid w:val="00631616"/>
    <w:rsid w:val="0063460B"/>
    <w:rsid w:val="006369BF"/>
    <w:rsid w:val="00636FFE"/>
    <w:rsid w:val="00640472"/>
    <w:rsid w:val="006416DC"/>
    <w:rsid w:val="00642E31"/>
    <w:rsid w:val="0064380E"/>
    <w:rsid w:val="0064560B"/>
    <w:rsid w:val="006456D4"/>
    <w:rsid w:val="00647F7B"/>
    <w:rsid w:val="0065014B"/>
    <w:rsid w:val="00655868"/>
    <w:rsid w:val="00662443"/>
    <w:rsid w:val="00662F0C"/>
    <w:rsid w:val="00664B8D"/>
    <w:rsid w:val="00666735"/>
    <w:rsid w:val="00670703"/>
    <w:rsid w:val="00674D3E"/>
    <w:rsid w:val="00677D69"/>
    <w:rsid w:val="00680BE7"/>
    <w:rsid w:val="00680F3A"/>
    <w:rsid w:val="0068297B"/>
    <w:rsid w:val="00683796"/>
    <w:rsid w:val="00687164"/>
    <w:rsid w:val="00687DE2"/>
    <w:rsid w:val="00691E88"/>
    <w:rsid w:val="00692953"/>
    <w:rsid w:val="00693BFE"/>
    <w:rsid w:val="00694299"/>
    <w:rsid w:val="00696038"/>
    <w:rsid w:val="00697A19"/>
    <w:rsid w:val="006A2543"/>
    <w:rsid w:val="006A63DF"/>
    <w:rsid w:val="006B3070"/>
    <w:rsid w:val="006B3298"/>
    <w:rsid w:val="006B4D20"/>
    <w:rsid w:val="006C045F"/>
    <w:rsid w:val="006C2744"/>
    <w:rsid w:val="006C53AA"/>
    <w:rsid w:val="006D00B4"/>
    <w:rsid w:val="006D176B"/>
    <w:rsid w:val="006D1AB1"/>
    <w:rsid w:val="006D1F91"/>
    <w:rsid w:val="006D27A3"/>
    <w:rsid w:val="006D48BB"/>
    <w:rsid w:val="006D48C2"/>
    <w:rsid w:val="006D7205"/>
    <w:rsid w:val="006E1097"/>
    <w:rsid w:val="006E177D"/>
    <w:rsid w:val="006F0292"/>
    <w:rsid w:val="006F4E70"/>
    <w:rsid w:val="006F588B"/>
    <w:rsid w:val="0070287E"/>
    <w:rsid w:val="00702CBB"/>
    <w:rsid w:val="00704B9A"/>
    <w:rsid w:val="007061C8"/>
    <w:rsid w:val="007125CD"/>
    <w:rsid w:val="00713B97"/>
    <w:rsid w:val="007141D3"/>
    <w:rsid w:val="0071588D"/>
    <w:rsid w:val="00717AD0"/>
    <w:rsid w:val="0072447D"/>
    <w:rsid w:val="00724E17"/>
    <w:rsid w:val="007265AF"/>
    <w:rsid w:val="00735F46"/>
    <w:rsid w:val="00736046"/>
    <w:rsid w:val="00740EFC"/>
    <w:rsid w:val="00741F43"/>
    <w:rsid w:val="00746675"/>
    <w:rsid w:val="007503BD"/>
    <w:rsid w:val="00751896"/>
    <w:rsid w:val="00752AC8"/>
    <w:rsid w:val="00756193"/>
    <w:rsid w:val="007572CB"/>
    <w:rsid w:val="007612BD"/>
    <w:rsid w:val="00762173"/>
    <w:rsid w:val="00762C96"/>
    <w:rsid w:val="00763FB4"/>
    <w:rsid w:val="00764F4C"/>
    <w:rsid w:val="007714BE"/>
    <w:rsid w:val="007762C9"/>
    <w:rsid w:val="00777F5C"/>
    <w:rsid w:val="007805F7"/>
    <w:rsid w:val="00782BE1"/>
    <w:rsid w:val="00783655"/>
    <w:rsid w:val="00785164"/>
    <w:rsid w:val="00785FE6"/>
    <w:rsid w:val="00790B59"/>
    <w:rsid w:val="007978A7"/>
    <w:rsid w:val="007A2625"/>
    <w:rsid w:val="007A2B23"/>
    <w:rsid w:val="007A399F"/>
    <w:rsid w:val="007C4E83"/>
    <w:rsid w:val="007C5A3C"/>
    <w:rsid w:val="007D0707"/>
    <w:rsid w:val="007D36B1"/>
    <w:rsid w:val="007D3E62"/>
    <w:rsid w:val="007D5562"/>
    <w:rsid w:val="007E1ACD"/>
    <w:rsid w:val="007E1EBC"/>
    <w:rsid w:val="007E21B9"/>
    <w:rsid w:val="007E5127"/>
    <w:rsid w:val="007E572B"/>
    <w:rsid w:val="007E6C26"/>
    <w:rsid w:val="007F5DC3"/>
    <w:rsid w:val="007F6496"/>
    <w:rsid w:val="007F72CB"/>
    <w:rsid w:val="00801900"/>
    <w:rsid w:val="00804CD4"/>
    <w:rsid w:val="008110BF"/>
    <w:rsid w:val="00813EA2"/>
    <w:rsid w:val="00815C60"/>
    <w:rsid w:val="00820E9F"/>
    <w:rsid w:val="0082293A"/>
    <w:rsid w:val="008241FB"/>
    <w:rsid w:val="00827157"/>
    <w:rsid w:val="00827620"/>
    <w:rsid w:val="00827820"/>
    <w:rsid w:val="00832E6D"/>
    <w:rsid w:val="00833607"/>
    <w:rsid w:val="008336AD"/>
    <w:rsid w:val="00836ABC"/>
    <w:rsid w:val="00836B64"/>
    <w:rsid w:val="00843B58"/>
    <w:rsid w:val="00852CB0"/>
    <w:rsid w:val="00856330"/>
    <w:rsid w:val="00856F26"/>
    <w:rsid w:val="00860501"/>
    <w:rsid w:val="00861522"/>
    <w:rsid w:val="00862872"/>
    <w:rsid w:val="008636AE"/>
    <w:rsid w:val="00866F27"/>
    <w:rsid w:val="00873F9C"/>
    <w:rsid w:val="008760C9"/>
    <w:rsid w:val="00876741"/>
    <w:rsid w:val="008775A7"/>
    <w:rsid w:val="00880C08"/>
    <w:rsid w:val="008814EE"/>
    <w:rsid w:val="00882B02"/>
    <w:rsid w:val="00884AA4"/>
    <w:rsid w:val="00886AB4"/>
    <w:rsid w:val="008936EB"/>
    <w:rsid w:val="00893E0C"/>
    <w:rsid w:val="0089437C"/>
    <w:rsid w:val="00895C9D"/>
    <w:rsid w:val="008A0618"/>
    <w:rsid w:val="008A0765"/>
    <w:rsid w:val="008A104E"/>
    <w:rsid w:val="008A5B63"/>
    <w:rsid w:val="008A6291"/>
    <w:rsid w:val="008A73CC"/>
    <w:rsid w:val="008B0ACF"/>
    <w:rsid w:val="008B0B59"/>
    <w:rsid w:val="008B2566"/>
    <w:rsid w:val="008B3CB6"/>
    <w:rsid w:val="008B40C1"/>
    <w:rsid w:val="008B56DF"/>
    <w:rsid w:val="008B662F"/>
    <w:rsid w:val="008B7811"/>
    <w:rsid w:val="008C0113"/>
    <w:rsid w:val="008C04B0"/>
    <w:rsid w:val="008C2B4B"/>
    <w:rsid w:val="008C3B85"/>
    <w:rsid w:val="008C5228"/>
    <w:rsid w:val="008C6BFF"/>
    <w:rsid w:val="008D43D2"/>
    <w:rsid w:val="008E049F"/>
    <w:rsid w:val="008E2DBC"/>
    <w:rsid w:val="008E42EF"/>
    <w:rsid w:val="008E49F4"/>
    <w:rsid w:val="008E529A"/>
    <w:rsid w:val="008F1D36"/>
    <w:rsid w:val="008F5463"/>
    <w:rsid w:val="008F5B36"/>
    <w:rsid w:val="008F63EE"/>
    <w:rsid w:val="009017E9"/>
    <w:rsid w:val="009021ED"/>
    <w:rsid w:val="00902FB9"/>
    <w:rsid w:val="00906782"/>
    <w:rsid w:val="00924D67"/>
    <w:rsid w:val="009267E9"/>
    <w:rsid w:val="00927E99"/>
    <w:rsid w:val="00930482"/>
    <w:rsid w:val="00937035"/>
    <w:rsid w:val="009378F8"/>
    <w:rsid w:val="00940386"/>
    <w:rsid w:val="009428C4"/>
    <w:rsid w:val="00942B00"/>
    <w:rsid w:val="00945814"/>
    <w:rsid w:val="00945C52"/>
    <w:rsid w:val="00952D0E"/>
    <w:rsid w:val="00954C8D"/>
    <w:rsid w:val="0095567D"/>
    <w:rsid w:val="00956697"/>
    <w:rsid w:val="00956C5E"/>
    <w:rsid w:val="00960690"/>
    <w:rsid w:val="00961AFE"/>
    <w:rsid w:val="00962CCB"/>
    <w:rsid w:val="00964B1E"/>
    <w:rsid w:val="00970F05"/>
    <w:rsid w:val="0097489B"/>
    <w:rsid w:val="00975D41"/>
    <w:rsid w:val="0097654D"/>
    <w:rsid w:val="00976983"/>
    <w:rsid w:val="0097778D"/>
    <w:rsid w:val="00977C51"/>
    <w:rsid w:val="00981F85"/>
    <w:rsid w:val="00987667"/>
    <w:rsid w:val="00987D43"/>
    <w:rsid w:val="0099170E"/>
    <w:rsid w:val="00993000"/>
    <w:rsid w:val="00994218"/>
    <w:rsid w:val="00994D8E"/>
    <w:rsid w:val="009960E3"/>
    <w:rsid w:val="00997D4F"/>
    <w:rsid w:val="009A7098"/>
    <w:rsid w:val="009B0302"/>
    <w:rsid w:val="009B089C"/>
    <w:rsid w:val="009B2A92"/>
    <w:rsid w:val="009B4B32"/>
    <w:rsid w:val="009B5FD8"/>
    <w:rsid w:val="009B6AAC"/>
    <w:rsid w:val="009C16BF"/>
    <w:rsid w:val="009C185B"/>
    <w:rsid w:val="009C1E5B"/>
    <w:rsid w:val="009C21E4"/>
    <w:rsid w:val="009C3E91"/>
    <w:rsid w:val="009D0F93"/>
    <w:rsid w:val="009D3694"/>
    <w:rsid w:val="009D3A0C"/>
    <w:rsid w:val="009D60BB"/>
    <w:rsid w:val="009E027A"/>
    <w:rsid w:val="009E0C62"/>
    <w:rsid w:val="009E2FF3"/>
    <w:rsid w:val="009E4F3A"/>
    <w:rsid w:val="009F1630"/>
    <w:rsid w:val="009F3ABA"/>
    <w:rsid w:val="009F5B15"/>
    <w:rsid w:val="009F6714"/>
    <w:rsid w:val="00A0177C"/>
    <w:rsid w:val="00A01F75"/>
    <w:rsid w:val="00A02207"/>
    <w:rsid w:val="00A0248D"/>
    <w:rsid w:val="00A044EB"/>
    <w:rsid w:val="00A04BE9"/>
    <w:rsid w:val="00A0546D"/>
    <w:rsid w:val="00A05BD8"/>
    <w:rsid w:val="00A0712E"/>
    <w:rsid w:val="00A13683"/>
    <w:rsid w:val="00A1433C"/>
    <w:rsid w:val="00A16A32"/>
    <w:rsid w:val="00A17811"/>
    <w:rsid w:val="00A20358"/>
    <w:rsid w:val="00A316EA"/>
    <w:rsid w:val="00A3359A"/>
    <w:rsid w:val="00A3467F"/>
    <w:rsid w:val="00A364A1"/>
    <w:rsid w:val="00A411A6"/>
    <w:rsid w:val="00A4148E"/>
    <w:rsid w:val="00A431EB"/>
    <w:rsid w:val="00A464A4"/>
    <w:rsid w:val="00A510DD"/>
    <w:rsid w:val="00A519D4"/>
    <w:rsid w:val="00A519F6"/>
    <w:rsid w:val="00A5375C"/>
    <w:rsid w:val="00A54E5F"/>
    <w:rsid w:val="00A5791D"/>
    <w:rsid w:val="00A60BA0"/>
    <w:rsid w:val="00A631CC"/>
    <w:rsid w:val="00A64D75"/>
    <w:rsid w:val="00A671BD"/>
    <w:rsid w:val="00A75B6F"/>
    <w:rsid w:val="00A76367"/>
    <w:rsid w:val="00A776B3"/>
    <w:rsid w:val="00A81374"/>
    <w:rsid w:val="00A83861"/>
    <w:rsid w:val="00A8395D"/>
    <w:rsid w:val="00A83FB8"/>
    <w:rsid w:val="00A9365A"/>
    <w:rsid w:val="00A938C3"/>
    <w:rsid w:val="00A95286"/>
    <w:rsid w:val="00A9710E"/>
    <w:rsid w:val="00A97BE1"/>
    <w:rsid w:val="00AA35B9"/>
    <w:rsid w:val="00AB33CB"/>
    <w:rsid w:val="00AB39C4"/>
    <w:rsid w:val="00AB39E3"/>
    <w:rsid w:val="00AB44A1"/>
    <w:rsid w:val="00AC1F4B"/>
    <w:rsid w:val="00AC247B"/>
    <w:rsid w:val="00AC3ECB"/>
    <w:rsid w:val="00AC68C5"/>
    <w:rsid w:val="00AC791B"/>
    <w:rsid w:val="00AD3E80"/>
    <w:rsid w:val="00AD4853"/>
    <w:rsid w:val="00AD7BAF"/>
    <w:rsid w:val="00AE040B"/>
    <w:rsid w:val="00AE33B7"/>
    <w:rsid w:val="00AE4E9D"/>
    <w:rsid w:val="00AF0ABF"/>
    <w:rsid w:val="00AF167C"/>
    <w:rsid w:val="00AF389E"/>
    <w:rsid w:val="00AF46A9"/>
    <w:rsid w:val="00AF72F7"/>
    <w:rsid w:val="00B05DF1"/>
    <w:rsid w:val="00B07DB0"/>
    <w:rsid w:val="00B102D9"/>
    <w:rsid w:val="00B10D36"/>
    <w:rsid w:val="00B11AD0"/>
    <w:rsid w:val="00B11AD8"/>
    <w:rsid w:val="00B16118"/>
    <w:rsid w:val="00B16E5E"/>
    <w:rsid w:val="00B205F3"/>
    <w:rsid w:val="00B251A2"/>
    <w:rsid w:val="00B25995"/>
    <w:rsid w:val="00B26585"/>
    <w:rsid w:val="00B3219C"/>
    <w:rsid w:val="00B330E4"/>
    <w:rsid w:val="00B33826"/>
    <w:rsid w:val="00B340C5"/>
    <w:rsid w:val="00B35039"/>
    <w:rsid w:val="00B3650D"/>
    <w:rsid w:val="00B40AE9"/>
    <w:rsid w:val="00B434F3"/>
    <w:rsid w:val="00B442BF"/>
    <w:rsid w:val="00B459A8"/>
    <w:rsid w:val="00B47522"/>
    <w:rsid w:val="00B50500"/>
    <w:rsid w:val="00B50F04"/>
    <w:rsid w:val="00B51C6F"/>
    <w:rsid w:val="00B5205A"/>
    <w:rsid w:val="00B56147"/>
    <w:rsid w:val="00B57250"/>
    <w:rsid w:val="00B6286D"/>
    <w:rsid w:val="00B63B9F"/>
    <w:rsid w:val="00B63EFD"/>
    <w:rsid w:val="00B677FC"/>
    <w:rsid w:val="00B75696"/>
    <w:rsid w:val="00B7638D"/>
    <w:rsid w:val="00B90B45"/>
    <w:rsid w:val="00B90DFA"/>
    <w:rsid w:val="00B913F4"/>
    <w:rsid w:val="00B92A9B"/>
    <w:rsid w:val="00BA3F37"/>
    <w:rsid w:val="00BB112D"/>
    <w:rsid w:val="00BB174F"/>
    <w:rsid w:val="00BB2CF7"/>
    <w:rsid w:val="00BB4903"/>
    <w:rsid w:val="00BB4930"/>
    <w:rsid w:val="00BC1336"/>
    <w:rsid w:val="00BC1DA6"/>
    <w:rsid w:val="00BC253D"/>
    <w:rsid w:val="00BC43FF"/>
    <w:rsid w:val="00BC45E9"/>
    <w:rsid w:val="00BC4E4F"/>
    <w:rsid w:val="00BC77A1"/>
    <w:rsid w:val="00BD245D"/>
    <w:rsid w:val="00BD2DEB"/>
    <w:rsid w:val="00BD3736"/>
    <w:rsid w:val="00BD3F42"/>
    <w:rsid w:val="00BD7D27"/>
    <w:rsid w:val="00BE0722"/>
    <w:rsid w:val="00BE0D83"/>
    <w:rsid w:val="00BE26FA"/>
    <w:rsid w:val="00BE2890"/>
    <w:rsid w:val="00BE6525"/>
    <w:rsid w:val="00BE7254"/>
    <w:rsid w:val="00BE77D9"/>
    <w:rsid w:val="00BF0ECA"/>
    <w:rsid w:val="00BF1502"/>
    <w:rsid w:val="00BF1EC3"/>
    <w:rsid w:val="00BF2460"/>
    <w:rsid w:val="00BF29A5"/>
    <w:rsid w:val="00BF32BA"/>
    <w:rsid w:val="00C00DD2"/>
    <w:rsid w:val="00C0475A"/>
    <w:rsid w:val="00C04839"/>
    <w:rsid w:val="00C066F0"/>
    <w:rsid w:val="00C10F18"/>
    <w:rsid w:val="00C1559B"/>
    <w:rsid w:val="00C2362D"/>
    <w:rsid w:val="00C23BBA"/>
    <w:rsid w:val="00C26E9A"/>
    <w:rsid w:val="00C2738C"/>
    <w:rsid w:val="00C322EB"/>
    <w:rsid w:val="00C34AE2"/>
    <w:rsid w:val="00C362BD"/>
    <w:rsid w:val="00C37389"/>
    <w:rsid w:val="00C408B5"/>
    <w:rsid w:val="00C4545E"/>
    <w:rsid w:val="00C46FFA"/>
    <w:rsid w:val="00C47D41"/>
    <w:rsid w:val="00C51038"/>
    <w:rsid w:val="00C52148"/>
    <w:rsid w:val="00C55547"/>
    <w:rsid w:val="00C57319"/>
    <w:rsid w:val="00C60F5B"/>
    <w:rsid w:val="00C62222"/>
    <w:rsid w:val="00C639D0"/>
    <w:rsid w:val="00C66D9A"/>
    <w:rsid w:val="00C71766"/>
    <w:rsid w:val="00C726BF"/>
    <w:rsid w:val="00C72E80"/>
    <w:rsid w:val="00C73517"/>
    <w:rsid w:val="00C755B8"/>
    <w:rsid w:val="00C8369B"/>
    <w:rsid w:val="00C86FCB"/>
    <w:rsid w:val="00C91E0B"/>
    <w:rsid w:val="00C958E1"/>
    <w:rsid w:val="00C95E02"/>
    <w:rsid w:val="00C968BF"/>
    <w:rsid w:val="00CA06D4"/>
    <w:rsid w:val="00CA1A3C"/>
    <w:rsid w:val="00CA7149"/>
    <w:rsid w:val="00CB25BD"/>
    <w:rsid w:val="00CB5BC0"/>
    <w:rsid w:val="00CB5DDF"/>
    <w:rsid w:val="00CB5F1A"/>
    <w:rsid w:val="00CB6F14"/>
    <w:rsid w:val="00CB7594"/>
    <w:rsid w:val="00CC308A"/>
    <w:rsid w:val="00CC3BC0"/>
    <w:rsid w:val="00CC56E4"/>
    <w:rsid w:val="00CD0D48"/>
    <w:rsid w:val="00CD3DA2"/>
    <w:rsid w:val="00CD50B8"/>
    <w:rsid w:val="00CE2CDF"/>
    <w:rsid w:val="00CF1585"/>
    <w:rsid w:val="00CF2FE0"/>
    <w:rsid w:val="00CF6784"/>
    <w:rsid w:val="00CF7F89"/>
    <w:rsid w:val="00D0012E"/>
    <w:rsid w:val="00D01D87"/>
    <w:rsid w:val="00D036EF"/>
    <w:rsid w:val="00D065AA"/>
    <w:rsid w:val="00D073C8"/>
    <w:rsid w:val="00D106E6"/>
    <w:rsid w:val="00D10C89"/>
    <w:rsid w:val="00D118CD"/>
    <w:rsid w:val="00D1190A"/>
    <w:rsid w:val="00D23656"/>
    <w:rsid w:val="00D2790B"/>
    <w:rsid w:val="00D302DA"/>
    <w:rsid w:val="00D32D43"/>
    <w:rsid w:val="00D34349"/>
    <w:rsid w:val="00D34374"/>
    <w:rsid w:val="00D34B3B"/>
    <w:rsid w:val="00D350D5"/>
    <w:rsid w:val="00D37A18"/>
    <w:rsid w:val="00D37B9A"/>
    <w:rsid w:val="00D41A20"/>
    <w:rsid w:val="00D42179"/>
    <w:rsid w:val="00D43796"/>
    <w:rsid w:val="00D45F17"/>
    <w:rsid w:val="00D45F45"/>
    <w:rsid w:val="00D47A24"/>
    <w:rsid w:val="00D52414"/>
    <w:rsid w:val="00D5452F"/>
    <w:rsid w:val="00D54C37"/>
    <w:rsid w:val="00D57E55"/>
    <w:rsid w:val="00D60C3C"/>
    <w:rsid w:val="00D622FF"/>
    <w:rsid w:val="00D62E00"/>
    <w:rsid w:val="00D63102"/>
    <w:rsid w:val="00D63561"/>
    <w:rsid w:val="00D65067"/>
    <w:rsid w:val="00D71F27"/>
    <w:rsid w:val="00D7467B"/>
    <w:rsid w:val="00D8136F"/>
    <w:rsid w:val="00D81588"/>
    <w:rsid w:val="00D82F73"/>
    <w:rsid w:val="00D8421C"/>
    <w:rsid w:val="00D866FB"/>
    <w:rsid w:val="00D86B75"/>
    <w:rsid w:val="00D87426"/>
    <w:rsid w:val="00D90109"/>
    <w:rsid w:val="00D91014"/>
    <w:rsid w:val="00D970C0"/>
    <w:rsid w:val="00D978DD"/>
    <w:rsid w:val="00DA0FB8"/>
    <w:rsid w:val="00DA2ED5"/>
    <w:rsid w:val="00DA477F"/>
    <w:rsid w:val="00DA500E"/>
    <w:rsid w:val="00DB0838"/>
    <w:rsid w:val="00DB0E33"/>
    <w:rsid w:val="00DB20BB"/>
    <w:rsid w:val="00DB2262"/>
    <w:rsid w:val="00DB432C"/>
    <w:rsid w:val="00DB535B"/>
    <w:rsid w:val="00DC1069"/>
    <w:rsid w:val="00DC48C2"/>
    <w:rsid w:val="00DC5CA3"/>
    <w:rsid w:val="00DC6513"/>
    <w:rsid w:val="00DC6E62"/>
    <w:rsid w:val="00DD267D"/>
    <w:rsid w:val="00DD39EA"/>
    <w:rsid w:val="00DD3E66"/>
    <w:rsid w:val="00DD4614"/>
    <w:rsid w:val="00DD4C70"/>
    <w:rsid w:val="00DD587A"/>
    <w:rsid w:val="00DD692A"/>
    <w:rsid w:val="00DE2614"/>
    <w:rsid w:val="00DE297A"/>
    <w:rsid w:val="00DE388A"/>
    <w:rsid w:val="00DE56E6"/>
    <w:rsid w:val="00DE5E5E"/>
    <w:rsid w:val="00DF20FF"/>
    <w:rsid w:val="00DF2C57"/>
    <w:rsid w:val="00DF435E"/>
    <w:rsid w:val="00DF56FC"/>
    <w:rsid w:val="00E01954"/>
    <w:rsid w:val="00E0224A"/>
    <w:rsid w:val="00E02D4A"/>
    <w:rsid w:val="00E02F5C"/>
    <w:rsid w:val="00E03188"/>
    <w:rsid w:val="00E04095"/>
    <w:rsid w:val="00E04B89"/>
    <w:rsid w:val="00E05ECA"/>
    <w:rsid w:val="00E06190"/>
    <w:rsid w:val="00E06416"/>
    <w:rsid w:val="00E105A8"/>
    <w:rsid w:val="00E13864"/>
    <w:rsid w:val="00E13C0F"/>
    <w:rsid w:val="00E14A9E"/>
    <w:rsid w:val="00E16FC6"/>
    <w:rsid w:val="00E277B5"/>
    <w:rsid w:val="00E31024"/>
    <w:rsid w:val="00E31E27"/>
    <w:rsid w:val="00E35042"/>
    <w:rsid w:val="00E37464"/>
    <w:rsid w:val="00E41D33"/>
    <w:rsid w:val="00E421DE"/>
    <w:rsid w:val="00E45179"/>
    <w:rsid w:val="00E47ADF"/>
    <w:rsid w:val="00E53AA9"/>
    <w:rsid w:val="00E53D4C"/>
    <w:rsid w:val="00E54C77"/>
    <w:rsid w:val="00E62BB2"/>
    <w:rsid w:val="00E63121"/>
    <w:rsid w:val="00E6772A"/>
    <w:rsid w:val="00E7155B"/>
    <w:rsid w:val="00E747B4"/>
    <w:rsid w:val="00E767DB"/>
    <w:rsid w:val="00E777BD"/>
    <w:rsid w:val="00E802C7"/>
    <w:rsid w:val="00E80E43"/>
    <w:rsid w:val="00E82C71"/>
    <w:rsid w:val="00E838A4"/>
    <w:rsid w:val="00E854EB"/>
    <w:rsid w:val="00E8648D"/>
    <w:rsid w:val="00E8661D"/>
    <w:rsid w:val="00E90686"/>
    <w:rsid w:val="00E91CB6"/>
    <w:rsid w:val="00E95216"/>
    <w:rsid w:val="00EA0686"/>
    <w:rsid w:val="00EA0CBB"/>
    <w:rsid w:val="00EA0E60"/>
    <w:rsid w:val="00EA3EA3"/>
    <w:rsid w:val="00EA71E4"/>
    <w:rsid w:val="00EB2DC8"/>
    <w:rsid w:val="00EB3A22"/>
    <w:rsid w:val="00EB797C"/>
    <w:rsid w:val="00EC0247"/>
    <w:rsid w:val="00EC0D04"/>
    <w:rsid w:val="00EC7AF2"/>
    <w:rsid w:val="00ED1765"/>
    <w:rsid w:val="00ED2A31"/>
    <w:rsid w:val="00ED33BF"/>
    <w:rsid w:val="00EE058D"/>
    <w:rsid w:val="00EE1769"/>
    <w:rsid w:val="00EE47E8"/>
    <w:rsid w:val="00EE6A8F"/>
    <w:rsid w:val="00EE6B6F"/>
    <w:rsid w:val="00EE7E6E"/>
    <w:rsid w:val="00EF15D0"/>
    <w:rsid w:val="00EF216B"/>
    <w:rsid w:val="00EF34C7"/>
    <w:rsid w:val="00EF3EA7"/>
    <w:rsid w:val="00F02870"/>
    <w:rsid w:val="00F0387F"/>
    <w:rsid w:val="00F043A3"/>
    <w:rsid w:val="00F0745B"/>
    <w:rsid w:val="00F1019D"/>
    <w:rsid w:val="00F11D55"/>
    <w:rsid w:val="00F15EB2"/>
    <w:rsid w:val="00F20E08"/>
    <w:rsid w:val="00F23500"/>
    <w:rsid w:val="00F24861"/>
    <w:rsid w:val="00F24B98"/>
    <w:rsid w:val="00F32148"/>
    <w:rsid w:val="00F3457B"/>
    <w:rsid w:val="00F401F2"/>
    <w:rsid w:val="00F4289B"/>
    <w:rsid w:val="00F42956"/>
    <w:rsid w:val="00F43714"/>
    <w:rsid w:val="00F4491F"/>
    <w:rsid w:val="00F46D69"/>
    <w:rsid w:val="00F52744"/>
    <w:rsid w:val="00F53C9F"/>
    <w:rsid w:val="00F55B6D"/>
    <w:rsid w:val="00F57532"/>
    <w:rsid w:val="00F57E35"/>
    <w:rsid w:val="00F7210D"/>
    <w:rsid w:val="00F7304B"/>
    <w:rsid w:val="00F73C7D"/>
    <w:rsid w:val="00F745EF"/>
    <w:rsid w:val="00F75428"/>
    <w:rsid w:val="00F7562F"/>
    <w:rsid w:val="00F83637"/>
    <w:rsid w:val="00F83DBF"/>
    <w:rsid w:val="00F845A5"/>
    <w:rsid w:val="00F87768"/>
    <w:rsid w:val="00F916E3"/>
    <w:rsid w:val="00F93821"/>
    <w:rsid w:val="00F94184"/>
    <w:rsid w:val="00F94E1F"/>
    <w:rsid w:val="00F95203"/>
    <w:rsid w:val="00F95CC9"/>
    <w:rsid w:val="00F9684D"/>
    <w:rsid w:val="00F969E1"/>
    <w:rsid w:val="00F96E8C"/>
    <w:rsid w:val="00F96FAF"/>
    <w:rsid w:val="00FA06DE"/>
    <w:rsid w:val="00FA190A"/>
    <w:rsid w:val="00FA217F"/>
    <w:rsid w:val="00FA630E"/>
    <w:rsid w:val="00FA6D71"/>
    <w:rsid w:val="00FA6DC6"/>
    <w:rsid w:val="00FA72E8"/>
    <w:rsid w:val="00FB090B"/>
    <w:rsid w:val="00FB348E"/>
    <w:rsid w:val="00FB453D"/>
    <w:rsid w:val="00FB6501"/>
    <w:rsid w:val="00FB783E"/>
    <w:rsid w:val="00FC1567"/>
    <w:rsid w:val="00FC58EF"/>
    <w:rsid w:val="00FD1522"/>
    <w:rsid w:val="00FD1650"/>
    <w:rsid w:val="00FD67D0"/>
    <w:rsid w:val="00FE0544"/>
    <w:rsid w:val="00FE122B"/>
    <w:rsid w:val="00FE33CC"/>
    <w:rsid w:val="00FE479E"/>
    <w:rsid w:val="00FE6A23"/>
    <w:rsid w:val="00FE6A54"/>
    <w:rsid w:val="00FF213C"/>
    <w:rsid w:val="00FF3D57"/>
    <w:rsid w:val="00FF4E32"/>
    <w:rsid w:val="00FF5F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D9F1A7E"/>
  <w15:chartTrackingRefBased/>
  <w15:docId w15:val="{A6448220-DABD-4E49-B56A-C648D294D8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539D0"/>
    <w:pPr>
      <w:spacing w:line="254" w:lineRule="auto"/>
    </w:pPr>
  </w:style>
  <w:style w:type="paragraph" w:styleId="Nagwek1">
    <w:name w:val="heading 1"/>
    <w:aliases w:val="DCS_Nagłówek 1,Alt+1,opis,punkty_1,Nagłówek 1 Znak Znak Znak Znak Znak Znak Znak Znak Znak Znak Znak Znak Znak Znak Znak Znak Znak Znak Znak Znak Znak Znak Znak Znak Znak Znak Znak Znak Znak Znak Znak Znak Znak Znak Znak Znak Znak Znak Znak"/>
    <w:basedOn w:val="Normalny"/>
    <w:next w:val="Normalny"/>
    <w:link w:val="Nagwek1Znak"/>
    <w:qFormat/>
    <w:rsid w:val="002E208A"/>
    <w:pPr>
      <w:keepNext/>
      <w:numPr>
        <w:numId w:val="3"/>
      </w:numPr>
      <w:spacing w:before="240" w:after="60" w:line="240" w:lineRule="auto"/>
      <w:jc w:val="both"/>
      <w:outlineLvl w:val="0"/>
    </w:pPr>
    <w:rPr>
      <w:rFonts w:ascii="Arial" w:eastAsia="Times New Roman" w:hAnsi="Arial" w:cs="Times New Roman"/>
      <w:b/>
      <w:kern w:val="28"/>
      <w:sz w:val="28"/>
      <w:szCs w:val="20"/>
      <w:lang w:eastAsia="pl-PL"/>
    </w:rPr>
  </w:style>
  <w:style w:type="paragraph" w:styleId="Nagwek2">
    <w:name w:val="heading 2"/>
    <w:aliases w:val="Znak Znak,Znak Znak Znak,Znak,H2,Subhead A,2,- 1,3,DCS_Nagłówek 2,Alt+2,Alt+3"/>
    <w:basedOn w:val="Normalny"/>
    <w:next w:val="Normalny"/>
    <w:link w:val="Nagwek2Znak"/>
    <w:qFormat/>
    <w:rsid w:val="002E208A"/>
    <w:pPr>
      <w:keepNext/>
      <w:numPr>
        <w:ilvl w:val="1"/>
        <w:numId w:val="3"/>
      </w:numPr>
      <w:spacing w:before="240" w:after="60" w:line="240" w:lineRule="auto"/>
      <w:jc w:val="both"/>
      <w:outlineLvl w:val="1"/>
    </w:pPr>
    <w:rPr>
      <w:rFonts w:ascii="Arial" w:eastAsia="Times New Roman" w:hAnsi="Arial" w:cs="Times New Roman"/>
      <w:b/>
      <w:i/>
      <w:sz w:val="24"/>
      <w:szCs w:val="20"/>
      <w:lang w:eastAsia="pl-PL"/>
    </w:rPr>
  </w:style>
  <w:style w:type="paragraph" w:styleId="Nagwek3">
    <w:name w:val="heading 3"/>
    <w:aliases w:val="Podtytuł2,Heading 31,T 3, Znak,- 1),2),3),DCS_Nagłówek 3"/>
    <w:basedOn w:val="Normalny"/>
    <w:next w:val="Normalny"/>
    <w:link w:val="Nagwek3Znak"/>
    <w:autoRedefine/>
    <w:qFormat/>
    <w:rsid w:val="002D518B"/>
    <w:pPr>
      <w:keepNext/>
      <w:numPr>
        <w:ilvl w:val="2"/>
        <w:numId w:val="3"/>
      </w:numPr>
      <w:tabs>
        <w:tab w:val="left" w:pos="708"/>
        <w:tab w:val="left" w:pos="851"/>
      </w:tabs>
      <w:spacing w:before="120" w:after="60" w:line="240" w:lineRule="auto"/>
      <w:outlineLvl w:val="2"/>
    </w:pPr>
    <w:rPr>
      <w:rFonts w:ascii="Arial Narrow" w:eastAsia="Times New Roman" w:hAnsi="Arial Narrow" w:cs="Times New Roman"/>
      <w:b/>
      <w:sz w:val="24"/>
      <w:szCs w:val="24"/>
      <w:lang w:eastAsia="pl-PL"/>
    </w:rPr>
  </w:style>
  <w:style w:type="paragraph" w:styleId="Nagwek4">
    <w:name w:val="heading 4"/>
    <w:aliases w:val="Ad.1),Ad 2),DCS_Nagłówek 4"/>
    <w:basedOn w:val="Normalny"/>
    <w:next w:val="Normalny"/>
    <w:link w:val="Nagwek4Znak"/>
    <w:qFormat/>
    <w:rsid w:val="002E208A"/>
    <w:pPr>
      <w:keepNext/>
      <w:numPr>
        <w:ilvl w:val="3"/>
        <w:numId w:val="3"/>
      </w:numPr>
      <w:spacing w:after="0" w:line="240" w:lineRule="auto"/>
      <w:jc w:val="both"/>
      <w:outlineLvl w:val="3"/>
    </w:pPr>
    <w:rPr>
      <w:rFonts w:ascii="Arial" w:eastAsia="Times New Roman" w:hAnsi="Arial" w:cs="Times New Roman"/>
      <w:sz w:val="24"/>
      <w:szCs w:val="20"/>
      <w:lang w:eastAsia="pl-PL"/>
    </w:rPr>
  </w:style>
  <w:style w:type="paragraph" w:styleId="Nagwek5">
    <w:name w:val="heading 5"/>
    <w:aliases w:val="- A,B,C,DCS_Nagłówek 5"/>
    <w:basedOn w:val="Normalny"/>
    <w:next w:val="Normalny"/>
    <w:link w:val="Nagwek5Znak"/>
    <w:qFormat/>
    <w:rsid w:val="002E208A"/>
    <w:pPr>
      <w:keepNext/>
      <w:numPr>
        <w:ilvl w:val="4"/>
        <w:numId w:val="3"/>
      </w:numPr>
      <w:spacing w:after="0" w:line="240" w:lineRule="auto"/>
      <w:jc w:val="both"/>
      <w:outlineLvl w:val="4"/>
    </w:pPr>
    <w:rPr>
      <w:rFonts w:ascii="Arial" w:eastAsia="Times New Roman" w:hAnsi="Arial" w:cs="Times New Roman"/>
      <w:sz w:val="24"/>
      <w:szCs w:val="20"/>
      <w:lang w:eastAsia="pl-PL"/>
    </w:rPr>
  </w:style>
  <w:style w:type="paragraph" w:styleId="Nagwek6">
    <w:name w:val="heading 6"/>
    <w:aliases w:val="- (a),(b)"/>
    <w:basedOn w:val="Normalny"/>
    <w:next w:val="Normalny"/>
    <w:link w:val="Nagwek6Znak"/>
    <w:qFormat/>
    <w:rsid w:val="002E208A"/>
    <w:pPr>
      <w:keepNext/>
      <w:numPr>
        <w:ilvl w:val="5"/>
        <w:numId w:val="3"/>
      </w:numPr>
      <w:spacing w:after="0" w:line="240" w:lineRule="auto"/>
      <w:jc w:val="both"/>
      <w:outlineLvl w:val="5"/>
    </w:pPr>
    <w:rPr>
      <w:rFonts w:ascii="Arial" w:eastAsia="Times New Roman" w:hAnsi="Arial" w:cs="Times New Roman"/>
      <w:sz w:val="24"/>
      <w:szCs w:val="20"/>
      <w:lang w:eastAsia="pl-PL"/>
    </w:rPr>
  </w:style>
  <w:style w:type="paragraph" w:styleId="Nagwek7">
    <w:name w:val="heading 7"/>
    <w:basedOn w:val="Normalny"/>
    <w:next w:val="Normalny"/>
    <w:link w:val="Nagwek7Znak"/>
    <w:qFormat/>
    <w:rsid w:val="002E208A"/>
    <w:pPr>
      <w:keepNext/>
      <w:numPr>
        <w:ilvl w:val="6"/>
        <w:numId w:val="3"/>
      </w:numPr>
      <w:spacing w:after="0" w:line="240" w:lineRule="auto"/>
      <w:jc w:val="both"/>
      <w:outlineLvl w:val="6"/>
    </w:pPr>
    <w:rPr>
      <w:rFonts w:ascii="Arial" w:eastAsia="Times New Roman" w:hAnsi="Arial" w:cs="Times New Roman"/>
      <w:b/>
      <w:sz w:val="40"/>
      <w:szCs w:val="20"/>
      <w:lang w:eastAsia="pl-PL"/>
    </w:rPr>
  </w:style>
  <w:style w:type="paragraph" w:styleId="Nagwek8">
    <w:name w:val="heading 8"/>
    <w:basedOn w:val="Normalny"/>
    <w:next w:val="Normalny"/>
    <w:link w:val="Nagwek8Znak"/>
    <w:qFormat/>
    <w:rsid w:val="002E208A"/>
    <w:pPr>
      <w:keepNext/>
      <w:numPr>
        <w:ilvl w:val="7"/>
        <w:numId w:val="3"/>
      </w:numPr>
      <w:spacing w:after="0" w:line="360" w:lineRule="auto"/>
      <w:ind w:right="141"/>
      <w:jc w:val="both"/>
      <w:outlineLvl w:val="7"/>
    </w:pPr>
    <w:rPr>
      <w:rFonts w:ascii="Arial" w:eastAsia="Times New Roman" w:hAnsi="Arial" w:cs="Times New Roman"/>
      <w:b/>
      <w:color w:val="000000"/>
      <w:sz w:val="24"/>
      <w:szCs w:val="20"/>
      <w:lang w:eastAsia="pl-PL"/>
    </w:rPr>
  </w:style>
  <w:style w:type="paragraph" w:styleId="Nagwek9">
    <w:name w:val="heading 9"/>
    <w:basedOn w:val="Normalny"/>
    <w:next w:val="Normalny"/>
    <w:link w:val="Nagwek9Znak"/>
    <w:qFormat/>
    <w:rsid w:val="002E208A"/>
    <w:pPr>
      <w:numPr>
        <w:ilvl w:val="8"/>
        <w:numId w:val="3"/>
      </w:numPr>
      <w:spacing w:before="240" w:after="60" w:line="240" w:lineRule="auto"/>
      <w:jc w:val="both"/>
      <w:outlineLvl w:val="8"/>
    </w:pPr>
    <w:rPr>
      <w:rFonts w:ascii="Arial" w:eastAsia="Times New Roman" w:hAnsi="Arial" w:cs="Times New Roman"/>
      <w:b/>
      <w:i/>
      <w:sz w:val="18"/>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link w:val="AkapitzlistZnak"/>
    <w:uiPriority w:val="99"/>
    <w:qFormat/>
    <w:rsid w:val="00993000"/>
    <w:pPr>
      <w:ind w:left="720"/>
      <w:contextualSpacing/>
    </w:pPr>
  </w:style>
  <w:style w:type="paragraph" w:styleId="Tekstdymka">
    <w:name w:val="Balloon Text"/>
    <w:basedOn w:val="Normalny"/>
    <w:link w:val="TekstdymkaZnak"/>
    <w:uiPriority w:val="99"/>
    <w:semiHidden/>
    <w:unhideWhenUsed/>
    <w:rsid w:val="0090678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906782"/>
    <w:rPr>
      <w:rFonts w:ascii="Segoe UI" w:hAnsi="Segoe UI" w:cs="Segoe UI"/>
      <w:sz w:val="18"/>
      <w:szCs w:val="18"/>
    </w:rPr>
  </w:style>
  <w:style w:type="character" w:styleId="Hipercze">
    <w:name w:val="Hyperlink"/>
    <w:basedOn w:val="Domylnaczcionkaakapitu"/>
    <w:uiPriority w:val="99"/>
    <w:unhideWhenUsed/>
    <w:rsid w:val="000F6D2E"/>
    <w:rPr>
      <w:color w:val="0563C1" w:themeColor="hyperlink"/>
      <w:u w:val="single"/>
    </w:rPr>
  </w:style>
  <w:style w:type="paragraph" w:styleId="Nagwek">
    <w:name w:val="header"/>
    <w:basedOn w:val="Normalny"/>
    <w:link w:val="NagwekZnak"/>
    <w:uiPriority w:val="99"/>
    <w:unhideWhenUsed/>
    <w:rsid w:val="00D54C3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54C37"/>
  </w:style>
  <w:style w:type="paragraph" w:styleId="Stopka">
    <w:name w:val="footer"/>
    <w:basedOn w:val="Normalny"/>
    <w:link w:val="StopkaZnak"/>
    <w:uiPriority w:val="99"/>
    <w:unhideWhenUsed/>
    <w:rsid w:val="00D54C3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54C37"/>
  </w:style>
  <w:style w:type="character" w:styleId="Odwoaniedokomentarza">
    <w:name w:val="annotation reference"/>
    <w:basedOn w:val="Domylnaczcionkaakapitu"/>
    <w:uiPriority w:val="99"/>
    <w:semiHidden/>
    <w:unhideWhenUsed/>
    <w:rsid w:val="00FF4E32"/>
    <w:rPr>
      <w:sz w:val="16"/>
      <w:szCs w:val="16"/>
    </w:rPr>
  </w:style>
  <w:style w:type="paragraph" w:styleId="Tekstkomentarza">
    <w:name w:val="annotation text"/>
    <w:basedOn w:val="Normalny"/>
    <w:link w:val="TekstkomentarzaZnak"/>
    <w:uiPriority w:val="99"/>
    <w:semiHidden/>
    <w:unhideWhenUsed/>
    <w:rsid w:val="00FF4E32"/>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FF4E32"/>
    <w:rPr>
      <w:sz w:val="20"/>
      <w:szCs w:val="20"/>
    </w:rPr>
  </w:style>
  <w:style w:type="paragraph" w:styleId="Tematkomentarza">
    <w:name w:val="annotation subject"/>
    <w:basedOn w:val="Tekstkomentarza"/>
    <w:next w:val="Tekstkomentarza"/>
    <w:link w:val="TematkomentarzaZnak"/>
    <w:uiPriority w:val="99"/>
    <w:semiHidden/>
    <w:unhideWhenUsed/>
    <w:rsid w:val="00FF4E32"/>
    <w:rPr>
      <w:b/>
      <w:bCs/>
    </w:rPr>
  </w:style>
  <w:style w:type="character" w:customStyle="1" w:styleId="TematkomentarzaZnak">
    <w:name w:val="Temat komentarza Znak"/>
    <w:basedOn w:val="TekstkomentarzaZnak"/>
    <w:link w:val="Tematkomentarza"/>
    <w:uiPriority w:val="99"/>
    <w:semiHidden/>
    <w:rsid w:val="00FF4E32"/>
    <w:rPr>
      <w:b/>
      <w:bCs/>
      <w:sz w:val="20"/>
      <w:szCs w:val="20"/>
    </w:rPr>
  </w:style>
  <w:style w:type="character" w:customStyle="1" w:styleId="Nagwek1Znak">
    <w:name w:val="Nagłówek 1 Znak"/>
    <w:aliases w:val="DCS_Nagłówek 1 Znak,Alt+1 Znak,opis Znak,punkty_1 Znak"/>
    <w:basedOn w:val="Domylnaczcionkaakapitu"/>
    <w:link w:val="Nagwek1"/>
    <w:rsid w:val="002E208A"/>
    <w:rPr>
      <w:rFonts w:ascii="Arial" w:eastAsia="Times New Roman" w:hAnsi="Arial" w:cs="Times New Roman"/>
      <w:b/>
      <w:kern w:val="28"/>
      <w:sz w:val="28"/>
      <w:szCs w:val="20"/>
      <w:lang w:eastAsia="pl-PL"/>
    </w:rPr>
  </w:style>
  <w:style w:type="character" w:customStyle="1" w:styleId="Nagwek2Znak">
    <w:name w:val="Nagłówek 2 Znak"/>
    <w:aliases w:val="Znak Znak Znak1,Znak Znak Znak Znak,Znak Znak1,H2 Znak,Subhead A Znak,2 Znak,- 1 Znak,3 Znak,DCS_Nagłówek 2 Znak,Alt+2 Znak,Alt+3 Znak"/>
    <w:basedOn w:val="Domylnaczcionkaakapitu"/>
    <w:link w:val="Nagwek2"/>
    <w:rsid w:val="002E208A"/>
    <w:rPr>
      <w:rFonts w:ascii="Arial" w:eastAsia="Times New Roman" w:hAnsi="Arial" w:cs="Times New Roman"/>
      <w:b/>
      <w:i/>
      <w:sz w:val="24"/>
      <w:szCs w:val="20"/>
      <w:lang w:eastAsia="pl-PL"/>
    </w:rPr>
  </w:style>
  <w:style w:type="character" w:customStyle="1" w:styleId="Nagwek3Znak">
    <w:name w:val="Nagłówek 3 Znak"/>
    <w:aliases w:val="Podtytuł2 Znak,Heading 31 Znak,T 3 Znak, Znak Znak,- 1) Znak,2) Znak,3) Znak,DCS_Nagłówek 3 Znak"/>
    <w:basedOn w:val="Domylnaczcionkaakapitu"/>
    <w:link w:val="Nagwek3"/>
    <w:rsid w:val="002D518B"/>
    <w:rPr>
      <w:rFonts w:ascii="Arial Narrow" w:eastAsia="Times New Roman" w:hAnsi="Arial Narrow" w:cs="Times New Roman"/>
      <w:b/>
      <w:sz w:val="24"/>
      <w:szCs w:val="24"/>
      <w:lang w:eastAsia="pl-PL"/>
    </w:rPr>
  </w:style>
  <w:style w:type="character" w:customStyle="1" w:styleId="Nagwek4Znak">
    <w:name w:val="Nagłówek 4 Znak"/>
    <w:aliases w:val="Ad.1) Znak,Ad 2) Znak,DCS_Nagłówek 4 Znak"/>
    <w:basedOn w:val="Domylnaczcionkaakapitu"/>
    <w:link w:val="Nagwek4"/>
    <w:rsid w:val="002E208A"/>
    <w:rPr>
      <w:rFonts w:ascii="Arial" w:eastAsia="Times New Roman" w:hAnsi="Arial" w:cs="Times New Roman"/>
      <w:sz w:val="24"/>
      <w:szCs w:val="20"/>
      <w:lang w:eastAsia="pl-PL"/>
    </w:rPr>
  </w:style>
  <w:style w:type="character" w:customStyle="1" w:styleId="Nagwek5Znak">
    <w:name w:val="Nagłówek 5 Znak"/>
    <w:aliases w:val="- A Znak,B Znak,C Znak,DCS_Nagłówek 5 Znak"/>
    <w:basedOn w:val="Domylnaczcionkaakapitu"/>
    <w:link w:val="Nagwek5"/>
    <w:rsid w:val="002E208A"/>
    <w:rPr>
      <w:rFonts w:ascii="Arial" w:eastAsia="Times New Roman" w:hAnsi="Arial" w:cs="Times New Roman"/>
      <w:sz w:val="24"/>
      <w:szCs w:val="20"/>
      <w:lang w:eastAsia="pl-PL"/>
    </w:rPr>
  </w:style>
  <w:style w:type="character" w:customStyle="1" w:styleId="Nagwek6Znak">
    <w:name w:val="Nagłówek 6 Znak"/>
    <w:aliases w:val="- (a) Znak,(b) Znak"/>
    <w:basedOn w:val="Domylnaczcionkaakapitu"/>
    <w:link w:val="Nagwek6"/>
    <w:rsid w:val="002E208A"/>
    <w:rPr>
      <w:rFonts w:ascii="Arial" w:eastAsia="Times New Roman" w:hAnsi="Arial" w:cs="Times New Roman"/>
      <w:sz w:val="24"/>
      <w:szCs w:val="20"/>
      <w:lang w:eastAsia="pl-PL"/>
    </w:rPr>
  </w:style>
  <w:style w:type="character" w:customStyle="1" w:styleId="Nagwek7Znak">
    <w:name w:val="Nagłówek 7 Znak"/>
    <w:basedOn w:val="Domylnaczcionkaakapitu"/>
    <w:link w:val="Nagwek7"/>
    <w:rsid w:val="002E208A"/>
    <w:rPr>
      <w:rFonts w:ascii="Arial" w:eastAsia="Times New Roman" w:hAnsi="Arial" w:cs="Times New Roman"/>
      <w:b/>
      <w:sz w:val="40"/>
      <w:szCs w:val="20"/>
      <w:lang w:eastAsia="pl-PL"/>
    </w:rPr>
  </w:style>
  <w:style w:type="character" w:customStyle="1" w:styleId="Nagwek8Znak">
    <w:name w:val="Nagłówek 8 Znak"/>
    <w:basedOn w:val="Domylnaczcionkaakapitu"/>
    <w:link w:val="Nagwek8"/>
    <w:rsid w:val="002E208A"/>
    <w:rPr>
      <w:rFonts w:ascii="Arial" w:eastAsia="Times New Roman" w:hAnsi="Arial" w:cs="Times New Roman"/>
      <w:b/>
      <w:color w:val="000000"/>
      <w:sz w:val="24"/>
      <w:szCs w:val="20"/>
      <w:lang w:eastAsia="pl-PL"/>
    </w:rPr>
  </w:style>
  <w:style w:type="character" w:customStyle="1" w:styleId="Nagwek9Znak">
    <w:name w:val="Nagłówek 9 Znak"/>
    <w:basedOn w:val="Domylnaczcionkaakapitu"/>
    <w:link w:val="Nagwek9"/>
    <w:rsid w:val="002E208A"/>
    <w:rPr>
      <w:rFonts w:ascii="Arial" w:eastAsia="Times New Roman" w:hAnsi="Arial" w:cs="Times New Roman"/>
      <w:b/>
      <w:i/>
      <w:sz w:val="18"/>
      <w:szCs w:val="20"/>
      <w:lang w:eastAsia="pl-PL"/>
    </w:rPr>
  </w:style>
  <w:style w:type="paragraph" w:styleId="Tekstpodstawowy">
    <w:name w:val="Body Text"/>
    <w:basedOn w:val="Normalny"/>
    <w:link w:val="TekstpodstawowyZnak"/>
    <w:rsid w:val="002E208A"/>
    <w:pPr>
      <w:suppressAutoHyphens/>
      <w:spacing w:after="0" w:line="480" w:lineRule="auto"/>
      <w:jc w:val="both"/>
    </w:pPr>
    <w:rPr>
      <w:rFonts w:ascii="Times New Roman" w:eastAsia="Times New Roman" w:hAnsi="Times New Roman" w:cs="Times New Roman"/>
      <w:sz w:val="24"/>
      <w:szCs w:val="20"/>
      <w:lang w:eastAsia="pl-PL"/>
    </w:rPr>
  </w:style>
  <w:style w:type="character" w:customStyle="1" w:styleId="TekstpodstawowyZnak">
    <w:name w:val="Tekst podstawowy Znak"/>
    <w:basedOn w:val="Domylnaczcionkaakapitu"/>
    <w:link w:val="Tekstpodstawowy"/>
    <w:rsid w:val="002E208A"/>
    <w:rPr>
      <w:rFonts w:ascii="Times New Roman" w:eastAsia="Times New Roman" w:hAnsi="Times New Roman" w:cs="Times New Roman"/>
      <w:sz w:val="24"/>
      <w:szCs w:val="20"/>
      <w:lang w:eastAsia="pl-PL"/>
    </w:rPr>
  </w:style>
  <w:style w:type="character" w:customStyle="1" w:styleId="AkapitzlistZnak">
    <w:name w:val="Akapit z listą Znak"/>
    <w:link w:val="Akapitzlist"/>
    <w:uiPriority w:val="99"/>
    <w:rsid w:val="002E208A"/>
  </w:style>
  <w:style w:type="paragraph" w:styleId="Nagwekspisutreci">
    <w:name w:val="TOC Heading"/>
    <w:basedOn w:val="Nagwek1"/>
    <w:next w:val="Normalny"/>
    <w:uiPriority w:val="39"/>
    <w:unhideWhenUsed/>
    <w:qFormat/>
    <w:rsid w:val="002D518B"/>
    <w:pPr>
      <w:keepLines/>
      <w:numPr>
        <w:numId w:val="0"/>
      </w:numPr>
      <w:spacing w:after="0" w:line="259" w:lineRule="auto"/>
      <w:jc w:val="left"/>
      <w:outlineLvl w:val="9"/>
    </w:pPr>
    <w:rPr>
      <w:rFonts w:asciiTheme="majorHAnsi" w:eastAsiaTheme="majorEastAsia" w:hAnsiTheme="majorHAnsi" w:cstheme="majorBidi"/>
      <w:b w:val="0"/>
      <w:color w:val="2F5496" w:themeColor="accent1" w:themeShade="BF"/>
      <w:kern w:val="0"/>
      <w:sz w:val="32"/>
      <w:szCs w:val="32"/>
    </w:rPr>
  </w:style>
  <w:style w:type="paragraph" w:styleId="Spistreci2">
    <w:name w:val="toc 2"/>
    <w:basedOn w:val="Normalny"/>
    <w:next w:val="Normalny"/>
    <w:autoRedefine/>
    <w:uiPriority w:val="39"/>
    <w:unhideWhenUsed/>
    <w:rsid w:val="002D518B"/>
    <w:pPr>
      <w:spacing w:after="100"/>
      <w:ind w:left="220"/>
    </w:pPr>
  </w:style>
  <w:style w:type="paragraph" w:styleId="Spistreci1">
    <w:name w:val="toc 1"/>
    <w:basedOn w:val="Normalny"/>
    <w:next w:val="Normalny"/>
    <w:autoRedefine/>
    <w:uiPriority w:val="39"/>
    <w:unhideWhenUsed/>
    <w:rsid w:val="002D518B"/>
    <w:pPr>
      <w:spacing w:after="100"/>
    </w:pPr>
  </w:style>
  <w:style w:type="paragraph" w:styleId="Spistreci3">
    <w:name w:val="toc 3"/>
    <w:basedOn w:val="Normalny"/>
    <w:next w:val="Normalny"/>
    <w:autoRedefine/>
    <w:uiPriority w:val="39"/>
    <w:unhideWhenUsed/>
    <w:rsid w:val="002D518B"/>
    <w:pPr>
      <w:spacing w:after="100"/>
      <w:ind w:left="440"/>
    </w:pPr>
  </w:style>
  <w:style w:type="paragraph" w:styleId="HTML-wstpniesformatowany">
    <w:name w:val="HTML Preformatted"/>
    <w:basedOn w:val="Normalny"/>
    <w:link w:val="HTML-wstpniesformatowanyZnak"/>
    <w:uiPriority w:val="99"/>
    <w:semiHidden/>
    <w:unhideWhenUsed/>
    <w:rsid w:val="00F15E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F15EB2"/>
    <w:rPr>
      <w:rFonts w:ascii="Courier New" w:hAnsi="Courier New" w:cs="Courier New"/>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8966066">
      <w:bodyDiv w:val="1"/>
      <w:marLeft w:val="0"/>
      <w:marRight w:val="0"/>
      <w:marTop w:val="0"/>
      <w:marBottom w:val="0"/>
      <w:divBdr>
        <w:top w:val="none" w:sz="0" w:space="0" w:color="auto"/>
        <w:left w:val="none" w:sz="0" w:space="0" w:color="auto"/>
        <w:bottom w:val="none" w:sz="0" w:space="0" w:color="auto"/>
        <w:right w:val="none" w:sz="0" w:space="0" w:color="auto"/>
      </w:divBdr>
    </w:div>
    <w:div w:id="247735583">
      <w:bodyDiv w:val="1"/>
      <w:marLeft w:val="0"/>
      <w:marRight w:val="0"/>
      <w:marTop w:val="0"/>
      <w:marBottom w:val="0"/>
      <w:divBdr>
        <w:top w:val="none" w:sz="0" w:space="0" w:color="auto"/>
        <w:left w:val="none" w:sz="0" w:space="0" w:color="auto"/>
        <w:bottom w:val="none" w:sz="0" w:space="0" w:color="auto"/>
        <w:right w:val="none" w:sz="0" w:space="0" w:color="auto"/>
      </w:divBdr>
    </w:div>
    <w:div w:id="932586495">
      <w:bodyDiv w:val="1"/>
      <w:marLeft w:val="0"/>
      <w:marRight w:val="0"/>
      <w:marTop w:val="0"/>
      <w:marBottom w:val="0"/>
      <w:divBdr>
        <w:top w:val="none" w:sz="0" w:space="0" w:color="auto"/>
        <w:left w:val="none" w:sz="0" w:space="0" w:color="auto"/>
        <w:bottom w:val="none" w:sz="0" w:space="0" w:color="auto"/>
        <w:right w:val="none" w:sz="0" w:space="0" w:color="auto"/>
      </w:divBdr>
    </w:div>
    <w:div w:id="1089619668">
      <w:bodyDiv w:val="1"/>
      <w:marLeft w:val="0"/>
      <w:marRight w:val="0"/>
      <w:marTop w:val="0"/>
      <w:marBottom w:val="0"/>
      <w:divBdr>
        <w:top w:val="none" w:sz="0" w:space="0" w:color="auto"/>
        <w:left w:val="none" w:sz="0" w:space="0" w:color="auto"/>
        <w:bottom w:val="none" w:sz="0" w:space="0" w:color="auto"/>
        <w:right w:val="none" w:sz="0" w:space="0" w:color="auto"/>
      </w:divBdr>
    </w:div>
    <w:div w:id="1195188780">
      <w:bodyDiv w:val="1"/>
      <w:marLeft w:val="0"/>
      <w:marRight w:val="0"/>
      <w:marTop w:val="0"/>
      <w:marBottom w:val="0"/>
      <w:divBdr>
        <w:top w:val="none" w:sz="0" w:space="0" w:color="auto"/>
        <w:left w:val="none" w:sz="0" w:space="0" w:color="auto"/>
        <w:bottom w:val="none" w:sz="0" w:space="0" w:color="auto"/>
        <w:right w:val="none" w:sz="0" w:space="0" w:color="auto"/>
      </w:divBdr>
    </w:div>
    <w:div w:id="1995603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54688A-167A-4E8C-95CB-C4325FD977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16</Pages>
  <Words>3280</Words>
  <Characters>19682</Characters>
  <Application>Microsoft Office Word</Application>
  <DocSecurity>0</DocSecurity>
  <Lines>164</Lines>
  <Paragraphs>45</Paragraphs>
  <ScaleCrop>false</ScaleCrop>
  <HeadingPairs>
    <vt:vector size="4" baseType="variant">
      <vt:variant>
        <vt:lpstr>Tytuł</vt:lpstr>
      </vt:variant>
      <vt:variant>
        <vt:i4>1</vt:i4>
      </vt:variant>
      <vt:variant>
        <vt:lpstr>Nagłówki</vt:lpstr>
      </vt:variant>
      <vt:variant>
        <vt:i4>26</vt:i4>
      </vt:variant>
    </vt:vector>
  </HeadingPairs>
  <TitlesOfParts>
    <vt:vector size="27" baseType="lpstr">
      <vt:lpstr/>
      <vt:lpstr>Ogólny opis budynku</vt:lpstr>
      <vt:lpstr>Szczegółowy zakres robót budowlanych  </vt:lpstr>
      <vt:lpstr>Branża konstrukcyjno-budowlana</vt:lpstr>
      <vt:lpstr>    Rozbiórka jednego segmentu budynku:</vt:lpstr>
      <vt:lpstr>    Remont pomieszczeń wewnętrznych:</vt:lpstr>
      <vt:lpstr>    Elewacje oraz otoczenie budynku.</vt:lpstr>
      <vt:lpstr>    Dach.</vt:lpstr>
      <vt:lpstr>    Posadzki</vt:lpstr>
      <vt:lpstr>Branża sanitarna</vt:lpstr>
      <vt:lpstr>    Instalacja CO</vt:lpstr>
      <vt:lpstr>    Sprężone powietrze</vt:lpstr>
      <vt:lpstr>    Instalacja wod-kan.</vt:lpstr>
      <vt:lpstr>Branża elektryczna</vt:lpstr>
      <vt:lpstr>    Przeciwpożarowy Wyłącznik Prądu</vt:lpstr>
      <vt:lpstr>    Demontaże</vt:lpstr>
      <vt:lpstr>    Rozdział energii w budynku i instalacja siły</vt:lpstr>
      <vt:lpstr>    Instalacje oświetlenia</vt:lpstr>
      <vt:lpstr>    Oświetlenie ewakuacyjne</vt:lpstr>
      <vt:lpstr>    Skrzynki rozdzielcze</vt:lpstr>
      <vt:lpstr>    Trasy kablowe</vt:lpstr>
      <vt:lpstr>    Ochrona przeciwporażeniowa</vt:lpstr>
      <vt:lpstr>    Uziom budynku</vt:lpstr>
      <vt:lpstr>    Ochrona przepięciowa i odgromowa</vt:lpstr>
      <vt:lpstr>    Uwagi końcowe branży elektrycznej</vt:lpstr>
      <vt:lpstr>Inne uwagi dla wszystkich branż:</vt:lpstr>
      <vt:lpstr>Dokumentacja fotograficzna budynku warsztatowego</vt:lpstr>
    </vt:vector>
  </TitlesOfParts>
  <Company/>
  <LinksUpToDate>false</LinksUpToDate>
  <CharactersWithSpaces>22917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Mirosława Musiolik</dc:creator>
  <cp:keywords/>
  <dc:description/>
  <cp:lastModifiedBy>Katarzyna Włodarczyk</cp:lastModifiedBy>
  <cp:revision>4</cp:revision>
  <cp:lastPrinted>2024-05-27T07:50:00Z</cp:lastPrinted>
  <dcterms:created xsi:type="dcterms:W3CDTF">2024-09-18T07:38:00Z</dcterms:created>
  <dcterms:modified xsi:type="dcterms:W3CDTF">2024-09-25T12:07:00Z</dcterms:modified>
</cp:coreProperties>
</file>