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8987" w14:textId="54E04874" w:rsidR="005C76F8" w:rsidRPr="00353C88" w:rsidRDefault="005C76F8" w:rsidP="00353C88">
      <w:pPr>
        <w:widowControl w:val="0"/>
        <w:autoSpaceDE w:val="0"/>
        <w:autoSpaceDN w:val="0"/>
        <w:adjustRightInd w:val="0"/>
        <w:spacing w:after="0" w:line="280" w:lineRule="exact"/>
        <w:ind w:left="5954"/>
        <w:jc w:val="right"/>
        <w:textAlignment w:val="baseline"/>
        <w:rPr>
          <w:rFonts w:ascii="Garamond" w:hAnsi="Garamond" w:cs="Times New Roman"/>
          <w:sz w:val="24"/>
          <w:szCs w:val="24"/>
        </w:rPr>
      </w:pPr>
      <w:r w:rsidRPr="00353C88">
        <w:rPr>
          <w:rFonts w:ascii="Garamond" w:hAnsi="Garamond" w:cs="Times New Roman"/>
          <w:sz w:val="24"/>
          <w:szCs w:val="24"/>
        </w:rPr>
        <w:t xml:space="preserve">Załącznik nr </w:t>
      </w:r>
      <w:r w:rsidR="00BB433D">
        <w:rPr>
          <w:rFonts w:ascii="Garamond" w:hAnsi="Garamond" w:cs="Times New Roman"/>
          <w:sz w:val="24"/>
          <w:szCs w:val="24"/>
        </w:rPr>
        <w:t>…</w:t>
      </w:r>
    </w:p>
    <w:p w14:paraId="32317753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EBB7E19" w14:textId="743DE6EA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ZAKRES INFORMACJI </w:t>
      </w:r>
      <w:r w:rsidR="0062757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UDZIELANYCH </w:t>
      </w: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PRZEZ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WYKONAWCĘ</w:t>
      </w:r>
    </w:p>
    <w:p w14:paraId="69E161D7" w14:textId="58054CDD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OSOBOM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KTÓRYCH DANE OSOBOWE ZOSTAŁY PRZEKAZANE ZAMAWIAJĄCEMU</w:t>
      </w:r>
    </w:p>
    <w:p w14:paraId="0673705E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AA71E9" w14:textId="7486C62E" w:rsidR="005C76F8" w:rsidRPr="005C76F8" w:rsidRDefault="005C76F8" w:rsidP="005C76F8">
      <w:pPr>
        <w:pStyle w:val="Akapitzlist"/>
        <w:numPr>
          <w:ilvl w:val="0"/>
          <w:numId w:val="2"/>
        </w:numPr>
        <w:spacing w:after="0" w:line="280" w:lineRule="exact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07153045"/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Kategorie danych osobowych, które zostaną zawarte w treści umowy albo przekazane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na jej podstawie, w ramach aktualizacji(tj. zmiany lub uzupełnienia) danych zawartych w treści umowy, są następujące: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imię, nazwisko, </w:t>
      </w:r>
      <w:r w:rsidR="00794F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adres zameldowania/ zamieszkania, 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>seria i numer dowodu osobistego</w:t>
      </w:r>
      <w:r w:rsidR="00794FB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0"/>
    <w:p w14:paraId="42198EA2" w14:textId="3B7F1FD2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Z chwilą udostępnienia Zamawiającemu danych osobowych, dan</w:t>
      </w:r>
      <w:r w:rsidR="001E2912">
        <w:rPr>
          <w:rFonts w:ascii="Times New Roman" w:eastAsia="Calibri" w:hAnsi="Times New Roman" w:cs="Times New Roman"/>
          <w:bCs/>
          <w:sz w:val="24"/>
          <w:szCs w:val="24"/>
        </w:rPr>
        <w:t xml:space="preserve">e te będą przetwarzane przez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AMW SINEVIA Sp. z o.o. Now</w:t>
      </w:r>
      <w:r w:rsidR="00C91F14">
        <w:rPr>
          <w:rFonts w:ascii="Times New Roman" w:eastAsia="Calibri" w:hAnsi="Times New Roman" w:cs="Times New Roman"/>
          <w:bCs/>
          <w:sz w:val="24"/>
          <w:szCs w:val="24"/>
        </w:rPr>
        <w:t>ym Dworze Mazowieckim, przy ul. 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I.</w:t>
      </w:r>
      <w:r w:rsidR="006D7A24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Paderewskiego 6, 05-100 Nowy Dwór Mazowiecki, KRS: 0000392868;</w:t>
      </w:r>
    </w:p>
    <w:p w14:paraId="48D2AFBB" w14:textId="6949CFC1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Inspektorem ochrony danych osobowych w AMW </w:t>
      </w:r>
      <w:r w:rsidR="00FF166A" w:rsidRPr="005C76F8">
        <w:rPr>
          <w:rFonts w:ascii="Times New Roman" w:eastAsia="Calibri" w:hAnsi="Times New Roman" w:cs="Times New Roman"/>
          <w:bCs/>
          <w:sz w:val="24"/>
          <w:szCs w:val="24"/>
        </w:rPr>
        <w:t>SINEVIA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Sp. z o.o. jest Pani Krystyna Antoszkiewicz, e-mail: krystyna.antoszkiewicz@sinevia.pl, tel.: 607 403 670;</w:t>
      </w:r>
    </w:p>
    <w:p w14:paraId="6B249CB0" w14:textId="74F1E456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Dane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osobowe będą przetwarzane na podstawie art. 6 ust. 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1 lit. b)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(w odniesieniu do Wykonawcy)</w:t>
      </w:r>
      <w:r w:rsidR="00224156">
        <w:rPr>
          <w:rFonts w:ascii="Times New Roman" w:eastAsia="Calibri" w:hAnsi="Times New Roman" w:cs="Times New Roman"/>
          <w:bCs/>
          <w:sz w:val="24"/>
          <w:szCs w:val="24"/>
        </w:rPr>
        <w:t>, c) i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f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F7D73" w:rsidRPr="005C76F8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</w:t>
      </w:r>
      <w:r w:rsidR="00794FBA">
        <w:rPr>
          <w:rFonts w:ascii="Times New Roman" w:hAnsi="Times New Roman" w:cs="Times New Roman"/>
          <w:sz w:val="24"/>
          <w:szCs w:val="24"/>
        </w:rPr>
        <w:t>ony osób fizycznych w związku z </w:t>
      </w:r>
      <w:r w:rsidR="00BF7D73" w:rsidRPr="005C76F8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danych), zwanego dalej: „</w:t>
      </w:r>
      <w:r w:rsidR="00BF7D73" w:rsidRPr="005C76F8">
        <w:rPr>
          <w:rFonts w:ascii="Times New Roman" w:eastAsia="Calibri" w:hAnsi="Times New Roman" w:cs="Times New Roman"/>
          <w:bCs/>
          <w:sz w:val="24"/>
          <w:szCs w:val="24"/>
        </w:rPr>
        <w:t>RODO”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0BA5351" w14:textId="1AD168E5" w:rsidR="005C76F8" w:rsidRPr="00FF166A" w:rsidRDefault="005C76F8" w:rsidP="00AD509C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357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Celem udostępnienia 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danych osobowych jest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>ustalenie uprawnień i</w:t>
      </w:r>
      <w:r w:rsidR="00794FB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>zobowiązań stron, poprzez zawarcie umowy oraz wykonanie umowy przez Wykonawcę i Zamawiającego;</w:t>
      </w:r>
    </w:p>
    <w:p w14:paraId="48FF9E6A" w14:textId="77777777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będą przechowywane </w:t>
      </w:r>
      <w:r w:rsidR="00AD509C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Zamawiającego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okres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wykonywania umowy, czas trwania rękojmi i gwarancji oraz do momentu przedawnienia roszczeń wynikających z umowy; </w:t>
      </w:r>
    </w:p>
    <w:p w14:paraId="3EB28B82" w14:textId="1C3BB8EC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udostępniane innym niż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>odbiorcom danych lub kategoriom odbiorców danych, poza przypadkami ich udostępnienia organom administracji publicznej lub innym organom państwowym w związku z określonym postępowaniem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, oraz uprawnione na mocy ustawy podmioty, które </w:t>
      </w:r>
      <w:r w:rsidR="00030577">
        <w:rPr>
          <w:rFonts w:ascii="Times New Roman" w:eastAsia="Calibri" w:hAnsi="Times New Roman" w:cs="Times New Roman"/>
          <w:bCs/>
          <w:sz w:val="24"/>
          <w:szCs w:val="24"/>
        </w:rPr>
        <w:t xml:space="preserve">na podstawie odrębnych przepisów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zwrócą się z uzasadnionym wnioskiem o udostępnienie danych osobowych; </w:t>
      </w:r>
    </w:p>
    <w:p w14:paraId="063889E5" w14:textId="047F5C65" w:rsidR="005C76F8" w:rsidRPr="005C76F8" w:rsidRDefault="005C76F8" w:rsidP="00030577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przekazywane do innego państwa (poza terytorium Rzeczypospolitej Polskiej) lub do organizacji międzynarodowej w rozumieniu art. 4 pkt 26 </w:t>
      </w:r>
      <w:r w:rsidR="00BF7D73">
        <w:rPr>
          <w:rFonts w:ascii="Times New Roman" w:eastAsia="Calibri" w:hAnsi="Times New Roman" w:cs="Times New Roman"/>
          <w:bCs/>
          <w:sz w:val="24"/>
          <w:szCs w:val="24"/>
        </w:rPr>
        <w:t>RODO.</w:t>
      </w:r>
    </w:p>
    <w:p w14:paraId="7C58AD97" w14:textId="163467BB" w:rsidR="00030577" w:rsidRPr="00030577" w:rsidRDefault="005C76F8" w:rsidP="00BF7D73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Osobom, których dane osobowe zostały udostępnione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Zamawiającemu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przysługuje prawo żądania od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Zamawiającego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dostępu do danych osobowych, sprostowania, usunięcia lub ograniczenia przetwarzania, a także prawo do przenoszenia danych, prawo wniesienia sprzeciwu wobec przetwarzania oraz możliwość wniesienia skargi do organu nadzorczego</w:t>
      </w:r>
      <w:r w:rsidR="00AD7E34">
        <w:rPr>
          <w:rFonts w:ascii="Times New Roman" w:eastAsia="Calibri" w:hAnsi="Times New Roman" w:cs="Times New Roman"/>
          <w:bCs/>
          <w:sz w:val="24"/>
          <w:szCs w:val="24"/>
        </w:rPr>
        <w:t xml:space="preserve"> – tj. Prezesa Urzędu Ochrony Danych Osobowych.</w:t>
      </w:r>
    </w:p>
    <w:p w14:paraId="6DFCBF47" w14:textId="1CE2801C" w:rsidR="005C76F8" w:rsidRPr="00C832EB" w:rsidRDefault="005C76F8" w:rsidP="00BF7D73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425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507157083"/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Przetwarzane dane osobowe nie będą wykorzystywane przez 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Zamawiającego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do </w:t>
      </w:r>
      <w:r w:rsidRPr="00C832EB">
        <w:rPr>
          <w:rFonts w:ascii="Times New Roman" w:eastAsia="Calibri" w:hAnsi="Times New Roman" w:cs="Times New Roman"/>
          <w:bCs/>
          <w:sz w:val="24"/>
          <w:szCs w:val="24"/>
        </w:rPr>
        <w:t>podejmowania zautomatyzowanych decyzji w indywidualnych przypadkach, w tym do profilowania</w:t>
      </w:r>
      <w:bookmarkEnd w:id="1"/>
      <w:r w:rsidR="00C832EB" w:rsidRPr="00C832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832EB" w:rsidRPr="00C832EB">
        <w:rPr>
          <w:rFonts w:ascii="Times New Roman" w:hAnsi="Times New Roman" w:cs="Times New Roman"/>
          <w:sz w:val="24"/>
          <w:szCs w:val="24"/>
        </w:rPr>
        <w:t>oraz nie będą przekazywane do organizacji międzynarodowych lub do państwa trzeciego w rozumieniu przepisów Europejskiego Obszaru Gospodarczego (EOG).</w:t>
      </w:r>
    </w:p>
    <w:p w14:paraId="48828691" w14:textId="77777777" w:rsidR="00C27C3C" w:rsidRPr="005C76F8" w:rsidRDefault="00C27C3C" w:rsidP="00C27C3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7C3C" w:rsidRPr="005C7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DCD0" w14:textId="77777777" w:rsidR="00E73C90" w:rsidRDefault="00E73C90" w:rsidP="005C76F8">
      <w:pPr>
        <w:spacing w:after="0" w:line="240" w:lineRule="auto"/>
      </w:pPr>
      <w:r>
        <w:separator/>
      </w:r>
    </w:p>
  </w:endnote>
  <w:endnote w:type="continuationSeparator" w:id="0">
    <w:p w14:paraId="6D19F278" w14:textId="77777777" w:rsidR="00E73C90" w:rsidRDefault="00E73C90" w:rsidP="005C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A6F1C" w14:textId="77777777" w:rsidR="00E73C90" w:rsidRDefault="00E73C90" w:rsidP="005C76F8">
      <w:pPr>
        <w:spacing w:after="0" w:line="240" w:lineRule="auto"/>
      </w:pPr>
      <w:r>
        <w:separator/>
      </w:r>
    </w:p>
  </w:footnote>
  <w:footnote w:type="continuationSeparator" w:id="0">
    <w:p w14:paraId="7CA17C02" w14:textId="77777777" w:rsidR="00E73C90" w:rsidRDefault="00E73C90" w:rsidP="005C7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17A5B"/>
    <w:multiLevelType w:val="hybridMultilevel"/>
    <w:tmpl w:val="E2FA1288"/>
    <w:lvl w:ilvl="0" w:tplc="C9683300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0CBB20C9"/>
    <w:multiLevelType w:val="hybridMultilevel"/>
    <w:tmpl w:val="368020A2"/>
    <w:lvl w:ilvl="0" w:tplc="443E8B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52970144">
    <w:abstractNumId w:val="1"/>
  </w:num>
  <w:num w:numId="2" w16cid:durableId="405340551">
    <w:abstractNumId w:val="2"/>
  </w:num>
  <w:num w:numId="3" w16cid:durableId="1908029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D8"/>
    <w:rsid w:val="00016F9A"/>
    <w:rsid w:val="0002762D"/>
    <w:rsid w:val="00030577"/>
    <w:rsid w:val="00030C52"/>
    <w:rsid w:val="00097537"/>
    <w:rsid w:val="00101FFD"/>
    <w:rsid w:val="00114522"/>
    <w:rsid w:val="00197BEF"/>
    <w:rsid w:val="001E2912"/>
    <w:rsid w:val="001E7767"/>
    <w:rsid w:val="00224156"/>
    <w:rsid w:val="0023437A"/>
    <w:rsid w:val="0025451E"/>
    <w:rsid w:val="002636E0"/>
    <w:rsid w:val="0027144F"/>
    <w:rsid w:val="002A17BF"/>
    <w:rsid w:val="0034065F"/>
    <w:rsid w:val="00353C88"/>
    <w:rsid w:val="0039049A"/>
    <w:rsid w:val="00391B60"/>
    <w:rsid w:val="003B78F6"/>
    <w:rsid w:val="003C5B00"/>
    <w:rsid w:val="00487F7B"/>
    <w:rsid w:val="005357FA"/>
    <w:rsid w:val="00537BE3"/>
    <w:rsid w:val="005C76F8"/>
    <w:rsid w:val="005F24BA"/>
    <w:rsid w:val="00616E02"/>
    <w:rsid w:val="00627578"/>
    <w:rsid w:val="00664A22"/>
    <w:rsid w:val="006D07D4"/>
    <w:rsid w:val="006D0DB2"/>
    <w:rsid w:val="006D7A24"/>
    <w:rsid w:val="00794FBA"/>
    <w:rsid w:val="007C2FBB"/>
    <w:rsid w:val="007E3D3F"/>
    <w:rsid w:val="007E501A"/>
    <w:rsid w:val="007F67E9"/>
    <w:rsid w:val="0082331B"/>
    <w:rsid w:val="0097273C"/>
    <w:rsid w:val="009822D4"/>
    <w:rsid w:val="009C46C8"/>
    <w:rsid w:val="00A126C2"/>
    <w:rsid w:val="00A27678"/>
    <w:rsid w:val="00A527B3"/>
    <w:rsid w:val="00A55E9D"/>
    <w:rsid w:val="00AD509C"/>
    <w:rsid w:val="00AD7E34"/>
    <w:rsid w:val="00AF7CDD"/>
    <w:rsid w:val="00B065F6"/>
    <w:rsid w:val="00B06702"/>
    <w:rsid w:val="00B112CA"/>
    <w:rsid w:val="00B2681D"/>
    <w:rsid w:val="00B47686"/>
    <w:rsid w:val="00BA469D"/>
    <w:rsid w:val="00BA5956"/>
    <w:rsid w:val="00BB3E04"/>
    <w:rsid w:val="00BB433D"/>
    <w:rsid w:val="00BF7D73"/>
    <w:rsid w:val="00C27C3C"/>
    <w:rsid w:val="00C72888"/>
    <w:rsid w:val="00C832EB"/>
    <w:rsid w:val="00C91F14"/>
    <w:rsid w:val="00CC0F8A"/>
    <w:rsid w:val="00CE5AD8"/>
    <w:rsid w:val="00CF50E5"/>
    <w:rsid w:val="00D36EDE"/>
    <w:rsid w:val="00DF1FE7"/>
    <w:rsid w:val="00E308F4"/>
    <w:rsid w:val="00E73C90"/>
    <w:rsid w:val="00E93F96"/>
    <w:rsid w:val="00ED3BB2"/>
    <w:rsid w:val="00F13947"/>
    <w:rsid w:val="00FB1825"/>
    <w:rsid w:val="00FB21FD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E8CD"/>
  <w15:chartTrackingRefBased/>
  <w15:docId w15:val="{52DB8174-083C-4D3A-8620-7AA987D3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91B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B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B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B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B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B6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6D07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C76F8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76F8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6F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C76F8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rsid w:val="005C76F8"/>
  </w:style>
  <w:style w:type="paragraph" w:styleId="Tekstpodstawowy">
    <w:name w:val="Body Text"/>
    <w:basedOn w:val="Normalny"/>
    <w:link w:val="TekstpodstawowyZnak"/>
    <w:rsid w:val="00353C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C88"/>
    <w:rPr>
      <w:rFonts w:ascii="Times New Roman" w:eastAsia="Calibri" w:hAnsi="Times New Roman" w:cs="Times New Roman"/>
      <w:color w:val="000000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Cezary Gumiński</cp:lastModifiedBy>
  <cp:revision>2</cp:revision>
  <cp:lastPrinted>2018-05-28T06:26:00Z</cp:lastPrinted>
  <dcterms:created xsi:type="dcterms:W3CDTF">2024-01-15T11:09:00Z</dcterms:created>
  <dcterms:modified xsi:type="dcterms:W3CDTF">2024-01-15T11:09:00Z</dcterms:modified>
</cp:coreProperties>
</file>