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horzAnchor="page" w:tblpX="417" w:tblpY="-969"/>
        <w:tblW w:w="110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3"/>
        <w:gridCol w:w="780"/>
        <w:gridCol w:w="2540"/>
        <w:gridCol w:w="1480"/>
        <w:gridCol w:w="3789"/>
      </w:tblGrid>
      <w:tr w:rsidR="00BD71CB" w:rsidRPr="00BD71CB" w:rsidTr="003E2B8B">
        <w:trPr>
          <w:trHeight w:val="342"/>
        </w:trPr>
        <w:tc>
          <w:tcPr>
            <w:tcW w:w="1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ZAMÓWIENIE</w:t>
            </w:r>
          </w:p>
        </w:tc>
      </w:tr>
      <w:tr w:rsidR="00BC10B4" w:rsidRPr="00BD71CB" w:rsidTr="003E2B8B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 w:right="113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ZAMAWIAJĄCY: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right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Nr: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473B13" w:rsidRDefault="00BD71CB" w:rsidP="00E221C3">
            <w:pPr>
              <w:ind w:left="57"/>
              <w:jc w:val="center"/>
              <w:rPr>
                <w:rFonts w:eastAsia="Times New Roman" w:cstheme="minorHAnsi"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WYKONAWCA</w:t>
            </w:r>
          </w:p>
        </w:tc>
      </w:tr>
      <w:tr w:rsidR="00BC10B4" w:rsidRPr="00BD71CB" w:rsidTr="009E4FD5">
        <w:trPr>
          <w:trHeight w:val="1131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534" w:rsidRPr="00BE4D62" w:rsidRDefault="00410534" w:rsidP="00E221C3">
            <w:pPr>
              <w:ind w:left="57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Polskie Koleje Państwowe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Spółka Akcyjna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 xml:space="preserve">Oddział Gospodarowania 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Nieruchomościami</w:t>
            </w:r>
          </w:p>
          <w:p w:rsidR="00BD71CB" w:rsidRPr="00BD71CB" w:rsidRDefault="00410534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 Poznaniu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al. Niepodległości 8</w:t>
            </w:r>
            <w:r w:rsidRPr="00BE4D62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61-878 Poznań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SZU: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71CB" w:rsidRPr="002D7021" w:rsidRDefault="00BD71CB" w:rsidP="00E221C3">
            <w:pPr>
              <w:ind w:left="57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Nazwa:</w:t>
            </w: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3E2B8B">
        <w:trPr>
          <w:trHeight w:val="672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UNP: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71CB" w:rsidRPr="00BE4D62" w:rsidRDefault="00BD71CB" w:rsidP="009822A6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Adres: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196B6C" w:rsidRDefault="00BD71CB" w:rsidP="00196B6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3E2B8B">
        <w:trPr>
          <w:trHeight w:val="428"/>
        </w:trPr>
        <w:tc>
          <w:tcPr>
            <w:tcW w:w="24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 525-00-00-251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KOD 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Rejonu: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NIP: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BC10B4" w:rsidRPr="00BD71CB" w:rsidTr="003E2B8B">
        <w:trPr>
          <w:trHeight w:val="136"/>
        </w:trPr>
        <w:tc>
          <w:tcPr>
            <w:tcW w:w="24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71CB" w:rsidRPr="00BD71CB" w:rsidRDefault="00BD71CB" w:rsidP="00E221C3">
            <w:pPr>
              <w:ind w:left="57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Z dnia: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71CB" w:rsidRPr="00BE4D62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BD71CB" w:rsidRPr="00BD71CB" w:rsidRDefault="00BD71C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ID SAP/</w:t>
            </w: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br/>
              <w:t>Nr. Inwentarzowy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71CB" w:rsidRPr="00BE4D62" w:rsidRDefault="00BD71CB" w:rsidP="00196B6C">
            <w:pPr>
              <w:ind w:left="57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031DBC" w:rsidRPr="00BD71CB" w:rsidTr="003E2B8B">
        <w:trPr>
          <w:trHeight w:val="595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Przedmiot zamówienia: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31DBC" w:rsidRPr="007664DD" w:rsidRDefault="00CE7158" w:rsidP="00196B6C">
            <w:pPr>
              <w:autoSpaceDE w:val="0"/>
              <w:autoSpaceDN w:val="0"/>
              <w:rPr>
                <w:rFonts w:ascii="Arial" w:hAnsi="Arial" w:cs="Arial"/>
                <w:sz w:val="16"/>
                <w:szCs w:val="16"/>
              </w:rPr>
            </w:pPr>
            <w:r w:rsidRPr="007664DD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031DBC" w:rsidRPr="00BD71CB" w:rsidTr="003E2B8B">
        <w:trPr>
          <w:trHeight w:val="278"/>
        </w:trPr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Pracownik merytoryczny w OGN:</w:t>
            </w:r>
          </w:p>
        </w:tc>
        <w:tc>
          <w:tcPr>
            <w:tcW w:w="78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Pr="00BD71CB" w:rsidRDefault="007F588B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Marek Ch</w:t>
            </w:r>
            <w:r w:rsidR="00555170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we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>dyna</w:t>
            </w:r>
            <w:r w:rsidR="00031DBC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                      tel. 61 63 31 325 /</w:t>
            </w:r>
            <w:r w:rsidR="00031DBC" w:rsidRPr="004C0788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US" w:eastAsia="pl-PL"/>
              </w:rPr>
              <w:t xml:space="preserve"> </w:t>
            </w:r>
            <w:hyperlink r:id="rId5" w:history="1">
              <w:r w:rsidR="003A44E0" w:rsidRPr="00070CEF">
                <w:rPr>
                  <w:rStyle w:val="Hipercze"/>
                  <w:rFonts w:ascii="Calibri" w:eastAsia="Times New Roman" w:hAnsi="Calibri" w:cs="Times New Roman"/>
                  <w:sz w:val="16"/>
                  <w:szCs w:val="16"/>
                  <w:lang w:val="en-US" w:eastAsia="pl-PL"/>
                </w:rPr>
                <w:t>marek.chwedyna@pkp.pl</w:t>
              </w:r>
            </w:hyperlink>
            <w:r w:rsidR="00031DBC"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 xml:space="preserve"> </w:t>
            </w:r>
          </w:p>
        </w:tc>
      </w:tr>
      <w:tr w:rsidR="00031DBC" w:rsidRPr="00BD71CB" w:rsidTr="003E2B8B">
        <w:trPr>
          <w:trHeight w:val="567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Koszt szacunkowy netto: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Stawka VAT: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Podatek VAT:</w:t>
            </w: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031DBC" w:rsidRPr="00BD71CB" w:rsidRDefault="00031DBC" w:rsidP="00E221C3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Kosz szacunkowy BRUTTO:</w:t>
            </w:r>
          </w:p>
        </w:tc>
      </w:tr>
      <w:tr w:rsidR="00031DBC" w:rsidRPr="00BD71CB" w:rsidTr="003E2B8B">
        <w:trPr>
          <w:trHeight w:val="2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385" w:rsidRPr="00BD71CB" w:rsidRDefault="00A35385" w:rsidP="00196B6C">
            <w:pPr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Default="00031DBC" w:rsidP="00A35385">
            <w:pPr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  <w:p w:rsidR="00A35385" w:rsidRPr="00BD71CB" w:rsidRDefault="00A35385" w:rsidP="00A35385">
            <w:pPr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5385" w:rsidRDefault="00A35385" w:rsidP="00E221C3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  <w:p w:rsidR="00031DBC" w:rsidRPr="00BD71CB" w:rsidRDefault="00031DBC" w:rsidP="00A35385">
            <w:pPr>
              <w:ind w:left="57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DBC" w:rsidRDefault="00031DBC" w:rsidP="00B114B8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bookmarkStart w:id="0" w:name="_GoBack"/>
            <w:bookmarkEnd w:id="0"/>
          </w:p>
          <w:p w:rsidR="00A35385" w:rsidRPr="00BD71CB" w:rsidRDefault="00A35385" w:rsidP="00B114B8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F5FC2" w:rsidRPr="00BD71CB" w:rsidTr="00022A3B">
        <w:trPr>
          <w:trHeight w:val="408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Rozliczenie zamówienia:</w:t>
            </w:r>
          </w:p>
        </w:tc>
        <w:tc>
          <w:tcPr>
            <w:tcW w:w="85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F5FC2" w:rsidRPr="003826DD" w:rsidRDefault="00EF5FC2" w:rsidP="00EF5FC2">
            <w:pPr>
              <w:rPr>
                <w:rFonts w:asciiTheme="majorHAnsi" w:eastAsia="Times New Roman" w:hAnsiTheme="majorHAnsi" w:cs="Calibri"/>
                <w:b/>
                <w:color w:val="000000"/>
                <w:sz w:val="16"/>
                <w:szCs w:val="16"/>
                <w:lang w:eastAsia="pl-PL"/>
              </w:rPr>
            </w:pPr>
          </w:p>
        </w:tc>
      </w:tr>
      <w:tr w:rsidR="00EF5FC2" w:rsidRPr="00BD71CB" w:rsidTr="003E2B8B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EF5FC2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 xml:space="preserve">Zarządca </w:t>
            </w:r>
          </w:p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odpowiedzialny: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realizacji: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Sposób odbioru:</w:t>
            </w:r>
          </w:p>
        </w:tc>
      </w:tr>
      <w:tr w:rsidR="00EF5FC2" w:rsidRPr="00BD71CB" w:rsidTr="003E2B8B">
        <w:trPr>
          <w:trHeight w:val="36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FC2" w:rsidRPr="00196B6C" w:rsidRDefault="00EF5FC2" w:rsidP="00196B6C">
            <w:pPr>
              <w:ind w:left="57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2" w:rsidRPr="00BE4D62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FC2" w:rsidRPr="00BE4D62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EF5FC2" w:rsidRPr="00BD71CB" w:rsidTr="003E2B8B">
        <w:trPr>
          <w:trHeight w:val="34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Okres gwarancji: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Termin usunięcia usterek gwarancyjnych: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Warunki płatności:</w:t>
            </w:r>
          </w:p>
        </w:tc>
      </w:tr>
      <w:tr w:rsidR="00EF5FC2" w:rsidRPr="00BD71CB" w:rsidTr="003E2B8B">
        <w:trPr>
          <w:trHeight w:val="202"/>
        </w:trPr>
        <w:tc>
          <w:tcPr>
            <w:tcW w:w="2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="00A35385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48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14 dni od daty zgłoszenia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FC2" w:rsidRPr="00BE4D62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</w:pPr>
            <w:r w:rsidRPr="00BE4D62">
              <w:rPr>
                <w:rFonts w:asciiTheme="majorHAnsi" w:eastAsia="Times New Roman" w:hAnsiTheme="majorHAnsi" w:cs="Calibri"/>
                <w:color w:val="000000"/>
                <w:sz w:val="16"/>
                <w:szCs w:val="16"/>
                <w:lang w:eastAsia="pl-PL"/>
              </w:rPr>
              <w:t> </w:t>
            </w:r>
            <w:r w:rsidRPr="00BE4D62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>30 dni od daty otrzymania prawidłowo wystawionej faktury/rachunku</w:t>
            </w:r>
          </w:p>
        </w:tc>
      </w:tr>
      <w:tr w:rsidR="00EF5FC2" w:rsidRPr="00BD71CB" w:rsidTr="003E2B8B">
        <w:trPr>
          <w:trHeight w:val="315"/>
        </w:trPr>
        <w:tc>
          <w:tcPr>
            <w:tcW w:w="110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EF5FC2" w:rsidRPr="00BD71CB" w:rsidRDefault="00EF5FC2" w:rsidP="00EF5FC2">
            <w:pPr>
              <w:ind w:left="57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D71CB">
              <w:rPr>
                <w:rFonts w:asciiTheme="majorHAnsi" w:eastAsia="Times New Roman" w:hAnsiTheme="majorHAnsi" w:cs="Calibri"/>
                <w:b/>
                <w:bCs/>
                <w:color w:val="000000"/>
                <w:sz w:val="16"/>
                <w:szCs w:val="16"/>
                <w:lang w:eastAsia="pl-PL"/>
              </w:rPr>
              <w:t>Informacje dotyczące faktury i wynagrodzenia:</w:t>
            </w:r>
          </w:p>
        </w:tc>
      </w:tr>
    </w:tbl>
    <w:tbl>
      <w:tblPr>
        <w:tblW w:w="11058" w:type="dxa"/>
        <w:tblInd w:w="-99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00"/>
        <w:gridCol w:w="3742"/>
        <w:gridCol w:w="4716"/>
      </w:tblGrid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F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aktura VAT zostanie wystawiona po prawidłowym wykonaniu przedmiotu Zamówienia.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Fakturę należy wystawić na: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Polskie Koleje Państwowe Spółka Akcyjna, Al. Jerozolimskie 142A, 02-305 Warszawa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i dostarczyć na adres: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Polskie Koleje Państwowe Spółka Akcyjna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Biuro Finansów i Rachunkowości,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Al. Jerozolimskie 142A, 02-305 Warszawa  z dopisk</w:t>
            </w:r>
            <w:r w:rsidR="00D3740E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iem na kopercie „FAKTURA” albo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Wykonawca  umożliwi Zamawiającemu odbiór faktury VAT w formie elektronicznej (e-faktura) z Platformy/systemu do pobierania e faktur lub doręczy ją Zamawiającemu za pośrednictwem poczty elektronicznej.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e-faktur Strony po zawarciu Zamówienia ustalą możliwość stosowania oraz zasady obiegu e-faktur.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Wybór elektronicznego doręczania faktur VAT zostanie potwierdzony odrębnym dokumentem.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Treść faktury VAT powinna zawierać numer Zamówienia oraz wskazywać osobę merytoryczną wskazaną przez Zamawiającego oraz Kod Rejonu.</w:t>
            </w:r>
          </w:p>
          <w:p w:rsidR="00450974" w:rsidRPr="00D4356D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Zapłata wynagrodzenia Wykonawcy/Dostawcy  nastąpi po wykonaniu Usługi, na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rachunek bankowy Wykonawcy Nr: 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 przypadku wystawienia przez Wykonawcę faktury VAT niezgodnie z zapisami w Zamówieniu lub obowiązującymi wymogami prawa i/lub nieprawidłowej realizacji Zamówienia, bieg terminu płatności rozpoczyna się w dacie wyjaśnienia nieprawidłowości,  w szczególności dacie uzupełnienia brakujących dokumentów/prawidłowej realizacji Zamówienia  lub dacie otrzymania faktury VAT korygującej (o ile niezgodność dotyczyła treści faktury VAT).      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 xml:space="preserve">Wynagrodzenie wyczerpuje wszelkie roszczenia Wykonawcy od Zamawiającego związane z realizacją Umowy. 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Wykonawcy nie przysługuje zwrot przez Zamawiającego jakichkolwiek dodatkowych kosztów, opłat, podatków poniesionych przez Wykonawcę w związku z realizacją Zamówienia.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Datą spełnienia świadczenia pieniężnego jest dzień obciążenia rachunku bankowego Zamawiającego.</w:t>
            </w:r>
            <w:r w:rsidRPr="00921934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br/>
              <w:t>Wykonawca nie może bez pisemnej zgody PKP S.A. przenieść wierzytelności wynikających z niniejszego zamówienia na osobę trzecią. Wszelkie zmiany i modyfikacje w zakresie przenoszenia wierzytelności na osobę trzecią oraz odwołania tego przeniesienia wymagają uprzedniej pisemnej zgody Zamawiającego pod rygorem nieważności.</w:t>
            </w:r>
            <w:r w:rsidRPr="007A1F61">
              <w:rPr>
                <w:rFonts w:cs="Arial"/>
                <w:sz w:val="18"/>
                <w:szCs w:val="18"/>
              </w:rPr>
              <w:t xml:space="preserve"> Strony postanawiają, że formę odszkodowania stanowią kary umowne.</w:t>
            </w:r>
          </w:p>
        </w:tc>
      </w:tr>
      <w:tr w:rsidR="00450974" w:rsidRPr="00921934" w:rsidTr="00E221C3">
        <w:trPr>
          <w:trHeight w:val="8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Oświadczenia Wykonawcy i Zamawiającego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 oświadcza, iż jest  czynnym podatnikiem podatku od towaru i usług (VAT).</w:t>
            </w:r>
          </w:p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Wykonawca oświadcza, że wskazany przez niego do dokonania zapłaty wynagrodzenia rachunek bankowy,  jest przypisany do Wykonawcy w Wykazie prowadzonym przez Szefa Krajowej Administracji Skarbowej na podstawie art. 96b ust. 1 ustawy z dnia 11 marca 2004 r. o podatku od towarów  i usług (Dz. U. z 2020 r. poz. 106  z  </w:t>
            </w:r>
            <w:proofErr w:type="spellStart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. zm.) (dalej "Wykaz").</w:t>
            </w:r>
            <w:r w:rsidRPr="00921934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Zmiana rachunku bankowego wskazanego do dokonania zapłaty wynagrodzenia przez Wykonawcę może  nastąpić wyłącznie w formie aneksu do Zamówienia lub pisemnego zawiadomienia Zamawiającego, podpisanego przez osoby uprawnione do reprezentacji Wykonawcy – z zastrzeżeniem, iż zmiana jest skuteczna, jeśli nowy rachunek bankowy jest przypisany do Wykonawcy w Wykazie, o którym mowa  powyżej. </w:t>
            </w:r>
          </w:p>
        </w:tc>
      </w:tr>
      <w:tr w:rsidR="00450974" w:rsidRPr="00921934" w:rsidTr="00E221C3">
        <w:trPr>
          <w:trHeight w:val="1134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lastRenderedPageBreak/>
              <w:t xml:space="preserve">Wykonawca oświadcza, że posiada status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- </w:t>
            </w:r>
            <w:proofErr w:type="spellStart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>mikroprzedsiębiorcy</w:t>
            </w:r>
            <w:proofErr w:type="spellEnd"/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t xml:space="preserve">, - małego przedsiębiorcy, - średniego przedsiębiorcy w rozumieniu art. 4 pkt 5 Ustawy z dnia 8 marca 2013 r. o przeciwdziałaniu nadmiernym opóźnieniom w transakcjach handlowych,*)   - dużego przedsiębiorcy  w rozumieniu art. 4 pkt 6 Ustawy z dnia 8 marca 2013 r. o przeciwdziałaniu nadmiernym opóźnieniom w transakcjach handlowych.*)   </w:t>
            </w:r>
            <w:r w:rsidRPr="00921934">
              <w:rPr>
                <w:rFonts w:ascii="Calibri" w:eastAsia="Times New Roman" w:hAnsi="Calibri" w:cs="Calibri"/>
                <w:i/>
                <w:iCs/>
                <w:color w:val="000000"/>
                <w:sz w:val="18"/>
                <w:szCs w:val="18"/>
                <w:lang w:eastAsia="pl-PL"/>
              </w:rPr>
              <w:br/>
              <w:t>* niepotrzebne wykreślić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Wykonawca oświadcza, iż właściwym dla niego miejscowo Naczelnikiem Urzędu Skarbowego jest:</w:t>
            </w: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 ..............................................</w:t>
            </w: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Organizacja placu budowy, ochrona p.poż. oraz zabezpieczenia miejsca wykonywanych robót ciąży na Wykonawcy.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>Oświadczenie Wykonawcy o zapoznaniu się z procedurą BHP s</w:t>
            </w: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tanowi załącznik do zamówienia.</w:t>
            </w:r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br/>
              <w:t xml:space="preserve">Zamawiający oświadcza, że posiada status dużego przedsiębiorcy w rozumieniu art. 4 pkt 6 ustawy z dnia 8 marca 2013 r. o przeciwdziałaniu nadmiernym opóźnieniom w transakcjach handlowych (Dz. U. z 2019 r. poz. 118, z  </w:t>
            </w:r>
            <w:proofErr w:type="spellStart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późn</w:t>
            </w:r>
            <w:proofErr w:type="spellEnd"/>
            <w:r w:rsidRPr="00921934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. zm.).</w:t>
            </w:r>
          </w:p>
        </w:tc>
      </w:tr>
      <w:tr w:rsidR="00450974" w:rsidRPr="00921934" w:rsidTr="00E221C3">
        <w:trPr>
          <w:trHeight w:val="30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Klauzula informacyjna dotycząca przetwarzania danych osobowych</w:t>
            </w:r>
          </w:p>
        </w:tc>
      </w:tr>
      <w:tr w:rsidR="00450974" w:rsidRPr="00921934" w:rsidTr="00E221C3">
        <w:trPr>
          <w:trHeight w:val="195"/>
        </w:trPr>
        <w:tc>
          <w:tcPr>
            <w:tcW w:w="1105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 xml:space="preserve">1. Zamawiający oświadcza, iż jest administratorem danych osobowych w rozumieniu Rozporządzenia Parlamentu Europejskiego i Rady (UE) 2016/679 z dnia 27 kwietnia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2016 r. w sprawie ochrony osób fizycznych w związku z przetwarzaniem danych osobowych i w sprawie swobodnego przepływu takich danych oraz uchylenia dyrektywy 95/46/WE (ogólne rozporządzenie o ochronie danych), zwanego dalej RODO,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w odniesieniu do danych osobowych osób fizycznych reprezentujących Wykonawcę /Wykonawcy oraz osób fizycznych wskazanych przez ten podmiot jako osoby do kontaktu i inne osoby odpowiedzialne za wykonanie niniejszej Umowy (o ile zostały wskazane).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2. Dane kontaktowe inspektora ochrony danych Zamawiającego: iod@pkp.pl, www.pkp.pl/RODO, Al. Jerozolimskie 142A, 02-305 Warszawa.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3. Zamawiający informuje, iż podstawą prawną przetwarzania danych osobowych jest: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1) art. 6 ust.1 lit. b) RODO – konieczność dysponowania danymi na potrzeby wykonania zawartej Umowy (w przypadku gdy kontrahent jest osobą fizyczną prowadzącą jednoosobową działalność gospodarczą osobiście lub działającą w formie spółki cywilnej), 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art. 6 ust. 1 lit. c) RODO – konieczność wypełnienia przez Zamawiającego obowiązków prawnych wynikających z przepisów prawa,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3) art. 6 ust. 1 lit. f) RODO – konieczność realizacji prawnie uzasadnionych interesów Zamawiającego, związanych z zapewnieniem właściwej realizacji Umowy, w tym ewentualnego ustalenia, dochodzenia lub obrony przed roszczeniami związanymi z zawartą Umową.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4. Dane osobowe, o których mowa w ust. 1, nie będą przekazywane podmiotom trzecim, jednakże zgodnie z obowiązującym prawem Zamawiający może przekazywać dane podmiotom przetwarzającym je na zlecenie Zamawiającego np. na podstawie umów o powierzenie przetwarzania danych osobowych dostawcom usług IT, audytorom, doradcom, oraz na podstawie obowiązujących przepisów prawa podmiotom uprawnionym do uzyskania danych np. sądom lub organom ścigania – tylko gdy wystąpią z żądaniem uzyskania danych osobowych i wskażą podstawę prawną swego żądania.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5. Dane osobowe osób, o których mowa w ust. 1, nie będą przekazywane do państwa trzeciego, ani organizacji międzynarodowej w rozumieniu RODO.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6. Dane osobowe osób, o których mowa w ust. 1, będą przetwarzane przez okres 10 lat od końca roku kalendarzowego, w którym niniejsza Umowa zostanie wykonana, chyba że niezbędny będzie dłuższy okres przetwarzania np.: z uwagi na obowiązki archiwizacyjne, dochodzenie roszczeń lub inne wymagane przepisami prawa powszechnie obowiązującego.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7. Osobom, o których mowa w ust. 1, przysługuje prawo do żądania od administratora danych dostępu do ich danych osobowych, ich sprostowania, usunięcia lub ograniczenia przetwarzania lub wniesienia sprzeciwu wobec ich przetwarzania, a także prawo do przenoszenia danych. Uprawnienia te będą realizowane przez administratora w granicach obowiązujących przepisów prawa.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8. Osobom, o których mowa w ust. 1, w związku z przetwarzaniem ich danych osobowych przysługuje prawo do wniesienia skargi do organu nadzorczego tzn. Prezesa Urzędu Ochrony Danych Osobowych.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9. Podanie danych osobowych, o których mowa w ust. 1, było wymagane do zawarcia niniejszej Umowy. Wniesienie przez wyżej opisaną osobę fizyczną żądania usunięcia lub ograniczenia przetwarzania danych osobowych skutkuje obowiązkiem Wykonawcy niezwłocznego wskazania innej osoby w jej miejsce.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10. W oparciu o dane osobowe osób, o których mowa w ust. 1, Zamawiający nie będzie podejmował zautomatyzowanych decyzji, w tym decyzji będących wynikiem profilowania w rozumieniu RODO.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11. W przypadku udostępnienia przez Wykonawcę do Zamawiającego, w związku z wykonaniem niniejszej Umowy, danych osobowych osób związanych z Wykonawcą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 xml:space="preserve">w szczególności pracowników, pełnomocników, członków zarządu, kontrahentów, dostawców, a także innych osób nie podpisujących niniejszej Umowy, Wykonawca zobowiązany jest w imieniu Zamawiającego poinformować te osoby: 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1) o zakresie danych osobowych dotyczących tych osób, a przekazanych Zamawiającemu,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2) o tym, że Zamawiający jest administratorem ich danych osobowych oraz że przetwarza ich dane osobowe na zasadach określonych powyżej,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3) o tym, że Wykonawca jest źródłem, od którego Zamawiający pozyskał ich dane,</w:t>
            </w: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br/>
              <w:t>4) o treści niniejszej klauzuli.</w:t>
            </w:r>
          </w:p>
        </w:tc>
      </w:tr>
      <w:tr w:rsidR="00450974" w:rsidRPr="00921934" w:rsidTr="00E221C3">
        <w:trPr>
          <w:trHeight w:val="1620"/>
        </w:trPr>
        <w:tc>
          <w:tcPr>
            <w:tcW w:w="1105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20"/>
        </w:trPr>
        <w:tc>
          <w:tcPr>
            <w:tcW w:w="1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Wykonawca oświadcza, że zapoznał się z informacją dotyczącą wystawiania faktur oraz wynagrodzenia, klauzulą informacyjną dotyczącą danych osobowych, innymi postanowieniami stanowiącymi integralną część Zamówienia oraz potwierdza złożone oświadczenia.</w:t>
            </w:r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br/>
              <w:t xml:space="preserve">W sprawach nie uregulowanych niniejszym Zamówieniem  mają zastosowanie przepisy ustawy z dnia 23 kwietnia 1964 r. Kodeks cywilny (Dz. U. z 2019 r. poz. 1145 ze </w:t>
            </w:r>
            <w:proofErr w:type="spellStart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zm</w:t>
            </w:r>
            <w:proofErr w:type="spellEnd"/>
            <w:r w:rsidRPr="00921934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pl-PL"/>
              </w:rPr>
              <w:t>).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Wystawił/a</w:t>
            </w:r>
          </w:p>
        </w:tc>
        <w:tc>
          <w:tcPr>
            <w:tcW w:w="37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Zamawiający</w:t>
            </w:r>
          </w:p>
        </w:tc>
        <w:tc>
          <w:tcPr>
            <w:tcW w:w="4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0EBF8"/>
            <w:noWrap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Wykonawca</w:t>
            </w:r>
          </w:p>
        </w:tc>
      </w:tr>
      <w:tr w:rsidR="00450974" w:rsidRPr="00921934" w:rsidTr="00E221C3">
        <w:trPr>
          <w:trHeight w:val="300"/>
        </w:trPr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352DD0" w:rsidRDefault="00352DD0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  <w:p w:rsidR="00450974" w:rsidRDefault="00450974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  <w:p w:rsidR="0052434A" w:rsidRPr="00352DD0" w:rsidRDefault="0052434A" w:rsidP="00352DD0">
            <w:pP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7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4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0974" w:rsidRPr="00921934" w:rsidRDefault="00450974" w:rsidP="007B76FE">
            <w:pPr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921934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450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  <w:tr w:rsidR="00450974" w:rsidRPr="00921934" w:rsidTr="00E221C3">
        <w:trPr>
          <w:trHeight w:val="525"/>
        </w:trPr>
        <w:tc>
          <w:tcPr>
            <w:tcW w:w="2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7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974" w:rsidRPr="00921934" w:rsidRDefault="00450974" w:rsidP="007B76FE">
            <w:pP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</w:p>
        </w:tc>
      </w:tr>
    </w:tbl>
    <w:p w:rsidR="00034E36" w:rsidRPr="005F34AE" w:rsidRDefault="005F34AE" w:rsidP="005F34AE">
      <w:p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 xml:space="preserve">Otrzymują: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Adresat</w:t>
      </w:r>
    </w:p>
    <w:p w:rsidR="00352554" w:rsidRPr="00196B6C" w:rsidRDefault="00196B6C" w:rsidP="00196B6C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>
        <w:rPr>
          <w:rStyle w:val="wfattreadonlylabel"/>
          <w:sz w:val="16"/>
          <w:szCs w:val="16"/>
        </w:rPr>
        <w:t xml:space="preserve">NR </w:t>
      </w:r>
    </w:p>
    <w:p w:rsidR="005F34AE" w:rsidRPr="005F34AE" w:rsidRDefault="005F34AE" w:rsidP="005F34AE">
      <w:pPr>
        <w:pStyle w:val="Akapitzlist"/>
        <w:numPr>
          <w:ilvl w:val="0"/>
          <w:numId w:val="1"/>
        </w:numPr>
        <w:ind w:left="-426"/>
        <w:rPr>
          <w:rStyle w:val="wfattreadonlylabel"/>
          <w:sz w:val="16"/>
          <w:szCs w:val="16"/>
        </w:rPr>
      </w:pPr>
      <w:r w:rsidRPr="005F34AE">
        <w:rPr>
          <w:rStyle w:val="wfattreadonlylabel"/>
          <w:sz w:val="16"/>
          <w:szCs w:val="16"/>
        </w:rPr>
        <w:t>a/a</w:t>
      </w:r>
    </w:p>
    <w:sectPr w:rsidR="005F34AE" w:rsidRPr="005F34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4025A"/>
    <w:multiLevelType w:val="hybridMultilevel"/>
    <w:tmpl w:val="DCD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E0"/>
    <w:rsid w:val="00001C8F"/>
    <w:rsid w:val="00003898"/>
    <w:rsid w:val="00011DEB"/>
    <w:rsid w:val="000144BC"/>
    <w:rsid w:val="00022A3B"/>
    <w:rsid w:val="00026E91"/>
    <w:rsid w:val="00027E95"/>
    <w:rsid w:val="00030EBE"/>
    <w:rsid w:val="00031DBC"/>
    <w:rsid w:val="00034D31"/>
    <w:rsid w:val="00034E36"/>
    <w:rsid w:val="00037010"/>
    <w:rsid w:val="00043206"/>
    <w:rsid w:val="000436B0"/>
    <w:rsid w:val="00043FDA"/>
    <w:rsid w:val="000535A9"/>
    <w:rsid w:val="00060F05"/>
    <w:rsid w:val="00063FCE"/>
    <w:rsid w:val="00067482"/>
    <w:rsid w:val="00077096"/>
    <w:rsid w:val="00083691"/>
    <w:rsid w:val="000909D3"/>
    <w:rsid w:val="00093762"/>
    <w:rsid w:val="00093FD1"/>
    <w:rsid w:val="000B0DA5"/>
    <w:rsid w:val="000B2F57"/>
    <w:rsid w:val="000B67F9"/>
    <w:rsid w:val="000C092F"/>
    <w:rsid w:val="000C2C1F"/>
    <w:rsid w:val="000D17C6"/>
    <w:rsid w:val="000E4ABA"/>
    <w:rsid w:val="000E74DF"/>
    <w:rsid w:val="000F07D0"/>
    <w:rsid w:val="000F1D7D"/>
    <w:rsid w:val="000F1E25"/>
    <w:rsid w:val="000F2FAF"/>
    <w:rsid w:val="000F6C03"/>
    <w:rsid w:val="000F6D99"/>
    <w:rsid w:val="00126D57"/>
    <w:rsid w:val="00127641"/>
    <w:rsid w:val="00127E7A"/>
    <w:rsid w:val="00140335"/>
    <w:rsid w:val="0014306B"/>
    <w:rsid w:val="00154750"/>
    <w:rsid w:val="001731FF"/>
    <w:rsid w:val="001738EF"/>
    <w:rsid w:val="00174383"/>
    <w:rsid w:val="00186C9A"/>
    <w:rsid w:val="00192846"/>
    <w:rsid w:val="00196B6C"/>
    <w:rsid w:val="001A3788"/>
    <w:rsid w:val="001D1087"/>
    <w:rsid w:val="001D4051"/>
    <w:rsid w:val="001D4FE0"/>
    <w:rsid w:val="001D63AB"/>
    <w:rsid w:val="001F0315"/>
    <w:rsid w:val="001F1DB7"/>
    <w:rsid w:val="001F71D7"/>
    <w:rsid w:val="00200B4A"/>
    <w:rsid w:val="00207EFA"/>
    <w:rsid w:val="00221B18"/>
    <w:rsid w:val="002243A2"/>
    <w:rsid w:val="002309CE"/>
    <w:rsid w:val="002327DE"/>
    <w:rsid w:val="002363B5"/>
    <w:rsid w:val="002509C7"/>
    <w:rsid w:val="00251C7C"/>
    <w:rsid w:val="00252942"/>
    <w:rsid w:val="00252BB9"/>
    <w:rsid w:val="00262881"/>
    <w:rsid w:val="00263DA3"/>
    <w:rsid w:val="00267EBE"/>
    <w:rsid w:val="00271F37"/>
    <w:rsid w:val="002773B2"/>
    <w:rsid w:val="00277AA6"/>
    <w:rsid w:val="002A0E0F"/>
    <w:rsid w:val="002A215C"/>
    <w:rsid w:val="002A5C36"/>
    <w:rsid w:val="002B0BAC"/>
    <w:rsid w:val="002B1075"/>
    <w:rsid w:val="002B2D06"/>
    <w:rsid w:val="002D40EC"/>
    <w:rsid w:val="002D6056"/>
    <w:rsid w:val="002D7021"/>
    <w:rsid w:val="002E2661"/>
    <w:rsid w:val="00310573"/>
    <w:rsid w:val="00313F88"/>
    <w:rsid w:val="00333F5B"/>
    <w:rsid w:val="0033432F"/>
    <w:rsid w:val="00335240"/>
    <w:rsid w:val="00341A9B"/>
    <w:rsid w:val="00347EC4"/>
    <w:rsid w:val="0035088F"/>
    <w:rsid w:val="00352554"/>
    <w:rsid w:val="00352DD0"/>
    <w:rsid w:val="00356DCD"/>
    <w:rsid w:val="00362CE5"/>
    <w:rsid w:val="003748C6"/>
    <w:rsid w:val="003826DD"/>
    <w:rsid w:val="00384F91"/>
    <w:rsid w:val="003A44E0"/>
    <w:rsid w:val="003B2A85"/>
    <w:rsid w:val="003C2769"/>
    <w:rsid w:val="003C5936"/>
    <w:rsid w:val="003C7A3E"/>
    <w:rsid w:val="003D2B86"/>
    <w:rsid w:val="003D2E55"/>
    <w:rsid w:val="003D47EA"/>
    <w:rsid w:val="003D49B0"/>
    <w:rsid w:val="003E2B8B"/>
    <w:rsid w:val="004004D3"/>
    <w:rsid w:val="00400E01"/>
    <w:rsid w:val="00410534"/>
    <w:rsid w:val="0041508E"/>
    <w:rsid w:val="004161FE"/>
    <w:rsid w:val="00422C93"/>
    <w:rsid w:val="004426C6"/>
    <w:rsid w:val="00443072"/>
    <w:rsid w:val="00447FD5"/>
    <w:rsid w:val="004506DE"/>
    <w:rsid w:val="00450974"/>
    <w:rsid w:val="00456E2A"/>
    <w:rsid w:val="00465E3E"/>
    <w:rsid w:val="004720C2"/>
    <w:rsid w:val="00473B13"/>
    <w:rsid w:val="00477356"/>
    <w:rsid w:val="004904F2"/>
    <w:rsid w:val="00493E2B"/>
    <w:rsid w:val="00495ADB"/>
    <w:rsid w:val="00495B8C"/>
    <w:rsid w:val="0049606A"/>
    <w:rsid w:val="004A69E5"/>
    <w:rsid w:val="004B2958"/>
    <w:rsid w:val="004B6627"/>
    <w:rsid w:val="004C292F"/>
    <w:rsid w:val="004C3DC6"/>
    <w:rsid w:val="004F1A3B"/>
    <w:rsid w:val="0050487F"/>
    <w:rsid w:val="00513CE2"/>
    <w:rsid w:val="00523E91"/>
    <w:rsid w:val="0052434A"/>
    <w:rsid w:val="0053238A"/>
    <w:rsid w:val="00545327"/>
    <w:rsid w:val="00553FE9"/>
    <w:rsid w:val="00555170"/>
    <w:rsid w:val="00555E4A"/>
    <w:rsid w:val="005743CD"/>
    <w:rsid w:val="0057549B"/>
    <w:rsid w:val="005805BE"/>
    <w:rsid w:val="00581CAB"/>
    <w:rsid w:val="005820E9"/>
    <w:rsid w:val="00587541"/>
    <w:rsid w:val="005A3751"/>
    <w:rsid w:val="005A63AA"/>
    <w:rsid w:val="005A6F3A"/>
    <w:rsid w:val="005A7A1E"/>
    <w:rsid w:val="005B3468"/>
    <w:rsid w:val="005C220F"/>
    <w:rsid w:val="005D37B3"/>
    <w:rsid w:val="005D7D83"/>
    <w:rsid w:val="005E276E"/>
    <w:rsid w:val="005E7A1C"/>
    <w:rsid w:val="005F34AE"/>
    <w:rsid w:val="005F4C7A"/>
    <w:rsid w:val="005F4FEA"/>
    <w:rsid w:val="00604760"/>
    <w:rsid w:val="0063213F"/>
    <w:rsid w:val="006464B8"/>
    <w:rsid w:val="00647B61"/>
    <w:rsid w:val="00656491"/>
    <w:rsid w:val="00657EB5"/>
    <w:rsid w:val="00662935"/>
    <w:rsid w:val="00662ED8"/>
    <w:rsid w:val="006648EC"/>
    <w:rsid w:val="006653C0"/>
    <w:rsid w:val="00667247"/>
    <w:rsid w:val="00667C47"/>
    <w:rsid w:val="00682231"/>
    <w:rsid w:val="0068786D"/>
    <w:rsid w:val="00687B97"/>
    <w:rsid w:val="00690085"/>
    <w:rsid w:val="00696069"/>
    <w:rsid w:val="006A3B5D"/>
    <w:rsid w:val="006B3A66"/>
    <w:rsid w:val="006B6730"/>
    <w:rsid w:val="006C0BF7"/>
    <w:rsid w:val="006C3B20"/>
    <w:rsid w:val="006C7030"/>
    <w:rsid w:val="006D25A4"/>
    <w:rsid w:val="006D38C2"/>
    <w:rsid w:val="006D6577"/>
    <w:rsid w:val="006D6D5C"/>
    <w:rsid w:val="006E4980"/>
    <w:rsid w:val="00711973"/>
    <w:rsid w:val="00711A4F"/>
    <w:rsid w:val="0071241B"/>
    <w:rsid w:val="0072016B"/>
    <w:rsid w:val="00720D91"/>
    <w:rsid w:val="00741B32"/>
    <w:rsid w:val="00751389"/>
    <w:rsid w:val="007618D0"/>
    <w:rsid w:val="007664DD"/>
    <w:rsid w:val="00770B02"/>
    <w:rsid w:val="00770E26"/>
    <w:rsid w:val="00772245"/>
    <w:rsid w:val="00776890"/>
    <w:rsid w:val="0079099A"/>
    <w:rsid w:val="007A04C6"/>
    <w:rsid w:val="007B1402"/>
    <w:rsid w:val="007C67B8"/>
    <w:rsid w:val="007D45F1"/>
    <w:rsid w:val="007D65AB"/>
    <w:rsid w:val="007F4F3A"/>
    <w:rsid w:val="007F588B"/>
    <w:rsid w:val="008126A1"/>
    <w:rsid w:val="008148C9"/>
    <w:rsid w:val="00823D15"/>
    <w:rsid w:val="00827853"/>
    <w:rsid w:val="008279ED"/>
    <w:rsid w:val="00830F3E"/>
    <w:rsid w:val="008349C8"/>
    <w:rsid w:val="008365C3"/>
    <w:rsid w:val="0083704A"/>
    <w:rsid w:val="008408F5"/>
    <w:rsid w:val="0084107E"/>
    <w:rsid w:val="00847F29"/>
    <w:rsid w:val="00854577"/>
    <w:rsid w:val="00870C77"/>
    <w:rsid w:val="00877850"/>
    <w:rsid w:val="00881F3C"/>
    <w:rsid w:val="00882248"/>
    <w:rsid w:val="008870D9"/>
    <w:rsid w:val="00895EC7"/>
    <w:rsid w:val="00897918"/>
    <w:rsid w:val="00897FA3"/>
    <w:rsid w:val="008A2A67"/>
    <w:rsid w:val="008A5960"/>
    <w:rsid w:val="008B0E44"/>
    <w:rsid w:val="008B3341"/>
    <w:rsid w:val="008B3E5A"/>
    <w:rsid w:val="008C2223"/>
    <w:rsid w:val="008C3687"/>
    <w:rsid w:val="008D192B"/>
    <w:rsid w:val="008D7321"/>
    <w:rsid w:val="008E0600"/>
    <w:rsid w:val="008E3650"/>
    <w:rsid w:val="008F1453"/>
    <w:rsid w:val="008F2D0D"/>
    <w:rsid w:val="008F3B26"/>
    <w:rsid w:val="008F4C9F"/>
    <w:rsid w:val="008F594A"/>
    <w:rsid w:val="008F7CDF"/>
    <w:rsid w:val="00901EAA"/>
    <w:rsid w:val="00904623"/>
    <w:rsid w:val="009050C0"/>
    <w:rsid w:val="00924DD9"/>
    <w:rsid w:val="009255DD"/>
    <w:rsid w:val="00926832"/>
    <w:rsid w:val="009318EC"/>
    <w:rsid w:val="00932C36"/>
    <w:rsid w:val="0094501B"/>
    <w:rsid w:val="009512C8"/>
    <w:rsid w:val="009555EA"/>
    <w:rsid w:val="00961772"/>
    <w:rsid w:val="0096255B"/>
    <w:rsid w:val="00962988"/>
    <w:rsid w:val="00967FC2"/>
    <w:rsid w:val="009822A6"/>
    <w:rsid w:val="009879AF"/>
    <w:rsid w:val="00993D88"/>
    <w:rsid w:val="00994E07"/>
    <w:rsid w:val="009960A3"/>
    <w:rsid w:val="009C00C2"/>
    <w:rsid w:val="009C14A3"/>
    <w:rsid w:val="009C299A"/>
    <w:rsid w:val="009C48C1"/>
    <w:rsid w:val="009D04F8"/>
    <w:rsid w:val="009D7ABE"/>
    <w:rsid w:val="009E4FD5"/>
    <w:rsid w:val="009E579F"/>
    <w:rsid w:val="009F0801"/>
    <w:rsid w:val="009F1BA9"/>
    <w:rsid w:val="009F4108"/>
    <w:rsid w:val="009F780D"/>
    <w:rsid w:val="009F7FE7"/>
    <w:rsid w:val="00A01096"/>
    <w:rsid w:val="00A066C7"/>
    <w:rsid w:val="00A11433"/>
    <w:rsid w:val="00A15E0F"/>
    <w:rsid w:val="00A1686C"/>
    <w:rsid w:val="00A1773F"/>
    <w:rsid w:val="00A23070"/>
    <w:rsid w:val="00A261DC"/>
    <w:rsid w:val="00A35385"/>
    <w:rsid w:val="00A35B6F"/>
    <w:rsid w:val="00A367B0"/>
    <w:rsid w:val="00A42F84"/>
    <w:rsid w:val="00A479BC"/>
    <w:rsid w:val="00A50371"/>
    <w:rsid w:val="00A50F93"/>
    <w:rsid w:val="00A64B2E"/>
    <w:rsid w:val="00A7145E"/>
    <w:rsid w:val="00A81E1B"/>
    <w:rsid w:val="00A82FD9"/>
    <w:rsid w:val="00A834B7"/>
    <w:rsid w:val="00A862D4"/>
    <w:rsid w:val="00AA26F2"/>
    <w:rsid w:val="00AA6AD9"/>
    <w:rsid w:val="00AB52AD"/>
    <w:rsid w:val="00AC0B10"/>
    <w:rsid w:val="00AC0D95"/>
    <w:rsid w:val="00AC422B"/>
    <w:rsid w:val="00AC7247"/>
    <w:rsid w:val="00AD3685"/>
    <w:rsid w:val="00AD40FC"/>
    <w:rsid w:val="00AD7D27"/>
    <w:rsid w:val="00AE0139"/>
    <w:rsid w:val="00AE54E5"/>
    <w:rsid w:val="00AF2A92"/>
    <w:rsid w:val="00AF5152"/>
    <w:rsid w:val="00B00D6C"/>
    <w:rsid w:val="00B0211F"/>
    <w:rsid w:val="00B03835"/>
    <w:rsid w:val="00B114B8"/>
    <w:rsid w:val="00B146E4"/>
    <w:rsid w:val="00B20163"/>
    <w:rsid w:val="00B24E64"/>
    <w:rsid w:val="00B25D5E"/>
    <w:rsid w:val="00B33483"/>
    <w:rsid w:val="00B35517"/>
    <w:rsid w:val="00B3561B"/>
    <w:rsid w:val="00B35B1B"/>
    <w:rsid w:val="00B36C88"/>
    <w:rsid w:val="00B4326E"/>
    <w:rsid w:val="00B55A84"/>
    <w:rsid w:val="00B6616D"/>
    <w:rsid w:val="00B70686"/>
    <w:rsid w:val="00B70AB7"/>
    <w:rsid w:val="00B871C7"/>
    <w:rsid w:val="00B87E73"/>
    <w:rsid w:val="00B9640B"/>
    <w:rsid w:val="00BB07EE"/>
    <w:rsid w:val="00BC0F8E"/>
    <w:rsid w:val="00BC10B4"/>
    <w:rsid w:val="00BC49DC"/>
    <w:rsid w:val="00BD33D4"/>
    <w:rsid w:val="00BD71CB"/>
    <w:rsid w:val="00BE3275"/>
    <w:rsid w:val="00BE4D62"/>
    <w:rsid w:val="00BE7467"/>
    <w:rsid w:val="00BE7AEF"/>
    <w:rsid w:val="00BF4B13"/>
    <w:rsid w:val="00BF4EB3"/>
    <w:rsid w:val="00BF7EA3"/>
    <w:rsid w:val="00C04AE8"/>
    <w:rsid w:val="00C05483"/>
    <w:rsid w:val="00C05F0A"/>
    <w:rsid w:val="00C15DC4"/>
    <w:rsid w:val="00C2386E"/>
    <w:rsid w:val="00C271F0"/>
    <w:rsid w:val="00C36F29"/>
    <w:rsid w:val="00C41C7A"/>
    <w:rsid w:val="00C4373E"/>
    <w:rsid w:val="00C447FA"/>
    <w:rsid w:val="00C50220"/>
    <w:rsid w:val="00C53685"/>
    <w:rsid w:val="00C7669F"/>
    <w:rsid w:val="00C90F77"/>
    <w:rsid w:val="00C9364B"/>
    <w:rsid w:val="00C961A9"/>
    <w:rsid w:val="00CA3585"/>
    <w:rsid w:val="00CB3F4D"/>
    <w:rsid w:val="00CB4B45"/>
    <w:rsid w:val="00CC46CA"/>
    <w:rsid w:val="00CC53D1"/>
    <w:rsid w:val="00CC53FA"/>
    <w:rsid w:val="00CD2557"/>
    <w:rsid w:val="00CE7158"/>
    <w:rsid w:val="00CF04C8"/>
    <w:rsid w:val="00D22571"/>
    <w:rsid w:val="00D3149C"/>
    <w:rsid w:val="00D3740E"/>
    <w:rsid w:val="00D4356D"/>
    <w:rsid w:val="00D76C3E"/>
    <w:rsid w:val="00D87399"/>
    <w:rsid w:val="00DA069F"/>
    <w:rsid w:val="00DA2B26"/>
    <w:rsid w:val="00DA44BD"/>
    <w:rsid w:val="00DA62F8"/>
    <w:rsid w:val="00DB560A"/>
    <w:rsid w:val="00DB7110"/>
    <w:rsid w:val="00DB7A61"/>
    <w:rsid w:val="00DC6445"/>
    <w:rsid w:val="00DD1123"/>
    <w:rsid w:val="00DD147C"/>
    <w:rsid w:val="00DD61D6"/>
    <w:rsid w:val="00DE10EE"/>
    <w:rsid w:val="00DE335E"/>
    <w:rsid w:val="00DF1755"/>
    <w:rsid w:val="00E04915"/>
    <w:rsid w:val="00E04D8F"/>
    <w:rsid w:val="00E05BE1"/>
    <w:rsid w:val="00E221C3"/>
    <w:rsid w:val="00E37195"/>
    <w:rsid w:val="00E40D0C"/>
    <w:rsid w:val="00E45B95"/>
    <w:rsid w:val="00E46911"/>
    <w:rsid w:val="00E47420"/>
    <w:rsid w:val="00E61750"/>
    <w:rsid w:val="00E70BBE"/>
    <w:rsid w:val="00E72EEA"/>
    <w:rsid w:val="00E755AD"/>
    <w:rsid w:val="00E800E4"/>
    <w:rsid w:val="00E81F6D"/>
    <w:rsid w:val="00E82562"/>
    <w:rsid w:val="00EA1DA3"/>
    <w:rsid w:val="00EA4EF0"/>
    <w:rsid w:val="00EB6255"/>
    <w:rsid w:val="00EC1FB3"/>
    <w:rsid w:val="00EC5A58"/>
    <w:rsid w:val="00ED0E4F"/>
    <w:rsid w:val="00ED50CE"/>
    <w:rsid w:val="00EF052D"/>
    <w:rsid w:val="00EF5FC2"/>
    <w:rsid w:val="00F05E5A"/>
    <w:rsid w:val="00F07E47"/>
    <w:rsid w:val="00F1324E"/>
    <w:rsid w:val="00F1325D"/>
    <w:rsid w:val="00F20B0A"/>
    <w:rsid w:val="00F32269"/>
    <w:rsid w:val="00F41B2C"/>
    <w:rsid w:val="00F4463F"/>
    <w:rsid w:val="00F45BCC"/>
    <w:rsid w:val="00F50D8D"/>
    <w:rsid w:val="00F54482"/>
    <w:rsid w:val="00F77753"/>
    <w:rsid w:val="00F77F79"/>
    <w:rsid w:val="00F82501"/>
    <w:rsid w:val="00F864E6"/>
    <w:rsid w:val="00F87372"/>
    <w:rsid w:val="00F87552"/>
    <w:rsid w:val="00F9305D"/>
    <w:rsid w:val="00F93D6A"/>
    <w:rsid w:val="00F93E82"/>
    <w:rsid w:val="00F94B18"/>
    <w:rsid w:val="00FA0B42"/>
    <w:rsid w:val="00FA1EB9"/>
    <w:rsid w:val="00FB1BBC"/>
    <w:rsid w:val="00FB36DE"/>
    <w:rsid w:val="00FB4245"/>
    <w:rsid w:val="00FB7BBB"/>
    <w:rsid w:val="00FD11CC"/>
    <w:rsid w:val="00FD48CD"/>
    <w:rsid w:val="00FD4F45"/>
    <w:rsid w:val="00FE0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2DF39"/>
  <w15:docId w15:val="{42783E8A-A806-414F-AC06-BADA3498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4FE0"/>
  </w:style>
  <w:style w:type="paragraph" w:styleId="Nagwek3">
    <w:name w:val="heading 3"/>
    <w:basedOn w:val="Normalny"/>
    <w:link w:val="Nagwek3Znak"/>
    <w:uiPriority w:val="9"/>
    <w:qFormat/>
    <w:rsid w:val="007A04C6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D4FE0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6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AD9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A04C6"/>
    <w:rPr>
      <w:i/>
      <w:iCs/>
    </w:rPr>
  </w:style>
  <w:style w:type="character" w:styleId="Pogrubienie">
    <w:name w:val="Strong"/>
    <w:basedOn w:val="Domylnaczcionkaakapitu"/>
    <w:uiPriority w:val="22"/>
    <w:qFormat/>
    <w:rsid w:val="007A04C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A04C6"/>
    <w:pPr>
      <w:spacing w:after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A04C6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wfattreadonlylabel">
    <w:name w:val="wfattreadonlylabel"/>
    <w:basedOn w:val="Domylnaczcionkaakapitu"/>
    <w:rsid w:val="00C4373E"/>
  </w:style>
  <w:style w:type="paragraph" w:styleId="Akapitzlist">
    <w:name w:val="List Paragraph"/>
    <w:basedOn w:val="Normalny"/>
    <w:link w:val="AkapitzlistZnak"/>
    <w:uiPriority w:val="34"/>
    <w:qFormat/>
    <w:rsid w:val="005F34A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20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63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9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0699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33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521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010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874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0089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3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3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9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9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16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935024">
                                  <w:marLeft w:val="0"/>
                                  <w:marRight w:val="0"/>
                                  <w:marTop w:val="36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7325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9638597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624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05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9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8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00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92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61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3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18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375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9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8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rek.chwedyna@pk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2</Pages>
  <Words>1393</Words>
  <Characters>8358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Mazurkiewicz Piotr</dc:creator>
  <cp:lastModifiedBy>Chwedyna Marek</cp:lastModifiedBy>
  <cp:revision>193</cp:revision>
  <cp:lastPrinted>2024-04-11T05:35:00Z</cp:lastPrinted>
  <dcterms:created xsi:type="dcterms:W3CDTF">2024-02-28T12:35:00Z</dcterms:created>
  <dcterms:modified xsi:type="dcterms:W3CDTF">2024-08-09T04:39:00Z</dcterms:modified>
</cp:coreProperties>
</file>