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7B33C" w14:textId="77777777" w:rsidR="00AF1330" w:rsidRPr="009235B8" w:rsidRDefault="00C13738" w:rsidP="00AF1330">
      <w:pPr>
        <w:spacing w:after="22" w:line="259" w:lineRule="auto"/>
        <w:ind w:left="2469" w:right="-15" w:firstLine="0"/>
        <w:jc w:val="right"/>
        <w:rPr>
          <w:rFonts w:ascii="Arial Narrow" w:hAnsi="Arial Narrow"/>
          <w:sz w:val="16"/>
          <w:szCs w:val="16"/>
        </w:rPr>
      </w:pPr>
      <w:r w:rsidRPr="009235B8">
        <w:rPr>
          <w:rFonts w:ascii="Arial Narrow" w:hAnsi="Arial Narrow"/>
          <w:szCs w:val="24"/>
        </w:rPr>
        <w:t xml:space="preserve"> </w:t>
      </w:r>
      <w:r w:rsidR="00AF1330" w:rsidRPr="009235B8">
        <w:rPr>
          <w:rFonts w:ascii="Arial Narrow" w:hAnsi="Arial Narrow"/>
          <w:b/>
          <w:sz w:val="16"/>
          <w:szCs w:val="16"/>
        </w:rPr>
        <w:t xml:space="preserve">Załącznik nr 1   </w:t>
      </w:r>
    </w:p>
    <w:p w14:paraId="370EE5C9" w14:textId="7983C95A" w:rsidR="003B5067" w:rsidRPr="009235B8" w:rsidRDefault="003B5067" w:rsidP="00AF1330">
      <w:pPr>
        <w:spacing w:after="24" w:line="259" w:lineRule="auto"/>
        <w:ind w:left="0" w:firstLine="0"/>
        <w:jc w:val="right"/>
        <w:rPr>
          <w:rFonts w:ascii="Arial Narrow" w:hAnsi="Arial Narrow"/>
          <w:szCs w:val="24"/>
        </w:rPr>
      </w:pPr>
    </w:p>
    <w:p w14:paraId="7913A96D" w14:textId="77777777" w:rsidR="00AF1330" w:rsidRPr="009235B8" w:rsidRDefault="00AF1330">
      <w:pPr>
        <w:pStyle w:val="Nagwek1"/>
        <w:rPr>
          <w:rFonts w:ascii="Arial Narrow" w:hAnsi="Arial Narrow"/>
          <w:sz w:val="24"/>
          <w:szCs w:val="24"/>
        </w:rPr>
      </w:pPr>
    </w:p>
    <w:p w14:paraId="51921EC5" w14:textId="5FC08DFA" w:rsidR="003B5067" w:rsidRPr="009235B8" w:rsidRDefault="00C13738">
      <w:pPr>
        <w:pStyle w:val="Nagwek1"/>
        <w:rPr>
          <w:rFonts w:ascii="Arial Narrow" w:hAnsi="Arial Narrow"/>
          <w:b w:val="0"/>
          <w:szCs w:val="28"/>
        </w:rPr>
      </w:pPr>
      <w:r w:rsidRPr="009235B8">
        <w:rPr>
          <w:rFonts w:ascii="Arial Narrow" w:hAnsi="Arial Narrow"/>
          <w:sz w:val="24"/>
          <w:szCs w:val="24"/>
        </w:rPr>
        <w:t xml:space="preserve"> </w:t>
      </w:r>
      <w:r w:rsidRPr="009235B8">
        <w:rPr>
          <w:rFonts w:ascii="Arial Narrow" w:hAnsi="Arial Narrow"/>
          <w:szCs w:val="28"/>
        </w:rPr>
        <w:t xml:space="preserve">OPIS PRZEDMIOTU ZAMÓWIENIA </w:t>
      </w:r>
      <w:r w:rsidRPr="009235B8">
        <w:rPr>
          <w:rFonts w:ascii="Arial Narrow" w:hAnsi="Arial Narrow"/>
          <w:b w:val="0"/>
          <w:szCs w:val="28"/>
        </w:rPr>
        <w:t xml:space="preserve"> </w:t>
      </w:r>
    </w:p>
    <w:p w14:paraId="0F4C64EE" w14:textId="77777777" w:rsidR="00AF1330" w:rsidRPr="009235B8" w:rsidRDefault="00AF1330" w:rsidP="00AF1330">
      <w:pPr>
        <w:rPr>
          <w:rFonts w:ascii="Arial Narrow" w:hAnsi="Arial Narrow"/>
        </w:rPr>
      </w:pPr>
    </w:p>
    <w:p w14:paraId="4139A7D6" w14:textId="7597D6FD" w:rsidR="00AF1330" w:rsidRPr="009235B8" w:rsidRDefault="00AF1330" w:rsidP="00AF1330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Przedmiotem zamówienia jest sukcesywna dostawa przez Wykonawcę na rzecz PKM Sp. z o.o. </w:t>
      </w:r>
      <w:r w:rsidRPr="009235B8">
        <w:rPr>
          <w:rFonts w:ascii="Arial Narrow" w:hAnsi="Arial Narrow"/>
          <w:szCs w:val="24"/>
        </w:rPr>
        <w:br/>
        <w:t xml:space="preserve">w Tychach </w:t>
      </w:r>
      <w:r w:rsidR="00E363C0" w:rsidRPr="009235B8">
        <w:rPr>
          <w:rFonts w:ascii="Arial Narrow" w:hAnsi="Arial Narrow"/>
          <w:szCs w:val="24"/>
        </w:rPr>
        <w:t xml:space="preserve">GOTOWEGO DO UŻYCIA </w:t>
      </w:r>
      <w:r w:rsidRPr="009235B8">
        <w:rPr>
          <w:rFonts w:ascii="Arial Narrow" w:hAnsi="Arial Narrow"/>
          <w:szCs w:val="24"/>
        </w:rPr>
        <w:t xml:space="preserve">płynu do chłodnic </w:t>
      </w:r>
      <w:r w:rsidR="00E363C0" w:rsidRPr="009235B8">
        <w:rPr>
          <w:rFonts w:ascii="Arial Narrow" w:hAnsi="Arial Narrow"/>
          <w:szCs w:val="24"/>
        </w:rPr>
        <w:t>GLYSANTIN® G40® READY MIX (różowy)</w:t>
      </w:r>
      <w:r w:rsidRPr="009235B8">
        <w:rPr>
          <w:rFonts w:ascii="Arial Narrow" w:hAnsi="Arial Narrow"/>
          <w:szCs w:val="24"/>
        </w:rPr>
        <w:t>,</w:t>
      </w:r>
      <w:r w:rsidRPr="009235B8">
        <w:rPr>
          <w:rFonts w:ascii="Arial Narrow" w:hAnsi="Arial Narrow"/>
        </w:rPr>
        <w:t xml:space="preserve"> producenta </w:t>
      </w:r>
      <w:r w:rsidRPr="009235B8">
        <w:rPr>
          <w:rFonts w:ascii="Arial Narrow" w:hAnsi="Arial Narrow"/>
          <w:szCs w:val="24"/>
        </w:rPr>
        <w:t>BASF SE</w:t>
      </w:r>
      <w:r w:rsidRPr="009235B8">
        <w:rPr>
          <w:rFonts w:ascii="Arial Narrow" w:hAnsi="Arial Narrow"/>
        </w:rPr>
        <w:t xml:space="preserve"> spełniającego wszystkie wymagania jakościowe, zgodnego </w:t>
      </w:r>
      <w:r w:rsidR="009D59CE">
        <w:rPr>
          <w:rFonts w:ascii="Arial Narrow" w:hAnsi="Arial Narrow"/>
        </w:rPr>
        <w:br/>
      </w:r>
      <w:r w:rsidRPr="009235B8">
        <w:rPr>
          <w:rFonts w:ascii="Arial Narrow" w:hAnsi="Arial Narrow"/>
        </w:rPr>
        <w:t>ze nowelizowanymi w trakcie trwania umowy normami i przepisami określającymi wymagania jakościowe</w:t>
      </w:r>
      <w:r w:rsidRPr="009235B8">
        <w:rPr>
          <w:rFonts w:ascii="Arial Narrow" w:hAnsi="Arial Narrow"/>
          <w:szCs w:val="24"/>
        </w:rPr>
        <w:t xml:space="preserve"> do autobusów taboru PKM Tychy Sp. z o.o. </w:t>
      </w:r>
    </w:p>
    <w:p w14:paraId="09A45B51" w14:textId="77777777" w:rsidR="00E363C0" w:rsidRPr="009235B8" w:rsidRDefault="00E363C0" w:rsidP="00E363C0">
      <w:pPr>
        <w:ind w:left="691" w:firstLine="0"/>
        <w:rPr>
          <w:rFonts w:ascii="Arial Narrow" w:hAnsi="Arial Narrow"/>
          <w:szCs w:val="24"/>
        </w:rPr>
      </w:pPr>
    </w:p>
    <w:p w14:paraId="3C7122B4" w14:textId="63B1B4CC" w:rsidR="00E363C0" w:rsidRPr="009235B8" w:rsidRDefault="00E363C0" w:rsidP="00AF1330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>Przedmiot zamówienia</w:t>
      </w:r>
      <w:r w:rsidR="009235B8" w:rsidRPr="009235B8">
        <w:rPr>
          <w:rFonts w:ascii="Arial Narrow" w:hAnsi="Arial Narrow"/>
          <w:szCs w:val="24"/>
        </w:rPr>
        <w:t xml:space="preserve"> GLYSANTIN® G40® READY MIX (różowy),</w:t>
      </w:r>
      <w:r w:rsidR="009235B8" w:rsidRPr="009235B8">
        <w:rPr>
          <w:rFonts w:ascii="Arial Narrow" w:hAnsi="Arial Narrow"/>
        </w:rPr>
        <w:t xml:space="preserve"> producenta </w:t>
      </w:r>
      <w:r w:rsidR="009235B8" w:rsidRPr="009235B8">
        <w:rPr>
          <w:rFonts w:ascii="Arial Narrow" w:hAnsi="Arial Narrow"/>
          <w:szCs w:val="24"/>
        </w:rPr>
        <w:t>BASF SE, powinien posiadać temperaturę zamarzania minimum - 38 stopni Celsjusza.</w:t>
      </w:r>
    </w:p>
    <w:p w14:paraId="332C7AEE" w14:textId="77777777" w:rsidR="00D52236" w:rsidRPr="009235B8" w:rsidRDefault="00D52236" w:rsidP="00AF1330">
      <w:pPr>
        <w:spacing w:after="101" w:line="259" w:lineRule="auto"/>
        <w:ind w:left="0" w:firstLine="0"/>
        <w:jc w:val="left"/>
        <w:rPr>
          <w:rFonts w:ascii="Arial Narrow" w:hAnsi="Arial Narrow"/>
          <w:szCs w:val="24"/>
        </w:rPr>
      </w:pPr>
    </w:p>
    <w:p w14:paraId="06F18EF7" w14:textId="26C1B270" w:rsidR="003B5067" w:rsidRPr="009235B8" w:rsidRDefault="00C13738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Podane ilości w przedstawionym do wyceny Zestawieniu Asortymentowo – Ilościowym, określają szacunkowe potrzeby </w:t>
      </w:r>
      <w:r w:rsidR="00DF7BAD" w:rsidRPr="009235B8">
        <w:rPr>
          <w:rFonts w:ascii="Arial Narrow" w:hAnsi="Arial Narrow"/>
          <w:szCs w:val="24"/>
        </w:rPr>
        <w:t xml:space="preserve">przedmiotu zamówienia </w:t>
      </w:r>
      <w:r w:rsidRPr="009235B8">
        <w:rPr>
          <w:rFonts w:ascii="Arial Narrow" w:hAnsi="Arial Narrow"/>
          <w:szCs w:val="24"/>
        </w:rPr>
        <w:t>w okresie 12 miesięcy</w:t>
      </w:r>
      <w:r w:rsidR="003B1276" w:rsidRPr="009235B8">
        <w:rPr>
          <w:rFonts w:ascii="Arial Narrow" w:hAnsi="Arial Narrow"/>
          <w:szCs w:val="24"/>
        </w:rPr>
        <w:t>.</w:t>
      </w:r>
      <w:r w:rsidRPr="009235B8">
        <w:rPr>
          <w:rFonts w:ascii="Arial Narrow" w:hAnsi="Arial Narrow"/>
          <w:szCs w:val="24"/>
        </w:rPr>
        <w:t xml:space="preserve"> </w:t>
      </w:r>
      <w:r w:rsidR="003B1276" w:rsidRPr="009235B8">
        <w:rPr>
          <w:rFonts w:ascii="Arial Narrow" w:hAnsi="Arial Narrow"/>
          <w:szCs w:val="24"/>
        </w:rPr>
        <w:t>N</w:t>
      </w:r>
      <w:r w:rsidRPr="009235B8">
        <w:rPr>
          <w:rFonts w:ascii="Arial Narrow" w:hAnsi="Arial Narrow"/>
          <w:szCs w:val="24"/>
        </w:rPr>
        <w:t xml:space="preserve">ie stanowią zobowiązań </w:t>
      </w:r>
      <w:r w:rsidR="003B1276" w:rsidRPr="009235B8">
        <w:rPr>
          <w:rFonts w:ascii="Arial Narrow" w:hAnsi="Arial Narrow"/>
          <w:szCs w:val="24"/>
        </w:rPr>
        <w:br/>
      </w:r>
      <w:r w:rsidRPr="009235B8">
        <w:rPr>
          <w:rFonts w:ascii="Arial Narrow" w:hAnsi="Arial Narrow"/>
          <w:szCs w:val="24"/>
        </w:rPr>
        <w:t xml:space="preserve">do zakupów w podanych ilościach.   </w:t>
      </w:r>
    </w:p>
    <w:p w14:paraId="7C065C90" w14:textId="77777777" w:rsidR="003B5067" w:rsidRPr="009235B8" w:rsidRDefault="00C13738">
      <w:pPr>
        <w:spacing w:after="101" w:line="259" w:lineRule="auto"/>
        <w:ind w:left="0" w:firstLine="0"/>
        <w:jc w:val="left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 </w:t>
      </w:r>
    </w:p>
    <w:p w14:paraId="1B1A016B" w14:textId="6B002915" w:rsidR="003B5067" w:rsidRPr="009235B8" w:rsidRDefault="00C13738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Wykonawcy nie przysługuje w stosunku do PKM Sp. z o.o. w Tychach jakiekolwiek roszczenie </w:t>
      </w:r>
      <w:r w:rsidR="00237E1A" w:rsidRPr="009235B8">
        <w:rPr>
          <w:rFonts w:ascii="Arial Narrow" w:hAnsi="Arial Narrow"/>
          <w:szCs w:val="24"/>
        </w:rPr>
        <w:br/>
      </w:r>
      <w:r w:rsidRPr="009235B8">
        <w:rPr>
          <w:rFonts w:ascii="Arial Narrow" w:hAnsi="Arial Narrow"/>
          <w:szCs w:val="24"/>
        </w:rPr>
        <w:t xml:space="preserve">z tytułu dostawy w okresie trwania umowy w ilości mniejszej niż określona w </w:t>
      </w:r>
      <w:r w:rsidR="009D59CE">
        <w:rPr>
          <w:rFonts w:ascii="Arial Narrow" w:hAnsi="Arial Narrow"/>
          <w:szCs w:val="24"/>
        </w:rPr>
        <w:t>Zestawieniu Asortymentowo - Ilościowym</w:t>
      </w:r>
      <w:r w:rsidRPr="009235B8">
        <w:rPr>
          <w:rFonts w:ascii="Arial Narrow" w:hAnsi="Arial Narrow"/>
          <w:szCs w:val="24"/>
        </w:rPr>
        <w:t xml:space="preserve">.  </w:t>
      </w:r>
    </w:p>
    <w:p w14:paraId="4FB51826" w14:textId="77777777" w:rsidR="003B5067" w:rsidRPr="009235B8" w:rsidRDefault="00C13738">
      <w:pPr>
        <w:spacing w:after="101" w:line="259" w:lineRule="auto"/>
        <w:ind w:left="0" w:firstLine="0"/>
        <w:jc w:val="left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 </w:t>
      </w:r>
    </w:p>
    <w:p w14:paraId="716C3F12" w14:textId="47AD2CFB" w:rsidR="003B5067" w:rsidRPr="009235B8" w:rsidRDefault="00C13738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Przedmiot </w:t>
      </w:r>
      <w:r w:rsidR="00054E9F" w:rsidRPr="009235B8">
        <w:rPr>
          <w:rFonts w:ascii="Arial Narrow" w:hAnsi="Arial Narrow"/>
          <w:szCs w:val="24"/>
        </w:rPr>
        <w:t>zamówienia</w:t>
      </w:r>
      <w:r w:rsidRPr="009235B8">
        <w:rPr>
          <w:rFonts w:ascii="Arial Narrow" w:hAnsi="Arial Narrow"/>
          <w:szCs w:val="24"/>
        </w:rPr>
        <w:t xml:space="preserve"> dostarczany będzie do siedziby PKM Sp. z o.o. w Tychach na koszt i ryzyko Wykonawcy.  </w:t>
      </w:r>
    </w:p>
    <w:p w14:paraId="60BC8A80" w14:textId="77777777" w:rsidR="003B5067" w:rsidRPr="009235B8" w:rsidRDefault="00C13738">
      <w:pPr>
        <w:spacing w:after="101" w:line="259" w:lineRule="auto"/>
        <w:ind w:left="0" w:firstLine="0"/>
        <w:jc w:val="left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 </w:t>
      </w:r>
    </w:p>
    <w:p w14:paraId="3C1A3F2B" w14:textId="1B9F1AF0" w:rsidR="003B5067" w:rsidRPr="009235B8" w:rsidRDefault="00C13738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Przedmiot </w:t>
      </w:r>
      <w:r w:rsidR="00054E9F" w:rsidRPr="009235B8">
        <w:rPr>
          <w:rFonts w:ascii="Arial Narrow" w:hAnsi="Arial Narrow"/>
          <w:szCs w:val="24"/>
        </w:rPr>
        <w:t>zamówienia</w:t>
      </w:r>
      <w:r w:rsidRPr="009235B8">
        <w:rPr>
          <w:rFonts w:ascii="Arial Narrow" w:hAnsi="Arial Narrow"/>
          <w:szCs w:val="24"/>
        </w:rPr>
        <w:t xml:space="preserve"> dostarczany będzie do siedziby PKM Sp. z o.o. w Tychach w dni robocze  </w:t>
      </w:r>
      <w:r w:rsidR="00237E1A" w:rsidRPr="009235B8">
        <w:rPr>
          <w:rFonts w:ascii="Arial Narrow" w:hAnsi="Arial Narrow"/>
          <w:szCs w:val="24"/>
        </w:rPr>
        <w:br/>
      </w:r>
      <w:r w:rsidRPr="009235B8">
        <w:rPr>
          <w:rFonts w:ascii="Arial Narrow" w:hAnsi="Arial Narrow"/>
          <w:szCs w:val="24"/>
        </w:rPr>
        <w:t xml:space="preserve">(od poniedziałku do piątku, z wyłączeniem dni ustawowo wolnych od pracy) w godzinach  </w:t>
      </w:r>
      <w:r w:rsidR="00237E1A" w:rsidRPr="009235B8">
        <w:rPr>
          <w:rFonts w:ascii="Arial Narrow" w:hAnsi="Arial Narrow"/>
          <w:szCs w:val="24"/>
        </w:rPr>
        <w:br/>
      </w:r>
      <w:r w:rsidRPr="009235B8">
        <w:rPr>
          <w:rFonts w:ascii="Arial Narrow" w:hAnsi="Arial Narrow"/>
          <w:szCs w:val="24"/>
        </w:rPr>
        <w:t>od 7.00 do 1</w:t>
      </w:r>
      <w:r w:rsidR="00994BBD">
        <w:rPr>
          <w:rFonts w:ascii="Arial Narrow" w:hAnsi="Arial Narrow"/>
          <w:szCs w:val="24"/>
        </w:rPr>
        <w:t>3</w:t>
      </w:r>
      <w:r w:rsidRPr="009235B8">
        <w:rPr>
          <w:rFonts w:ascii="Arial Narrow" w:hAnsi="Arial Narrow"/>
          <w:szCs w:val="24"/>
        </w:rPr>
        <w:t xml:space="preserve">.00, </w:t>
      </w:r>
      <w:r w:rsidRPr="009235B8">
        <w:rPr>
          <w:rFonts w:ascii="Arial Narrow" w:hAnsi="Arial Narrow"/>
          <w:b/>
          <w:szCs w:val="24"/>
        </w:rPr>
        <w:t>w terminie 72 godzin</w:t>
      </w:r>
      <w:r w:rsidRPr="009235B8">
        <w:rPr>
          <w:rFonts w:ascii="Arial Narrow" w:hAnsi="Arial Narrow"/>
          <w:szCs w:val="24"/>
        </w:rPr>
        <w:t xml:space="preserve"> od daty złożenia zamówienia drogą elektroniczną.  </w:t>
      </w:r>
    </w:p>
    <w:p w14:paraId="55F63953" w14:textId="77777777" w:rsidR="003B5067" w:rsidRPr="009235B8" w:rsidRDefault="00C13738">
      <w:pPr>
        <w:spacing w:after="101" w:line="259" w:lineRule="auto"/>
        <w:ind w:left="0" w:firstLine="0"/>
        <w:jc w:val="left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 </w:t>
      </w:r>
    </w:p>
    <w:p w14:paraId="620203C9" w14:textId="776387C8" w:rsidR="003B5067" w:rsidRPr="009235B8" w:rsidRDefault="00C13738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Wraz z </w:t>
      </w:r>
      <w:r w:rsidR="00237E1A" w:rsidRPr="009235B8">
        <w:rPr>
          <w:rFonts w:ascii="Arial Narrow" w:hAnsi="Arial Narrow"/>
          <w:szCs w:val="24"/>
        </w:rPr>
        <w:t>pierwszą</w:t>
      </w:r>
      <w:r w:rsidRPr="009235B8">
        <w:rPr>
          <w:rFonts w:ascii="Arial Narrow" w:hAnsi="Arial Narrow"/>
          <w:szCs w:val="24"/>
        </w:rPr>
        <w:t xml:space="preserve"> dostawą Wykonawca przekaże PKM Sp. z o.o. w Tychach świadectwo jakości </w:t>
      </w:r>
      <w:r w:rsidR="00054E9F" w:rsidRPr="009235B8">
        <w:rPr>
          <w:rFonts w:ascii="Arial Narrow" w:hAnsi="Arial Narrow"/>
          <w:szCs w:val="24"/>
        </w:rPr>
        <w:t>przedmiotu zamówienia.</w:t>
      </w:r>
      <w:r w:rsidRPr="009235B8">
        <w:rPr>
          <w:rFonts w:ascii="Arial Narrow" w:hAnsi="Arial Narrow"/>
          <w:szCs w:val="24"/>
        </w:rPr>
        <w:t xml:space="preserve"> </w:t>
      </w:r>
    </w:p>
    <w:p w14:paraId="02581FAC" w14:textId="77777777" w:rsidR="003B5067" w:rsidRPr="009235B8" w:rsidRDefault="00C13738">
      <w:pPr>
        <w:spacing w:after="101" w:line="259" w:lineRule="auto"/>
        <w:ind w:left="0" w:firstLine="0"/>
        <w:jc w:val="left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 </w:t>
      </w:r>
    </w:p>
    <w:p w14:paraId="09C3C14F" w14:textId="28208BF3" w:rsidR="003B5067" w:rsidRPr="009235B8" w:rsidRDefault="00C13738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Przedmiot </w:t>
      </w:r>
      <w:r w:rsidR="00CC0C6C" w:rsidRPr="009235B8">
        <w:rPr>
          <w:rFonts w:ascii="Arial Narrow" w:hAnsi="Arial Narrow"/>
          <w:szCs w:val="24"/>
        </w:rPr>
        <w:t>zamówienia</w:t>
      </w:r>
      <w:r w:rsidRPr="009235B8">
        <w:rPr>
          <w:rFonts w:ascii="Arial Narrow" w:hAnsi="Arial Narrow"/>
          <w:szCs w:val="24"/>
        </w:rPr>
        <w:t xml:space="preserve"> dostarczany będzie wyłącznie w firmowych opakowaniach producenta.  </w:t>
      </w:r>
    </w:p>
    <w:p w14:paraId="35DBB38B" w14:textId="77777777" w:rsidR="003B5067" w:rsidRPr="009235B8" w:rsidRDefault="00C13738">
      <w:pPr>
        <w:spacing w:after="101" w:line="259" w:lineRule="auto"/>
        <w:ind w:left="0" w:firstLine="0"/>
        <w:jc w:val="left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 </w:t>
      </w:r>
    </w:p>
    <w:p w14:paraId="48839CAD" w14:textId="1F5E46A0" w:rsidR="003B5067" w:rsidRPr="009235B8" w:rsidRDefault="00C13738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W przypadku dostarczenia przedmiotu </w:t>
      </w:r>
      <w:r w:rsidR="00CC0C6C" w:rsidRPr="009235B8">
        <w:rPr>
          <w:rFonts w:ascii="Arial Narrow" w:hAnsi="Arial Narrow"/>
          <w:szCs w:val="24"/>
        </w:rPr>
        <w:t>zamówienia</w:t>
      </w:r>
      <w:r w:rsidRPr="009235B8">
        <w:rPr>
          <w:rFonts w:ascii="Arial Narrow" w:hAnsi="Arial Narrow"/>
          <w:szCs w:val="24"/>
        </w:rPr>
        <w:t xml:space="preserve"> niezgodnego z zamówieniem co do jakości </w:t>
      </w:r>
      <w:r w:rsidR="00CC0C6C" w:rsidRPr="009235B8">
        <w:rPr>
          <w:rFonts w:ascii="Arial Narrow" w:hAnsi="Arial Narrow"/>
          <w:szCs w:val="24"/>
        </w:rPr>
        <w:br/>
      </w:r>
      <w:r w:rsidRPr="009235B8">
        <w:rPr>
          <w:rFonts w:ascii="Arial Narrow" w:hAnsi="Arial Narrow"/>
          <w:szCs w:val="24"/>
        </w:rPr>
        <w:t xml:space="preserve">lub ilości Wykonawca zobowiązany będzie do dostarczenia Przedmiotu dostawy, zgodnie </w:t>
      </w:r>
      <w:r w:rsidR="00CC0C6C" w:rsidRPr="009235B8">
        <w:rPr>
          <w:rFonts w:ascii="Arial Narrow" w:hAnsi="Arial Narrow"/>
          <w:szCs w:val="24"/>
        </w:rPr>
        <w:br/>
      </w:r>
      <w:r w:rsidRPr="009235B8">
        <w:rPr>
          <w:rFonts w:ascii="Arial Narrow" w:hAnsi="Arial Narrow"/>
          <w:szCs w:val="24"/>
        </w:rPr>
        <w:t xml:space="preserve">ze złożonym zamówieniem w terminie do 2 dni roboczych od daty dokonania zgłoszenia przez </w:t>
      </w:r>
      <w:r w:rsidR="00E363C0" w:rsidRPr="009235B8">
        <w:rPr>
          <w:rFonts w:ascii="Arial Narrow" w:hAnsi="Arial Narrow"/>
          <w:szCs w:val="24"/>
        </w:rPr>
        <w:br/>
      </w:r>
      <w:r w:rsidRPr="009235B8">
        <w:rPr>
          <w:rFonts w:ascii="Arial Narrow" w:hAnsi="Arial Narrow"/>
          <w:szCs w:val="24"/>
        </w:rPr>
        <w:t xml:space="preserve">PKM Sp. z o.o. w Tychach.  </w:t>
      </w:r>
    </w:p>
    <w:p w14:paraId="6D75F1D5" w14:textId="61AB8435" w:rsidR="003B5067" w:rsidRPr="009235B8" w:rsidRDefault="00C13738" w:rsidP="00E363C0">
      <w:pPr>
        <w:spacing w:after="103" w:line="259" w:lineRule="auto"/>
        <w:ind w:left="0" w:firstLine="0"/>
        <w:jc w:val="left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 </w:t>
      </w:r>
    </w:p>
    <w:p w14:paraId="60CB7283" w14:textId="3602CFF9" w:rsidR="003B5067" w:rsidRPr="009235B8" w:rsidRDefault="00C13738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Przedmiot </w:t>
      </w:r>
      <w:r w:rsidR="008257B7" w:rsidRPr="009235B8">
        <w:rPr>
          <w:rFonts w:ascii="Arial Narrow" w:hAnsi="Arial Narrow"/>
          <w:szCs w:val="24"/>
        </w:rPr>
        <w:t>zamówienia</w:t>
      </w:r>
      <w:r w:rsidRPr="009235B8">
        <w:rPr>
          <w:rFonts w:ascii="Arial Narrow" w:hAnsi="Arial Narrow"/>
          <w:szCs w:val="24"/>
        </w:rPr>
        <w:t xml:space="preserve"> winien spełniać przewidziane obowiązującymi przepisami prawa normy </w:t>
      </w:r>
      <w:r w:rsidR="00950486" w:rsidRPr="009235B8">
        <w:rPr>
          <w:rFonts w:ascii="Arial Narrow" w:hAnsi="Arial Narrow"/>
          <w:szCs w:val="24"/>
        </w:rPr>
        <w:br/>
      </w:r>
      <w:r w:rsidRPr="009235B8">
        <w:rPr>
          <w:rFonts w:ascii="Arial Narrow" w:hAnsi="Arial Narrow"/>
          <w:szCs w:val="24"/>
        </w:rPr>
        <w:t xml:space="preserve">oraz posiadać aktualne karty produktu i karty charakterystyki.   </w:t>
      </w:r>
    </w:p>
    <w:p w14:paraId="4CBC12A9" w14:textId="77777777" w:rsidR="00490E82" w:rsidRPr="009235B8" w:rsidRDefault="00490E82" w:rsidP="00490E82">
      <w:pPr>
        <w:pStyle w:val="Akapitzlist"/>
        <w:rPr>
          <w:rFonts w:ascii="Arial Narrow" w:hAnsi="Arial Narrow"/>
          <w:szCs w:val="24"/>
        </w:rPr>
      </w:pPr>
    </w:p>
    <w:p w14:paraId="09C103D1" w14:textId="1C5406F0" w:rsidR="00490E82" w:rsidRPr="009235B8" w:rsidRDefault="00490E82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lastRenderedPageBreak/>
        <w:t xml:space="preserve">Cena przedmiotu </w:t>
      </w:r>
      <w:r w:rsidR="008D4A8B" w:rsidRPr="009235B8">
        <w:rPr>
          <w:rFonts w:ascii="Arial Narrow" w:hAnsi="Arial Narrow"/>
          <w:szCs w:val="24"/>
        </w:rPr>
        <w:t xml:space="preserve">zamówienia </w:t>
      </w:r>
      <w:r w:rsidRPr="009235B8">
        <w:rPr>
          <w:rFonts w:ascii="Arial Narrow" w:hAnsi="Arial Narrow"/>
          <w:szCs w:val="24"/>
        </w:rPr>
        <w:t xml:space="preserve">będzie obowiązywać strony przez cały okres realizacji </w:t>
      </w:r>
      <w:r w:rsidR="008D4A8B" w:rsidRPr="009235B8">
        <w:rPr>
          <w:rFonts w:ascii="Arial Narrow" w:hAnsi="Arial Narrow"/>
          <w:szCs w:val="24"/>
        </w:rPr>
        <w:t>umowy</w:t>
      </w:r>
      <w:r w:rsidRPr="009235B8">
        <w:rPr>
          <w:rFonts w:ascii="Arial Narrow" w:hAnsi="Arial Narrow"/>
          <w:szCs w:val="24"/>
        </w:rPr>
        <w:t>.</w:t>
      </w:r>
    </w:p>
    <w:p w14:paraId="3EFEE52E" w14:textId="61EAA46D" w:rsidR="00201DA6" w:rsidRPr="009235B8" w:rsidRDefault="00C13738" w:rsidP="008D4A8B">
      <w:pPr>
        <w:spacing w:after="100" w:line="259" w:lineRule="auto"/>
        <w:ind w:left="0" w:firstLine="0"/>
        <w:jc w:val="left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 </w:t>
      </w:r>
    </w:p>
    <w:p w14:paraId="354F797C" w14:textId="0790E1B6" w:rsidR="00E363C0" w:rsidRPr="009235B8" w:rsidRDefault="00C13738" w:rsidP="00E363C0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Realizacja umowy: realizacja sukcesywnie, według bieżących potrzeb Zamawiającego, partiami przez okres 12 miesięcy od daty zawarcia umowy, bądź do momentu zrealizowania dostaw na kwotę, o której mowa w § 4 ust. </w:t>
      </w:r>
      <w:r w:rsidR="00994BBD">
        <w:rPr>
          <w:rFonts w:ascii="Arial Narrow" w:hAnsi="Arial Narrow"/>
          <w:szCs w:val="24"/>
        </w:rPr>
        <w:t>9</w:t>
      </w:r>
      <w:r w:rsidRPr="009235B8">
        <w:rPr>
          <w:rFonts w:ascii="Arial Narrow" w:hAnsi="Arial Narrow"/>
          <w:szCs w:val="24"/>
        </w:rPr>
        <w:t xml:space="preserve">  umowy (łączną wartość dostaw, zgodnie z ofertą Wykonawcy).</w:t>
      </w:r>
    </w:p>
    <w:p w14:paraId="44F459B2" w14:textId="77777777" w:rsidR="00E363C0" w:rsidRPr="009235B8" w:rsidRDefault="00E363C0" w:rsidP="00E363C0">
      <w:pPr>
        <w:pStyle w:val="Akapitzlist"/>
        <w:rPr>
          <w:rFonts w:ascii="Arial Narrow" w:hAnsi="Arial Narrow"/>
          <w:szCs w:val="24"/>
        </w:rPr>
      </w:pPr>
    </w:p>
    <w:p w14:paraId="33E64203" w14:textId="3F2CD0B5" w:rsidR="003B5067" w:rsidRPr="009235B8" w:rsidRDefault="00C13738" w:rsidP="00E363C0">
      <w:pPr>
        <w:numPr>
          <w:ilvl w:val="0"/>
          <w:numId w:val="1"/>
        </w:numPr>
        <w:ind w:hanging="360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Zestawienie asortymentowo-ilościowe:   </w:t>
      </w:r>
    </w:p>
    <w:p w14:paraId="237F3CE4" w14:textId="77777777" w:rsidR="003B5067" w:rsidRPr="009235B8" w:rsidRDefault="00C13738">
      <w:pPr>
        <w:spacing w:after="0" w:line="259" w:lineRule="auto"/>
        <w:ind w:left="360" w:firstLine="0"/>
        <w:jc w:val="left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szCs w:val="24"/>
        </w:rPr>
        <w:t xml:space="preserve"> </w:t>
      </w:r>
    </w:p>
    <w:tbl>
      <w:tblPr>
        <w:tblStyle w:val="TableGrid"/>
        <w:tblW w:w="10055" w:type="dxa"/>
        <w:jc w:val="center"/>
        <w:tblInd w:w="0" w:type="dxa"/>
        <w:tblLayout w:type="fixed"/>
        <w:tblCellMar>
          <w:top w:w="60" w:type="dxa"/>
          <w:right w:w="18" w:type="dxa"/>
        </w:tblCellMar>
        <w:tblLook w:val="04A0" w:firstRow="1" w:lastRow="0" w:firstColumn="1" w:lastColumn="0" w:noHBand="0" w:noVBand="1"/>
      </w:tblPr>
      <w:tblGrid>
        <w:gridCol w:w="634"/>
        <w:gridCol w:w="1245"/>
        <w:gridCol w:w="5199"/>
        <w:gridCol w:w="1559"/>
        <w:gridCol w:w="1418"/>
      </w:tblGrid>
      <w:tr w:rsidR="009235B8" w:rsidRPr="009235B8" w14:paraId="79E705D5" w14:textId="77777777" w:rsidTr="009235B8">
        <w:trPr>
          <w:trHeight w:val="1382"/>
          <w:jc w:val="center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34FBB76" w14:textId="62494A4E" w:rsidR="003B5067" w:rsidRPr="009235B8" w:rsidRDefault="004B1980" w:rsidP="00E363C0">
            <w:pPr>
              <w:spacing w:after="0" w:line="259" w:lineRule="auto"/>
              <w:ind w:left="136" w:firstLine="0"/>
              <w:jc w:val="center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b/>
                <w:szCs w:val="24"/>
              </w:rPr>
              <w:t>Lp.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B4B9314" w14:textId="242B2390" w:rsidR="003B5067" w:rsidRPr="009235B8" w:rsidRDefault="00C13738" w:rsidP="00E363C0">
            <w:pPr>
              <w:spacing w:after="0" w:line="259" w:lineRule="auto"/>
              <w:ind w:left="9" w:firstLine="0"/>
              <w:jc w:val="center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b/>
                <w:szCs w:val="24"/>
              </w:rPr>
              <w:t>Przedmiot</w:t>
            </w:r>
          </w:p>
          <w:p w14:paraId="7D563D8E" w14:textId="260015DE" w:rsidR="003B5067" w:rsidRPr="009235B8" w:rsidRDefault="00C13738" w:rsidP="00E363C0">
            <w:pPr>
              <w:spacing w:after="0" w:line="259" w:lineRule="auto"/>
              <w:ind w:left="7" w:firstLine="0"/>
              <w:jc w:val="center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b/>
                <w:szCs w:val="24"/>
              </w:rPr>
              <w:t>zamówienia</w:t>
            </w:r>
          </w:p>
        </w:tc>
        <w:tc>
          <w:tcPr>
            <w:tcW w:w="5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08461E0" w14:textId="77777777" w:rsidR="003B5067" w:rsidRPr="009235B8" w:rsidRDefault="00C13738">
            <w:pPr>
              <w:spacing w:after="0" w:line="259" w:lineRule="auto"/>
              <w:ind w:left="14" w:firstLine="0"/>
              <w:jc w:val="center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b/>
                <w:szCs w:val="24"/>
              </w:rPr>
              <w:t xml:space="preserve">Wymagania minimalne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B8E13F6" w14:textId="77777777" w:rsidR="009235B8" w:rsidRDefault="00C13738" w:rsidP="009235B8">
            <w:pPr>
              <w:spacing w:after="0" w:line="259" w:lineRule="auto"/>
              <w:ind w:left="18" w:firstLine="0"/>
              <w:jc w:val="center"/>
              <w:rPr>
                <w:rFonts w:ascii="Arial Narrow" w:hAnsi="Arial Narrow"/>
                <w:b/>
                <w:szCs w:val="24"/>
              </w:rPr>
            </w:pPr>
            <w:r w:rsidRPr="009235B8">
              <w:rPr>
                <w:rFonts w:ascii="Arial Narrow" w:hAnsi="Arial Narrow"/>
                <w:b/>
                <w:szCs w:val="24"/>
              </w:rPr>
              <w:t>Ilość</w:t>
            </w:r>
          </w:p>
          <w:p w14:paraId="550FED4F" w14:textId="67F19FD8" w:rsidR="003B5067" w:rsidRPr="009235B8" w:rsidRDefault="00C13738" w:rsidP="009235B8">
            <w:pPr>
              <w:spacing w:after="0" w:line="259" w:lineRule="auto"/>
              <w:ind w:left="18" w:firstLine="0"/>
              <w:jc w:val="center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b/>
                <w:szCs w:val="24"/>
              </w:rPr>
              <w:t>(opakowanie)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E3C9196" w14:textId="77777777" w:rsidR="009235B8" w:rsidRDefault="00C13738" w:rsidP="009235B8">
            <w:pPr>
              <w:spacing w:after="0" w:line="259" w:lineRule="auto"/>
              <w:ind w:left="35" w:firstLine="0"/>
              <w:jc w:val="center"/>
              <w:rPr>
                <w:rFonts w:ascii="Arial Narrow" w:hAnsi="Arial Narrow"/>
                <w:b/>
                <w:szCs w:val="24"/>
              </w:rPr>
            </w:pPr>
            <w:r w:rsidRPr="009235B8">
              <w:rPr>
                <w:rFonts w:ascii="Arial Narrow" w:hAnsi="Arial Narrow"/>
                <w:b/>
                <w:szCs w:val="24"/>
              </w:rPr>
              <w:t>Ilość</w:t>
            </w:r>
          </w:p>
          <w:p w14:paraId="7B54A912" w14:textId="0419D63D" w:rsidR="003B5067" w:rsidRPr="009235B8" w:rsidRDefault="00C13738" w:rsidP="009235B8">
            <w:pPr>
              <w:spacing w:after="0" w:line="259" w:lineRule="auto"/>
              <w:ind w:left="35" w:firstLine="0"/>
              <w:jc w:val="center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b/>
                <w:szCs w:val="24"/>
              </w:rPr>
              <w:t>(litry)</w:t>
            </w:r>
          </w:p>
        </w:tc>
      </w:tr>
      <w:tr w:rsidR="009235B8" w:rsidRPr="009235B8" w14:paraId="32A62C41" w14:textId="77777777" w:rsidTr="009235B8">
        <w:trPr>
          <w:trHeight w:val="789"/>
          <w:jc w:val="center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7A49B" w14:textId="767FE96E" w:rsidR="003B5067" w:rsidRPr="009235B8" w:rsidRDefault="00C13738" w:rsidP="00E363C0">
            <w:pPr>
              <w:spacing w:after="0" w:line="259" w:lineRule="auto"/>
              <w:ind w:left="0" w:firstLine="0"/>
              <w:jc w:val="center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29B43" w14:textId="6C53B538" w:rsidR="003B5067" w:rsidRPr="009235B8" w:rsidRDefault="00C13738" w:rsidP="00E363C0">
            <w:pPr>
              <w:spacing w:after="0" w:line="259" w:lineRule="auto"/>
              <w:ind w:left="0" w:firstLine="0"/>
              <w:jc w:val="center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szCs w:val="24"/>
              </w:rPr>
              <w:t>Płyn układu chłodzenia</w:t>
            </w:r>
          </w:p>
        </w:tc>
        <w:tc>
          <w:tcPr>
            <w:tcW w:w="5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424B5" w14:textId="77777777" w:rsidR="004B1980" w:rsidRPr="009235B8" w:rsidRDefault="004B1980" w:rsidP="009235B8">
            <w:pPr>
              <w:spacing w:after="0" w:line="259" w:lineRule="auto"/>
              <w:ind w:left="170" w:right="42" w:firstLine="0"/>
              <w:jc w:val="left"/>
              <w:rPr>
                <w:rFonts w:ascii="Arial Narrow" w:hAnsi="Arial Narrow"/>
                <w:szCs w:val="24"/>
              </w:rPr>
            </w:pPr>
          </w:p>
          <w:p w14:paraId="5554804E" w14:textId="517697E1" w:rsidR="009235B8" w:rsidRDefault="00E363C0" w:rsidP="009235B8">
            <w:pPr>
              <w:spacing w:after="0" w:line="259" w:lineRule="auto"/>
              <w:ind w:right="42"/>
              <w:jc w:val="left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szCs w:val="24"/>
              </w:rPr>
              <w:t>BASF</w:t>
            </w:r>
            <w:r w:rsidR="009235B8">
              <w:rPr>
                <w:rFonts w:ascii="Arial Narrow" w:hAnsi="Arial Narrow"/>
                <w:szCs w:val="24"/>
              </w:rPr>
              <w:t xml:space="preserve"> SE</w:t>
            </w:r>
            <w:r w:rsidRPr="009235B8">
              <w:rPr>
                <w:rFonts w:ascii="Arial Narrow" w:hAnsi="Arial Narrow"/>
                <w:szCs w:val="24"/>
              </w:rPr>
              <w:t xml:space="preserve"> - </w:t>
            </w:r>
            <w:r w:rsidR="008D4A8B" w:rsidRPr="009235B8">
              <w:rPr>
                <w:rFonts w:ascii="Arial Narrow" w:hAnsi="Arial Narrow"/>
                <w:szCs w:val="24"/>
              </w:rPr>
              <w:t xml:space="preserve">GLYSANTIN® </w:t>
            </w:r>
            <w:r w:rsidRPr="009235B8">
              <w:rPr>
                <w:rFonts w:ascii="Arial Narrow" w:hAnsi="Arial Narrow"/>
                <w:szCs w:val="24"/>
              </w:rPr>
              <w:t>G</w:t>
            </w:r>
            <w:r w:rsidR="008D4A8B" w:rsidRPr="009235B8">
              <w:rPr>
                <w:rFonts w:ascii="Arial Narrow" w:hAnsi="Arial Narrow"/>
                <w:szCs w:val="24"/>
              </w:rPr>
              <w:t xml:space="preserve">40® </w:t>
            </w:r>
            <w:r w:rsidRPr="009235B8">
              <w:rPr>
                <w:rFonts w:ascii="Arial Narrow" w:hAnsi="Arial Narrow"/>
                <w:szCs w:val="24"/>
              </w:rPr>
              <w:t>READY MI</w:t>
            </w:r>
            <w:r w:rsidR="009235B8">
              <w:rPr>
                <w:rFonts w:ascii="Arial Narrow" w:hAnsi="Arial Narrow"/>
                <w:szCs w:val="24"/>
              </w:rPr>
              <w:t xml:space="preserve">X </w:t>
            </w:r>
            <w:r w:rsidRPr="009235B8">
              <w:rPr>
                <w:rFonts w:ascii="Arial Narrow" w:hAnsi="Arial Narrow"/>
                <w:szCs w:val="24"/>
              </w:rPr>
              <w:t>(różowy)</w:t>
            </w:r>
          </w:p>
          <w:p w14:paraId="720576D1" w14:textId="1B1A26F0" w:rsidR="0079189D" w:rsidRPr="009235B8" w:rsidRDefault="00C13738" w:rsidP="009235B8">
            <w:pPr>
              <w:spacing w:after="0" w:line="259" w:lineRule="auto"/>
              <w:ind w:right="42"/>
              <w:jc w:val="left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szCs w:val="24"/>
              </w:rPr>
              <w:t>Opakowanie – paletopojemnik (mauser) 1000 L</w:t>
            </w:r>
          </w:p>
          <w:p w14:paraId="279B21B9" w14:textId="42F95382" w:rsidR="003B5067" w:rsidRPr="009235B8" w:rsidRDefault="00C13738" w:rsidP="009235B8">
            <w:pPr>
              <w:spacing w:after="0" w:line="259" w:lineRule="auto"/>
              <w:ind w:left="170" w:right="42" w:firstLine="0"/>
              <w:jc w:val="left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97B85" w14:textId="5F036CA5" w:rsidR="003B5067" w:rsidRPr="009235B8" w:rsidRDefault="004A659D">
            <w:pPr>
              <w:spacing w:after="0" w:line="259" w:lineRule="auto"/>
              <w:ind w:left="13" w:firstLine="0"/>
              <w:jc w:val="center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szCs w:val="24"/>
              </w:rPr>
              <w:t>20</w:t>
            </w:r>
            <w:r w:rsidR="009235B8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45178" w14:textId="0E70E894" w:rsidR="003B5067" w:rsidRPr="009235B8" w:rsidRDefault="004A659D" w:rsidP="009235B8">
            <w:pPr>
              <w:spacing w:after="0" w:line="259" w:lineRule="auto"/>
              <w:ind w:left="138" w:firstLine="0"/>
              <w:jc w:val="center"/>
              <w:rPr>
                <w:rFonts w:ascii="Arial Narrow" w:hAnsi="Arial Narrow"/>
                <w:szCs w:val="24"/>
              </w:rPr>
            </w:pPr>
            <w:r w:rsidRPr="009235B8">
              <w:rPr>
                <w:rFonts w:ascii="Arial Narrow" w:hAnsi="Arial Narrow"/>
                <w:szCs w:val="24"/>
              </w:rPr>
              <w:t>20</w:t>
            </w:r>
            <w:r w:rsidR="004B1980" w:rsidRPr="009235B8">
              <w:rPr>
                <w:rFonts w:ascii="Arial Narrow" w:hAnsi="Arial Narrow"/>
                <w:szCs w:val="24"/>
              </w:rPr>
              <w:t xml:space="preserve"> 000</w:t>
            </w:r>
          </w:p>
        </w:tc>
      </w:tr>
    </w:tbl>
    <w:p w14:paraId="4A8208B9" w14:textId="77777777" w:rsidR="003B5067" w:rsidRPr="009235B8" w:rsidRDefault="00C13738">
      <w:pPr>
        <w:spacing w:after="21" w:line="259" w:lineRule="auto"/>
        <w:ind w:left="894" w:firstLine="0"/>
        <w:jc w:val="center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b/>
          <w:szCs w:val="24"/>
        </w:rPr>
        <w:t xml:space="preserve"> </w:t>
      </w:r>
      <w:r w:rsidRPr="009235B8">
        <w:rPr>
          <w:rFonts w:ascii="Arial Narrow" w:hAnsi="Arial Narrow"/>
          <w:szCs w:val="24"/>
        </w:rPr>
        <w:t xml:space="preserve"> </w:t>
      </w:r>
    </w:p>
    <w:p w14:paraId="79958921" w14:textId="77777777" w:rsidR="003B5067" w:rsidRPr="009235B8" w:rsidRDefault="00C13738">
      <w:pPr>
        <w:spacing w:after="218" w:line="259" w:lineRule="auto"/>
        <w:ind w:left="894" w:firstLine="0"/>
        <w:jc w:val="center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b/>
          <w:szCs w:val="24"/>
        </w:rPr>
        <w:t xml:space="preserve"> </w:t>
      </w:r>
      <w:r w:rsidRPr="009235B8">
        <w:rPr>
          <w:rFonts w:ascii="Arial Narrow" w:hAnsi="Arial Narrow"/>
          <w:szCs w:val="24"/>
        </w:rPr>
        <w:t xml:space="preserve"> </w:t>
      </w:r>
    </w:p>
    <w:p w14:paraId="78BAB4B7" w14:textId="77777777" w:rsidR="003B5067" w:rsidRPr="009235B8" w:rsidRDefault="00C13738">
      <w:pPr>
        <w:spacing w:after="0" w:line="449" w:lineRule="auto"/>
        <w:ind w:left="0" w:right="9231" w:firstLine="0"/>
        <w:jc w:val="left"/>
        <w:rPr>
          <w:rFonts w:ascii="Arial Narrow" w:hAnsi="Arial Narrow"/>
          <w:szCs w:val="24"/>
        </w:rPr>
      </w:pPr>
      <w:r w:rsidRPr="009235B8">
        <w:rPr>
          <w:rFonts w:ascii="Arial Narrow" w:hAnsi="Arial Narrow"/>
          <w:b/>
          <w:szCs w:val="24"/>
        </w:rPr>
        <w:t xml:space="preserve"> </w:t>
      </w:r>
      <w:r w:rsidRPr="009235B8">
        <w:rPr>
          <w:rFonts w:ascii="Arial Narrow" w:hAnsi="Arial Narrow"/>
          <w:szCs w:val="24"/>
        </w:rPr>
        <w:t xml:space="preserve">   </w:t>
      </w:r>
    </w:p>
    <w:sectPr w:rsidR="003B5067" w:rsidRPr="009235B8">
      <w:pgSz w:w="11906" w:h="16838"/>
      <w:pgMar w:top="750" w:right="1409" w:bottom="1493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E7749"/>
    <w:multiLevelType w:val="hybridMultilevel"/>
    <w:tmpl w:val="3A146854"/>
    <w:lvl w:ilvl="0" w:tplc="DDB89B30">
      <w:start w:val="1"/>
      <w:numFmt w:val="decimal"/>
      <w:lvlText w:val="%1."/>
      <w:lvlJc w:val="left"/>
      <w:pPr>
        <w:ind w:left="691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AC8E08">
      <w:start w:val="1"/>
      <w:numFmt w:val="lowerLetter"/>
      <w:lvlText w:val="%2"/>
      <w:lvlJc w:val="left"/>
      <w:pPr>
        <w:ind w:left="1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B67E1A">
      <w:start w:val="1"/>
      <w:numFmt w:val="lowerRoman"/>
      <w:lvlText w:val="%3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8C620">
      <w:start w:val="1"/>
      <w:numFmt w:val="decimal"/>
      <w:lvlText w:val="%4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142A8C">
      <w:start w:val="1"/>
      <w:numFmt w:val="lowerLetter"/>
      <w:lvlText w:val="%5"/>
      <w:lvlJc w:val="left"/>
      <w:pPr>
        <w:ind w:left="3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421750">
      <w:start w:val="1"/>
      <w:numFmt w:val="lowerRoman"/>
      <w:lvlText w:val="%6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E20396">
      <w:start w:val="1"/>
      <w:numFmt w:val="decimal"/>
      <w:lvlText w:val="%7"/>
      <w:lvlJc w:val="left"/>
      <w:pPr>
        <w:ind w:left="5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C7BAC">
      <w:start w:val="1"/>
      <w:numFmt w:val="lowerLetter"/>
      <w:lvlText w:val="%8"/>
      <w:lvlJc w:val="left"/>
      <w:pPr>
        <w:ind w:left="5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928228">
      <w:start w:val="1"/>
      <w:numFmt w:val="lowerRoman"/>
      <w:lvlText w:val="%9"/>
      <w:lvlJc w:val="left"/>
      <w:pPr>
        <w:ind w:left="6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8D0D39"/>
    <w:multiLevelType w:val="hybridMultilevel"/>
    <w:tmpl w:val="0AB89004"/>
    <w:lvl w:ilvl="0" w:tplc="831AE476">
      <w:start w:val="1"/>
      <w:numFmt w:val="decimal"/>
      <w:lvlText w:val="%1."/>
      <w:lvlJc w:val="left"/>
      <w:pPr>
        <w:ind w:left="412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27E8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745A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743D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9C6A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AC1F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4C8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EA73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D0D6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21197726">
    <w:abstractNumId w:val="0"/>
  </w:num>
  <w:num w:numId="2" w16cid:durableId="1675760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067"/>
    <w:rsid w:val="00054E9F"/>
    <w:rsid w:val="00062908"/>
    <w:rsid w:val="001D2457"/>
    <w:rsid w:val="00201DA6"/>
    <w:rsid w:val="00237E1A"/>
    <w:rsid w:val="002404EE"/>
    <w:rsid w:val="0026568A"/>
    <w:rsid w:val="002A465F"/>
    <w:rsid w:val="002F7C9A"/>
    <w:rsid w:val="00375ADE"/>
    <w:rsid w:val="003B1276"/>
    <w:rsid w:val="003B5067"/>
    <w:rsid w:val="003E6020"/>
    <w:rsid w:val="003E6B5F"/>
    <w:rsid w:val="003E7CB1"/>
    <w:rsid w:val="00474A44"/>
    <w:rsid w:val="00490E82"/>
    <w:rsid w:val="004A659D"/>
    <w:rsid w:val="004B1980"/>
    <w:rsid w:val="006139EC"/>
    <w:rsid w:val="006B3E2E"/>
    <w:rsid w:val="0070790B"/>
    <w:rsid w:val="007474F6"/>
    <w:rsid w:val="00772BA6"/>
    <w:rsid w:val="0079189D"/>
    <w:rsid w:val="008257B7"/>
    <w:rsid w:val="0085750D"/>
    <w:rsid w:val="008D4A8B"/>
    <w:rsid w:val="009235B8"/>
    <w:rsid w:val="00950486"/>
    <w:rsid w:val="00993128"/>
    <w:rsid w:val="00994BBD"/>
    <w:rsid w:val="009D59CE"/>
    <w:rsid w:val="00AF1330"/>
    <w:rsid w:val="00C0619F"/>
    <w:rsid w:val="00C13738"/>
    <w:rsid w:val="00C80B59"/>
    <w:rsid w:val="00CC0C6C"/>
    <w:rsid w:val="00D05F58"/>
    <w:rsid w:val="00D52236"/>
    <w:rsid w:val="00DF7BAD"/>
    <w:rsid w:val="00E363C0"/>
    <w:rsid w:val="00E4127F"/>
    <w:rsid w:val="00EC3FFB"/>
    <w:rsid w:val="00FA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EA8C5"/>
  <w15:docId w15:val="{53F57549-F7DC-4F7E-8E7C-34A6BA09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5" w:line="264" w:lineRule="auto"/>
      <w:ind w:left="716" w:hanging="37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18"/>
      <w:ind w:left="881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01DA6"/>
    <w:pPr>
      <w:ind w:left="720"/>
      <w:contextualSpacing/>
    </w:pPr>
  </w:style>
  <w:style w:type="table" w:styleId="Tabela-Siatka">
    <w:name w:val="Table Grid"/>
    <w:basedOn w:val="Standardowy"/>
    <w:uiPriority w:val="39"/>
    <w:rsid w:val="00D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PKM</dc:creator>
  <cp:keywords/>
  <cp:lastModifiedBy>Dominika Wechsler</cp:lastModifiedBy>
  <cp:revision>4</cp:revision>
  <cp:lastPrinted>2023-05-04T08:41:00Z</cp:lastPrinted>
  <dcterms:created xsi:type="dcterms:W3CDTF">2023-05-04T09:08:00Z</dcterms:created>
  <dcterms:modified xsi:type="dcterms:W3CDTF">2024-07-19T09:21:00Z</dcterms:modified>
</cp:coreProperties>
</file>