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2D88A" w14:textId="08FDA466" w:rsidR="00BA70AE" w:rsidRDefault="00BA70AE" w:rsidP="00BA70AE">
      <w:pPr>
        <w:pStyle w:val="LewaNormal"/>
        <w:tabs>
          <w:tab w:val="clear" w:pos="1134"/>
        </w:tabs>
        <w:spacing w:line="240" w:lineRule="auto"/>
      </w:pPr>
      <w:r w:rsidRPr="008A023E">
        <w:rPr>
          <w:sz w:val="18"/>
          <w:szCs w:val="18"/>
        </w:rPr>
        <w:t xml:space="preserve">Załącznik nr </w:t>
      </w:r>
      <w:r w:rsidR="00586E3D">
        <w:rPr>
          <w:sz w:val="18"/>
          <w:szCs w:val="18"/>
        </w:rPr>
        <w:t>2</w:t>
      </w:r>
      <w:r w:rsidRPr="008A023E">
        <w:rPr>
          <w:sz w:val="18"/>
          <w:szCs w:val="18"/>
        </w:rPr>
        <w:t xml:space="preserve"> do Instrukcji dla Wykonawców dotyczącej postępowania zakupowego </w:t>
      </w:r>
      <w:r w:rsidRPr="0090279F">
        <w:rPr>
          <w:sz w:val="18"/>
          <w:szCs w:val="18"/>
          <w:highlight w:val="yellow"/>
        </w:rPr>
        <w:t xml:space="preserve">nr </w:t>
      </w:r>
      <w:r w:rsidR="001F171F" w:rsidRPr="0090279F">
        <w:rPr>
          <w:sz w:val="18"/>
          <w:szCs w:val="18"/>
          <w:highlight w:val="yellow"/>
        </w:rPr>
        <w:t>PTER/Z</w:t>
      </w:r>
      <w:r w:rsidR="00BF2D26">
        <w:rPr>
          <w:sz w:val="18"/>
          <w:szCs w:val="18"/>
          <w:highlight w:val="yellow"/>
        </w:rPr>
        <w:t>/</w:t>
      </w:r>
      <w:r w:rsidR="00B026A3">
        <w:rPr>
          <w:sz w:val="18"/>
          <w:szCs w:val="18"/>
        </w:rPr>
        <w:t>33/2024</w:t>
      </w:r>
    </w:p>
    <w:p w14:paraId="66F565EB" w14:textId="0774851A" w:rsidR="000C234C" w:rsidRPr="00E473FC" w:rsidRDefault="000C234C" w:rsidP="000C234C">
      <w:pPr>
        <w:spacing w:after="200" w:line="276" w:lineRule="auto"/>
        <w:rPr>
          <w:rFonts w:eastAsiaTheme="minorHAnsi" w:cs="Arial"/>
          <w:sz w:val="22"/>
          <w:szCs w:val="22"/>
          <w:lang w:eastAsia="en-US"/>
        </w:rPr>
      </w:pPr>
      <w:r w:rsidRPr="00E473FC">
        <w:rPr>
          <w:rFonts w:eastAsiaTheme="minorHAnsi" w:cs="Arial"/>
          <w:sz w:val="18"/>
          <w:szCs w:val="18"/>
          <w:lang w:eastAsia="en-US"/>
        </w:rPr>
        <w:tab/>
      </w:r>
      <w:r w:rsidRPr="00E473FC">
        <w:rPr>
          <w:rFonts w:eastAsiaTheme="minorHAnsi" w:cs="Arial"/>
          <w:sz w:val="22"/>
          <w:szCs w:val="22"/>
          <w:lang w:eastAsia="en-US"/>
        </w:rPr>
        <w:t xml:space="preserve">                         </w:t>
      </w:r>
    </w:p>
    <w:p w14:paraId="63057379" w14:textId="1E1F598E" w:rsidR="00240F56" w:rsidRPr="00E473FC" w:rsidRDefault="00531B80" w:rsidP="000C234C">
      <w:pPr>
        <w:spacing w:after="200" w:line="276" w:lineRule="auto"/>
        <w:jc w:val="center"/>
        <w:rPr>
          <w:rFonts w:eastAsiaTheme="minorHAnsi" w:cs="Arial"/>
          <w:b/>
          <w:sz w:val="22"/>
          <w:szCs w:val="22"/>
          <w:lang w:eastAsia="en-US"/>
        </w:rPr>
      </w:pPr>
      <w:r w:rsidRPr="00E473FC">
        <w:rPr>
          <w:b/>
          <w:sz w:val="24"/>
        </w:rPr>
        <w:t xml:space="preserve">Informacje o przetwarzaniu danych osobowych </w:t>
      </w:r>
      <w:r w:rsidR="00074F4E" w:rsidRPr="00E473FC">
        <w:rPr>
          <w:b/>
          <w:sz w:val="24"/>
        </w:rPr>
        <w:t>uczestników postępowań przetargowych</w:t>
      </w:r>
      <w:r w:rsidR="001F7428" w:rsidRPr="00E473FC">
        <w:rPr>
          <w:b/>
          <w:sz w:val="24"/>
        </w:rPr>
        <w:t>, ich reprezentantów oraz osób kontaktowych</w:t>
      </w:r>
    </w:p>
    <w:p w14:paraId="54A1163A" w14:textId="2EB4B571" w:rsidR="001F7428" w:rsidRDefault="001F7428" w:rsidP="001F7428">
      <w:pPr>
        <w:spacing w:before="100" w:beforeAutospacing="1" w:after="100" w:afterAutospacing="1" w:line="276" w:lineRule="auto"/>
        <w:jc w:val="both"/>
        <w:rPr>
          <w:bCs/>
          <w:szCs w:val="21"/>
        </w:rPr>
      </w:pPr>
      <w:r>
        <w:rPr>
          <w:bCs/>
          <w:szCs w:val="21"/>
        </w:rPr>
        <w:t xml:space="preserve">Poniżej przekazujemy </w:t>
      </w:r>
      <w:r w:rsidRPr="001F7428">
        <w:rPr>
          <w:bCs/>
          <w:szCs w:val="21"/>
        </w:rPr>
        <w:t>informacje dotyczące przetwarzania</w:t>
      </w:r>
      <w:r>
        <w:rPr>
          <w:bCs/>
          <w:szCs w:val="21"/>
        </w:rPr>
        <w:t xml:space="preserve"> przez PGNiG TERMIKA Energetyka Rozproszona Sp. z o. o.</w:t>
      </w:r>
      <w:r w:rsidRPr="001F7428">
        <w:rPr>
          <w:bCs/>
          <w:szCs w:val="21"/>
        </w:rPr>
        <w:t xml:space="preserve"> Pani/Pana danych osobowych </w:t>
      </w:r>
      <w:r>
        <w:rPr>
          <w:bCs/>
          <w:szCs w:val="21"/>
        </w:rPr>
        <w:t xml:space="preserve">- </w:t>
      </w:r>
      <w:r w:rsidRPr="001F7428">
        <w:rPr>
          <w:bCs/>
          <w:szCs w:val="21"/>
        </w:rPr>
        <w:t>zgodnie z rozporządzeniem Parlamentu Europejskiego i Rady (UE) 2016/679 z 27</w:t>
      </w:r>
      <w:r>
        <w:rPr>
          <w:bCs/>
          <w:szCs w:val="21"/>
        </w:rPr>
        <w:t xml:space="preserve"> kwietnia </w:t>
      </w:r>
      <w:r w:rsidRPr="001F7428">
        <w:rPr>
          <w:bCs/>
          <w:szCs w:val="21"/>
        </w:rPr>
        <w:t>2016 r</w:t>
      </w:r>
      <w:r>
        <w:rPr>
          <w:bCs/>
          <w:szCs w:val="21"/>
        </w:rPr>
        <w:t>oku</w:t>
      </w:r>
      <w:r w:rsidRPr="001F7428">
        <w:rPr>
          <w:bCs/>
          <w:szCs w:val="21"/>
        </w:rPr>
        <w:t xml:space="preserve"> w sprawie ochrony osób fizycznych w związku z przetwarzaniem danych osobowych i w sprawie swobodnego przepływu takich danych oraz uchylenia dyrektywy 95/46/WE </w:t>
      </w:r>
      <w:r>
        <w:rPr>
          <w:bCs/>
          <w:szCs w:val="21"/>
        </w:rPr>
        <w:t>(dalej: „</w:t>
      </w:r>
      <w:r w:rsidRPr="001F7428">
        <w:rPr>
          <w:bCs/>
          <w:szCs w:val="21"/>
        </w:rPr>
        <w:t>RODO</w:t>
      </w:r>
      <w:r>
        <w:rPr>
          <w:bCs/>
          <w:szCs w:val="21"/>
        </w:rPr>
        <w:t>”) i</w:t>
      </w:r>
      <w:r w:rsidRPr="001F7428">
        <w:rPr>
          <w:bCs/>
          <w:szCs w:val="21"/>
        </w:rPr>
        <w:t xml:space="preserve"> w związku z: </w:t>
      </w:r>
    </w:p>
    <w:p w14:paraId="42DE9379" w14:textId="76A0ADCF" w:rsidR="001F7428" w:rsidRDefault="00074F4E" w:rsidP="009B658A">
      <w:pPr>
        <w:pStyle w:val="Akapitzlist"/>
        <w:numPr>
          <w:ilvl w:val="0"/>
          <w:numId w:val="38"/>
        </w:numPr>
        <w:spacing w:before="100" w:beforeAutospacing="1" w:after="100" w:afterAutospacing="1" w:line="276" w:lineRule="auto"/>
        <w:rPr>
          <w:bCs/>
          <w:szCs w:val="21"/>
        </w:rPr>
      </w:pPr>
      <w:r>
        <w:rPr>
          <w:bCs/>
          <w:szCs w:val="21"/>
        </w:rPr>
        <w:t xml:space="preserve">złożeniem przez Panią/Pana oferty </w:t>
      </w:r>
      <w:r w:rsidR="009B658A">
        <w:rPr>
          <w:bCs/>
          <w:szCs w:val="21"/>
        </w:rPr>
        <w:t xml:space="preserve">w </w:t>
      </w:r>
      <w:r>
        <w:rPr>
          <w:bCs/>
          <w:szCs w:val="21"/>
        </w:rPr>
        <w:t>przetargu</w:t>
      </w:r>
      <w:r w:rsidR="001F7428" w:rsidRPr="001F7428">
        <w:rPr>
          <w:bCs/>
          <w:szCs w:val="21"/>
        </w:rPr>
        <w:t xml:space="preserve"> </w:t>
      </w:r>
      <w:r w:rsidR="009B658A">
        <w:rPr>
          <w:bCs/>
          <w:szCs w:val="21"/>
        </w:rPr>
        <w:t xml:space="preserve">organizowanym przez </w:t>
      </w:r>
      <w:r w:rsidR="009B658A" w:rsidRPr="009B658A">
        <w:rPr>
          <w:bCs/>
          <w:szCs w:val="21"/>
        </w:rPr>
        <w:t>PGNiG TERMIKA Energetyka Rozproszona Sp. z o. o.</w:t>
      </w:r>
      <w:r w:rsidR="009B658A">
        <w:rPr>
          <w:bCs/>
          <w:szCs w:val="21"/>
        </w:rPr>
        <w:t>;</w:t>
      </w:r>
    </w:p>
    <w:p w14:paraId="6FCC7214" w14:textId="3D012445" w:rsidR="001F7428" w:rsidRDefault="009B658A" w:rsidP="009B658A">
      <w:pPr>
        <w:pStyle w:val="Akapitzlist"/>
        <w:numPr>
          <w:ilvl w:val="0"/>
          <w:numId w:val="38"/>
        </w:numPr>
        <w:spacing w:before="100" w:beforeAutospacing="1" w:after="100" w:afterAutospacing="1" w:line="276" w:lineRule="auto"/>
        <w:rPr>
          <w:bCs/>
          <w:szCs w:val="21"/>
        </w:rPr>
      </w:pPr>
      <w:r>
        <w:rPr>
          <w:bCs/>
          <w:szCs w:val="21"/>
        </w:rPr>
        <w:t xml:space="preserve">złożenie oferty </w:t>
      </w:r>
      <w:r w:rsidRPr="009B658A">
        <w:rPr>
          <w:bCs/>
          <w:szCs w:val="21"/>
        </w:rPr>
        <w:t>w przetargu organizowanym przez PGNiG TERMIKA Energetyka Rozproszona Sp. z o. o.</w:t>
      </w:r>
      <w:r>
        <w:rPr>
          <w:bCs/>
          <w:szCs w:val="21"/>
        </w:rPr>
        <w:t xml:space="preserve"> przez osobę lub podmiot</w:t>
      </w:r>
      <w:r w:rsidR="001F7428" w:rsidRPr="001F7428">
        <w:rPr>
          <w:bCs/>
          <w:szCs w:val="21"/>
        </w:rPr>
        <w:t>, w imieniu którego działa Pani/Pan jako osoba uprawniona do jego reprezentacji albo pełnomocnik (dalej jako: „Reprezentant”);</w:t>
      </w:r>
    </w:p>
    <w:p w14:paraId="50FC8590" w14:textId="483A15E1" w:rsidR="001F7428" w:rsidRPr="001F7428" w:rsidRDefault="001F7428" w:rsidP="009B658A">
      <w:pPr>
        <w:pStyle w:val="Akapitzlist"/>
        <w:numPr>
          <w:ilvl w:val="0"/>
          <w:numId w:val="38"/>
        </w:numPr>
        <w:spacing w:before="100" w:beforeAutospacing="1" w:after="100" w:afterAutospacing="1" w:line="276" w:lineRule="auto"/>
        <w:rPr>
          <w:bCs/>
          <w:szCs w:val="21"/>
        </w:rPr>
      </w:pPr>
      <w:r w:rsidRPr="001F7428">
        <w:rPr>
          <w:bCs/>
          <w:szCs w:val="21"/>
        </w:rPr>
        <w:t xml:space="preserve">wskazaniem Pani/Pana przez </w:t>
      </w:r>
      <w:r w:rsidR="009B658A">
        <w:rPr>
          <w:bCs/>
          <w:szCs w:val="21"/>
        </w:rPr>
        <w:t xml:space="preserve">osobę lub podmiot, który złożył ofertę </w:t>
      </w:r>
      <w:r w:rsidR="009B658A" w:rsidRPr="009B658A">
        <w:rPr>
          <w:bCs/>
          <w:szCs w:val="21"/>
        </w:rPr>
        <w:t>w przetargu organizowanym przez PGNiG TERMIKA Energetyka Rozproszona Sp. z o. o.</w:t>
      </w:r>
      <w:r w:rsidR="009B658A">
        <w:rPr>
          <w:bCs/>
          <w:szCs w:val="21"/>
        </w:rPr>
        <w:t xml:space="preserve">, </w:t>
      </w:r>
      <w:r w:rsidRPr="001F7428">
        <w:rPr>
          <w:bCs/>
          <w:szCs w:val="21"/>
        </w:rPr>
        <w:t>jako os</w:t>
      </w:r>
      <w:r w:rsidR="00CA23E1">
        <w:rPr>
          <w:bCs/>
          <w:szCs w:val="21"/>
        </w:rPr>
        <w:t>oba kontaktowa lub uprawniona</w:t>
      </w:r>
      <w:r w:rsidRPr="001F7428">
        <w:rPr>
          <w:bCs/>
          <w:szCs w:val="21"/>
        </w:rPr>
        <w:t xml:space="preserve"> </w:t>
      </w:r>
      <w:r w:rsidR="009B658A">
        <w:rPr>
          <w:bCs/>
          <w:szCs w:val="21"/>
        </w:rPr>
        <w:t xml:space="preserve">w sprawach związanych ze złożoną ofertą </w:t>
      </w:r>
      <w:r w:rsidRPr="001F7428">
        <w:rPr>
          <w:bCs/>
          <w:szCs w:val="21"/>
        </w:rPr>
        <w:t>(</w:t>
      </w:r>
      <w:r w:rsidR="001E1594">
        <w:rPr>
          <w:bCs/>
          <w:szCs w:val="21"/>
        </w:rPr>
        <w:t>dalej jako: „Osoba kontaktowa”).</w:t>
      </w:r>
    </w:p>
    <w:p w14:paraId="632BC32B" w14:textId="27310D50" w:rsidR="00531B80" w:rsidRPr="006A0CF6" w:rsidRDefault="00531B80" w:rsidP="00531B80">
      <w:pPr>
        <w:spacing w:before="100" w:beforeAutospacing="1" w:after="100" w:afterAutospacing="1" w:line="276" w:lineRule="auto"/>
        <w:rPr>
          <w:szCs w:val="21"/>
          <w:lang w:eastAsia="pl-PL"/>
        </w:rPr>
      </w:pPr>
      <w:r w:rsidRPr="006A0CF6">
        <w:rPr>
          <w:b/>
          <w:szCs w:val="21"/>
        </w:rPr>
        <w:t xml:space="preserve">I </w:t>
      </w:r>
      <w:r w:rsidRPr="006A0CF6">
        <w:rPr>
          <w:b/>
          <w:bCs/>
          <w:szCs w:val="21"/>
          <w:lang w:eastAsia="pl-PL"/>
        </w:rPr>
        <w:t>ADMINISTRATOR DANYCH OSOBOWYCH</w:t>
      </w:r>
      <w:r w:rsidR="00850103">
        <w:rPr>
          <w:b/>
          <w:bCs/>
          <w:szCs w:val="21"/>
          <w:lang w:eastAsia="pl-PL"/>
        </w:rPr>
        <w:t xml:space="preserve"> I DANE KONTAKTOWE</w:t>
      </w:r>
    </w:p>
    <w:p w14:paraId="57FF72A1" w14:textId="2BC78C46" w:rsidR="00850103" w:rsidRDefault="00531B80" w:rsidP="006A0CF6">
      <w:pPr>
        <w:spacing w:line="276" w:lineRule="auto"/>
        <w:jc w:val="both"/>
        <w:rPr>
          <w:szCs w:val="22"/>
        </w:rPr>
      </w:pPr>
      <w:r w:rsidRPr="006A0CF6">
        <w:rPr>
          <w:szCs w:val="22"/>
        </w:rPr>
        <w:t xml:space="preserve">Administratorem </w:t>
      </w:r>
      <w:r w:rsidR="00FD0E45" w:rsidRPr="006A0CF6">
        <w:rPr>
          <w:szCs w:val="22"/>
        </w:rPr>
        <w:t>Pani/Pana</w:t>
      </w:r>
      <w:r w:rsidRPr="006A0CF6">
        <w:rPr>
          <w:szCs w:val="22"/>
        </w:rPr>
        <w:t xml:space="preserve"> danych osobowych jest PGNiG TERMIKA Energetyka Rozproszona </w:t>
      </w:r>
      <w:r w:rsidR="001F7428">
        <w:rPr>
          <w:szCs w:val="22"/>
        </w:rPr>
        <w:t>S</w:t>
      </w:r>
      <w:r w:rsidRPr="006A0CF6">
        <w:rPr>
          <w:szCs w:val="22"/>
        </w:rPr>
        <w:t>p. z o.o. z siedzibą we Wrocławiu (53-661), przy</w:t>
      </w:r>
      <w:r w:rsidR="0005171F">
        <w:rPr>
          <w:szCs w:val="22"/>
        </w:rPr>
        <w:t xml:space="preserve"> </w:t>
      </w:r>
      <w:r w:rsidRPr="006A0CF6">
        <w:rPr>
          <w:szCs w:val="22"/>
        </w:rPr>
        <w:t>Placu Solidarności 1/3/5</w:t>
      </w:r>
      <w:r w:rsidR="001F7428">
        <w:rPr>
          <w:szCs w:val="22"/>
        </w:rPr>
        <w:t xml:space="preserve">, </w:t>
      </w:r>
      <w:r w:rsidR="001F7428" w:rsidRPr="001F7428">
        <w:rPr>
          <w:szCs w:val="22"/>
        </w:rPr>
        <w:t>wpisan</w:t>
      </w:r>
      <w:r w:rsidR="001F7428">
        <w:rPr>
          <w:szCs w:val="22"/>
        </w:rPr>
        <w:t>a</w:t>
      </w:r>
      <w:r w:rsidR="001F7428" w:rsidRPr="001F7428">
        <w:rPr>
          <w:szCs w:val="22"/>
        </w:rPr>
        <w:t xml:space="preserve"> do rejestru przedsiębiorców</w:t>
      </w:r>
      <w:r w:rsidR="001F7428">
        <w:rPr>
          <w:szCs w:val="22"/>
        </w:rPr>
        <w:t xml:space="preserve"> prowadzonego przez</w:t>
      </w:r>
      <w:r w:rsidR="001F7428" w:rsidRPr="001F7428">
        <w:rPr>
          <w:szCs w:val="22"/>
        </w:rPr>
        <w:t xml:space="preserve"> Sąd Rejonowy dla Wrocławia</w:t>
      </w:r>
      <w:r w:rsidR="001F7428">
        <w:rPr>
          <w:szCs w:val="22"/>
        </w:rPr>
        <w:t xml:space="preserve"> </w:t>
      </w:r>
      <w:r w:rsidR="001F7428" w:rsidRPr="001F7428">
        <w:rPr>
          <w:szCs w:val="22"/>
        </w:rPr>
        <w:t>-Fabrycznej, VI Wydział Gospodarczy Krajowego Rejestru Sądowego pod nr KRS 0000163825, NIP 615-18-14-382, kapitał zakładowy: 13</w:t>
      </w:r>
      <w:r w:rsidR="001F7428">
        <w:rPr>
          <w:szCs w:val="22"/>
        </w:rPr>
        <w:t> </w:t>
      </w:r>
      <w:r w:rsidR="001F7428" w:rsidRPr="001F7428">
        <w:rPr>
          <w:szCs w:val="22"/>
        </w:rPr>
        <w:t>550</w:t>
      </w:r>
      <w:r w:rsidR="001F7428">
        <w:rPr>
          <w:szCs w:val="22"/>
        </w:rPr>
        <w:t xml:space="preserve"> </w:t>
      </w:r>
      <w:r w:rsidR="001F7428" w:rsidRPr="001F7428">
        <w:rPr>
          <w:szCs w:val="22"/>
        </w:rPr>
        <w:t xml:space="preserve">000,00 złotych, </w:t>
      </w:r>
      <w:r w:rsidRPr="006A0CF6">
        <w:rPr>
          <w:szCs w:val="22"/>
        </w:rPr>
        <w:t xml:space="preserve">(dalej: </w:t>
      </w:r>
      <w:r w:rsidR="001F7428">
        <w:rPr>
          <w:szCs w:val="22"/>
        </w:rPr>
        <w:t>„</w:t>
      </w:r>
      <w:r w:rsidRPr="006A0CF6">
        <w:rPr>
          <w:szCs w:val="22"/>
        </w:rPr>
        <w:t>PTER</w:t>
      </w:r>
      <w:r w:rsidR="001F7428">
        <w:rPr>
          <w:szCs w:val="22"/>
        </w:rPr>
        <w:t>”</w:t>
      </w:r>
      <w:r w:rsidRPr="006A0CF6">
        <w:rPr>
          <w:szCs w:val="22"/>
        </w:rPr>
        <w:t>)</w:t>
      </w:r>
      <w:r w:rsidR="001F7428">
        <w:rPr>
          <w:szCs w:val="22"/>
        </w:rPr>
        <w:t>.</w:t>
      </w:r>
    </w:p>
    <w:p w14:paraId="24628F81" w14:textId="77777777" w:rsidR="00850103" w:rsidRPr="00C80230" w:rsidRDefault="00850103" w:rsidP="00850103">
      <w:pPr>
        <w:pStyle w:val="Akapitzlist"/>
        <w:spacing w:line="240" w:lineRule="auto"/>
        <w:ind w:left="0"/>
      </w:pPr>
      <w:r w:rsidRPr="00C80230">
        <w:t>Można się z nami skontaktować:</w:t>
      </w:r>
    </w:p>
    <w:p w14:paraId="7428206D" w14:textId="5D76B9A1" w:rsidR="00850103" w:rsidRPr="00850103" w:rsidRDefault="00850103" w:rsidP="00850103">
      <w:pPr>
        <w:pStyle w:val="Akapitzlist"/>
        <w:numPr>
          <w:ilvl w:val="0"/>
          <w:numId w:val="39"/>
        </w:numPr>
        <w:spacing w:line="240" w:lineRule="auto"/>
      </w:pPr>
      <w:r w:rsidRPr="00C80230">
        <w:t xml:space="preserve">telefonicznie pod numerem: </w:t>
      </w:r>
      <w:r w:rsidRPr="006A0CF6">
        <w:rPr>
          <w:szCs w:val="22"/>
        </w:rPr>
        <w:t>(71) 78 88</w:t>
      </w:r>
      <w:r>
        <w:rPr>
          <w:szCs w:val="22"/>
        </w:rPr>
        <w:t> </w:t>
      </w:r>
      <w:r w:rsidRPr="006A0CF6">
        <w:rPr>
          <w:szCs w:val="22"/>
        </w:rPr>
        <w:t>501</w:t>
      </w:r>
      <w:r>
        <w:rPr>
          <w:rFonts w:cs="Calibri"/>
        </w:rPr>
        <w:t>;</w:t>
      </w:r>
    </w:p>
    <w:p w14:paraId="2EBC4DD3" w14:textId="607B63A1" w:rsidR="00850103" w:rsidRPr="00850103" w:rsidRDefault="00850103" w:rsidP="00850103">
      <w:pPr>
        <w:pStyle w:val="Akapitzlist"/>
        <w:numPr>
          <w:ilvl w:val="0"/>
          <w:numId w:val="39"/>
        </w:numPr>
        <w:spacing w:line="240" w:lineRule="auto"/>
      </w:pPr>
      <w:r>
        <w:t xml:space="preserve">za pośrednictwem faksu pod numerem: </w:t>
      </w:r>
      <w:r w:rsidRPr="006A0CF6">
        <w:rPr>
          <w:szCs w:val="22"/>
        </w:rPr>
        <w:t>(71) 78 88</w:t>
      </w:r>
      <w:r>
        <w:rPr>
          <w:szCs w:val="22"/>
        </w:rPr>
        <w:t> </w:t>
      </w:r>
      <w:r w:rsidRPr="006A0CF6">
        <w:rPr>
          <w:szCs w:val="22"/>
        </w:rPr>
        <w:t>502</w:t>
      </w:r>
      <w:r>
        <w:rPr>
          <w:szCs w:val="22"/>
        </w:rPr>
        <w:t>;</w:t>
      </w:r>
    </w:p>
    <w:p w14:paraId="78A9FC0A" w14:textId="5B3402C0" w:rsidR="00850103" w:rsidRPr="00850103" w:rsidRDefault="00850103" w:rsidP="00850103">
      <w:pPr>
        <w:pStyle w:val="Akapitzlist"/>
        <w:numPr>
          <w:ilvl w:val="0"/>
          <w:numId w:val="39"/>
        </w:numPr>
        <w:spacing w:line="240" w:lineRule="auto"/>
      </w:pPr>
      <w:r>
        <w:rPr>
          <w:szCs w:val="22"/>
        </w:rPr>
        <w:t>za pośrednictwem poczty elektronicznej pod adresem:</w:t>
      </w:r>
      <w:r w:rsidR="000C234C">
        <w:rPr>
          <w:szCs w:val="22"/>
        </w:rPr>
        <w:t xml:space="preserve"> pter</w:t>
      </w:r>
      <w:r>
        <w:rPr>
          <w:szCs w:val="22"/>
        </w:rPr>
        <w:t>@pter.pl;</w:t>
      </w:r>
    </w:p>
    <w:p w14:paraId="3B125321" w14:textId="10558412" w:rsidR="00850103" w:rsidRPr="00C80230" w:rsidRDefault="00850103" w:rsidP="00850103">
      <w:pPr>
        <w:pStyle w:val="Akapitzlist"/>
        <w:numPr>
          <w:ilvl w:val="0"/>
          <w:numId w:val="39"/>
        </w:numPr>
        <w:spacing w:line="240" w:lineRule="auto"/>
      </w:pPr>
      <w:r>
        <w:rPr>
          <w:szCs w:val="22"/>
        </w:rPr>
        <w:t>pisemnie, przesyłając korespondencję na adres: Plac Solidarności 1/3/5, 53-661 Wrocław, z dopiskiem „Ochrona danych osobowych”.</w:t>
      </w:r>
    </w:p>
    <w:p w14:paraId="3312A02A" w14:textId="7018F4CA" w:rsidR="00531B80" w:rsidRPr="006A0CF6" w:rsidRDefault="00531B80" w:rsidP="00B566A8">
      <w:pPr>
        <w:spacing w:before="100" w:beforeAutospacing="1" w:after="100" w:afterAutospacing="1" w:line="276" w:lineRule="auto"/>
        <w:jc w:val="both"/>
        <w:rPr>
          <w:szCs w:val="21"/>
          <w:lang w:eastAsia="pl-PL"/>
        </w:rPr>
      </w:pPr>
      <w:r w:rsidRPr="006A0CF6">
        <w:rPr>
          <w:b/>
          <w:bCs/>
          <w:szCs w:val="21"/>
          <w:lang w:eastAsia="pl-PL"/>
        </w:rPr>
        <w:t>II CELE I PODSTAWY PRZETWARZANIA</w:t>
      </w:r>
      <w:r w:rsidR="00080833">
        <w:rPr>
          <w:b/>
          <w:bCs/>
          <w:szCs w:val="21"/>
          <w:lang w:eastAsia="pl-PL"/>
        </w:rPr>
        <w:t xml:space="preserve"> ORAZ PRAWNIE UZASADNIONE INTERESY PTER</w:t>
      </w:r>
    </w:p>
    <w:p w14:paraId="768526B8" w14:textId="0BCE5406" w:rsidR="00080833" w:rsidRPr="00C80230" w:rsidRDefault="009B658A" w:rsidP="00080833">
      <w:pPr>
        <w:spacing w:after="0" w:line="240" w:lineRule="auto"/>
        <w:jc w:val="both"/>
      </w:pPr>
      <w:r>
        <w:t xml:space="preserve">Jeżeli </w:t>
      </w:r>
      <w:r w:rsidRPr="0086344D">
        <w:rPr>
          <w:b/>
        </w:rPr>
        <w:t>złożył</w:t>
      </w:r>
      <w:r w:rsidR="00080833" w:rsidRPr="00C80230">
        <w:t xml:space="preserve"> Pani/Pan </w:t>
      </w:r>
      <w:r w:rsidR="008021DC" w:rsidRPr="0086344D">
        <w:rPr>
          <w:b/>
        </w:rPr>
        <w:t>ofertę</w:t>
      </w:r>
      <w:r w:rsidR="008021DC">
        <w:rPr>
          <w:b/>
        </w:rPr>
        <w:t xml:space="preserve"> </w:t>
      </w:r>
      <w:r w:rsidR="008021DC" w:rsidRPr="008021DC">
        <w:t>w przetargu organizowanym przez</w:t>
      </w:r>
      <w:r w:rsidR="0085077A">
        <w:t xml:space="preserve"> PTER</w:t>
      </w:r>
      <w:r w:rsidR="00080833" w:rsidRPr="00C80230">
        <w:t xml:space="preserve">, Pani/Pana dane osobowe są przetwarzane </w:t>
      </w:r>
      <w:r w:rsidR="00080833" w:rsidRPr="0085077A">
        <w:rPr>
          <w:b/>
        </w:rPr>
        <w:t>w celu</w:t>
      </w:r>
      <w:r w:rsidR="00080833" w:rsidRPr="00C80230">
        <w:t>:</w:t>
      </w:r>
    </w:p>
    <w:p w14:paraId="6D2B683D" w14:textId="6ACF7131" w:rsidR="00080833" w:rsidRPr="00651773" w:rsidRDefault="008021DC" w:rsidP="008306A1">
      <w:pPr>
        <w:pStyle w:val="Akapitzlist"/>
        <w:numPr>
          <w:ilvl w:val="0"/>
          <w:numId w:val="40"/>
        </w:numPr>
        <w:spacing w:line="240" w:lineRule="auto"/>
      </w:pPr>
      <w:r w:rsidRPr="00651773">
        <w:t xml:space="preserve">rozpatrzenia złożonej oferty </w:t>
      </w:r>
      <w:r w:rsidR="00080833" w:rsidRPr="00651773">
        <w:t xml:space="preserve"> – ponieważ przetwarzanie jest niezbędne</w:t>
      </w:r>
      <w:r w:rsidR="008306A1">
        <w:t xml:space="preserve"> </w:t>
      </w:r>
      <w:r w:rsidR="008306A1" w:rsidRPr="008306A1">
        <w:t>do podjęcia czynności przed zawarciem umowy</w:t>
      </w:r>
      <w:r w:rsidR="00080833" w:rsidRPr="00651773">
        <w:t xml:space="preserve"> (art. 6 ust. 1 lit. b RODO);</w:t>
      </w:r>
      <w:r w:rsidRPr="00651773">
        <w:t xml:space="preserve"> </w:t>
      </w:r>
    </w:p>
    <w:p w14:paraId="7C37DBB3" w14:textId="0ED677D4" w:rsidR="00080833" w:rsidRDefault="00080833" w:rsidP="00080833">
      <w:pPr>
        <w:pStyle w:val="Akapitzlist"/>
        <w:numPr>
          <w:ilvl w:val="0"/>
          <w:numId w:val="40"/>
        </w:numPr>
        <w:spacing w:line="240" w:lineRule="auto"/>
      </w:pPr>
      <w:r w:rsidRPr="00C80230">
        <w:t xml:space="preserve">spełnienia ciążących na </w:t>
      </w:r>
      <w:r>
        <w:t>PTER</w:t>
      </w:r>
      <w:r w:rsidRPr="00C80230">
        <w:t xml:space="preserve"> obowiązków prawnych wynikających z prawa Unii lub prawa polskiego– ponieważ przetwarzanie jest niezbędne do wypełnienia wymogów prawnych, którym podlega</w:t>
      </w:r>
      <w:r>
        <w:t xml:space="preserve"> PTER</w:t>
      </w:r>
      <w:r w:rsidRPr="00C80230">
        <w:t xml:space="preserve"> (art. 6 ust. 1 lit. c RODO)</w:t>
      </w:r>
      <w:r>
        <w:t>;</w:t>
      </w:r>
    </w:p>
    <w:p w14:paraId="38124135" w14:textId="76AE28B5" w:rsidR="00080833" w:rsidRDefault="00080833" w:rsidP="00080833">
      <w:pPr>
        <w:pStyle w:val="Akapitzlist"/>
        <w:numPr>
          <w:ilvl w:val="0"/>
          <w:numId w:val="40"/>
        </w:numPr>
        <w:spacing w:line="240" w:lineRule="auto"/>
      </w:pPr>
      <w:r w:rsidRPr="00C80230">
        <w:t>ustalenia, dochodzenia lub obrony przed r</w:t>
      </w:r>
      <w:r w:rsidR="008021DC">
        <w:t>oszczen</w:t>
      </w:r>
      <w:r w:rsidR="0085077A">
        <w:t xml:space="preserve">iami związanymi z ofertą </w:t>
      </w:r>
      <w:r w:rsidR="008021DC">
        <w:t>złożoną</w:t>
      </w:r>
      <w:r w:rsidRPr="00C80230">
        <w:t xml:space="preserve"> </w:t>
      </w:r>
      <w:r w:rsidR="00F07A02">
        <w:br/>
      </w:r>
      <w:r w:rsidR="008021DC">
        <w:t>przez</w:t>
      </w:r>
      <w:r w:rsidRPr="00C80230">
        <w:t xml:space="preserve"> Panią/</w:t>
      </w:r>
      <w:r>
        <w:t>Pan</w:t>
      </w:r>
      <w:r w:rsidR="008021DC">
        <w:t>a</w:t>
      </w:r>
      <w:r w:rsidRPr="00C80230">
        <w:t xml:space="preserve"> </w:t>
      </w:r>
      <w:r w:rsidR="0085077A">
        <w:t xml:space="preserve">w przetargu organizowanym przez PTER </w:t>
      </w:r>
      <w:r w:rsidRPr="00C80230">
        <w:t xml:space="preserve">lub z przetwarzaniem Pani/Pana danych osobowych – ponieważ przetwarzanie jest niezbędne do </w:t>
      </w:r>
      <w:r w:rsidRPr="00C80230">
        <w:lastRenderedPageBreak/>
        <w:t>realizacji naszego prawnie uzasadnionego interesu (art. 6 ust. 1 lit. f RODO), którym jest możliwość ustalenia, dochodzeni</w:t>
      </w:r>
      <w:r w:rsidR="0086344D">
        <w:t>a lub obrony przed roszczeniami.</w:t>
      </w:r>
    </w:p>
    <w:p w14:paraId="0CCDB326" w14:textId="77777777" w:rsidR="00080833" w:rsidRPr="00C80230" w:rsidRDefault="00080833" w:rsidP="00080833">
      <w:pPr>
        <w:spacing w:after="0" w:line="240" w:lineRule="auto"/>
        <w:jc w:val="both"/>
      </w:pPr>
    </w:p>
    <w:p w14:paraId="4A5E6683" w14:textId="7496C34E" w:rsidR="00080833" w:rsidRPr="00C80230" w:rsidRDefault="00080833" w:rsidP="00080833">
      <w:pPr>
        <w:spacing w:after="0" w:line="240" w:lineRule="auto"/>
        <w:jc w:val="both"/>
      </w:pPr>
      <w:r w:rsidRPr="00C80230">
        <w:t xml:space="preserve">Jeżeli jest Pani/Pan </w:t>
      </w:r>
      <w:r>
        <w:rPr>
          <w:b/>
        </w:rPr>
        <w:t>Reprezentantem</w:t>
      </w:r>
      <w:r w:rsidRPr="00C80230">
        <w:rPr>
          <w:b/>
        </w:rPr>
        <w:t xml:space="preserve"> lub Osobą kontaktową</w:t>
      </w:r>
      <w:r w:rsidRPr="00C80230">
        <w:t xml:space="preserve">, Pani/Pana dane osobowe są przetwarzane </w:t>
      </w:r>
      <w:r w:rsidRPr="00C80230">
        <w:rPr>
          <w:b/>
        </w:rPr>
        <w:t>w celu</w:t>
      </w:r>
      <w:r w:rsidRPr="00C80230">
        <w:t>:</w:t>
      </w:r>
    </w:p>
    <w:p w14:paraId="228F81CA" w14:textId="24818287" w:rsidR="00080833" w:rsidRDefault="008021DC" w:rsidP="008306A1">
      <w:pPr>
        <w:pStyle w:val="Akapitzlist"/>
        <w:numPr>
          <w:ilvl w:val="0"/>
          <w:numId w:val="40"/>
        </w:numPr>
        <w:spacing w:line="240" w:lineRule="auto"/>
      </w:pPr>
      <w:r>
        <w:t xml:space="preserve">rozpatrzenia oferty złożonej przez osobę lub podmiot, </w:t>
      </w:r>
      <w:r w:rsidR="00080833" w:rsidRPr="00C80230">
        <w:t>którego jest Pan</w:t>
      </w:r>
      <w:r w:rsidR="00080833">
        <w:t>i</w:t>
      </w:r>
      <w:r w:rsidR="00080833" w:rsidRPr="00C80230">
        <w:t>/</w:t>
      </w:r>
      <w:r w:rsidR="00080833">
        <w:t>Pan</w:t>
      </w:r>
      <w:r w:rsidR="00080833" w:rsidRPr="00C80230">
        <w:t xml:space="preserve"> </w:t>
      </w:r>
      <w:r w:rsidR="00080833">
        <w:t>Reprezentantem</w:t>
      </w:r>
      <w:r w:rsidR="00080833" w:rsidRPr="00C80230">
        <w:t xml:space="preserve"> lub Osobą kontaktową – ponieważ przetwarzanie jest niezbędne do realizacji naszego prawnie uzasadnionego interesu (art. 6 ust. 1 lit. f RODO), którym jest możliwość </w:t>
      </w:r>
      <w:r w:rsidR="008306A1" w:rsidRPr="008306A1">
        <w:t>rozpatrzenia oferty złożonej przez osobę lub podmiot, którego jest Pani/Pan Reprezentantem lub Osobą kontaktową</w:t>
      </w:r>
      <w:r w:rsidR="001E1594">
        <w:t>;</w:t>
      </w:r>
    </w:p>
    <w:p w14:paraId="26243DF4" w14:textId="29365506" w:rsidR="00080833" w:rsidRPr="00C80230" w:rsidRDefault="00080833" w:rsidP="00080833">
      <w:pPr>
        <w:pStyle w:val="Akapitzlist"/>
        <w:numPr>
          <w:ilvl w:val="0"/>
          <w:numId w:val="40"/>
        </w:numPr>
        <w:spacing w:line="240" w:lineRule="auto"/>
      </w:pPr>
      <w:r w:rsidRPr="00C80230">
        <w:t xml:space="preserve">spełnienia ciążących na </w:t>
      </w:r>
      <w:r>
        <w:t>PTER</w:t>
      </w:r>
      <w:r w:rsidRPr="00C80230">
        <w:t xml:space="preserve"> obowiązków prawnych wynikających z prawa Unii lub prawa polskiego – ponieważ przetwarzanie jest niezbędne do wypełnienia wymogów prawnych, którym podlega</w:t>
      </w:r>
      <w:r>
        <w:t xml:space="preserve"> PTER</w:t>
      </w:r>
      <w:r w:rsidRPr="00C80230">
        <w:t xml:space="preserve"> (art. 6 ust. 1 lit. c RODO)</w:t>
      </w:r>
      <w:r>
        <w:t>;</w:t>
      </w:r>
    </w:p>
    <w:p w14:paraId="65B89DA8" w14:textId="417DFC4B" w:rsidR="00080833" w:rsidRPr="0086344D" w:rsidRDefault="00080833" w:rsidP="0086344D">
      <w:pPr>
        <w:pStyle w:val="Akapitzlist"/>
        <w:numPr>
          <w:ilvl w:val="0"/>
          <w:numId w:val="40"/>
        </w:numPr>
        <w:spacing w:line="240" w:lineRule="auto"/>
      </w:pPr>
      <w:r w:rsidRPr="00C80230">
        <w:t>ustalenia, dochodzenia lub obrony przed roszczeniami związanymi z</w:t>
      </w:r>
      <w:r w:rsidR="008306A1">
        <w:t xml:space="preserve"> </w:t>
      </w:r>
      <w:r w:rsidR="0085077A">
        <w:t xml:space="preserve">ofertą złożoną w postępowaniu przetargowym </w:t>
      </w:r>
      <w:r w:rsidRPr="00C80230">
        <w:t>lub z przetwarzaniem Pani/Pana danych osobowych – ponieważ przetwarzanie jest niezbędne do realizacji naszego prawnie uzasadnionego interesu (art. 6 ust. 1 lit. f RODO), którym jest możliwość ustalenia, dochodzeni</w:t>
      </w:r>
      <w:r w:rsidR="0086344D">
        <w:t>a lub obrony przed roszczeniami.</w:t>
      </w:r>
    </w:p>
    <w:p w14:paraId="4B4E8F9C" w14:textId="257C32CB" w:rsidR="005455DB" w:rsidRPr="005455DB" w:rsidRDefault="00C53D6E" w:rsidP="005455DB">
      <w:pPr>
        <w:spacing w:before="100" w:beforeAutospacing="1" w:after="100" w:afterAutospacing="1" w:line="276" w:lineRule="auto"/>
        <w:rPr>
          <w:rFonts w:cs="Arial"/>
          <w:b/>
          <w:bCs/>
          <w:szCs w:val="21"/>
          <w:lang w:eastAsia="pl-PL"/>
        </w:rPr>
      </w:pPr>
      <w:r>
        <w:rPr>
          <w:rFonts w:cs="Arial"/>
          <w:b/>
          <w:bCs/>
          <w:szCs w:val="21"/>
          <w:lang w:eastAsia="pl-PL"/>
        </w:rPr>
        <w:t>III</w:t>
      </w:r>
      <w:r w:rsidR="00531B80" w:rsidRPr="006A0CF6">
        <w:rPr>
          <w:rFonts w:cs="Arial"/>
          <w:b/>
          <w:bCs/>
          <w:szCs w:val="21"/>
          <w:lang w:eastAsia="pl-PL"/>
        </w:rPr>
        <w:t xml:space="preserve"> </w:t>
      </w:r>
      <w:r w:rsidR="005455DB" w:rsidRPr="005455DB">
        <w:rPr>
          <w:rFonts w:cs="Arial"/>
          <w:b/>
          <w:bCs/>
          <w:szCs w:val="21"/>
          <w:lang w:eastAsia="pl-PL"/>
        </w:rPr>
        <w:t xml:space="preserve">ŹRÓDŁO POCHODZENIA DANYCH I KATEGORIE ODNOŚNYCH DANYCH </w:t>
      </w:r>
    </w:p>
    <w:p w14:paraId="1FE83814" w14:textId="2A0196D3" w:rsidR="005455DB" w:rsidRDefault="005455DB" w:rsidP="005455DB">
      <w:pPr>
        <w:spacing w:before="100" w:beforeAutospacing="1" w:after="100" w:afterAutospacing="1" w:line="276" w:lineRule="auto"/>
        <w:jc w:val="both"/>
        <w:rPr>
          <w:rFonts w:cs="Arial"/>
          <w:szCs w:val="21"/>
          <w:lang w:eastAsia="pl-PL"/>
        </w:rPr>
      </w:pPr>
      <w:r w:rsidRPr="005455DB">
        <w:rPr>
          <w:rFonts w:cs="Arial"/>
          <w:szCs w:val="21"/>
          <w:lang w:eastAsia="pl-PL"/>
        </w:rPr>
        <w:t xml:space="preserve">Jeżeli Pani/Pana dane nie zostały przekazane nam przez Panią/Pana osobiście, informujemy, że otrzymaliśmy je od </w:t>
      </w:r>
      <w:r w:rsidR="0085077A">
        <w:rPr>
          <w:rFonts w:cs="Arial"/>
          <w:szCs w:val="21"/>
          <w:lang w:eastAsia="pl-PL"/>
        </w:rPr>
        <w:t>osoby/podmiotu, który złożył ofertę w przetargu organizowanym przez PTER</w:t>
      </w:r>
      <w:r w:rsidRPr="005455DB">
        <w:rPr>
          <w:rFonts w:cs="Arial"/>
          <w:szCs w:val="21"/>
          <w:lang w:eastAsia="pl-PL"/>
        </w:rPr>
        <w:t xml:space="preserve"> oraz że ich zakres obejmuje:</w:t>
      </w:r>
    </w:p>
    <w:p w14:paraId="2ABC1A07" w14:textId="160D8A73" w:rsidR="005455DB" w:rsidRDefault="005455DB" w:rsidP="005455DB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rPr>
          <w:szCs w:val="21"/>
          <w:lang w:eastAsia="pl-PL"/>
        </w:rPr>
      </w:pPr>
      <w:r w:rsidRPr="005455DB">
        <w:rPr>
          <w:szCs w:val="21"/>
          <w:lang w:eastAsia="pl-PL"/>
        </w:rPr>
        <w:t xml:space="preserve">w przypadku Reprezentantów: dane kontaktowe i dane określone w dokumencie, </w:t>
      </w:r>
      <w:r w:rsidR="00F07A02">
        <w:rPr>
          <w:szCs w:val="21"/>
          <w:lang w:eastAsia="pl-PL"/>
        </w:rPr>
        <w:br/>
      </w:r>
      <w:r w:rsidRPr="005455DB">
        <w:rPr>
          <w:szCs w:val="21"/>
          <w:lang w:eastAsia="pl-PL"/>
        </w:rPr>
        <w:t xml:space="preserve">z którego wynika Pani/Pana prawo do reprezentowania </w:t>
      </w:r>
      <w:r w:rsidR="0085077A">
        <w:rPr>
          <w:szCs w:val="21"/>
          <w:lang w:eastAsia="pl-PL"/>
        </w:rPr>
        <w:t>osoby/podmiotu, który złożył ofertę w przetargu organizowanym przez PTER</w:t>
      </w:r>
      <w:r w:rsidRPr="005455DB">
        <w:rPr>
          <w:szCs w:val="21"/>
          <w:lang w:eastAsia="pl-PL"/>
        </w:rPr>
        <w:t>;</w:t>
      </w:r>
    </w:p>
    <w:p w14:paraId="2088799F" w14:textId="38EF8604" w:rsidR="005455DB" w:rsidRPr="005455DB" w:rsidRDefault="005455DB" w:rsidP="005455DB">
      <w:pPr>
        <w:pStyle w:val="Akapitzlist"/>
        <w:numPr>
          <w:ilvl w:val="0"/>
          <w:numId w:val="41"/>
        </w:numPr>
        <w:spacing w:before="100" w:beforeAutospacing="1" w:after="100" w:afterAutospacing="1" w:line="276" w:lineRule="auto"/>
        <w:rPr>
          <w:szCs w:val="21"/>
          <w:lang w:eastAsia="pl-PL"/>
        </w:rPr>
      </w:pPr>
      <w:r w:rsidRPr="005455DB">
        <w:rPr>
          <w:szCs w:val="21"/>
          <w:lang w:eastAsia="pl-PL"/>
        </w:rPr>
        <w:t>w przypadku Osób kontaktowych: dane kontaktowe.</w:t>
      </w:r>
    </w:p>
    <w:p w14:paraId="1EE61A58" w14:textId="28B55BF5" w:rsidR="00531B80" w:rsidRPr="006A0CF6" w:rsidRDefault="00C53D6E" w:rsidP="00531B80">
      <w:pPr>
        <w:spacing w:before="100" w:beforeAutospacing="1" w:after="100" w:afterAutospacing="1" w:line="276" w:lineRule="auto"/>
        <w:rPr>
          <w:rFonts w:cs="Arial"/>
          <w:szCs w:val="21"/>
          <w:lang w:eastAsia="pl-PL"/>
        </w:rPr>
      </w:pPr>
      <w:r>
        <w:rPr>
          <w:rFonts w:cs="Arial"/>
          <w:b/>
          <w:bCs/>
          <w:szCs w:val="21"/>
          <w:lang w:eastAsia="pl-PL"/>
        </w:rPr>
        <w:t>I</w:t>
      </w:r>
      <w:r w:rsidR="005455DB">
        <w:rPr>
          <w:rFonts w:cs="Arial"/>
          <w:b/>
          <w:bCs/>
          <w:szCs w:val="21"/>
          <w:lang w:eastAsia="pl-PL"/>
        </w:rPr>
        <w:t xml:space="preserve">V KATEGORIE </w:t>
      </w:r>
      <w:r w:rsidR="00531B80" w:rsidRPr="006A0CF6">
        <w:rPr>
          <w:rFonts w:cs="Arial"/>
          <w:b/>
          <w:bCs/>
          <w:szCs w:val="21"/>
          <w:lang w:eastAsia="pl-PL"/>
        </w:rPr>
        <w:t>ODBIORC</w:t>
      </w:r>
      <w:r w:rsidR="005455DB">
        <w:rPr>
          <w:rFonts w:cs="Arial"/>
          <w:b/>
          <w:bCs/>
          <w:szCs w:val="21"/>
          <w:lang w:eastAsia="pl-PL"/>
        </w:rPr>
        <w:t>ÓW</w:t>
      </w:r>
      <w:r w:rsidR="00531B80" w:rsidRPr="006A0CF6">
        <w:rPr>
          <w:rFonts w:cs="Arial"/>
          <w:b/>
          <w:bCs/>
          <w:szCs w:val="21"/>
          <w:lang w:eastAsia="pl-PL"/>
        </w:rPr>
        <w:t xml:space="preserve"> DANYCH</w:t>
      </w:r>
    </w:p>
    <w:p w14:paraId="77493A6E" w14:textId="6E10F552" w:rsidR="005455DB" w:rsidRPr="00C80230" w:rsidRDefault="005455DB" w:rsidP="005455DB">
      <w:pPr>
        <w:spacing w:after="0" w:line="240" w:lineRule="auto"/>
        <w:jc w:val="both"/>
      </w:pPr>
      <w:r w:rsidRPr="00C80230">
        <w:t>Odbiorcami Pani/</w:t>
      </w:r>
      <w:r>
        <w:t>Pan</w:t>
      </w:r>
      <w:r w:rsidRPr="00C80230">
        <w:t>a danych osobowych mogą być podmioty z następujących kategorii:</w:t>
      </w:r>
    </w:p>
    <w:p w14:paraId="4F537C41" w14:textId="30969BDD" w:rsidR="005455DB" w:rsidRDefault="005455DB" w:rsidP="005455DB">
      <w:pPr>
        <w:spacing w:after="0" w:line="240" w:lineRule="auto"/>
        <w:jc w:val="both"/>
        <w:rPr>
          <w:rFonts w:cs="Calibri"/>
        </w:rPr>
      </w:pPr>
      <w:r w:rsidRPr="00C80230">
        <w:rPr>
          <w:rFonts w:cs="Calibri"/>
        </w:rPr>
        <w:t xml:space="preserve">- spółki z grupy kapitałowej </w:t>
      </w:r>
      <w:r>
        <w:rPr>
          <w:rFonts w:cs="Calibri"/>
        </w:rPr>
        <w:t>PGNiG</w:t>
      </w:r>
      <w:r w:rsidRPr="00C80230">
        <w:rPr>
          <w:rFonts w:cs="Calibri"/>
        </w:rPr>
        <w:t>;</w:t>
      </w:r>
    </w:p>
    <w:p w14:paraId="3A3EF1F6" w14:textId="77777777" w:rsidR="005455DB" w:rsidRPr="00C80230" w:rsidRDefault="005455DB" w:rsidP="005455DB">
      <w:pPr>
        <w:spacing w:after="0" w:line="240" w:lineRule="auto"/>
        <w:jc w:val="both"/>
        <w:rPr>
          <w:rFonts w:cs="Calibri"/>
        </w:rPr>
      </w:pPr>
      <w:r w:rsidRPr="00C80230">
        <w:rPr>
          <w:rFonts w:cs="Calibri"/>
        </w:rPr>
        <w:t>- upoważnione do ich otrzymania na podstawie obowiązujących przepisów prawa (zwłaszcza sądy i organy państwowe);</w:t>
      </w:r>
    </w:p>
    <w:p w14:paraId="39F0A56F" w14:textId="77777777" w:rsidR="005455DB" w:rsidRPr="00C80230" w:rsidRDefault="005455DB" w:rsidP="005455DB">
      <w:pPr>
        <w:spacing w:after="0" w:line="240" w:lineRule="auto"/>
        <w:jc w:val="both"/>
        <w:rPr>
          <w:rFonts w:cs="Calibri"/>
        </w:rPr>
      </w:pPr>
      <w:r w:rsidRPr="00C80230">
        <w:rPr>
          <w:rFonts w:cs="Calibri"/>
        </w:rPr>
        <w:t>- świadczące usługi:</w:t>
      </w:r>
    </w:p>
    <w:p w14:paraId="60075C3A" w14:textId="77777777" w:rsidR="005455DB" w:rsidRPr="00C80230" w:rsidRDefault="005455DB" w:rsidP="005455DB">
      <w:pPr>
        <w:pStyle w:val="Akapitzlist"/>
        <w:numPr>
          <w:ilvl w:val="0"/>
          <w:numId w:val="42"/>
        </w:numPr>
        <w:spacing w:line="240" w:lineRule="auto"/>
        <w:rPr>
          <w:rFonts w:cs="Calibri"/>
        </w:rPr>
      </w:pPr>
      <w:r w:rsidRPr="00C80230">
        <w:rPr>
          <w:rFonts w:cs="Calibri"/>
        </w:rPr>
        <w:t xml:space="preserve">z zakresu doręczania korespondencji i przesyłek, </w:t>
      </w:r>
    </w:p>
    <w:p w14:paraId="156A1329" w14:textId="77777777" w:rsidR="005455DB" w:rsidRPr="00C80230" w:rsidRDefault="005455DB" w:rsidP="005455DB">
      <w:pPr>
        <w:pStyle w:val="Akapitzlist"/>
        <w:numPr>
          <w:ilvl w:val="0"/>
          <w:numId w:val="42"/>
        </w:numPr>
        <w:spacing w:line="240" w:lineRule="auto"/>
        <w:rPr>
          <w:rFonts w:cs="Calibri"/>
        </w:rPr>
      </w:pPr>
      <w:r w:rsidRPr="00C80230">
        <w:rPr>
          <w:rFonts w:cs="Calibri"/>
        </w:rPr>
        <w:t>drukarskie i archiwizacyjne,</w:t>
      </w:r>
    </w:p>
    <w:p w14:paraId="216DC990" w14:textId="77777777" w:rsidR="005455DB" w:rsidRPr="00C80230" w:rsidRDefault="005455DB" w:rsidP="005455DB">
      <w:pPr>
        <w:pStyle w:val="Akapitzlist"/>
        <w:numPr>
          <w:ilvl w:val="0"/>
          <w:numId w:val="42"/>
        </w:numPr>
        <w:spacing w:line="240" w:lineRule="auto"/>
        <w:rPr>
          <w:rFonts w:cs="Calibri"/>
        </w:rPr>
      </w:pPr>
      <w:r w:rsidRPr="00C80230">
        <w:rPr>
          <w:rFonts w:cs="Calibri"/>
        </w:rPr>
        <w:t xml:space="preserve">informatyczne i nowych technologii, </w:t>
      </w:r>
    </w:p>
    <w:p w14:paraId="2AABCC09" w14:textId="77777777" w:rsidR="005455DB" w:rsidRPr="00C80230" w:rsidRDefault="005455DB" w:rsidP="005455DB">
      <w:pPr>
        <w:pStyle w:val="Akapitzlist"/>
        <w:numPr>
          <w:ilvl w:val="0"/>
          <w:numId w:val="42"/>
        </w:numPr>
        <w:spacing w:line="240" w:lineRule="auto"/>
        <w:rPr>
          <w:rFonts w:cs="Calibri"/>
        </w:rPr>
      </w:pPr>
      <w:r w:rsidRPr="00C80230">
        <w:rPr>
          <w:rFonts w:cs="Calibri"/>
        </w:rPr>
        <w:t xml:space="preserve">płatnicze, </w:t>
      </w:r>
    </w:p>
    <w:p w14:paraId="1BBF2E71" w14:textId="77777777" w:rsidR="005455DB" w:rsidRPr="00C80230" w:rsidRDefault="005455DB" w:rsidP="005455DB">
      <w:pPr>
        <w:pStyle w:val="Akapitzlist"/>
        <w:numPr>
          <w:ilvl w:val="0"/>
          <w:numId w:val="42"/>
        </w:numPr>
        <w:spacing w:line="240" w:lineRule="auto"/>
        <w:rPr>
          <w:rFonts w:cs="Calibri"/>
        </w:rPr>
      </w:pPr>
      <w:r w:rsidRPr="00C80230">
        <w:rPr>
          <w:rFonts w:cs="Calibri"/>
        </w:rPr>
        <w:t xml:space="preserve">księgowo - finansowe, </w:t>
      </w:r>
    </w:p>
    <w:p w14:paraId="10656F3C" w14:textId="77777777" w:rsidR="005455DB" w:rsidRPr="00C80230" w:rsidRDefault="005455DB" w:rsidP="005455DB">
      <w:pPr>
        <w:pStyle w:val="Akapitzlist"/>
        <w:numPr>
          <w:ilvl w:val="0"/>
          <w:numId w:val="42"/>
        </w:numPr>
        <w:spacing w:line="240" w:lineRule="auto"/>
        <w:rPr>
          <w:rFonts w:cs="Calibri"/>
        </w:rPr>
      </w:pPr>
      <w:r w:rsidRPr="00C80230">
        <w:rPr>
          <w:rFonts w:cs="Calibri"/>
        </w:rPr>
        <w:t>audytorskie i kontrolne,</w:t>
      </w:r>
    </w:p>
    <w:p w14:paraId="1284884C" w14:textId="39C91188" w:rsidR="00C53D6E" w:rsidRPr="0086344D" w:rsidRDefault="005455DB" w:rsidP="0086344D">
      <w:pPr>
        <w:pStyle w:val="Akapitzlist"/>
        <w:numPr>
          <w:ilvl w:val="0"/>
          <w:numId w:val="42"/>
        </w:numPr>
        <w:spacing w:line="240" w:lineRule="auto"/>
        <w:rPr>
          <w:rFonts w:cs="Calibri"/>
        </w:rPr>
      </w:pPr>
      <w:r w:rsidRPr="00C80230">
        <w:rPr>
          <w:rFonts w:cs="Calibri"/>
        </w:rPr>
        <w:t>prawne i windykacyjne</w:t>
      </w:r>
      <w:r>
        <w:rPr>
          <w:rFonts w:cs="Calibri"/>
        </w:rPr>
        <w:t>.</w:t>
      </w:r>
    </w:p>
    <w:p w14:paraId="59B6F2AC" w14:textId="5095810C" w:rsidR="00531B80" w:rsidRPr="006A0CF6" w:rsidRDefault="00531B80" w:rsidP="00531B80">
      <w:pPr>
        <w:spacing w:before="100" w:beforeAutospacing="1" w:after="100" w:afterAutospacing="1" w:line="276" w:lineRule="auto"/>
        <w:rPr>
          <w:rFonts w:cs="Arial"/>
          <w:szCs w:val="21"/>
          <w:lang w:eastAsia="pl-PL"/>
        </w:rPr>
      </w:pPr>
      <w:r w:rsidRPr="006A0CF6">
        <w:rPr>
          <w:rFonts w:cs="Arial"/>
          <w:b/>
          <w:bCs/>
          <w:szCs w:val="21"/>
          <w:lang w:eastAsia="pl-PL"/>
        </w:rPr>
        <w:t>V OKRES PRZECHOWYWANIA DANYCH</w:t>
      </w:r>
    </w:p>
    <w:p w14:paraId="19123D18" w14:textId="343905CB" w:rsidR="0064316E" w:rsidRPr="00C80230" w:rsidRDefault="0064316E" w:rsidP="0064316E">
      <w:pPr>
        <w:spacing w:after="0" w:line="240" w:lineRule="auto"/>
        <w:jc w:val="both"/>
      </w:pPr>
      <w:r w:rsidRPr="00C80230">
        <w:t xml:space="preserve">Jeżeli </w:t>
      </w:r>
      <w:r w:rsidR="0085077A" w:rsidRPr="0086344D">
        <w:rPr>
          <w:b/>
        </w:rPr>
        <w:t>złoży</w:t>
      </w:r>
      <w:r w:rsidR="0085077A" w:rsidRPr="0085077A">
        <w:t xml:space="preserve">ł Pani/Pan </w:t>
      </w:r>
      <w:r w:rsidR="0085077A" w:rsidRPr="0086344D">
        <w:rPr>
          <w:b/>
        </w:rPr>
        <w:t>ofertę</w:t>
      </w:r>
      <w:r w:rsidR="0085077A" w:rsidRPr="0085077A">
        <w:t xml:space="preserve"> w przetargu organizowanym przez PTER</w:t>
      </w:r>
      <w:r w:rsidR="0085077A">
        <w:t xml:space="preserve">, </w:t>
      </w:r>
      <w:r w:rsidRPr="00C80230">
        <w:t>Pani/</w:t>
      </w:r>
      <w:r>
        <w:t>Pan</w:t>
      </w:r>
      <w:r w:rsidRPr="00C80230">
        <w:t xml:space="preserve">a dane osobowe będą przetwarzane w </w:t>
      </w:r>
      <w:r>
        <w:t xml:space="preserve">następujących </w:t>
      </w:r>
      <w:r w:rsidRPr="00C80230">
        <w:t>okresach, w zależności od celu:</w:t>
      </w:r>
    </w:p>
    <w:p w14:paraId="6BBE793D" w14:textId="4B425C7B" w:rsidR="0064316E" w:rsidRDefault="0085077A" w:rsidP="0085077A">
      <w:pPr>
        <w:pStyle w:val="Akapitzlist"/>
        <w:numPr>
          <w:ilvl w:val="0"/>
          <w:numId w:val="43"/>
        </w:numPr>
        <w:spacing w:line="240" w:lineRule="auto"/>
      </w:pPr>
      <w:r>
        <w:t>rozpatrzenia złożonej oferty</w:t>
      </w:r>
      <w:r w:rsidRPr="0085077A">
        <w:t xml:space="preserve"> </w:t>
      </w:r>
      <w:r w:rsidR="0064316E" w:rsidRPr="00C80230">
        <w:t xml:space="preserve">– do momentu </w:t>
      </w:r>
      <w:r>
        <w:t>wybrania najkorzystniejszej oferty spośród ofert złożonych w prz</w:t>
      </w:r>
      <w:r w:rsidR="00A92807">
        <w:t>etargu organizowanym przez PTER;</w:t>
      </w:r>
      <w:r>
        <w:t xml:space="preserve"> </w:t>
      </w:r>
    </w:p>
    <w:p w14:paraId="25CAD57B" w14:textId="73AFAB99" w:rsidR="0064316E" w:rsidRDefault="0064316E" w:rsidP="0064316E">
      <w:pPr>
        <w:pStyle w:val="Akapitzlist"/>
        <w:numPr>
          <w:ilvl w:val="0"/>
          <w:numId w:val="43"/>
        </w:numPr>
        <w:spacing w:line="240" w:lineRule="auto"/>
      </w:pPr>
      <w:r w:rsidRPr="00C80230">
        <w:t xml:space="preserve">wypełnienia ciążących na </w:t>
      </w:r>
      <w:r>
        <w:t>PTER</w:t>
      </w:r>
      <w:r w:rsidRPr="00C80230">
        <w:t xml:space="preserve"> obowiązków prawnych - do momentu wygaśnięcia </w:t>
      </w:r>
      <w:r>
        <w:t xml:space="preserve">tych </w:t>
      </w:r>
      <w:r w:rsidRPr="00C80230">
        <w:t>obowiązków</w:t>
      </w:r>
      <w:r>
        <w:t>;</w:t>
      </w:r>
    </w:p>
    <w:p w14:paraId="053E09DB" w14:textId="5CE1DEB4" w:rsidR="0064316E" w:rsidRDefault="0064316E" w:rsidP="0085077A">
      <w:pPr>
        <w:pStyle w:val="Akapitzlist"/>
        <w:numPr>
          <w:ilvl w:val="0"/>
          <w:numId w:val="43"/>
        </w:numPr>
        <w:spacing w:line="240" w:lineRule="auto"/>
      </w:pPr>
      <w:r w:rsidRPr="00C80230">
        <w:lastRenderedPageBreak/>
        <w:t xml:space="preserve">ustalenia, dochodzenia lub obrony przed roszczeniami - do momentu przedawnienia roszczeń </w:t>
      </w:r>
      <w:r w:rsidR="0085077A">
        <w:t xml:space="preserve">związanych z ofertą złożoną przez Panią/Pana w przetargu organizowanym przez PTER </w:t>
      </w:r>
      <w:r w:rsidRPr="00C80230">
        <w:t xml:space="preserve">lub roszczeń związanych z przetwarzaniem danych osobowych albo do momentu </w:t>
      </w:r>
      <w:r>
        <w:t>uwzględnienia</w:t>
      </w:r>
      <w:r w:rsidR="0086344D">
        <w:t xml:space="preserve"> sprzeciwu.</w:t>
      </w:r>
    </w:p>
    <w:p w14:paraId="6708B25A" w14:textId="77777777" w:rsidR="0064316E" w:rsidRPr="00C80230" w:rsidRDefault="0064316E" w:rsidP="0064316E">
      <w:pPr>
        <w:spacing w:after="0" w:line="240" w:lineRule="auto"/>
        <w:jc w:val="both"/>
      </w:pPr>
    </w:p>
    <w:p w14:paraId="53AF21F4" w14:textId="03C40AEF" w:rsidR="0064316E" w:rsidRPr="00C80230" w:rsidRDefault="0064316E" w:rsidP="0064316E">
      <w:pPr>
        <w:spacing w:after="0" w:line="240" w:lineRule="auto"/>
        <w:jc w:val="both"/>
      </w:pPr>
      <w:r w:rsidRPr="00C80230">
        <w:t xml:space="preserve">Jeżeli jest Pani/Pan </w:t>
      </w:r>
      <w:r>
        <w:rPr>
          <w:b/>
        </w:rPr>
        <w:t>Reprezentantem</w:t>
      </w:r>
      <w:r w:rsidRPr="00C80230">
        <w:rPr>
          <w:b/>
        </w:rPr>
        <w:t xml:space="preserve"> lub Osobą kontaktową</w:t>
      </w:r>
      <w:r w:rsidRPr="00C80230">
        <w:t>,</w:t>
      </w:r>
      <w:r w:rsidRPr="00C80230">
        <w:rPr>
          <w:b/>
        </w:rPr>
        <w:t xml:space="preserve"> </w:t>
      </w:r>
      <w:r w:rsidRPr="00C80230">
        <w:t>Pani/</w:t>
      </w:r>
      <w:r>
        <w:t>Pan</w:t>
      </w:r>
      <w:r w:rsidRPr="00C80230">
        <w:t xml:space="preserve">a dane osobowe będą przetwarzane w </w:t>
      </w:r>
      <w:r>
        <w:t>następujących</w:t>
      </w:r>
      <w:r w:rsidRPr="00C80230">
        <w:t xml:space="preserve"> okresach, w zależności od celu:</w:t>
      </w:r>
    </w:p>
    <w:p w14:paraId="20B23A56" w14:textId="22D71128" w:rsidR="0085077A" w:rsidRDefault="0085077A" w:rsidP="001842F2">
      <w:pPr>
        <w:pStyle w:val="Akapitzlist"/>
        <w:numPr>
          <w:ilvl w:val="0"/>
          <w:numId w:val="43"/>
        </w:numPr>
        <w:spacing w:line="240" w:lineRule="auto"/>
      </w:pPr>
      <w:r>
        <w:t xml:space="preserve">rozpatrzenia oferty złożonej </w:t>
      </w:r>
      <w:r w:rsidR="001842F2" w:rsidRPr="001842F2">
        <w:t>przez osobę lub podmiot, którego jest Pani/Pan Reprezentantem lub Osobą kontaktową</w:t>
      </w:r>
      <w:r w:rsidRPr="0085077A">
        <w:t xml:space="preserve"> </w:t>
      </w:r>
      <w:r w:rsidRPr="00C80230">
        <w:t xml:space="preserve">– do momentu </w:t>
      </w:r>
      <w:r>
        <w:t>wybrania najkorzystniejszej oferty spośród ofert złożonych w prz</w:t>
      </w:r>
      <w:r w:rsidR="001E1594">
        <w:t>etargu organizowanym przez PTER;</w:t>
      </w:r>
      <w:r>
        <w:t xml:space="preserve"> </w:t>
      </w:r>
    </w:p>
    <w:p w14:paraId="3AEFC91C" w14:textId="31CDCC8D" w:rsidR="0064316E" w:rsidRPr="00C80230" w:rsidRDefault="0064316E" w:rsidP="0064316E">
      <w:pPr>
        <w:pStyle w:val="Akapitzlist"/>
        <w:numPr>
          <w:ilvl w:val="0"/>
          <w:numId w:val="43"/>
        </w:numPr>
        <w:spacing w:line="240" w:lineRule="auto"/>
      </w:pPr>
      <w:r w:rsidRPr="00C80230">
        <w:t xml:space="preserve">wypełnienia ciążących na </w:t>
      </w:r>
      <w:r>
        <w:t>PTER</w:t>
      </w:r>
      <w:r w:rsidRPr="00C80230">
        <w:t xml:space="preserve"> obowiązków prawnych - do momentu wygaśnięcia </w:t>
      </w:r>
      <w:r>
        <w:t xml:space="preserve">tych </w:t>
      </w:r>
      <w:r w:rsidRPr="00C80230">
        <w:t>obowiązków</w:t>
      </w:r>
      <w:r>
        <w:t>;</w:t>
      </w:r>
    </w:p>
    <w:p w14:paraId="6F8498AC" w14:textId="4D421928" w:rsidR="0064316E" w:rsidRDefault="0064316E" w:rsidP="001842F2">
      <w:pPr>
        <w:pStyle w:val="Akapitzlist"/>
        <w:numPr>
          <w:ilvl w:val="0"/>
          <w:numId w:val="43"/>
        </w:numPr>
        <w:spacing w:line="240" w:lineRule="auto"/>
      </w:pPr>
      <w:r w:rsidRPr="00C80230">
        <w:t>ustalenia,</w:t>
      </w:r>
      <w:r w:rsidR="00A41FD8">
        <w:t xml:space="preserve"> dochodzenia lub obrony przed </w:t>
      </w:r>
      <w:r w:rsidR="001842F2" w:rsidRPr="001842F2">
        <w:t>roszczeniami - do momentu przedawnienia roszczeń związanych z ofertą złożoną przez którego jest Pani/Pan Reprezentantem lub Osobą kontaktową</w:t>
      </w:r>
      <w:r>
        <w:t xml:space="preserve"> </w:t>
      </w:r>
      <w:r w:rsidRPr="00C80230">
        <w:t xml:space="preserve">lub roszczeń związanych z przetwarzaniem danych osobowych albo do momentu </w:t>
      </w:r>
      <w:r>
        <w:t>uwzględnienia</w:t>
      </w:r>
      <w:r w:rsidRPr="00C80230">
        <w:t xml:space="preserve"> </w:t>
      </w:r>
      <w:r>
        <w:t xml:space="preserve">Pani/Pana </w:t>
      </w:r>
      <w:r w:rsidRPr="00C80230">
        <w:t>sprzeciwu lub</w:t>
      </w:r>
      <w:r>
        <w:t xml:space="preserve"> sprzeciwu</w:t>
      </w:r>
      <w:r w:rsidRPr="00C80230">
        <w:t xml:space="preserve"> </w:t>
      </w:r>
      <w:r w:rsidR="0086344D">
        <w:t>osoby lub podmiotu, który złożył ofertę w przetargu organizowanym przez PTER.</w:t>
      </w:r>
    </w:p>
    <w:p w14:paraId="7E61D789" w14:textId="016D8469" w:rsidR="00531B80" w:rsidRPr="006A0CF6" w:rsidRDefault="00531B80" w:rsidP="00531B80">
      <w:pPr>
        <w:spacing w:before="100" w:beforeAutospacing="1" w:after="100" w:afterAutospacing="1" w:line="276" w:lineRule="auto"/>
        <w:rPr>
          <w:rFonts w:cs="Arial"/>
          <w:szCs w:val="21"/>
          <w:lang w:eastAsia="pl-PL"/>
        </w:rPr>
      </w:pPr>
      <w:r w:rsidRPr="006A0CF6">
        <w:rPr>
          <w:rFonts w:cs="Arial"/>
          <w:b/>
          <w:bCs/>
          <w:szCs w:val="21"/>
          <w:lang w:eastAsia="pl-PL"/>
        </w:rPr>
        <w:t xml:space="preserve">VI </w:t>
      </w:r>
      <w:r w:rsidR="0064316E">
        <w:rPr>
          <w:rFonts w:cs="Arial"/>
          <w:b/>
          <w:bCs/>
          <w:szCs w:val="21"/>
          <w:lang w:eastAsia="pl-PL"/>
        </w:rPr>
        <w:t>PANI/PANA PRAWA</w:t>
      </w:r>
    </w:p>
    <w:p w14:paraId="573594D7" w14:textId="60298751" w:rsidR="0064316E" w:rsidRPr="00C80230" w:rsidRDefault="001842F2" w:rsidP="0064316E">
      <w:pPr>
        <w:spacing w:after="0" w:line="240" w:lineRule="auto"/>
        <w:jc w:val="both"/>
      </w:pPr>
      <w:r w:rsidRPr="00C80230">
        <w:t xml:space="preserve">Jeżeli </w:t>
      </w:r>
      <w:r w:rsidRPr="0086344D">
        <w:rPr>
          <w:b/>
        </w:rPr>
        <w:t>złożył</w:t>
      </w:r>
      <w:r w:rsidRPr="0085077A">
        <w:t xml:space="preserve"> Pani/Pan </w:t>
      </w:r>
      <w:r w:rsidRPr="0086344D">
        <w:rPr>
          <w:b/>
        </w:rPr>
        <w:t xml:space="preserve">ofertę </w:t>
      </w:r>
      <w:r w:rsidRPr="0085077A">
        <w:t>w przetargu organizowanym przez PTER</w:t>
      </w:r>
      <w:r w:rsidR="0064316E" w:rsidRPr="00C80230">
        <w:t>, ma Pan</w:t>
      </w:r>
      <w:r w:rsidR="0064316E">
        <w:t>i</w:t>
      </w:r>
      <w:r w:rsidR="0064316E" w:rsidRPr="00C80230">
        <w:t>/</w:t>
      </w:r>
      <w:r w:rsidR="0064316E">
        <w:t xml:space="preserve">Pan </w:t>
      </w:r>
      <w:r w:rsidR="0064316E" w:rsidRPr="00C80230">
        <w:t>prawo:</w:t>
      </w:r>
    </w:p>
    <w:p w14:paraId="3D9BCF93" w14:textId="77777777" w:rsidR="0064316E" w:rsidRPr="00C80230" w:rsidRDefault="0064316E" w:rsidP="0064316E">
      <w:pPr>
        <w:pStyle w:val="Akapitzlist"/>
        <w:numPr>
          <w:ilvl w:val="0"/>
          <w:numId w:val="44"/>
        </w:numPr>
        <w:spacing w:line="240" w:lineRule="auto"/>
      </w:pPr>
      <w:r w:rsidRPr="00C80230">
        <w:t>dostępu do treści swoich danych osobowych, ich sprostowania (poprawiania, uzupełniania), ograniczenia ich przetwarzania lub usunięcia;</w:t>
      </w:r>
    </w:p>
    <w:p w14:paraId="1D772195" w14:textId="0CC08FCE" w:rsidR="0064316E" w:rsidRDefault="0064316E" w:rsidP="0064316E">
      <w:pPr>
        <w:pStyle w:val="Akapitzlist"/>
        <w:numPr>
          <w:ilvl w:val="0"/>
          <w:numId w:val="44"/>
        </w:numPr>
        <w:spacing w:line="240" w:lineRule="auto"/>
      </w:pPr>
      <w:r w:rsidRPr="00C80230">
        <w:t>do przenoszenia danych osobowych, których Pan</w:t>
      </w:r>
      <w:r>
        <w:t>i</w:t>
      </w:r>
      <w:r w:rsidRPr="00C80230">
        <w:t>/</w:t>
      </w:r>
      <w:r>
        <w:t>Pan</w:t>
      </w:r>
      <w:r w:rsidRPr="00C80230">
        <w:t xml:space="preserve"> nam dostarczył/a</w:t>
      </w:r>
      <w:r>
        <w:t>,</w:t>
      </w:r>
      <w:r w:rsidRPr="00C80230">
        <w:t xml:space="preserve"> </w:t>
      </w:r>
      <w:r w:rsidR="00346BDF">
        <w:br/>
      </w:r>
      <w:r w:rsidRPr="00C80230">
        <w:t>tj. otrzymania tych danych osobowych w ustrukturyzowanym, powszechnie używanym formacie nadającym się do odczytu maszynowego oraz ma Pan</w:t>
      </w:r>
      <w:r>
        <w:t>i</w:t>
      </w:r>
      <w:r w:rsidRPr="00C80230">
        <w:t>/</w:t>
      </w:r>
      <w:r>
        <w:t>Pan</w:t>
      </w:r>
      <w:r w:rsidRPr="00C80230">
        <w:t xml:space="preserve"> prawo przesłać te dane osobowe innemu administratorowi. Jeżeli jest to technicznie możliwe, ma Pan</w:t>
      </w:r>
      <w:r>
        <w:t>i</w:t>
      </w:r>
      <w:r w:rsidRPr="00C80230">
        <w:t>/</w:t>
      </w:r>
      <w:r>
        <w:t>Pan</w:t>
      </w:r>
      <w:r w:rsidRPr="00C80230">
        <w:t xml:space="preserve"> prawo żądania, aby dane osobowe zostały przesłane przez nas bezpo</w:t>
      </w:r>
      <w:r w:rsidR="0086344D">
        <w:t>średnio innemu administratorowi.</w:t>
      </w:r>
    </w:p>
    <w:p w14:paraId="5F7CD817" w14:textId="77777777" w:rsidR="0064316E" w:rsidRPr="00C80230" w:rsidRDefault="0064316E" w:rsidP="0064316E">
      <w:pPr>
        <w:spacing w:after="0" w:line="240" w:lineRule="auto"/>
      </w:pPr>
    </w:p>
    <w:p w14:paraId="537AD4FA" w14:textId="726E4756" w:rsidR="0064316E" w:rsidRPr="00C80230" w:rsidRDefault="0086344D" w:rsidP="0064316E">
      <w:pPr>
        <w:spacing w:after="0" w:line="240" w:lineRule="auto"/>
        <w:jc w:val="both"/>
      </w:pPr>
      <w:r>
        <w:t>W</w:t>
      </w:r>
      <w:r w:rsidR="0064316E" w:rsidRPr="00C80230">
        <w:t xml:space="preserve"> celu skorzystania z powyższych praw należy skontaktować się z </w:t>
      </w:r>
      <w:r w:rsidR="0064316E">
        <w:t>PTER</w:t>
      </w:r>
      <w:r w:rsidR="0064316E" w:rsidRPr="00C80230">
        <w:t>. Dane kontaktowe wskazane są wyżej</w:t>
      </w:r>
      <w:r w:rsidR="0064316E">
        <w:t>.</w:t>
      </w:r>
    </w:p>
    <w:p w14:paraId="2A4966DE" w14:textId="77777777" w:rsidR="0064316E" w:rsidRPr="00C80230" w:rsidRDefault="0064316E" w:rsidP="0064316E">
      <w:pPr>
        <w:spacing w:after="0" w:line="240" w:lineRule="auto"/>
        <w:jc w:val="both"/>
      </w:pPr>
    </w:p>
    <w:p w14:paraId="5CFC29A4" w14:textId="261305ED" w:rsidR="0064316E" w:rsidRPr="00C80230" w:rsidRDefault="0064316E" w:rsidP="0064316E">
      <w:pPr>
        <w:spacing w:line="240" w:lineRule="auto"/>
        <w:jc w:val="both"/>
      </w:pPr>
      <w:r>
        <w:t xml:space="preserve">Ma Pani/Pan także prawo </w:t>
      </w:r>
      <w:r w:rsidRPr="00C80230">
        <w:t xml:space="preserve">do wniesienia skargi do </w:t>
      </w:r>
      <w:r>
        <w:t>Prezesa Urzędu Ochrony Danych Osobowych</w:t>
      </w:r>
      <w:r w:rsidRPr="00C80230">
        <w:t xml:space="preserve"> w przypadku uznania, że przetwarzanie Pani/</w:t>
      </w:r>
      <w:r>
        <w:t>Pan</w:t>
      </w:r>
      <w:r w:rsidRPr="00C80230">
        <w:t>a danych osobowych narusza RODO.</w:t>
      </w:r>
    </w:p>
    <w:p w14:paraId="50D64DFF" w14:textId="77777777" w:rsidR="0064316E" w:rsidRPr="00C80230" w:rsidRDefault="0064316E" w:rsidP="0064316E">
      <w:pPr>
        <w:spacing w:after="0" w:line="240" w:lineRule="auto"/>
        <w:jc w:val="both"/>
      </w:pPr>
    </w:p>
    <w:p w14:paraId="487B0C2C" w14:textId="77777777" w:rsidR="0064316E" w:rsidRPr="00C80230" w:rsidRDefault="0064316E" w:rsidP="0064316E">
      <w:pPr>
        <w:spacing w:after="0" w:line="240" w:lineRule="auto"/>
        <w:jc w:val="both"/>
      </w:pPr>
      <w:r w:rsidRPr="00C80230">
        <w:t xml:space="preserve">Jeżeli jest Pani/Pan </w:t>
      </w:r>
      <w:r>
        <w:rPr>
          <w:b/>
        </w:rPr>
        <w:t>Reprezentantem</w:t>
      </w:r>
      <w:r w:rsidRPr="00C80230">
        <w:rPr>
          <w:b/>
        </w:rPr>
        <w:t xml:space="preserve"> lub Osobą kontaktową</w:t>
      </w:r>
      <w:r w:rsidRPr="00C80230">
        <w:t>, ma Pan</w:t>
      </w:r>
      <w:r>
        <w:t>i</w:t>
      </w:r>
      <w:r w:rsidRPr="00C80230">
        <w:t>/</w:t>
      </w:r>
      <w:r>
        <w:t>Pan</w:t>
      </w:r>
      <w:r w:rsidRPr="00C80230">
        <w:t xml:space="preserve"> prawo:</w:t>
      </w:r>
    </w:p>
    <w:p w14:paraId="338EDA56" w14:textId="78B3118A" w:rsidR="0064316E" w:rsidRDefault="0064316E" w:rsidP="0064316E">
      <w:pPr>
        <w:pStyle w:val="Akapitzlist"/>
        <w:numPr>
          <w:ilvl w:val="0"/>
          <w:numId w:val="44"/>
        </w:numPr>
        <w:spacing w:line="240" w:lineRule="auto"/>
      </w:pPr>
      <w:r w:rsidRPr="00C80230">
        <w:t xml:space="preserve">dostępu do treści swoich danych osobowych, ich sprostowania (poprawiania, uzupełniania), ograniczenia </w:t>
      </w:r>
      <w:r w:rsidR="0086344D">
        <w:t xml:space="preserve">ich przetwarzania lub usunięcia. </w:t>
      </w:r>
    </w:p>
    <w:p w14:paraId="18756A96" w14:textId="77777777" w:rsidR="0064316E" w:rsidRPr="00C80230" w:rsidRDefault="0064316E" w:rsidP="0064316E">
      <w:pPr>
        <w:spacing w:after="0" w:line="240" w:lineRule="auto"/>
      </w:pPr>
    </w:p>
    <w:p w14:paraId="238A10EB" w14:textId="1966F0FF" w:rsidR="00F07A02" w:rsidRPr="00C80230" w:rsidRDefault="0086344D" w:rsidP="00F07A02">
      <w:pPr>
        <w:spacing w:after="0" w:line="240" w:lineRule="auto"/>
        <w:jc w:val="both"/>
      </w:pPr>
      <w:r>
        <w:t>W</w:t>
      </w:r>
      <w:r w:rsidR="00F07A02" w:rsidRPr="00C80230">
        <w:t xml:space="preserve"> celu skorzystania z powyższych praw należy skontaktować się z </w:t>
      </w:r>
      <w:r w:rsidR="001842F2">
        <w:t xml:space="preserve">PTER. </w:t>
      </w:r>
      <w:r w:rsidR="00F07A02" w:rsidRPr="00C80230">
        <w:t>Dane kontaktowe wskazane są wyżej</w:t>
      </w:r>
      <w:r w:rsidR="00F07A02">
        <w:t>.</w:t>
      </w:r>
    </w:p>
    <w:p w14:paraId="02B7CF15" w14:textId="77777777" w:rsidR="00F07A02" w:rsidRPr="00C80230" w:rsidRDefault="00F07A02" w:rsidP="00F07A02">
      <w:pPr>
        <w:spacing w:after="0" w:line="240" w:lineRule="auto"/>
        <w:jc w:val="both"/>
      </w:pPr>
    </w:p>
    <w:p w14:paraId="60900596" w14:textId="77777777" w:rsidR="00F07A02" w:rsidRPr="00C80230" w:rsidRDefault="00F07A02" w:rsidP="00F07A02">
      <w:pPr>
        <w:spacing w:line="240" w:lineRule="auto"/>
        <w:jc w:val="both"/>
      </w:pPr>
      <w:r>
        <w:t xml:space="preserve">Ma Pani/Pan także prawo </w:t>
      </w:r>
      <w:r w:rsidRPr="00C80230">
        <w:t xml:space="preserve">do wniesienia skargi do </w:t>
      </w:r>
      <w:r>
        <w:t>Prezesa Urzędu Ochrony Danych Osobowych</w:t>
      </w:r>
      <w:r w:rsidRPr="00C80230">
        <w:t xml:space="preserve"> w przypadku uznania, że przetwarzanie Pani/</w:t>
      </w:r>
      <w:r>
        <w:t>Pan</w:t>
      </w:r>
      <w:r w:rsidRPr="00C80230">
        <w:t>a danych osobowych narusza RODO.</w:t>
      </w:r>
    </w:p>
    <w:p w14:paraId="45ADB4F2" w14:textId="617D577B" w:rsidR="00F07A02" w:rsidRPr="006A0CF6" w:rsidRDefault="00531B80" w:rsidP="00531B80">
      <w:pPr>
        <w:spacing w:before="100" w:beforeAutospacing="1" w:after="100" w:afterAutospacing="1" w:line="276" w:lineRule="auto"/>
        <w:rPr>
          <w:rFonts w:cs="Arial"/>
          <w:szCs w:val="21"/>
          <w:lang w:eastAsia="pl-PL"/>
        </w:rPr>
      </w:pPr>
      <w:r w:rsidRPr="006A0CF6">
        <w:rPr>
          <w:rFonts w:cs="Arial"/>
          <w:b/>
          <w:bCs/>
          <w:szCs w:val="21"/>
          <w:lang w:eastAsia="pl-PL"/>
        </w:rPr>
        <w:t xml:space="preserve">VII PRAWO DO WNIESIENIA </w:t>
      </w:r>
      <w:r w:rsidR="00F07A02">
        <w:rPr>
          <w:rFonts w:cs="Arial"/>
          <w:b/>
          <w:bCs/>
          <w:szCs w:val="21"/>
          <w:lang w:eastAsia="pl-PL"/>
        </w:rPr>
        <w:t>SPRZECIWU</w:t>
      </w:r>
    </w:p>
    <w:p w14:paraId="1DE0FFF2" w14:textId="54F597A7" w:rsidR="00F07A02" w:rsidRDefault="00F07A02" w:rsidP="00F07A02">
      <w:pPr>
        <w:spacing w:after="0" w:line="240" w:lineRule="auto"/>
        <w:jc w:val="both"/>
        <w:rPr>
          <w:rFonts w:cs="Calibri"/>
          <w:b/>
        </w:rPr>
      </w:pPr>
      <w:r w:rsidRPr="00C80230">
        <w:rPr>
          <w:rFonts w:cs="Calibri"/>
        </w:rPr>
        <w:t>Ma</w:t>
      </w:r>
      <w:r>
        <w:rPr>
          <w:rFonts w:cs="Calibri"/>
        </w:rPr>
        <w:t xml:space="preserve"> </w:t>
      </w:r>
      <w:r w:rsidRPr="00C80230">
        <w:rPr>
          <w:rFonts w:cs="Calibri"/>
        </w:rPr>
        <w:t>Pan</w:t>
      </w:r>
      <w:r>
        <w:rPr>
          <w:rFonts w:cs="Calibri"/>
        </w:rPr>
        <w:t>i</w:t>
      </w:r>
      <w:r w:rsidRPr="00C80230">
        <w:rPr>
          <w:rFonts w:cs="Calibri"/>
        </w:rPr>
        <w:t>/</w:t>
      </w:r>
      <w:r>
        <w:rPr>
          <w:rFonts w:cs="Calibri"/>
        </w:rPr>
        <w:t>Pan</w:t>
      </w:r>
      <w:r w:rsidRPr="00C80230">
        <w:rPr>
          <w:rFonts w:cs="Calibri"/>
        </w:rPr>
        <w:t xml:space="preserve"> również prawo do wniesienia </w:t>
      </w:r>
      <w:r w:rsidRPr="00C80230">
        <w:rPr>
          <w:rFonts w:cs="Calibri"/>
          <w:b/>
        </w:rPr>
        <w:t>w dowolnym momencie</w:t>
      </w:r>
      <w:r w:rsidRPr="00C80230">
        <w:rPr>
          <w:rFonts w:cs="Calibri"/>
        </w:rPr>
        <w:t xml:space="preserve"> </w:t>
      </w:r>
      <w:r w:rsidRPr="00C80230">
        <w:rPr>
          <w:rFonts w:cs="Calibri"/>
          <w:b/>
        </w:rPr>
        <w:t>sprzeciwu wobec przetwarzania danych osobowych</w:t>
      </w:r>
      <w:r>
        <w:rPr>
          <w:rFonts w:cs="Calibri"/>
          <w:b/>
        </w:rPr>
        <w:t xml:space="preserve"> w celach wynikających z realizacji prawnie uzasadnionych interesów PTER.</w:t>
      </w:r>
    </w:p>
    <w:p w14:paraId="3B7B9CA8" w14:textId="77777777" w:rsidR="00F07A02" w:rsidRPr="00C80230" w:rsidRDefault="00F07A02" w:rsidP="00F07A02">
      <w:pPr>
        <w:spacing w:after="0" w:line="240" w:lineRule="auto"/>
        <w:jc w:val="both"/>
        <w:rPr>
          <w:rFonts w:cs="Calibri"/>
        </w:rPr>
      </w:pPr>
    </w:p>
    <w:p w14:paraId="79086432" w14:textId="2EABB871" w:rsidR="00F07A02" w:rsidRPr="00C80230" w:rsidRDefault="00F07A02" w:rsidP="00F07A02">
      <w:pPr>
        <w:spacing w:after="0" w:line="240" w:lineRule="auto"/>
        <w:jc w:val="both"/>
        <w:rPr>
          <w:rFonts w:cs="Calibri"/>
        </w:rPr>
      </w:pPr>
      <w:r w:rsidRPr="00C80230">
        <w:rPr>
          <w:rFonts w:cs="Calibri"/>
        </w:rPr>
        <w:t>Przyczyną tego sprzeciwu musi być Pani/</w:t>
      </w:r>
      <w:r>
        <w:rPr>
          <w:rFonts w:cs="Calibri"/>
        </w:rPr>
        <w:t>Pan</w:t>
      </w:r>
      <w:r w:rsidRPr="00C80230">
        <w:rPr>
          <w:rFonts w:cs="Calibri"/>
        </w:rPr>
        <w:t>a szczególna sytuacja. Po otrzymaniu sprzeciwu przestaniemy przetwarzać Pani/</w:t>
      </w:r>
      <w:r>
        <w:rPr>
          <w:rFonts w:cs="Calibri"/>
        </w:rPr>
        <w:t>Pana</w:t>
      </w:r>
      <w:r w:rsidRPr="00C80230">
        <w:rPr>
          <w:rFonts w:cs="Calibri"/>
        </w:rPr>
        <w:t xml:space="preserve"> dane w celu lub celach, co do których wyraził Pan</w:t>
      </w:r>
      <w:r>
        <w:rPr>
          <w:rFonts w:cs="Calibri"/>
        </w:rPr>
        <w:t>i</w:t>
      </w:r>
      <w:r w:rsidRPr="00C80230">
        <w:rPr>
          <w:rFonts w:cs="Calibri"/>
        </w:rPr>
        <w:t>/</w:t>
      </w:r>
      <w:r>
        <w:rPr>
          <w:rFonts w:cs="Calibri"/>
        </w:rPr>
        <w:t>Pan</w:t>
      </w:r>
      <w:r w:rsidRPr="00C80230">
        <w:rPr>
          <w:rFonts w:cs="Calibri"/>
        </w:rPr>
        <w:t xml:space="preserve"> </w:t>
      </w:r>
      <w:r w:rsidRPr="00C80230">
        <w:rPr>
          <w:rFonts w:cs="Calibri"/>
        </w:rPr>
        <w:lastRenderedPageBreak/>
        <w:t>sprzeciw, chyba że wykażemy istnienie ważnych prawnie uzasadnionych podstaw do przetwarzania, nadrzędnych wobec Pan</w:t>
      </w:r>
      <w:r>
        <w:rPr>
          <w:rFonts w:cs="Calibri"/>
        </w:rPr>
        <w:t>i</w:t>
      </w:r>
      <w:r w:rsidRPr="00C80230">
        <w:rPr>
          <w:rFonts w:cs="Calibri"/>
        </w:rPr>
        <w:t>/</w:t>
      </w:r>
      <w:r>
        <w:rPr>
          <w:rFonts w:cs="Calibri"/>
        </w:rPr>
        <w:t>Pana</w:t>
      </w:r>
      <w:r w:rsidRPr="00C80230">
        <w:rPr>
          <w:rFonts w:cs="Calibri"/>
        </w:rPr>
        <w:t xml:space="preserve"> interesów, praw i wolności lub podstaw do ustalenia, dochodzenia lub obrony roszczeń.</w:t>
      </w:r>
    </w:p>
    <w:p w14:paraId="13D7B559" w14:textId="31C5D25F" w:rsidR="00F07A02" w:rsidRDefault="00F07A02" w:rsidP="00F07A02">
      <w:pPr>
        <w:spacing w:before="100" w:beforeAutospacing="1" w:after="100" w:afterAutospacing="1" w:line="276" w:lineRule="auto"/>
        <w:jc w:val="both"/>
      </w:pPr>
      <w:r w:rsidRPr="00C80230">
        <w:t xml:space="preserve">W celu skorzystania z prawa sprzeciwu należy skontaktować się z </w:t>
      </w:r>
      <w:r>
        <w:t>PTER</w:t>
      </w:r>
      <w:r w:rsidRPr="00C80230">
        <w:t>. Dane kontaktowe wskazane są wyżej.</w:t>
      </w:r>
    </w:p>
    <w:p w14:paraId="0057813A" w14:textId="5941BB89" w:rsidR="00531B80" w:rsidRPr="006A0CF6" w:rsidRDefault="00531B80" w:rsidP="00B566A8">
      <w:pPr>
        <w:spacing w:before="100" w:beforeAutospacing="1" w:after="100" w:afterAutospacing="1" w:line="276" w:lineRule="auto"/>
        <w:jc w:val="both"/>
        <w:rPr>
          <w:rFonts w:cs="Arial"/>
          <w:szCs w:val="21"/>
          <w:lang w:eastAsia="pl-PL"/>
        </w:rPr>
      </w:pPr>
      <w:r w:rsidRPr="006A0CF6">
        <w:rPr>
          <w:rFonts w:cs="Arial"/>
          <w:b/>
          <w:bCs/>
          <w:szCs w:val="21"/>
          <w:lang w:eastAsia="pl-PL"/>
        </w:rPr>
        <w:t>VIII INFORMACJA O WYMOGU</w:t>
      </w:r>
      <w:r w:rsidR="00F07A02">
        <w:rPr>
          <w:rFonts w:cs="Arial"/>
          <w:b/>
          <w:bCs/>
          <w:szCs w:val="21"/>
          <w:lang w:eastAsia="pl-PL"/>
        </w:rPr>
        <w:t xml:space="preserve"> LUB </w:t>
      </w:r>
      <w:r w:rsidRPr="006A0CF6">
        <w:rPr>
          <w:rFonts w:cs="Arial"/>
          <w:b/>
          <w:bCs/>
          <w:szCs w:val="21"/>
          <w:lang w:eastAsia="pl-PL"/>
        </w:rPr>
        <w:t>DOBROWOLNOŚCI PODANIA DANYCH</w:t>
      </w:r>
      <w:r w:rsidR="00F07A02">
        <w:rPr>
          <w:rFonts w:cs="Arial"/>
          <w:b/>
          <w:bCs/>
          <w:szCs w:val="21"/>
          <w:lang w:eastAsia="pl-PL"/>
        </w:rPr>
        <w:t xml:space="preserve"> </w:t>
      </w:r>
      <w:r w:rsidR="00F07A02">
        <w:rPr>
          <w:rFonts w:cs="Arial"/>
          <w:b/>
          <w:bCs/>
          <w:szCs w:val="21"/>
          <w:lang w:eastAsia="pl-PL"/>
        </w:rPr>
        <w:br/>
        <w:t>I KONSEKWENCJACH ICH NIEPODANIA</w:t>
      </w:r>
    </w:p>
    <w:p w14:paraId="27B7AA5D" w14:textId="77777777" w:rsidR="00F07A02" w:rsidRDefault="00F07A02" w:rsidP="00F07A02">
      <w:pPr>
        <w:jc w:val="both"/>
      </w:pPr>
      <w:r>
        <w:t>Jeżeli Pani/Pana dane osobowe zostały podane przez Panią/Pana osobiście, informujemy, że:</w:t>
      </w:r>
    </w:p>
    <w:p w14:paraId="1F974D62" w14:textId="2FB9EFF1" w:rsidR="00F07A02" w:rsidRPr="00D6579F" w:rsidRDefault="00F07A02" w:rsidP="001842F2">
      <w:pPr>
        <w:pStyle w:val="Akapitzlist"/>
        <w:numPr>
          <w:ilvl w:val="0"/>
          <w:numId w:val="45"/>
        </w:numPr>
        <w:spacing w:line="240" w:lineRule="auto"/>
        <w:rPr>
          <w:rFonts w:cs="Calibri"/>
        </w:rPr>
      </w:pPr>
      <w:r>
        <w:rPr>
          <w:rFonts w:cs="Calibri"/>
        </w:rPr>
        <w:t xml:space="preserve">w przypadku, gdy </w:t>
      </w:r>
      <w:r w:rsidR="001842F2" w:rsidRPr="001842F2">
        <w:rPr>
          <w:rFonts w:cs="Calibri"/>
        </w:rPr>
        <w:t>złożył Pani/Pan ofertę w prz</w:t>
      </w:r>
      <w:r w:rsidR="001842F2">
        <w:rPr>
          <w:rFonts w:cs="Calibri"/>
        </w:rPr>
        <w:t>etargu organizowanym przez PTER</w:t>
      </w:r>
      <w:r>
        <w:rPr>
          <w:rFonts w:cs="Calibri"/>
        </w:rPr>
        <w:t>– ich podanie by</w:t>
      </w:r>
      <w:r w:rsidR="00D6579F">
        <w:rPr>
          <w:rFonts w:cs="Calibri"/>
        </w:rPr>
        <w:t>ło</w:t>
      </w:r>
      <w:r>
        <w:rPr>
          <w:rFonts w:cs="Calibri"/>
        </w:rPr>
        <w:t xml:space="preserve"> dobrowolne</w:t>
      </w:r>
      <w:r w:rsidR="00D6579F">
        <w:rPr>
          <w:rFonts w:cs="Calibri"/>
        </w:rPr>
        <w:t xml:space="preserve">, ale niezbędne do </w:t>
      </w:r>
      <w:r w:rsidR="001842F2">
        <w:rPr>
          <w:rFonts w:cs="Calibri"/>
        </w:rPr>
        <w:t>rozpatrzenia  przez PTER złożonej oferty</w:t>
      </w:r>
      <w:r w:rsidR="00D6579F">
        <w:rPr>
          <w:rFonts w:cs="Calibri"/>
        </w:rPr>
        <w:t>;</w:t>
      </w:r>
    </w:p>
    <w:p w14:paraId="4C0F77FE" w14:textId="0B36C42D" w:rsidR="00F07A02" w:rsidRPr="001842F2" w:rsidRDefault="00F07A02" w:rsidP="001842F2">
      <w:pPr>
        <w:pStyle w:val="Akapitzlist"/>
        <w:numPr>
          <w:ilvl w:val="0"/>
          <w:numId w:val="45"/>
        </w:numPr>
        <w:spacing w:line="240" w:lineRule="auto"/>
        <w:rPr>
          <w:rFonts w:cs="Calibri"/>
        </w:rPr>
      </w:pPr>
      <w:r>
        <w:t xml:space="preserve">w przypadku, gdy </w:t>
      </w:r>
      <w:r w:rsidR="001842F2" w:rsidRPr="001842F2">
        <w:t xml:space="preserve">jest Pani/Pan </w:t>
      </w:r>
      <w:r w:rsidR="001842F2" w:rsidRPr="002E31E3">
        <w:rPr>
          <w:b/>
        </w:rPr>
        <w:t>Reprezentantem</w:t>
      </w:r>
      <w:r w:rsidR="001842F2" w:rsidRPr="001842F2">
        <w:t xml:space="preserve"> </w:t>
      </w:r>
      <w:r w:rsidR="001842F2">
        <w:t>osoby/podmiotu, który złożył ofertę w przetargu organizowanym przez PTER</w:t>
      </w:r>
      <w:r>
        <w:t xml:space="preserve">- ich podanie było dobrowolne, ale </w:t>
      </w:r>
      <w:r w:rsidRPr="00BE434B">
        <w:t xml:space="preserve">niezbędne </w:t>
      </w:r>
      <w:r w:rsidR="001842F2">
        <w:rPr>
          <w:rFonts w:cs="Calibri"/>
        </w:rPr>
        <w:t>do rozpatrzenia  przez PTER oferty złożonej przez osobę/podmiot</w:t>
      </w:r>
      <w:r>
        <w:t xml:space="preserve"> którego Pani/Pan reprezentuje;</w:t>
      </w:r>
    </w:p>
    <w:p w14:paraId="087B2CAF" w14:textId="52598802" w:rsidR="00F07A02" w:rsidRPr="00122801" w:rsidRDefault="00F07A02" w:rsidP="001842F2">
      <w:pPr>
        <w:pStyle w:val="Akapitzlist"/>
        <w:numPr>
          <w:ilvl w:val="0"/>
          <w:numId w:val="45"/>
        </w:numPr>
        <w:spacing w:line="240" w:lineRule="auto"/>
        <w:rPr>
          <w:rFonts w:cs="Calibri"/>
        </w:rPr>
      </w:pPr>
      <w:r>
        <w:t xml:space="preserve">w przypadku, gdy jest Pani/Pan </w:t>
      </w:r>
      <w:r w:rsidRPr="00970032">
        <w:rPr>
          <w:b/>
        </w:rPr>
        <w:t>Osobą kontaktową</w:t>
      </w:r>
      <w:r>
        <w:t xml:space="preserve"> </w:t>
      </w:r>
      <w:r w:rsidR="001842F2" w:rsidRPr="001842F2">
        <w:t xml:space="preserve">osoby/podmiotu, który złożył ofertę w przetargu organizowanym przez PTER </w:t>
      </w:r>
      <w:r>
        <w:t xml:space="preserve">– ich podanie było dobrowolne, </w:t>
      </w:r>
      <w:r w:rsidR="00346BDF">
        <w:br/>
      </w:r>
      <w:r>
        <w:t>a brak ich podania nie powoduje negatywnych konsekwencji.</w:t>
      </w:r>
    </w:p>
    <w:p w14:paraId="045EA042" w14:textId="7E2C37A2" w:rsidR="002F1871" w:rsidRPr="008A519F" w:rsidRDefault="002F1871" w:rsidP="008A519F">
      <w:pPr>
        <w:jc w:val="both"/>
      </w:pPr>
    </w:p>
    <w:sectPr w:rsidR="002F1871" w:rsidRPr="008A519F">
      <w:headerReference w:type="first" r:id="rId7"/>
      <w:type w:val="continuous"/>
      <w:pgSz w:w="11906" w:h="16838" w:code="9"/>
      <w:pgMar w:top="1418" w:right="1701" w:bottom="1134" w:left="1418" w:header="567" w:footer="48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97900" w14:textId="77777777" w:rsidR="003A05BB" w:rsidRDefault="003A05BB">
      <w:r>
        <w:separator/>
      </w:r>
    </w:p>
  </w:endnote>
  <w:endnote w:type="continuationSeparator" w:id="0">
    <w:p w14:paraId="34B1242D" w14:textId="77777777" w:rsidR="003A05BB" w:rsidRDefault="003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571C9" w14:textId="77777777" w:rsidR="003A05BB" w:rsidRDefault="003A05BB">
      <w:pPr>
        <w:pStyle w:val="Nagwek"/>
        <w:tabs>
          <w:tab w:val="clear" w:pos="4536"/>
          <w:tab w:val="clear" w:pos="9072"/>
        </w:tabs>
      </w:pPr>
      <w:r>
        <w:separator/>
      </w:r>
    </w:p>
  </w:footnote>
  <w:footnote w:type="continuationSeparator" w:id="0">
    <w:p w14:paraId="2C3EF803" w14:textId="77777777" w:rsidR="003A05BB" w:rsidRDefault="003A0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58706" w14:textId="77777777" w:rsidR="00DD0B16" w:rsidRDefault="00DD0B16">
    <w:pPr>
      <w:pStyle w:val="Nagwek"/>
      <w:tabs>
        <w:tab w:val="clear" w:pos="9072"/>
      </w:tabs>
      <w:ind w:right="-130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16D6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C88A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38E1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521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5F2E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FE10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641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AE6C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B549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4E32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939ED"/>
    <w:multiLevelType w:val="multilevel"/>
    <w:tmpl w:val="FFA27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61250B"/>
    <w:multiLevelType w:val="hybridMultilevel"/>
    <w:tmpl w:val="58702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6E407CD"/>
    <w:multiLevelType w:val="multilevel"/>
    <w:tmpl w:val="01E63194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B3C2EEF"/>
    <w:multiLevelType w:val="hybridMultilevel"/>
    <w:tmpl w:val="7EC01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026490"/>
    <w:multiLevelType w:val="multilevel"/>
    <w:tmpl w:val="4E9AF3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A513EC"/>
    <w:multiLevelType w:val="hybridMultilevel"/>
    <w:tmpl w:val="1408DBB6"/>
    <w:lvl w:ilvl="0" w:tplc="5D748050">
      <w:start w:val="1"/>
      <w:numFmt w:val="decimal"/>
      <w:pStyle w:val="Vattenfall-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78225E"/>
    <w:multiLevelType w:val="hybridMultilevel"/>
    <w:tmpl w:val="5642B6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E87477"/>
    <w:multiLevelType w:val="hybridMultilevel"/>
    <w:tmpl w:val="7A105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BE7645"/>
    <w:multiLevelType w:val="multilevel"/>
    <w:tmpl w:val="2F507F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1CCB414A"/>
    <w:multiLevelType w:val="multilevel"/>
    <w:tmpl w:val="5E1EF87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</w:lvl>
  </w:abstractNum>
  <w:abstractNum w:abstractNumId="20" w15:restartNumberingAfterBreak="0">
    <w:nsid w:val="1CE6630F"/>
    <w:multiLevelType w:val="hybridMultilevel"/>
    <w:tmpl w:val="275692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B910F32"/>
    <w:multiLevelType w:val="multilevel"/>
    <w:tmpl w:val="8922542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</w:lvl>
  </w:abstractNum>
  <w:abstractNum w:abstractNumId="22" w15:restartNumberingAfterBreak="0">
    <w:nsid w:val="2C6E2880"/>
    <w:multiLevelType w:val="hybridMultilevel"/>
    <w:tmpl w:val="F24C0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D6E5C"/>
    <w:multiLevelType w:val="hybridMultilevel"/>
    <w:tmpl w:val="1854B0D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2FA20ABE"/>
    <w:multiLevelType w:val="hybridMultilevel"/>
    <w:tmpl w:val="7B6A1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833A64"/>
    <w:multiLevelType w:val="multilevel"/>
    <w:tmpl w:val="041D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</w:lvl>
  </w:abstractNum>
  <w:abstractNum w:abstractNumId="26" w15:restartNumberingAfterBreak="0">
    <w:nsid w:val="3BF30845"/>
    <w:multiLevelType w:val="multilevel"/>
    <w:tmpl w:val="2F507F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3FA019D3"/>
    <w:multiLevelType w:val="multilevel"/>
    <w:tmpl w:val="D7AE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300A8A"/>
    <w:multiLevelType w:val="hybridMultilevel"/>
    <w:tmpl w:val="EB04B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63C7D"/>
    <w:multiLevelType w:val="multilevel"/>
    <w:tmpl w:val="B15A5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F472E7"/>
    <w:multiLevelType w:val="hybridMultilevel"/>
    <w:tmpl w:val="8C8418D0"/>
    <w:lvl w:ilvl="0" w:tplc="2A8CB1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90A3D54"/>
    <w:multiLevelType w:val="hybridMultilevel"/>
    <w:tmpl w:val="25442F06"/>
    <w:lvl w:ilvl="0" w:tplc="1F7EA8E2">
      <w:start w:val="1"/>
      <w:numFmt w:val="bullet"/>
      <w:pStyle w:val="Bullets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309D4"/>
    <w:multiLevelType w:val="hybridMultilevel"/>
    <w:tmpl w:val="7744E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544E52"/>
    <w:multiLevelType w:val="multilevel"/>
    <w:tmpl w:val="041D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6BD546C"/>
    <w:multiLevelType w:val="multilevel"/>
    <w:tmpl w:val="F684E3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5E7DF4"/>
    <w:multiLevelType w:val="hybridMultilevel"/>
    <w:tmpl w:val="93081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CA24FF"/>
    <w:multiLevelType w:val="hybridMultilevel"/>
    <w:tmpl w:val="F2E25E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67E38FF"/>
    <w:multiLevelType w:val="hybridMultilevel"/>
    <w:tmpl w:val="890E45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0E64B0"/>
    <w:multiLevelType w:val="hybridMultilevel"/>
    <w:tmpl w:val="06F0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75F63"/>
    <w:multiLevelType w:val="hybridMultilevel"/>
    <w:tmpl w:val="36FCD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65B51"/>
    <w:multiLevelType w:val="singleLevel"/>
    <w:tmpl w:val="EA788754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abstractNum w:abstractNumId="41" w15:restartNumberingAfterBreak="0">
    <w:nsid w:val="77CE689F"/>
    <w:multiLevelType w:val="hybridMultilevel"/>
    <w:tmpl w:val="0C52EF5C"/>
    <w:lvl w:ilvl="0" w:tplc="B66E3748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514359">
    <w:abstractNumId w:val="25"/>
  </w:num>
  <w:num w:numId="2" w16cid:durableId="1282611871">
    <w:abstractNumId w:val="21"/>
  </w:num>
  <w:num w:numId="3" w16cid:durableId="1871917636">
    <w:abstractNumId w:val="12"/>
  </w:num>
  <w:num w:numId="4" w16cid:durableId="1858958713">
    <w:abstractNumId w:val="33"/>
  </w:num>
  <w:num w:numId="5" w16cid:durableId="1352533815">
    <w:abstractNumId w:val="19"/>
  </w:num>
  <w:num w:numId="6" w16cid:durableId="1027831963">
    <w:abstractNumId w:val="31"/>
  </w:num>
  <w:num w:numId="7" w16cid:durableId="2081051682">
    <w:abstractNumId w:val="15"/>
  </w:num>
  <w:num w:numId="8" w16cid:durableId="1947227087">
    <w:abstractNumId w:val="40"/>
  </w:num>
  <w:num w:numId="9" w16cid:durableId="1261110980">
    <w:abstractNumId w:val="4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0" w16cid:durableId="358352">
    <w:abstractNumId w:val="4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Arial" w:hAnsi="Arial" w:hint="default"/>
        </w:rPr>
      </w:lvl>
    </w:lvlOverride>
  </w:num>
  <w:num w:numId="11" w16cid:durableId="808322596">
    <w:abstractNumId w:val="8"/>
  </w:num>
  <w:num w:numId="12" w16cid:durableId="1877232382">
    <w:abstractNumId w:val="3"/>
  </w:num>
  <w:num w:numId="13" w16cid:durableId="1661041460">
    <w:abstractNumId w:val="2"/>
  </w:num>
  <w:num w:numId="14" w16cid:durableId="516580147">
    <w:abstractNumId w:val="1"/>
  </w:num>
  <w:num w:numId="15" w16cid:durableId="1679498288">
    <w:abstractNumId w:val="0"/>
  </w:num>
  <w:num w:numId="16" w16cid:durableId="685209630">
    <w:abstractNumId w:val="9"/>
  </w:num>
  <w:num w:numId="17" w16cid:durableId="1311403860">
    <w:abstractNumId w:val="7"/>
  </w:num>
  <w:num w:numId="18" w16cid:durableId="1619531021">
    <w:abstractNumId w:val="6"/>
  </w:num>
  <w:num w:numId="19" w16cid:durableId="1457213426">
    <w:abstractNumId w:val="5"/>
  </w:num>
  <w:num w:numId="20" w16cid:durableId="231350539">
    <w:abstractNumId w:val="4"/>
  </w:num>
  <w:num w:numId="21" w16cid:durableId="13486031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6948460">
    <w:abstractNumId w:val="39"/>
  </w:num>
  <w:num w:numId="23" w16cid:durableId="1717704972">
    <w:abstractNumId w:val="41"/>
  </w:num>
  <w:num w:numId="24" w16cid:durableId="356540818">
    <w:abstractNumId w:val="18"/>
  </w:num>
  <w:num w:numId="25" w16cid:durableId="2034459068">
    <w:abstractNumId w:val="26"/>
  </w:num>
  <w:num w:numId="26" w16cid:durableId="95255890">
    <w:abstractNumId w:val="27"/>
  </w:num>
  <w:num w:numId="27" w16cid:durableId="1586260274">
    <w:abstractNumId w:val="14"/>
  </w:num>
  <w:num w:numId="28" w16cid:durableId="1828012121">
    <w:abstractNumId w:val="30"/>
  </w:num>
  <w:num w:numId="29" w16cid:durableId="320502128">
    <w:abstractNumId w:val="35"/>
  </w:num>
  <w:num w:numId="30" w16cid:durableId="630402000">
    <w:abstractNumId w:val="29"/>
  </w:num>
  <w:num w:numId="31" w16cid:durableId="1002390988">
    <w:abstractNumId w:val="36"/>
  </w:num>
  <w:num w:numId="32" w16cid:durableId="878394085">
    <w:abstractNumId w:val="34"/>
  </w:num>
  <w:num w:numId="33" w16cid:durableId="627273284">
    <w:abstractNumId w:val="11"/>
  </w:num>
  <w:num w:numId="34" w16cid:durableId="1001545112">
    <w:abstractNumId w:val="10"/>
  </w:num>
  <w:num w:numId="35" w16cid:durableId="1556232046">
    <w:abstractNumId w:val="16"/>
  </w:num>
  <w:num w:numId="36" w16cid:durableId="1869374642">
    <w:abstractNumId w:val="37"/>
  </w:num>
  <w:num w:numId="37" w16cid:durableId="1856503996">
    <w:abstractNumId w:val="20"/>
  </w:num>
  <w:num w:numId="38" w16cid:durableId="508718177">
    <w:abstractNumId w:val="22"/>
  </w:num>
  <w:num w:numId="39" w16cid:durableId="168910901">
    <w:abstractNumId w:val="38"/>
  </w:num>
  <w:num w:numId="40" w16cid:durableId="1804999904">
    <w:abstractNumId w:val="28"/>
  </w:num>
  <w:num w:numId="41" w16cid:durableId="1098284513">
    <w:abstractNumId w:val="17"/>
  </w:num>
  <w:num w:numId="42" w16cid:durableId="1178689100">
    <w:abstractNumId w:val="13"/>
  </w:num>
  <w:num w:numId="43" w16cid:durableId="1867596660">
    <w:abstractNumId w:val="32"/>
  </w:num>
  <w:num w:numId="44" w16cid:durableId="1386837881">
    <w:abstractNumId w:val="24"/>
  </w:num>
  <w:num w:numId="45" w16cid:durableId="81463826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FD3"/>
    <w:rsid w:val="00011541"/>
    <w:rsid w:val="00020A22"/>
    <w:rsid w:val="0003390F"/>
    <w:rsid w:val="00033CF2"/>
    <w:rsid w:val="0003773D"/>
    <w:rsid w:val="00037BBB"/>
    <w:rsid w:val="0005171F"/>
    <w:rsid w:val="00061E4E"/>
    <w:rsid w:val="00074F4E"/>
    <w:rsid w:val="00080833"/>
    <w:rsid w:val="00083C5E"/>
    <w:rsid w:val="000A4BCF"/>
    <w:rsid w:val="000C234C"/>
    <w:rsid w:val="00116E61"/>
    <w:rsid w:val="00143FF6"/>
    <w:rsid w:val="00161031"/>
    <w:rsid w:val="00181769"/>
    <w:rsid w:val="001842F2"/>
    <w:rsid w:val="001C34ED"/>
    <w:rsid w:val="001C3A57"/>
    <w:rsid w:val="001C77AD"/>
    <w:rsid w:val="001E1594"/>
    <w:rsid w:val="001F171F"/>
    <w:rsid w:val="001F576F"/>
    <w:rsid w:val="001F7428"/>
    <w:rsid w:val="00201BE1"/>
    <w:rsid w:val="00220038"/>
    <w:rsid w:val="002233DC"/>
    <w:rsid w:val="00236E93"/>
    <w:rsid w:val="00240F56"/>
    <w:rsid w:val="00241AF5"/>
    <w:rsid w:val="00271A07"/>
    <w:rsid w:val="00273AAA"/>
    <w:rsid w:val="002956FF"/>
    <w:rsid w:val="002E31E3"/>
    <w:rsid w:val="002F1871"/>
    <w:rsid w:val="002F7F9F"/>
    <w:rsid w:val="003076DC"/>
    <w:rsid w:val="00313F1D"/>
    <w:rsid w:val="00343E3B"/>
    <w:rsid w:val="00346BDF"/>
    <w:rsid w:val="0036313A"/>
    <w:rsid w:val="00394416"/>
    <w:rsid w:val="003A05BB"/>
    <w:rsid w:val="003A2A83"/>
    <w:rsid w:val="003F1968"/>
    <w:rsid w:val="00442627"/>
    <w:rsid w:val="00452778"/>
    <w:rsid w:val="00462CB4"/>
    <w:rsid w:val="00484B27"/>
    <w:rsid w:val="004B5012"/>
    <w:rsid w:val="004E5A35"/>
    <w:rsid w:val="0050791B"/>
    <w:rsid w:val="00531B80"/>
    <w:rsid w:val="00537568"/>
    <w:rsid w:val="005455DB"/>
    <w:rsid w:val="00582C57"/>
    <w:rsid w:val="00586E3D"/>
    <w:rsid w:val="005A2F3E"/>
    <w:rsid w:val="005A7239"/>
    <w:rsid w:val="005B554A"/>
    <w:rsid w:val="005B5709"/>
    <w:rsid w:val="005D4E61"/>
    <w:rsid w:val="00601841"/>
    <w:rsid w:val="00620F7F"/>
    <w:rsid w:val="00622AF2"/>
    <w:rsid w:val="0064316E"/>
    <w:rsid w:val="00651773"/>
    <w:rsid w:val="0065767A"/>
    <w:rsid w:val="00667B4A"/>
    <w:rsid w:val="006A0CF6"/>
    <w:rsid w:val="006A2840"/>
    <w:rsid w:val="006A45B3"/>
    <w:rsid w:val="006C6CFC"/>
    <w:rsid w:val="0070118C"/>
    <w:rsid w:val="00703FD0"/>
    <w:rsid w:val="00727543"/>
    <w:rsid w:val="007353B3"/>
    <w:rsid w:val="00745BBD"/>
    <w:rsid w:val="007469AA"/>
    <w:rsid w:val="00767746"/>
    <w:rsid w:val="00767D9F"/>
    <w:rsid w:val="00770FF1"/>
    <w:rsid w:val="00781829"/>
    <w:rsid w:val="007A0558"/>
    <w:rsid w:val="007A1851"/>
    <w:rsid w:val="007A6FD3"/>
    <w:rsid w:val="007B1D46"/>
    <w:rsid w:val="007E2723"/>
    <w:rsid w:val="007E626E"/>
    <w:rsid w:val="007F503C"/>
    <w:rsid w:val="00801F64"/>
    <w:rsid w:val="008021DC"/>
    <w:rsid w:val="00805FE7"/>
    <w:rsid w:val="00813DEF"/>
    <w:rsid w:val="00824E04"/>
    <w:rsid w:val="00824EE4"/>
    <w:rsid w:val="008271C9"/>
    <w:rsid w:val="008306A1"/>
    <w:rsid w:val="008452E8"/>
    <w:rsid w:val="00846D1C"/>
    <w:rsid w:val="00850103"/>
    <w:rsid w:val="0085077A"/>
    <w:rsid w:val="0086344D"/>
    <w:rsid w:val="00864133"/>
    <w:rsid w:val="00865AE8"/>
    <w:rsid w:val="00876599"/>
    <w:rsid w:val="00893BE1"/>
    <w:rsid w:val="008A519F"/>
    <w:rsid w:val="008C7453"/>
    <w:rsid w:val="008E041D"/>
    <w:rsid w:val="008E533B"/>
    <w:rsid w:val="008E71DC"/>
    <w:rsid w:val="008E745C"/>
    <w:rsid w:val="00901A9C"/>
    <w:rsid w:val="0090279F"/>
    <w:rsid w:val="00923560"/>
    <w:rsid w:val="0092736B"/>
    <w:rsid w:val="009453FF"/>
    <w:rsid w:val="00955B50"/>
    <w:rsid w:val="0095697B"/>
    <w:rsid w:val="00961475"/>
    <w:rsid w:val="00967EE9"/>
    <w:rsid w:val="00986171"/>
    <w:rsid w:val="00991664"/>
    <w:rsid w:val="009B658A"/>
    <w:rsid w:val="009B7C57"/>
    <w:rsid w:val="009C2CE6"/>
    <w:rsid w:val="009C6B95"/>
    <w:rsid w:val="009D73C5"/>
    <w:rsid w:val="009D7413"/>
    <w:rsid w:val="009F6A06"/>
    <w:rsid w:val="00A372B6"/>
    <w:rsid w:val="00A41FD8"/>
    <w:rsid w:val="00A4337C"/>
    <w:rsid w:val="00A7391D"/>
    <w:rsid w:val="00A92807"/>
    <w:rsid w:val="00AA094D"/>
    <w:rsid w:val="00AA2B07"/>
    <w:rsid w:val="00AA3936"/>
    <w:rsid w:val="00AC3F2E"/>
    <w:rsid w:val="00AF1FC3"/>
    <w:rsid w:val="00B026A3"/>
    <w:rsid w:val="00B14599"/>
    <w:rsid w:val="00B345F3"/>
    <w:rsid w:val="00B43ABA"/>
    <w:rsid w:val="00B566A8"/>
    <w:rsid w:val="00B62613"/>
    <w:rsid w:val="00BA70AE"/>
    <w:rsid w:val="00BC4CCB"/>
    <w:rsid w:val="00BC5218"/>
    <w:rsid w:val="00BD048A"/>
    <w:rsid w:val="00BD6EB8"/>
    <w:rsid w:val="00BF2D26"/>
    <w:rsid w:val="00C409F0"/>
    <w:rsid w:val="00C53D6E"/>
    <w:rsid w:val="00C6399D"/>
    <w:rsid w:val="00C715AB"/>
    <w:rsid w:val="00C7190D"/>
    <w:rsid w:val="00C73221"/>
    <w:rsid w:val="00C735AD"/>
    <w:rsid w:val="00C76FB2"/>
    <w:rsid w:val="00C806E8"/>
    <w:rsid w:val="00CA23E1"/>
    <w:rsid w:val="00CA6816"/>
    <w:rsid w:val="00CB224C"/>
    <w:rsid w:val="00D14D9D"/>
    <w:rsid w:val="00D4394C"/>
    <w:rsid w:val="00D6579F"/>
    <w:rsid w:val="00D66801"/>
    <w:rsid w:val="00D73208"/>
    <w:rsid w:val="00D86618"/>
    <w:rsid w:val="00DB0F22"/>
    <w:rsid w:val="00DB28E0"/>
    <w:rsid w:val="00DB3498"/>
    <w:rsid w:val="00DC2978"/>
    <w:rsid w:val="00DC326D"/>
    <w:rsid w:val="00DD0B16"/>
    <w:rsid w:val="00DD15BF"/>
    <w:rsid w:val="00DF59D0"/>
    <w:rsid w:val="00DF75CE"/>
    <w:rsid w:val="00E00361"/>
    <w:rsid w:val="00E01AF6"/>
    <w:rsid w:val="00E23C70"/>
    <w:rsid w:val="00E30C38"/>
    <w:rsid w:val="00E473FC"/>
    <w:rsid w:val="00E635D7"/>
    <w:rsid w:val="00E67C35"/>
    <w:rsid w:val="00E96D94"/>
    <w:rsid w:val="00EC1BAB"/>
    <w:rsid w:val="00ED6832"/>
    <w:rsid w:val="00ED6E1A"/>
    <w:rsid w:val="00EE48E3"/>
    <w:rsid w:val="00EF075F"/>
    <w:rsid w:val="00F07A02"/>
    <w:rsid w:val="00F13B9B"/>
    <w:rsid w:val="00F37FC6"/>
    <w:rsid w:val="00F5288F"/>
    <w:rsid w:val="00F53236"/>
    <w:rsid w:val="00F600DD"/>
    <w:rsid w:val="00F63AA8"/>
    <w:rsid w:val="00F80794"/>
    <w:rsid w:val="00FA2512"/>
    <w:rsid w:val="00FB53DC"/>
    <w:rsid w:val="00FC37B6"/>
    <w:rsid w:val="00FC406A"/>
    <w:rsid w:val="00FD0E45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F7322A"/>
  <w15:docId w15:val="{2BE3269A-4E6B-4402-B70A-87E39FC3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260" w:lineRule="atLeast"/>
    </w:pPr>
    <w:rPr>
      <w:rFonts w:ascii="Arial" w:hAnsi="Arial"/>
      <w:sz w:val="21"/>
      <w:szCs w:val="24"/>
      <w:lang w:eastAsia="sv-SE"/>
    </w:rPr>
  </w:style>
  <w:style w:type="paragraph" w:styleId="Nagwek1">
    <w:name w:val="heading 1"/>
    <w:basedOn w:val="Normalny"/>
    <w:next w:val="Normalny"/>
    <w:qFormat/>
    <w:pPr>
      <w:keepNext/>
      <w:numPr>
        <w:numId w:val="3"/>
      </w:numPr>
      <w:spacing w:before="240" w:after="6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 w:after="60"/>
      <w:ind w:left="578" w:hanging="578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3"/>
      </w:numPr>
      <w:spacing w:after="60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 w:after="60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Indeks1">
    <w:name w:val="index 1"/>
    <w:basedOn w:val="Normalny"/>
    <w:next w:val="Normalny"/>
    <w:autoRedefine/>
    <w:semiHidden/>
    <w:pPr>
      <w:ind w:left="210" w:hanging="210"/>
    </w:pPr>
    <w:rPr>
      <w:rFonts w:ascii="Times New Roman" w:hAnsi="Times New Roma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styleId="Indeks2">
    <w:name w:val="index 2"/>
    <w:basedOn w:val="Normalny"/>
    <w:next w:val="Normalny"/>
    <w:autoRedefine/>
    <w:semiHidden/>
    <w:pPr>
      <w:ind w:left="420" w:hanging="210"/>
    </w:pPr>
    <w:rPr>
      <w:rFonts w:ascii="Times New Roman" w:hAnsi="Times New Roman"/>
    </w:rPr>
  </w:style>
  <w:style w:type="paragraph" w:customStyle="1" w:styleId="Vattenfall-Etikettersidhuvud">
    <w:name w:val="Vattenfall - Etiketter (sidhuvud)"/>
    <w:basedOn w:val="Nagwek"/>
    <w:rPr>
      <w:sz w:val="16"/>
      <w:szCs w:val="13"/>
    </w:rPr>
  </w:style>
  <w:style w:type="paragraph" w:customStyle="1" w:styleId="Vattenfall-Etikettersidfot">
    <w:name w:val="Vattenfall - Etiketter (sidfot)"/>
    <w:basedOn w:val="Vattenfall-Etikettersidhuvud"/>
    <w:pPr>
      <w:ind w:right="-284"/>
    </w:pPr>
  </w:style>
  <w:style w:type="paragraph" w:customStyle="1" w:styleId="Ballongtext1">
    <w:name w:val="Ballongtext1"/>
    <w:basedOn w:val="Normalny"/>
    <w:semiHidden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pPr>
      <w:tabs>
        <w:tab w:val="left" w:pos="420"/>
        <w:tab w:val="right" w:leader="dot" w:pos="8777"/>
      </w:tabs>
      <w:spacing w:before="120"/>
    </w:pPr>
    <w:rPr>
      <w:bCs/>
      <w:noProof/>
    </w:rPr>
  </w:style>
  <w:style w:type="paragraph" w:styleId="Spistreci2">
    <w:name w:val="toc 2"/>
    <w:basedOn w:val="Normalny"/>
    <w:next w:val="Normalny"/>
    <w:autoRedefine/>
    <w:semiHidden/>
    <w:pPr>
      <w:ind w:left="210"/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deks3">
    <w:name w:val="index 3"/>
    <w:basedOn w:val="Normalny"/>
    <w:next w:val="Normalny"/>
    <w:autoRedefine/>
    <w:semiHidden/>
    <w:pPr>
      <w:ind w:left="630" w:hanging="210"/>
    </w:pPr>
    <w:rPr>
      <w:rFonts w:ascii="Times New Roman" w:hAnsi="Times New Roman"/>
    </w:rPr>
  </w:style>
  <w:style w:type="character" w:styleId="Numerstrony">
    <w:name w:val="page number"/>
    <w:basedOn w:val="Domylnaczcionkaakapitu"/>
  </w:style>
  <w:style w:type="paragraph" w:styleId="Spistreci3">
    <w:name w:val="toc 3"/>
    <w:basedOn w:val="Normalny"/>
    <w:next w:val="Normalny"/>
    <w:autoRedefine/>
    <w:semiHidden/>
    <w:rsid w:val="00537568"/>
    <w:pPr>
      <w:ind w:left="420"/>
    </w:pPr>
    <w:rPr>
      <w:iCs/>
    </w:rPr>
  </w:style>
  <w:style w:type="paragraph" w:customStyle="1" w:styleId="ledtext">
    <w:name w:val="ledtext"/>
    <w:basedOn w:val="Stopka"/>
    <w:next w:val="Normalny"/>
    <w:pPr>
      <w:tabs>
        <w:tab w:val="clear" w:pos="4536"/>
        <w:tab w:val="clear" w:pos="9072"/>
        <w:tab w:val="center" w:pos="8222"/>
      </w:tabs>
      <w:spacing w:line="220" w:lineRule="exact"/>
    </w:pPr>
    <w:rPr>
      <w:rFonts w:ascii="Times" w:hAnsi="Times"/>
      <w:color w:val="808080"/>
      <w:spacing w:val="4"/>
      <w:sz w:val="14"/>
      <w:szCs w:val="20"/>
    </w:rPr>
  </w:style>
  <w:style w:type="paragraph" w:customStyle="1" w:styleId="Bullets">
    <w:name w:val="Bullets"/>
    <w:basedOn w:val="Normalny"/>
    <w:pPr>
      <w:numPr>
        <w:numId w:val="6"/>
      </w:numPr>
      <w:autoSpaceDE w:val="0"/>
      <w:autoSpaceDN w:val="0"/>
      <w:adjustRightInd w:val="0"/>
      <w:spacing w:line="240" w:lineRule="auto"/>
    </w:pPr>
  </w:style>
  <w:style w:type="paragraph" w:customStyle="1" w:styleId="Vattenfall-Listnumber">
    <w:name w:val="Vattenfall - List number"/>
    <w:basedOn w:val="Normalny"/>
    <w:pPr>
      <w:numPr>
        <w:numId w:val="7"/>
      </w:numPr>
      <w:autoSpaceDE w:val="0"/>
      <w:autoSpaceDN w:val="0"/>
      <w:adjustRightInd w:val="0"/>
      <w:spacing w:line="240" w:lineRule="auto"/>
    </w:pPr>
  </w:style>
  <w:style w:type="paragraph" w:styleId="Indeks4">
    <w:name w:val="index 4"/>
    <w:basedOn w:val="Normalny"/>
    <w:next w:val="Normalny"/>
    <w:autoRedefine/>
    <w:semiHidden/>
    <w:pPr>
      <w:ind w:left="840" w:hanging="210"/>
    </w:pPr>
    <w:rPr>
      <w:rFonts w:ascii="Times New Roman" w:hAnsi="Times New Roman"/>
    </w:rPr>
  </w:style>
  <w:style w:type="paragraph" w:styleId="Indeks5">
    <w:name w:val="index 5"/>
    <w:basedOn w:val="Normalny"/>
    <w:next w:val="Normalny"/>
    <w:autoRedefine/>
    <w:semiHidden/>
    <w:pPr>
      <w:ind w:left="1050" w:hanging="210"/>
    </w:pPr>
    <w:rPr>
      <w:rFonts w:ascii="Times New Roman" w:hAnsi="Times New Roman"/>
    </w:rPr>
  </w:style>
  <w:style w:type="paragraph" w:styleId="Indeks6">
    <w:name w:val="index 6"/>
    <w:basedOn w:val="Normalny"/>
    <w:next w:val="Normalny"/>
    <w:autoRedefine/>
    <w:semiHidden/>
    <w:pPr>
      <w:ind w:left="1260" w:hanging="210"/>
    </w:pPr>
    <w:rPr>
      <w:rFonts w:ascii="Times New Roman" w:hAnsi="Times New Roman"/>
    </w:rPr>
  </w:style>
  <w:style w:type="paragraph" w:styleId="Indeks7">
    <w:name w:val="index 7"/>
    <w:basedOn w:val="Normalny"/>
    <w:next w:val="Normalny"/>
    <w:autoRedefine/>
    <w:semiHidden/>
    <w:pPr>
      <w:ind w:left="1470" w:hanging="210"/>
    </w:pPr>
    <w:rPr>
      <w:rFonts w:ascii="Times New Roman" w:hAnsi="Times New Roman"/>
    </w:rPr>
  </w:style>
  <w:style w:type="paragraph" w:styleId="Indeks8">
    <w:name w:val="index 8"/>
    <w:basedOn w:val="Normalny"/>
    <w:next w:val="Normalny"/>
    <w:autoRedefine/>
    <w:semiHidden/>
    <w:pPr>
      <w:ind w:left="1680" w:hanging="210"/>
    </w:pPr>
    <w:rPr>
      <w:rFonts w:ascii="Times New Roman" w:hAnsi="Times New Roman"/>
    </w:rPr>
  </w:style>
  <w:style w:type="paragraph" w:styleId="Indeks9">
    <w:name w:val="index 9"/>
    <w:basedOn w:val="Normalny"/>
    <w:next w:val="Normalny"/>
    <w:autoRedefine/>
    <w:semiHidden/>
    <w:pPr>
      <w:ind w:left="1890" w:hanging="210"/>
    </w:pPr>
    <w:rPr>
      <w:rFonts w:ascii="Times New Roman" w:hAnsi="Times New Roman"/>
    </w:rPr>
  </w:style>
  <w:style w:type="paragraph" w:styleId="Nagwekindeksu">
    <w:name w:val="index heading"/>
    <w:basedOn w:val="Normalny"/>
    <w:next w:val="Indeks1"/>
    <w:semiHidden/>
    <w:pPr>
      <w:spacing w:before="120"/>
    </w:pPr>
    <w:rPr>
      <w:rFonts w:ascii="Times New Roman" w:hAnsi="Times New Roman"/>
      <w:b/>
      <w:bCs/>
      <w:i/>
      <w:iCs/>
    </w:rPr>
  </w:style>
  <w:style w:type="paragraph" w:styleId="Spistreci4">
    <w:name w:val="toc 4"/>
    <w:basedOn w:val="Normalny"/>
    <w:next w:val="Normalny"/>
    <w:autoRedefine/>
    <w:semiHidden/>
    <w:rsid w:val="00537568"/>
    <w:pPr>
      <w:ind w:left="630"/>
    </w:pPr>
    <w:rPr>
      <w:szCs w:val="21"/>
    </w:rPr>
  </w:style>
  <w:style w:type="paragraph" w:styleId="Spistreci5">
    <w:name w:val="toc 5"/>
    <w:basedOn w:val="Normalny"/>
    <w:next w:val="Normalny"/>
    <w:autoRedefine/>
    <w:semiHidden/>
    <w:pPr>
      <w:ind w:left="840"/>
    </w:pPr>
    <w:rPr>
      <w:rFonts w:ascii="Times New Roman" w:hAnsi="Times New Roman"/>
      <w:szCs w:val="21"/>
    </w:rPr>
  </w:style>
  <w:style w:type="paragraph" w:styleId="Spistreci6">
    <w:name w:val="toc 6"/>
    <w:basedOn w:val="Normalny"/>
    <w:next w:val="Normalny"/>
    <w:autoRedefine/>
    <w:semiHidden/>
    <w:pPr>
      <w:ind w:left="1050"/>
    </w:pPr>
    <w:rPr>
      <w:rFonts w:ascii="Times New Roman" w:hAnsi="Times New Roman"/>
      <w:szCs w:val="21"/>
    </w:rPr>
  </w:style>
  <w:style w:type="paragraph" w:styleId="Spistreci7">
    <w:name w:val="toc 7"/>
    <w:basedOn w:val="Normalny"/>
    <w:next w:val="Normalny"/>
    <w:autoRedefine/>
    <w:semiHidden/>
    <w:pPr>
      <w:ind w:left="1260"/>
    </w:pPr>
    <w:rPr>
      <w:rFonts w:ascii="Times New Roman" w:hAnsi="Times New Roman"/>
      <w:szCs w:val="21"/>
    </w:rPr>
  </w:style>
  <w:style w:type="paragraph" w:styleId="Spistreci8">
    <w:name w:val="toc 8"/>
    <w:basedOn w:val="Normalny"/>
    <w:next w:val="Normalny"/>
    <w:autoRedefine/>
    <w:semiHidden/>
    <w:pPr>
      <w:ind w:left="1470"/>
    </w:pPr>
    <w:rPr>
      <w:rFonts w:ascii="Times New Roman" w:hAnsi="Times New Roman"/>
      <w:szCs w:val="21"/>
    </w:rPr>
  </w:style>
  <w:style w:type="paragraph" w:styleId="Spistreci9">
    <w:name w:val="toc 9"/>
    <w:basedOn w:val="Normalny"/>
    <w:next w:val="Normalny"/>
    <w:autoRedefine/>
    <w:semiHidden/>
    <w:pPr>
      <w:ind w:left="1680"/>
    </w:pPr>
    <w:rPr>
      <w:rFonts w:ascii="Times New Roman" w:hAnsi="Times New Roman"/>
      <w:szCs w:val="21"/>
    </w:rPr>
  </w:style>
  <w:style w:type="paragraph" w:styleId="Tekstpodstawowy3">
    <w:name w:val="Body Text 3"/>
    <w:basedOn w:val="Normalny"/>
    <w:rPr>
      <w:sz w:val="16"/>
      <w:szCs w:val="16"/>
    </w:rPr>
  </w:style>
  <w:style w:type="paragraph" w:styleId="Tytu">
    <w:name w:val="Title"/>
    <w:basedOn w:val="Normalny"/>
    <w:qFormat/>
    <w:pPr>
      <w:spacing w:before="240" w:after="60"/>
    </w:pPr>
    <w:rPr>
      <w:rFonts w:cs="Arial"/>
      <w:b/>
      <w:bCs/>
      <w:caps/>
      <w:kern w:val="28"/>
      <w:sz w:val="28"/>
      <w:szCs w:val="32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531B80"/>
    <w:rPr>
      <w:i/>
      <w:iCs/>
    </w:rPr>
  </w:style>
  <w:style w:type="paragraph" w:styleId="Akapitzlist">
    <w:name w:val="List Paragraph"/>
    <w:basedOn w:val="Normalny"/>
    <w:uiPriority w:val="34"/>
    <w:qFormat/>
    <w:rsid w:val="00531B80"/>
    <w:pPr>
      <w:spacing w:after="0" w:line="360" w:lineRule="auto"/>
      <w:ind w:left="720"/>
      <w:contextualSpacing/>
      <w:jc w:val="both"/>
    </w:pPr>
    <w:rPr>
      <w:rFonts w:eastAsia="Calibri" w:cs="Arial"/>
      <w:sz w:val="22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103"/>
    <w:rPr>
      <w:rFonts w:ascii="Arial" w:hAnsi="Arial"/>
      <w:lang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103"/>
    <w:rPr>
      <w:rFonts w:ascii="Arial" w:hAnsi="Arial"/>
      <w:b/>
      <w:bCs/>
      <w:lang w:eastAsia="sv-SE"/>
    </w:rPr>
  </w:style>
  <w:style w:type="paragraph" w:customStyle="1" w:styleId="LewaNormal">
    <w:name w:val="Lewa_Normal"/>
    <w:link w:val="LewaNormalZnak"/>
    <w:qFormat/>
    <w:rsid w:val="00BA70AE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BA70AE"/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a-foldery\Desktop\szablon%20za&#322;&#261;cznika%20do%20dokument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załącznika do dokumentu</Template>
  <TotalTime>2</TotalTime>
  <Pages>4</Pages>
  <Words>1361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Document Designation</vt:lpstr>
    </vt:vector>
  </TitlesOfParts>
  <Company>NYSAGAZ Sp. z o.o.</Company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Designation</dc:title>
  <dc:subject/>
  <dc:creator>Elżbieta Krupińska</dc:creator>
  <cp:keywords/>
  <dc:description/>
  <cp:lastModifiedBy>Jarosław Tomaszewski</cp:lastModifiedBy>
  <cp:revision>7</cp:revision>
  <cp:lastPrinted>2021-03-29T13:39:00Z</cp:lastPrinted>
  <dcterms:created xsi:type="dcterms:W3CDTF">2022-09-09T11:41:00Z</dcterms:created>
  <dcterms:modified xsi:type="dcterms:W3CDTF">2024-03-19T08:23:00Z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alidFrom">
    <vt:lpwstr>2009-10-07</vt:lpwstr>
  </property>
  <property fmtid="{D5CDD505-2E9C-101B-9397-08002B2CF9AE}" pid="3" name="DocumentDesignation">
    <vt:lpwstr/>
  </property>
  <property fmtid="{D5CDD505-2E9C-101B-9397-08002B2CF9AE}" pid="4" name="DocumentResponsiblePerson">
    <vt:lpwstr/>
  </property>
  <property fmtid="{D5CDD505-2E9C-101B-9397-08002B2CF9AE}" pid="5" name="DocumentTitle">
    <vt:lpwstr>12345</vt:lpwstr>
  </property>
  <property fmtid="{D5CDD505-2E9C-101B-9397-08002B2CF9AE}" pid="6" name="SecurityClassification">
    <vt:lpwstr/>
  </property>
  <property fmtid="{D5CDD505-2E9C-101B-9397-08002B2CF9AE}" pid="7" name="DocumentTitleMain">
    <vt:lpwstr/>
  </property>
  <property fmtid="{D5CDD505-2E9C-101B-9397-08002B2CF9AE}" pid="8" name="IssueNumber">
    <vt:lpwstr> </vt:lpwstr>
  </property>
</Properties>
</file>