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6D0B" w14:textId="2165EA66" w:rsidR="00DC4404" w:rsidRPr="00CF69AB" w:rsidRDefault="00DC4404" w:rsidP="00D3078E">
      <w:pPr>
        <w:pStyle w:val="Teksttreci21"/>
        <w:shd w:val="clear" w:color="auto" w:fill="auto"/>
        <w:spacing w:after="0" w:line="240" w:lineRule="auto"/>
        <w:jc w:val="right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Załącznik</w:t>
      </w:r>
      <w:r w:rsidR="007D5018" w:rsidRPr="00CF69AB">
        <w:rPr>
          <w:rFonts w:ascii="Garamond" w:hAnsi="Garamond"/>
          <w:sz w:val="23"/>
          <w:szCs w:val="23"/>
        </w:rPr>
        <w:t xml:space="preserve"> </w:t>
      </w:r>
      <w:r w:rsidRPr="00CF69AB">
        <w:rPr>
          <w:rFonts w:ascii="Garamond" w:hAnsi="Garamond"/>
          <w:sz w:val="23"/>
          <w:szCs w:val="23"/>
        </w:rPr>
        <w:t xml:space="preserve"> </w:t>
      </w:r>
      <w:r w:rsidR="00E32D2A" w:rsidRPr="00CF69AB">
        <w:rPr>
          <w:rFonts w:ascii="Garamond" w:hAnsi="Garamond"/>
          <w:sz w:val="23"/>
          <w:szCs w:val="23"/>
        </w:rPr>
        <w:t>nr 2</w:t>
      </w:r>
    </w:p>
    <w:p w14:paraId="20491A29" w14:textId="1DC22F25" w:rsidR="00342143" w:rsidRPr="00CF69AB" w:rsidRDefault="004F53A8" w:rsidP="00D3078E">
      <w:pPr>
        <w:pStyle w:val="Teksttreci21"/>
        <w:shd w:val="clear" w:color="auto" w:fill="auto"/>
        <w:spacing w:after="0" w:line="240" w:lineRule="auto"/>
        <w:jc w:val="center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Ośw</w:t>
      </w:r>
      <w:r w:rsidR="00342143" w:rsidRPr="00CF69AB">
        <w:rPr>
          <w:rFonts w:ascii="Garamond" w:hAnsi="Garamond"/>
          <w:sz w:val="23"/>
          <w:szCs w:val="23"/>
        </w:rPr>
        <w:t>iadczenie g</w:t>
      </w:r>
      <w:r w:rsidR="007C1689" w:rsidRPr="00CF69AB">
        <w:rPr>
          <w:rFonts w:ascii="Garamond" w:hAnsi="Garamond"/>
          <w:sz w:val="23"/>
          <w:szCs w:val="23"/>
        </w:rPr>
        <w:t xml:space="preserve">warancyjne </w:t>
      </w:r>
    </w:p>
    <w:p w14:paraId="60F8C5D9" w14:textId="3B43FD93" w:rsidR="003D3A8B" w:rsidRPr="00CF69AB" w:rsidRDefault="003D3A8B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Style w:val="TeksttreciPogrubienie"/>
          <w:rFonts w:ascii="Garamond" w:hAnsi="Garamond"/>
          <w:b w:val="0"/>
          <w:sz w:val="23"/>
          <w:szCs w:val="23"/>
        </w:rPr>
      </w:pPr>
      <w:r w:rsidRPr="00CF69AB">
        <w:rPr>
          <w:rStyle w:val="TeksttreciPogrubienie"/>
          <w:rFonts w:ascii="Garamond" w:hAnsi="Garamond"/>
          <w:sz w:val="23"/>
          <w:szCs w:val="23"/>
        </w:rPr>
        <w:t>Wykonawca: ………………………………………….</w:t>
      </w:r>
      <w:r w:rsidR="00DC4404" w:rsidRPr="00CF69AB">
        <w:rPr>
          <w:rStyle w:val="TeksttreciPogrubienie"/>
          <w:rFonts w:ascii="Garamond" w:hAnsi="Garamond"/>
          <w:sz w:val="23"/>
          <w:szCs w:val="23"/>
        </w:rPr>
        <w:t xml:space="preserve">, </w:t>
      </w:r>
      <w:r w:rsidR="00DC4404" w:rsidRPr="00CF69AB">
        <w:rPr>
          <w:rStyle w:val="TeksttreciPogrubienie"/>
          <w:rFonts w:ascii="Garamond" w:hAnsi="Garamond"/>
          <w:b w:val="0"/>
          <w:sz w:val="23"/>
          <w:szCs w:val="23"/>
        </w:rPr>
        <w:t>zwany dalej: Gwarantem</w:t>
      </w:r>
    </w:p>
    <w:p w14:paraId="3A63CC6A" w14:textId="21A5DA72" w:rsidR="00DC4404" w:rsidRPr="00CF69AB" w:rsidRDefault="00DC4404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Style w:val="TeksttreciPogrubienie"/>
          <w:rFonts w:ascii="Garamond" w:hAnsi="Garamond"/>
          <w:b w:val="0"/>
          <w:sz w:val="23"/>
          <w:szCs w:val="23"/>
        </w:rPr>
      </w:pPr>
    </w:p>
    <w:p w14:paraId="72BA1C61" w14:textId="10292D4A" w:rsidR="00DC4404" w:rsidRPr="00CF69AB" w:rsidRDefault="00DC4404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Style w:val="TeksttreciPogrubienie"/>
          <w:rFonts w:ascii="Garamond" w:hAnsi="Garamond"/>
          <w:b w:val="0"/>
          <w:sz w:val="23"/>
          <w:szCs w:val="23"/>
        </w:rPr>
      </w:pPr>
      <w:r w:rsidRPr="00CF69AB">
        <w:rPr>
          <w:rStyle w:val="TeksttreciPogrubienie"/>
          <w:rFonts w:ascii="Garamond" w:hAnsi="Garamond"/>
          <w:b w:val="0"/>
          <w:sz w:val="23"/>
          <w:szCs w:val="23"/>
        </w:rPr>
        <w:t>udziela gwarancji</w:t>
      </w:r>
    </w:p>
    <w:p w14:paraId="00255678" w14:textId="77777777" w:rsidR="003D3A8B" w:rsidRPr="00CF69AB" w:rsidRDefault="003D3A8B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Style w:val="TeksttreciPogrubienie"/>
          <w:rFonts w:ascii="Garamond" w:hAnsi="Garamond"/>
          <w:sz w:val="23"/>
          <w:szCs w:val="23"/>
        </w:rPr>
      </w:pPr>
    </w:p>
    <w:p w14:paraId="53A61465" w14:textId="376312BA" w:rsidR="00342143" w:rsidRPr="00CF69AB" w:rsidRDefault="004F53A8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Style w:val="TeksttreciPogrubienie"/>
          <w:rFonts w:ascii="Garamond" w:hAnsi="Garamond"/>
          <w:sz w:val="23"/>
          <w:szCs w:val="23"/>
        </w:rPr>
        <w:t>Zamawiając</w:t>
      </w:r>
      <w:r w:rsidR="00DC4404" w:rsidRPr="00CF69AB">
        <w:rPr>
          <w:rStyle w:val="TeksttreciPogrubienie"/>
          <w:rFonts w:ascii="Garamond" w:hAnsi="Garamond"/>
          <w:sz w:val="23"/>
          <w:szCs w:val="23"/>
        </w:rPr>
        <w:t>emu</w:t>
      </w:r>
      <w:r w:rsidRPr="00CF69AB">
        <w:rPr>
          <w:rStyle w:val="TeksttreciPogrubienie"/>
          <w:rFonts w:ascii="Garamond" w:hAnsi="Garamond"/>
          <w:sz w:val="23"/>
          <w:szCs w:val="23"/>
        </w:rPr>
        <w:t>:</w:t>
      </w:r>
      <w:r w:rsidRPr="00CF69AB">
        <w:rPr>
          <w:rFonts w:ascii="Garamond" w:hAnsi="Garamond"/>
          <w:sz w:val="23"/>
          <w:szCs w:val="23"/>
        </w:rPr>
        <w:t xml:space="preserve"> </w:t>
      </w:r>
      <w:r w:rsidR="002B3545" w:rsidRPr="00CF69AB">
        <w:rPr>
          <w:rFonts w:ascii="Garamond" w:hAnsi="Garamond"/>
          <w:b/>
          <w:sz w:val="23"/>
          <w:szCs w:val="23"/>
        </w:rPr>
        <w:t>………………………………………………</w:t>
      </w:r>
      <w:r w:rsidR="00585739" w:rsidRPr="00CF69AB">
        <w:rPr>
          <w:rFonts w:ascii="Garamond" w:hAnsi="Garamond"/>
          <w:b/>
          <w:sz w:val="23"/>
          <w:szCs w:val="23"/>
        </w:rPr>
        <w:br/>
      </w:r>
    </w:p>
    <w:p w14:paraId="50E8883B" w14:textId="77777777" w:rsidR="00342143" w:rsidRPr="00CF69AB" w:rsidRDefault="00342143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Style w:val="TeksttreciPogrubienie"/>
          <w:rFonts w:ascii="Garamond" w:hAnsi="Garamond"/>
          <w:sz w:val="23"/>
          <w:szCs w:val="23"/>
        </w:rPr>
      </w:pPr>
    </w:p>
    <w:p w14:paraId="2B6A0A67" w14:textId="2AC2BB88" w:rsidR="00DC4404" w:rsidRPr="00CF69AB" w:rsidRDefault="00DC4404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 związku z rea</w:t>
      </w:r>
      <w:r w:rsidR="002B3545" w:rsidRPr="00CF69AB">
        <w:rPr>
          <w:rFonts w:ascii="Garamond" w:hAnsi="Garamond"/>
          <w:sz w:val="23"/>
          <w:szCs w:val="23"/>
        </w:rPr>
        <w:t>lizacją umowy</w:t>
      </w:r>
      <w:r w:rsidR="00BA4A00" w:rsidRPr="00CF69AB">
        <w:rPr>
          <w:rFonts w:ascii="Garamond" w:hAnsi="Garamond"/>
          <w:sz w:val="23"/>
          <w:szCs w:val="23"/>
        </w:rPr>
        <w:t xml:space="preserve"> nr</w:t>
      </w:r>
      <w:r w:rsidR="002B3545" w:rsidRPr="00CF69AB">
        <w:rPr>
          <w:rFonts w:ascii="Garamond" w:hAnsi="Garamond"/>
          <w:sz w:val="23"/>
          <w:szCs w:val="23"/>
        </w:rPr>
        <w:t xml:space="preserve"> </w:t>
      </w:r>
      <w:r w:rsidR="006C0AFB" w:rsidRPr="00CF69AB">
        <w:rPr>
          <w:rFonts w:ascii="Garamond" w:hAnsi="Garamond"/>
          <w:b/>
          <w:sz w:val="23"/>
          <w:szCs w:val="23"/>
        </w:rPr>
        <w:t>SVA/U/46</w:t>
      </w:r>
      <w:r w:rsidR="00251882">
        <w:rPr>
          <w:rFonts w:ascii="Garamond" w:hAnsi="Garamond"/>
          <w:b/>
          <w:sz w:val="23"/>
          <w:szCs w:val="23"/>
        </w:rPr>
        <w:t>6</w:t>
      </w:r>
      <w:r w:rsidR="00E32D2A" w:rsidRPr="00CF69AB">
        <w:rPr>
          <w:rFonts w:ascii="Garamond" w:hAnsi="Garamond"/>
          <w:b/>
          <w:sz w:val="23"/>
          <w:szCs w:val="23"/>
        </w:rPr>
        <w:t>-</w:t>
      </w:r>
      <w:r w:rsidR="006C0AFB" w:rsidRPr="00CF69AB">
        <w:rPr>
          <w:rFonts w:ascii="Garamond" w:hAnsi="Garamond"/>
          <w:b/>
          <w:sz w:val="23"/>
          <w:szCs w:val="23"/>
        </w:rPr>
        <w:t>…</w:t>
      </w:r>
      <w:r w:rsidR="00E32D2A" w:rsidRPr="00CF69AB">
        <w:rPr>
          <w:rFonts w:ascii="Garamond" w:hAnsi="Garamond"/>
          <w:b/>
          <w:sz w:val="23"/>
          <w:szCs w:val="23"/>
        </w:rPr>
        <w:t>/U/202</w:t>
      </w:r>
      <w:r w:rsidR="006C0AFB" w:rsidRPr="00CF69AB">
        <w:rPr>
          <w:rFonts w:ascii="Garamond" w:hAnsi="Garamond"/>
          <w:b/>
          <w:sz w:val="23"/>
          <w:szCs w:val="23"/>
        </w:rPr>
        <w:t>3</w:t>
      </w:r>
      <w:r w:rsidR="00E32D2A" w:rsidRPr="00CF69AB">
        <w:rPr>
          <w:rFonts w:ascii="Garamond" w:hAnsi="Garamond"/>
          <w:b/>
          <w:sz w:val="23"/>
          <w:szCs w:val="23"/>
        </w:rPr>
        <w:t xml:space="preserve"> </w:t>
      </w:r>
      <w:r w:rsidRPr="00CF69AB">
        <w:rPr>
          <w:rFonts w:ascii="Garamond" w:hAnsi="Garamond"/>
          <w:sz w:val="23"/>
          <w:szCs w:val="23"/>
        </w:rPr>
        <w:t xml:space="preserve">z dnia </w:t>
      </w:r>
      <w:r w:rsidR="00BA4A00" w:rsidRPr="00CF69AB">
        <w:rPr>
          <w:rFonts w:ascii="Garamond" w:hAnsi="Garamond"/>
          <w:sz w:val="23"/>
          <w:szCs w:val="23"/>
        </w:rPr>
        <w:t>… . … . … … …</w:t>
      </w:r>
      <w:r w:rsidR="00AC1119" w:rsidRPr="00CF69AB">
        <w:rPr>
          <w:rFonts w:ascii="Garamond" w:hAnsi="Garamond"/>
          <w:sz w:val="23"/>
          <w:szCs w:val="23"/>
        </w:rPr>
        <w:t xml:space="preserve"> roku, której przedmiotem jest</w:t>
      </w:r>
      <w:r w:rsidR="007E5C02" w:rsidRPr="00CF69AB">
        <w:rPr>
          <w:rFonts w:ascii="Garamond" w:hAnsi="Garamond"/>
          <w:sz w:val="23"/>
          <w:szCs w:val="23"/>
        </w:rPr>
        <w:t xml:space="preserve"> (Inwestycja) pn. </w:t>
      </w:r>
      <w:r w:rsidR="001D009C" w:rsidRPr="00251882">
        <w:rPr>
          <w:rFonts w:ascii="Garamond" w:hAnsi="Garamond"/>
          <w:b/>
          <w:bCs/>
          <w:sz w:val="23"/>
          <w:szCs w:val="23"/>
        </w:rPr>
        <w:t>„</w:t>
      </w:r>
      <w:bookmarkStart w:id="0" w:name="_Hlk136430509"/>
      <w:r w:rsidR="00251882" w:rsidRPr="00251882">
        <w:rPr>
          <w:rFonts w:ascii="Garamond" w:hAnsi="Garamond"/>
          <w:b/>
          <w:bCs/>
          <w:sz w:val="23"/>
          <w:szCs w:val="23"/>
        </w:rPr>
        <w:t xml:space="preserve">Budowa </w:t>
      </w:r>
      <w:r w:rsidR="00251882" w:rsidRPr="00251882">
        <w:rPr>
          <w:rFonts w:ascii="Garamond" w:hAnsi="Garamond"/>
          <w:b/>
          <w:bCs/>
          <w:sz w:val="23"/>
          <w:szCs w:val="23"/>
        </w:rPr>
        <w:t xml:space="preserve">zewnętrznej </w:t>
      </w:r>
      <w:r w:rsidR="00251882" w:rsidRPr="00251882">
        <w:rPr>
          <w:rFonts w:ascii="Garamond" w:hAnsi="Garamond"/>
          <w:b/>
          <w:bCs/>
          <w:sz w:val="23"/>
          <w:szCs w:val="23"/>
        </w:rPr>
        <w:t xml:space="preserve">instalacji gazu wraz </w:t>
      </w:r>
      <w:r w:rsidR="00251882" w:rsidRPr="00251882">
        <w:rPr>
          <w:rFonts w:ascii="Garamond" w:hAnsi="Garamond"/>
          <w:b/>
          <w:bCs/>
          <w:sz w:val="23"/>
          <w:szCs w:val="23"/>
        </w:rPr>
        <w:t>z płytą fundamentową pod zbiorniki LPG</w:t>
      </w:r>
      <w:r w:rsidR="00251882" w:rsidRPr="00251882">
        <w:rPr>
          <w:rFonts w:ascii="Garamond" w:hAnsi="Garamond"/>
          <w:b/>
          <w:bCs/>
          <w:sz w:val="23"/>
          <w:szCs w:val="23"/>
        </w:rPr>
        <w:t xml:space="preserve"> na potrzeby kuchni w budynku nr 136 </w:t>
      </w:r>
      <w:r w:rsidR="00251882" w:rsidRPr="00251882">
        <w:rPr>
          <w:rFonts w:ascii="Garamond" w:hAnsi="Garamond"/>
          <w:b/>
          <w:bCs/>
          <w:sz w:val="23"/>
          <w:szCs w:val="23"/>
        </w:rPr>
        <w:t xml:space="preserve">zlokalizowanym </w:t>
      </w:r>
      <w:r w:rsidR="00251882" w:rsidRPr="00251882">
        <w:rPr>
          <w:rFonts w:ascii="Garamond" w:hAnsi="Garamond"/>
          <w:b/>
          <w:bCs/>
          <w:sz w:val="23"/>
          <w:szCs w:val="23"/>
        </w:rPr>
        <w:t xml:space="preserve">na terenie </w:t>
      </w:r>
      <w:proofErr w:type="spellStart"/>
      <w:r w:rsidR="00251882" w:rsidRPr="00251882">
        <w:rPr>
          <w:rFonts w:ascii="Garamond" w:hAnsi="Garamond"/>
          <w:b/>
          <w:bCs/>
          <w:sz w:val="23"/>
          <w:szCs w:val="23"/>
        </w:rPr>
        <w:t>kompl</w:t>
      </w:r>
      <w:proofErr w:type="spellEnd"/>
      <w:r w:rsidR="00251882" w:rsidRPr="00251882">
        <w:rPr>
          <w:rFonts w:ascii="Garamond" w:hAnsi="Garamond"/>
          <w:b/>
          <w:bCs/>
          <w:sz w:val="23"/>
          <w:szCs w:val="23"/>
        </w:rPr>
        <w:t>. wojsk.</w:t>
      </w:r>
      <w:r w:rsidR="00251882" w:rsidRPr="00251882">
        <w:rPr>
          <w:rFonts w:ascii="Garamond" w:hAnsi="Garamond"/>
          <w:b/>
          <w:bCs/>
          <w:sz w:val="23"/>
          <w:szCs w:val="23"/>
        </w:rPr>
        <w:t xml:space="preserve"> w</w:t>
      </w:r>
      <w:r w:rsidR="00251882" w:rsidRPr="00251882">
        <w:rPr>
          <w:rFonts w:ascii="Garamond" w:hAnsi="Garamond"/>
          <w:b/>
          <w:bCs/>
          <w:sz w:val="23"/>
          <w:szCs w:val="23"/>
        </w:rPr>
        <w:t> </w:t>
      </w:r>
      <w:r w:rsidR="00251882" w:rsidRPr="00251882">
        <w:rPr>
          <w:rFonts w:ascii="Garamond" w:hAnsi="Garamond"/>
          <w:b/>
          <w:bCs/>
          <w:sz w:val="23"/>
          <w:szCs w:val="23"/>
        </w:rPr>
        <w:t>m.</w:t>
      </w:r>
      <w:r w:rsidR="00251882" w:rsidRPr="00251882">
        <w:rPr>
          <w:rFonts w:ascii="Garamond" w:hAnsi="Garamond"/>
          <w:b/>
          <w:bCs/>
          <w:sz w:val="23"/>
          <w:szCs w:val="23"/>
        </w:rPr>
        <w:t> </w:t>
      </w:r>
      <w:r w:rsidR="00251882" w:rsidRPr="00251882">
        <w:rPr>
          <w:rFonts w:ascii="Garamond" w:hAnsi="Garamond"/>
          <w:b/>
          <w:bCs/>
          <w:sz w:val="23"/>
          <w:szCs w:val="23"/>
        </w:rPr>
        <w:t>Orzysz</w:t>
      </w:r>
      <w:r w:rsidR="005533CB" w:rsidRPr="00251882">
        <w:rPr>
          <w:rFonts w:ascii="Garamond" w:hAnsi="Garamond"/>
          <w:b/>
          <w:bCs/>
          <w:sz w:val="23"/>
          <w:szCs w:val="23"/>
        </w:rPr>
        <w:t>.</w:t>
      </w:r>
      <w:bookmarkEnd w:id="0"/>
      <w:r w:rsidR="00730CE9" w:rsidRPr="00251882">
        <w:rPr>
          <w:rFonts w:ascii="Garamond" w:hAnsi="Garamond"/>
          <w:b/>
          <w:bCs/>
          <w:sz w:val="23"/>
          <w:szCs w:val="23"/>
        </w:rPr>
        <w:t>”</w:t>
      </w:r>
    </w:p>
    <w:p w14:paraId="7BBA8173" w14:textId="77777777" w:rsidR="00DC4404" w:rsidRPr="00CF69AB" w:rsidRDefault="00DC4404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b/>
          <w:sz w:val="23"/>
          <w:szCs w:val="23"/>
        </w:rPr>
      </w:pPr>
    </w:p>
    <w:p w14:paraId="3A3AC520" w14:textId="43449961" w:rsidR="00AC1119" w:rsidRPr="00CF69AB" w:rsidRDefault="00AC1119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 przypadku, gdy z budynku lub obiektu w którym były przeprowadzone roboty budowlane objęte zakresem gwarancji będzie korzystał inny podmiot niż Zamawiający (zwany dalej: Użytkownikiem), Zamawiający upoważnia ten podmiot do wykonywania uprawnień z gwarancji, w tym zgłaszania wad, na co Gwarant wyraża zgodę.</w:t>
      </w:r>
    </w:p>
    <w:p w14:paraId="230342C7" w14:textId="77777777" w:rsidR="00AC1119" w:rsidRPr="00CF69AB" w:rsidRDefault="00AC1119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</w:p>
    <w:p w14:paraId="1A20A56F" w14:textId="7BA92527" w:rsidR="00DC4404" w:rsidRPr="00CF69AB" w:rsidRDefault="00DC4404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b/>
          <w:sz w:val="23"/>
          <w:szCs w:val="23"/>
        </w:rPr>
      </w:pPr>
      <w:r w:rsidRPr="00CF69AB">
        <w:rPr>
          <w:rFonts w:ascii="Garamond" w:hAnsi="Garamond"/>
          <w:b/>
          <w:sz w:val="23"/>
          <w:szCs w:val="23"/>
        </w:rPr>
        <w:t xml:space="preserve">Czas trwania gwarancji: </w:t>
      </w:r>
    </w:p>
    <w:p w14:paraId="2FCFDEAD" w14:textId="72FE3F4A" w:rsidR="00DC4404" w:rsidRPr="00CF69AB" w:rsidRDefault="00DC4404" w:rsidP="00D3078E">
      <w:pPr>
        <w:pStyle w:val="Tekstpodstawowy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 zakresie całości wykonanych robót budowlanych wynosi</w:t>
      </w:r>
      <w:r w:rsidR="00912B7B" w:rsidRPr="00CF69AB">
        <w:rPr>
          <w:rFonts w:ascii="Garamond" w:hAnsi="Garamond"/>
          <w:sz w:val="23"/>
          <w:szCs w:val="23"/>
        </w:rPr>
        <w:t xml:space="preserve"> 36</w:t>
      </w:r>
      <w:r w:rsidRPr="00CF69AB">
        <w:rPr>
          <w:rFonts w:ascii="Garamond" w:hAnsi="Garamond"/>
          <w:sz w:val="23"/>
          <w:szCs w:val="23"/>
        </w:rPr>
        <w:t xml:space="preserve"> miesięcy,</w:t>
      </w:r>
    </w:p>
    <w:p w14:paraId="193D7CC7" w14:textId="3CDD7399" w:rsidR="00DC4404" w:rsidRPr="00CF69AB" w:rsidRDefault="00DC4404" w:rsidP="00D3078E">
      <w:pPr>
        <w:pStyle w:val="Tekstpodstawowy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 zakresie wad wyrobów budowlanych użytych do wykonania przedmiotu umowy wynosi</w:t>
      </w:r>
      <w:r w:rsidR="00912B7B" w:rsidRPr="00CF69AB">
        <w:rPr>
          <w:rFonts w:ascii="Garamond" w:hAnsi="Garamond"/>
          <w:sz w:val="23"/>
          <w:szCs w:val="23"/>
        </w:rPr>
        <w:t xml:space="preserve"> 36</w:t>
      </w:r>
      <w:r w:rsidRPr="00CF69AB">
        <w:rPr>
          <w:rFonts w:ascii="Garamond" w:hAnsi="Garamond"/>
          <w:sz w:val="23"/>
          <w:szCs w:val="23"/>
        </w:rPr>
        <w:t xml:space="preserve"> miesięcy.</w:t>
      </w:r>
    </w:p>
    <w:p w14:paraId="570D3754" w14:textId="77777777" w:rsidR="00E034CA" w:rsidRPr="00CF69AB" w:rsidRDefault="00E034CA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Bieg terminu gwarancji rozpoczyna się od dnia odbioru końcowego przedmiotu umowy. W razie wykonywania przez Zamawiającego uprawnień z gwarancji, bieg terminu do wykonania uprawnień z rękojmi ulega zawieszeniu z dniem zawiadomienia Gwaranta przez Zamawiającego o wadzie. Termin ten biegnie dalej od dnia odmowy przez Gwaranta wykonania obowiązków wynikających z gwarancji, albo bezskutecznego upływu czasu na ich wykonanie.</w:t>
      </w:r>
      <w:r w:rsidR="00DC3FA4" w:rsidRPr="00CF69AB">
        <w:rPr>
          <w:rFonts w:ascii="Garamond" w:hAnsi="Garamond"/>
          <w:b/>
          <w:sz w:val="23"/>
          <w:szCs w:val="23"/>
        </w:rPr>
        <w:br/>
      </w:r>
    </w:p>
    <w:p w14:paraId="5C584065" w14:textId="0750DA73" w:rsidR="00E034CA" w:rsidRPr="00CF69AB" w:rsidRDefault="00E034CA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 xml:space="preserve">Gwarancja nie wyłącza, nie ogranicza, ani nie zawiesza uprawnień Zamawiającego wynikających </w:t>
      </w:r>
      <w:r w:rsidR="00AA4DB8" w:rsidRPr="00CF69AB">
        <w:rPr>
          <w:rFonts w:ascii="Garamond" w:hAnsi="Garamond"/>
          <w:sz w:val="23"/>
          <w:szCs w:val="23"/>
        </w:rPr>
        <w:br/>
      </w:r>
      <w:r w:rsidRPr="00CF69AB">
        <w:rPr>
          <w:rFonts w:ascii="Garamond" w:hAnsi="Garamond"/>
          <w:sz w:val="23"/>
          <w:szCs w:val="23"/>
        </w:rPr>
        <w:t>z przepisów o rękojmi za wady przedmiotu umowy.</w:t>
      </w:r>
    </w:p>
    <w:p w14:paraId="082931F2" w14:textId="77777777" w:rsidR="00E034CA" w:rsidRPr="00CF69AB" w:rsidRDefault="00E034CA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</w:p>
    <w:p w14:paraId="3DC342DE" w14:textId="09C41C06" w:rsidR="00251882" w:rsidRPr="00CF69AB" w:rsidRDefault="00E034CA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Terytorialny zasięg ochrony gwarancyjnej obejmuje</w:t>
      </w:r>
      <w:r w:rsidR="007E5C02" w:rsidRPr="00CF69AB">
        <w:rPr>
          <w:rFonts w:ascii="Garamond" w:hAnsi="Garamond"/>
          <w:sz w:val="23"/>
          <w:szCs w:val="23"/>
        </w:rPr>
        <w:t xml:space="preserve"> inwestycję</w:t>
      </w:r>
      <w:r w:rsidR="0043160B" w:rsidRPr="00CF69AB">
        <w:rPr>
          <w:rFonts w:ascii="Garamond" w:hAnsi="Garamond"/>
          <w:sz w:val="23"/>
          <w:szCs w:val="23"/>
        </w:rPr>
        <w:t>:</w:t>
      </w:r>
      <w:r w:rsidR="00030F90" w:rsidRPr="00CF69AB">
        <w:rPr>
          <w:rFonts w:ascii="Garamond" w:hAnsi="Garamond"/>
          <w:sz w:val="23"/>
          <w:szCs w:val="23"/>
        </w:rPr>
        <w:t xml:space="preserve"> </w:t>
      </w:r>
      <w:r w:rsidR="00251882" w:rsidRPr="00251882">
        <w:rPr>
          <w:rFonts w:ascii="Garamond" w:hAnsi="Garamond"/>
          <w:b/>
          <w:bCs/>
          <w:sz w:val="23"/>
          <w:szCs w:val="23"/>
        </w:rPr>
        <w:t>„</w:t>
      </w:r>
      <w:r w:rsidR="00251882" w:rsidRPr="005632C7">
        <w:rPr>
          <w:rFonts w:ascii="Garamond" w:hAnsi="Garamond"/>
          <w:b/>
          <w:bCs/>
          <w:sz w:val="23"/>
          <w:szCs w:val="23"/>
        </w:rPr>
        <w:t xml:space="preserve">Budowa </w:t>
      </w:r>
      <w:r w:rsidR="00251882" w:rsidRPr="005632C7">
        <w:rPr>
          <w:rFonts w:ascii="Garamond" w:hAnsi="Garamond"/>
          <w:b/>
          <w:bCs/>
          <w:sz w:val="23"/>
          <w:szCs w:val="23"/>
        </w:rPr>
        <w:t xml:space="preserve">zewnętrznej </w:t>
      </w:r>
      <w:r w:rsidR="00251882" w:rsidRPr="005632C7">
        <w:rPr>
          <w:rFonts w:ascii="Garamond" w:hAnsi="Garamond"/>
          <w:b/>
          <w:bCs/>
          <w:sz w:val="23"/>
          <w:szCs w:val="23"/>
        </w:rPr>
        <w:t xml:space="preserve">instalacji gazu wraz </w:t>
      </w:r>
      <w:r w:rsidR="00251882" w:rsidRPr="005632C7">
        <w:rPr>
          <w:rFonts w:ascii="Garamond" w:hAnsi="Garamond"/>
          <w:b/>
          <w:bCs/>
          <w:sz w:val="23"/>
          <w:szCs w:val="23"/>
        </w:rPr>
        <w:t>z płytą fundamentową pod zbiorniki LPG</w:t>
      </w:r>
      <w:r w:rsidR="00251882" w:rsidRPr="005632C7">
        <w:rPr>
          <w:rFonts w:ascii="Garamond" w:hAnsi="Garamond"/>
          <w:b/>
          <w:bCs/>
          <w:sz w:val="23"/>
          <w:szCs w:val="23"/>
        </w:rPr>
        <w:t xml:space="preserve"> na potrzeby kuchni w budynku nr 136 </w:t>
      </w:r>
      <w:r w:rsidR="00251882" w:rsidRPr="005632C7">
        <w:rPr>
          <w:rFonts w:ascii="Garamond" w:hAnsi="Garamond"/>
          <w:b/>
          <w:bCs/>
          <w:sz w:val="23"/>
          <w:szCs w:val="23"/>
        </w:rPr>
        <w:t xml:space="preserve">zlokalizowanym </w:t>
      </w:r>
      <w:r w:rsidR="00251882" w:rsidRPr="005632C7">
        <w:rPr>
          <w:rFonts w:ascii="Garamond" w:hAnsi="Garamond"/>
          <w:b/>
          <w:bCs/>
          <w:sz w:val="23"/>
          <w:szCs w:val="23"/>
        </w:rPr>
        <w:t xml:space="preserve">na terenie </w:t>
      </w:r>
      <w:proofErr w:type="spellStart"/>
      <w:r w:rsidR="00251882" w:rsidRPr="005632C7">
        <w:rPr>
          <w:rFonts w:ascii="Garamond" w:hAnsi="Garamond"/>
          <w:b/>
          <w:bCs/>
          <w:sz w:val="23"/>
          <w:szCs w:val="23"/>
        </w:rPr>
        <w:t>kompl</w:t>
      </w:r>
      <w:proofErr w:type="spellEnd"/>
      <w:r w:rsidR="00251882" w:rsidRPr="005632C7">
        <w:rPr>
          <w:rFonts w:ascii="Garamond" w:hAnsi="Garamond"/>
          <w:b/>
          <w:bCs/>
          <w:sz w:val="23"/>
          <w:szCs w:val="23"/>
        </w:rPr>
        <w:t>. wojsk.</w:t>
      </w:r>
      <w:r w:rsidR="00251882" w:rsidRPr="005632C7">
        <w:rPr>
          <w:rFonts w:ascii="Garamond" w:hAnsi="Garamond"/>
          <w:b/>
          <w:bCs/>
          <w:sz w:val="23"/>
          <w:szCs w:val="23"/>
        </w:rPr>
        <w:t xml:space="preserve"> w</w:t>
      </w:r>
      <w:r w:rsidR="00251882" w:rsidRPr="005632C7">
        <w:rPr>
          <w:rFonts w:ascii="Garamond" w:hAnsi="Garamond"/>
          <w:b/>
          <w:bCs/>
          <w:sz w:val="23"/>
          <w:szCs w:val="23"/>
        </w:rPr>
        <w:t> </w:t>
      </w:r>
      <w:r w:rsidR="00251882" w:rsidRPr="005632C7">
        <w:rPr>
          <w:rFonts w:ascii="Garamond" w:hAnsi="Garamond"/>
          <w:b/>
          <w:bCs/>
          <w:sz w:val="23"/>
          <w:szCs w:val="23"/>
        </w:rPr>
        <w:t>m.</w:t>
      </w:r>
      <w:r w:rsidR="00251882" w:rsidRPr="005632C7">
        <w:rPr>
          <w:rFonts w:ascii="Garamond" w:hAnsi="Garamond"/>
          <w:b/>
          <w:bCs/>
          <w:sz w:val="23"/>
          <w:szCs w:val="23"/>
        </w:rPr>
        <w:t> </w:t>
      </w:r>
      <w:r w:rsidR="00251882" w:rsidRPr="005632C7">
        <w:rPr>
          <w:rFonts w:ascii="Garamond" w:hAnsi="Garamond"/>
          <w:b/>
          <w:bCs/>
          <w:sz w:val="23"/>
          <w:szCs w:val="23"/>
        </w:rPr>
        <w:t>Orzysz</w:t>
      </w:r>
      <w:r w:rsidR="00251882" w:rsidRPr="00251882">
        <w:rPr>
          <w:rFonts w:ascii="Garamond" w:hAnsi="Garamond"/>
          <w:b/>
          <w:bCs/>
          <w:sz w:val="23"/>
          <w:szCs w:val="23"/>
        </w:rPr>
        <w:t>.”</w:t>
      </w:r>
      <w:r w:rsidR="00251882" w:rsidRPr="00CF69AB" w:rsidDel="00251882">
        <w:rPr>
          <w:rFonts w:ascii="Garamond" w:hAnsi="Garamond"/>
          <w:b/>
          <w:bCs/>
          <w:sz w:val="23"/>
          <w:szCs w:val="23"/>
        </w:rPr>
        <w:t xml:space="preserve"> </w:t>
      </w:r>
    </w:p>
    <w:p w14:paraId="2FD0AF88" w14:textId="77777777" w:rsidR="00E034CA" w:rsidRPr="00CF69AB" w:rsidRDefault="00E034CA" w:rsidP="00D3078E">
      <w:pPr>
        <w:pStyle w:val="Tekstpodstawowy"/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Uprawnienia Zamawiającego:</w:t>
      </w:r>
    </w:p>
    <w:p w14:paraId="10228DA4" w14:textId="515E2436" w:rsidR="00E034CA" w:rsidRPr="00CF69AB" w:rsidRDefault="00E034CA" w:rsidP="00D3078E">
      <w:pPr>
        <w:pStyle w:val="Tekstpodstawowy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Zamawiający może dochodzić roszczeń z tytułu gwarancji także po upływie terminu, na który została udzielona gwarancja, jeżeli przed jego upływem zawiadomił Gwaranta o ujawnionych wadach.</w:t>
      </w:r>
    </w:p>
    <w:p w14:paraId="23A0011D" w14:textId="74B7DE4B" w:rsidR="00E034CA" w:rsidRPr="00CF69AB" w:rsidRDefault="00E034CA" w:rsidP="00D3078E">
      <w:pPr>
        <w:pStyle w:val="Tekstpodstawowy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Gwarant ponosi odpowiedzialność z tytułu gwarancji za:</w:t>
      </w:r>
    </w:p>
    <w:p w14:paraId="4CD7D4E9" w14:textId="558C0319" w:rsidR="00AC1119" w:rsidRPr="00CF69AB" w:rsidRDefault="00AC1119" w:rsidP="00D3078E">
      <w:pPr>
        <w:pStyle w:val="Tekstpodstawowy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wady fizyczne zmniejszające wartość użytkową, techniczną, estetyczną wykonanych robót,</w:t>
      </w:r>
    </w:p>
    <w:p w14:paraId="775FB0AB" w14:textId="5E459124" w:rsidR="00AC1119" w:rsidRPr="00CF69AB" w:rsidRDefault="00DE5456" w:rsidP="00D3078E">
      <w:pPr>
        <w:pStyle w:val="Tekstpodstawowy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 xml:space="preserve">skutecznie i nieodpłatne </w:t>
      </w:r>
      <w:r w:rsidR="00AC1119" w:rsidRPr="00CF69AB">
        <w:rPr>
          <w:rFonts w:ascii="Garamond" w:hAnsi="Garamond"/>
          <w:sz w:val="23"/>
          <w:szCs w:val="23"/>
        </w:rPr>
        <w:t xml:space="preserve">usunięcie </w:t>
      </w:r>
      <w:r w:rsidRPr="00CF69AB">
        <w:rPr>
          <w:rFonts w:ascii="Garamond" w:hAnsi="Garamond"/>
          <w:sz w:val="23"/>
          <w:szCs w:val="23"/>
        </w:rPr>
        <w:t>wszystkich</w:t>
      </w:r>
      <w:r w:rsidR="00AC1119" w:rsidRPr="00CF69AB">
        <w:rPr>
          <w:rFonts w:ascii="Garamond" w:hAnsi="Garamond"/>
          <w:sz w:val="23"/>
          <w:szCs w:val="23"/>
        </w:rPr>
        <w:t xml:space="preserve"> </w:t>
      </w:r>
      <w:r w:rsidRPr="00CF69AB">
        <w:rPr>
          <w:rFonts w:ascii="Garamond" w:hAnsi="Garamond"/>
          <w:sz w:val="23"/>
          <w:szCs w:val="23"/>
        </w:rPr>
        <w:t xml:space="preserve">zgłoszonych </w:t>
      </w:r>
      <w:r w:rsidR="00AC1119" w:rsidRPr="00CF69AB">
        <w:rPr>
          <w:rFonts w:ascii="Garamond" w:hAnsi="Garamond"/>
          <w:sz w:val="23"/>
          <w:szCs w:val="23"/>
        </w:rPr>
        <w:t>wad w okresie gwarancji,</w:t>
      </w:r>
    </w:p>
    <w:p w14:paraId="7C4FE04C" w14:textId="77777777" w:rsidR="00C72412" w:rsidRPr="00CF69AB" w:rsidRDefault="00AC1119" w:rsidP="00D3078E">
      <w:pPr>
        <w:pStyle w:val="Tekstpodstawowy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wykonany przedmiot umowy, w tym wszystkie użyte do jego wykonania materiały i urządzenia</w:t>
      </w:r>
      <w:r w:rsidR="00C72412" w:rsidRPr="00CF69AB">
        <w:rPr>
          <w:rFonts w:ascii="Garamond" w:hAnsi="Garamond"/>
          <w:sz w:val="23"/>
          <w:szCs w:val="23"/>
        </w:rPr>
        <w:t>,</w:t>
      </w:r>
    </w:p>
    <w:p w14:paraId="24B24D21" w14:textId="12017A90" w:rsidR="00AC1119" w:rsidRPr="00CF69AB" w:rsidRDefault="00C72412" w:rsidP="00D3078E">
      <w:pPr>
        <w:pStyle w:val="Akapitzlist"/>
        <w:numPr>
          <w:ilvl w:val="0"/>
          <w:numId w:val="6"/>
        </w:numPr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to, że wykonane roboty, użyte materiały i zainstalowane urządzenia posiadają dopuszczenia do obrotu w myśl prawa budowlanego i pozwalają na prawidłowe użytkowanie obiektu</w:t>
      </w:r>
      <w:r w:rsidR="00AC1119" w:rsidRPr="00CF69AB">
        <w:rPr>
          <w:rFonts w:ascii="Garamond" w:hAnsi="Garamond"/>
          <w:sz w:val="23"/>
          <w:szCs w:val="23"/>
        </w:rPr>
        <w:t>.</w:t>
      </w:r>
    </w:p>
    <w:p w14:paraId="3321BB90" w14:textId="206C45A0" w:rsidR="00AC1119" w:rsidRPr="00CF69AB" w:rsidRDefault="00AC1119" w:rsidP="00D3078E">
      <w:pPr>
        <w:pStyle w:val="Akapitzlist"/>
        <w:numPr>
          <w:ilvl w:val="0"/>
          <w:numId w:val="5"/>
        </w:numPr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 przypadku wymiany rzeczy na nową lub też po dokonaniu istotnych napraw w rzeczy termin gwarancji liczy się na nowo. W innych wypadkach termin gwarancji ulega przedłużeniu o czas, w ciągu którego wskutek wady rzeczy objętej gwarancją uprawniony z gwarancji nie mógł z niej korzystać.</w:t>
      </w:r>
    </w:p>
    <w:p w14:paraId="449CB6C7" w14:textId="504CE4B0" w:rsidR="00C72412" w:rsidRPr="00CF69AB" w:rsidRDefault="00C72412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3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 xml:space="preserve">W przypadku ujawnienia się wady w zakresie objętym gwarancją, Zamawiający lub Użytkownik dokona zgłoszenia </w:t>
      </w:r>
      <w:r w:rsidR="00B50ACC" w:rsidRPr="00CF69AB">
        <w:rPr>
          <w:rFonts w:ascii="Garamond" w:hAnsi="Garamond"/>
          <w:sz w:val="23"/>
          <w:szCs w:val="23"/>
        </w:rPr>
        <w:t xml:space="preserve">Gwarantowi </w:t>
      </w:r>
      <w:r w:rsidRPr="00CF69AB">
        <w:rPr>
          <w:rFonts w:ascii="Garamond" w:hAnsi="Garamond"/>
          <w:sz w:val="23"/>
          <w:szCs w:val="23"/>
        </w:rPr>
        <w:t xml:space="preserve">tego faktu. Zgłoszenie dokonane zostanie telefoniczne, faxem, lub pisemnie - zgodnie z danymi wskazanym przez </w:t>
      </w:r>
      <w:r w:rsidR="00B50ACC" w:rsidRPr="00CF69AB">
        <w:rPr>
          <w:rFonts w:ascii="Garamond" w:hAnsi="Garamond"/>
          <w:sz w:val="23"/>
          <w:szCs w:val="23"/>
        </w:rPr>
        <w:t>Gwaranta</w:t>
      </w:r>
      <w:r w:rsidRPr="00CF69AB">
        <w:rPr>
          <w:rFonts w:ascii="Garamond" w:hAnsi="Garamond"/>
          <w:sz w:val="23"/>
          <w:szCs w:val="23"/>
        </w:rPr>
        <w:t xml:space="preserve"> w </w:t>
      </w:r>
      <w:r w:rsidR="00B50ACC" w:rsidRPr="00CF69AB">
        <w:rPr>
          <w:rFonts w:ascii="Garamond" w:hAnsi="Garamond"/>
          <w:sz w:val="23"/>
          <w:szCs w:val="23"/>
        </w:rPr>
        <w:t>niniejszej gwarancji</w:t>
      </w:r>
      <w:r w:rsidRPr="00CF69AB">
        <w:rPr>
          <w:rFonts w:ascii="Garamond" w:hAnsi="Garamond"/>
          <w:sz w:val="23"/>
          <w:szCs w:val="23"/>
        </w:rPr>
        <w:t xml:space="preserve">. </w:t>
      </w:r>
      <w:r w:rsidR="00B50ACC" w:rsidRPr="00CF69AB">
        <w:rPr>
          <w:rFonts w:ascii="Garamond" w:hAnsi="Garamond"/>
          <w:sz w:val="23"/>
          <w:szCs w:val="23"/>
        </w:rPr>
        <w:t>Gwarant</w:t>
      </w:r>
      <w:r w:rsidRPr="00CF69AB">
        <w:rPr>
          <w:rFonts w:ascii="Garamond" w:hAnsi="Garamond"/>
          <w:sz w:val="23"/>
          <w:szCs w:val="23"/>
        </w:rPr>
        <w:t xml:space="preserve"> zobowiązany jest usunąć na własny koszt zgłoszoną wadę</w:t>
      </w:r>
      <w:r w:rsidR="004C0C5D" w:rsidRPr="00CF69AB">
        <w:rPr>
          <w:rFonts w:ascii="Garamond" w:hAnsi="Garamond"/>
          <w:sz w:val="23"/>
          <w:szCs w:val="23"/>
        </w:rPr>
        <w:t xml:space="preserve"> w terminie wynikającym z pkt</w:t>
      </w:r>
      <w:r w:rsidR="005267FE" w:rsidRPr="00CF69AB">
        <w:rPr>
          <w:rFonts w:ascii="Garamond" w:hAnsi="Garamond"/>
          <w:sz w:val="23"/>
          <w:szCs w:val="23"/>
        </w:rPr>
        <w:t xml:space="preserve"> 5</w:t>
      </w:r>
      <w:r w:rsidR="00DE5456" w:rsidRPr="00CF69AB">
        <w:rPr>
          <w:rFonts w:ascii="Garamond" w:hAnsi="Garamond"/>
          <w:sz w:val="23"/>
          <w:szCs w:val="23"/>
        </w:rPr>
        <w:t xml:space="preserve"> albo</w:t>
      </w:r>
      <w:r w:rsidR="005267FE" w:rsidRPr="00CF69AB">
        <w:rPr>
          <w:rFonts w:ascii="Garamond" w:hAnsi="Garamond"/>
          <w:sz w:val="23"/>
          <w:szCs w:val="23"/>
        </w:rPr>
        <w:t xml:space="preserve"> pkt 6</w:t>
      </w:r>
      <w:r w:rsidR="00DE5456" w:rsidRPr="00CF69AB">
        <w:rPr>
          <w:rFonts w:ascii="Garamond" w:hAnsi="Garamond"/>
          <w:sz w:val="23"/>
          <w:szCs w:val="23"/>
        </w:rPr>
        <w:t xml:space="preserve"> poniżej</w:t>
      </w:r>
      <w:r w:rsidRPr="00CF69AB">
        <w:rPr>
          <w:rFonts w:ascii="Garamond" w:hAnsi="Garamond"/>
          <w:sz w:val="23"/>
          <w:szCs w:val="23"/>
        </w:rPr>
        <w:t>.</w:t>
      </w:r>
    </w:p>
    <w:p w14:paraId="4B1CDC1D" w14:textId="0443C724" w:rsidR="00C72412" w:rsidRPr="00CF69AB" w:rsidRDefault="00C72412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35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 przypadku zgłoszenia wady uniemożliwiającej dalszą pr</w:t>
      </w:r>
      <w:r w:rsidR="00DE5456" w:rsidRPr="00CF69AB">
        <w:rPr>
          <w:rFonts w:ascii="Garamond" w:hAnsi="Garamond"/>
          <w:sz w:val="23"/>
          <w:szCs w:val="23"/>
        </w:rPr>
        <w:t>awidłową eksploatację</w:t>
      </w:r>
      <w:r w:rsidRPr="00CF69AB">
        <w:rPr>
          <w:rFonts w:ascii="Garamond" w:hAnsi="Garamond"/>
          <w:sz w:val="23"/>
          <w:szCs w:val="23"/>
        </w:rPr>
        <w:t xml:space="preserve"> lub powodującej zagrożenie bezpieczeństwa ludzi i mienia, wada zostanie usunięta niezwłocznie - nie później niż w ciągu 24 godzin od daty zawiadomienia.</w:t>
      </w:r>
    </w:p>
    <w:p w14:paraId="1FF13152" w14:textId="29105EE4" w:rsidR="00DE5456" w:rsidRPr="00CF69AB" w:rsidRDefault="00C72412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5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Pozostałe wady, nieskutkujące zagrożeniem</w:t>
      </w:r>
      <w:r w:rsidR="00DE5456" w:rsidRPr="00CF69AB">
        <w:rPr>
          <w:rFonts w:ascii="Garamond" w:hAnsi="Garamond"/>
          <w:sz w:val="23"/>
          <w:szCs w:val="23"/>
        </w:rPr>
        <w:t>, jak w punkcie 5</w:t>
      </w:r>
      <w:r w:rsidRPr="00CF69AB">
        <w:rPr>
          <w:rFonts w:ascii="Garamond" w:hAnsi="Garamond"/>
          <w:sz w:val="23"/>
          <w:szCs w:val="23"/>
        </w:rPr>
        <w:t xml:space="preserve"> i niewykluczające eksploatacji obiektu, </w:t>
      </w:r>
      <w:r w:rsidR="00B50ACC" w:rsidRPr="00CF69AB">
        <w:rPr>
          <w:rFonts w:ascii="Garamond" w:hAnsi="Garamond"/>
          <w:sz w:val="23"/>
          <w:szCs w:val="23"/>
        </w:rPr>
        <w:t>Gwarant</w:t>
      </w:r>
      <w:r w:rsidRPr="00CF69AB">
        <w:rPr>
          <w:rFonts w:ascii="Garamond" w:hAnsi="Garamond"/>
          <w:sz w:val="23"/>
          <w:szCs w:val="23"/>
        </w:rPr>
        <w:t xml:space="preserve"> usunie w terminie 14 dni roboczych od daty zgłoszenia przez Zamawiającego lub Użytkownika.</w:t>
      </w:r>
    </w:p>
    <w:p w14:paraId="18487EB7" w14:textId="4E25F230" w:rsidR="00587938" w:rsidRPr="00CF69AB" w:rsidRDefault="00C72412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lastRenderedPageBreak/>
        <w:t>W uzasadnionych przypadkach</w:t>
      </w:r>
      <w:r w:rsidR="00DE5456" w:rsidRPr="00CF69AB">
        <w:rPr>
          <w:rFonts w:ascii="Garamond" w:hAnsi="Garamond"/>
          <w:sz w:val="23"/>
          <w:szCs w:val="23"/>
        </w:rPr>
        <w:t>,</w:t>
      </w:r>
      <w:r w:rsidRPr="00CF69AB">
        <w:rPr>
          <w:rFonts w:ascii="Garamond" w:hAnsi="Garamond"/>
          <w:sz w:val="23"/>
          <w:szCs w:val="23"/>
        </w:rPr>
        <w:t xml:space="preserve"> na wniosek </w:t>
      </w:r>
      <w:r w:rsidR="00B50ACC" w:rsidRPr="00CF69AB">
        <w:rPr>
          <w:rFonts w:ascii="Garamond" w:hAnsi="Garamond"/>
          <w:sz w:val="23"/>
          <w:szCs w:val="23"/>
        </w:rPr>
        <w:t>Gwaranta</w:t>
      </w:r>
      <w:r w:rsidRPr="00CF69AB">
        <w:rPr>
          <w:rFonts w:ascii="Garamond" w:hAnsi="Garamond"/>
          <w:sz w:val="23"/>
          <w:szCs w:val="23"/>
        </w:rPr>
        <w:t>, Zamawiający może wyznaczyć inne</w:t>
      </w:r>
      <w:r w:rsidR="00DE5456" w:rsidRPr="00CF69AB">
        <w:rPr>
          <w:rFonts w:ascii="Garamond" w:hAnsi="Garamond"/>
          <w:sz w:val="23"/>
          <w:szCs w:val="23"/>
        </w:rPr>
        <w:t xml:space="preserve"> niż w punkcie 5 i 6</w:t>
      </w:r>
      <w:r w:rsidRPr="00CF69AB">
        <w:rPr>
          <w:rFonts w:ascii="Garamond" w:hAnsi="Garamond"/>
          <w:sz w:val="23"/>
          <w:szCs w:val="23"/>
        </w:rPr>
        <w:t xml:space="preserve"> terminy usunięcia wad.</w:t>
      </w:r>
    </w:p>
    <w:p w14:paraId="6125337F" w14:textId="77690BC6" w:rsidR="00587938" w:rsidRPr="00CF69AB" w:rsidRDefault="00C72412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 xml:space="preserve">Jeżeli </w:t>
      </w:r>
      <w:r w:rsidR="00587938" w:rsidRPr="00CF69AB">
        <w:rPr>
          <w:rFonts w:ascii="Garamond" w:hAnsi="Garamond"/>
          <w:sz w:val="23"/>
          <w:szCs w:val="23"/>
        </w:rPr>
        <w:t>Gwarant</w:t>
      </w:r>
      <w:r w:rsidRPr="00CF69AB">
        <w:rPr>
          <w:rFonts w:ascii="Garamond" w:hAnsi="Garamond"/>
          <w:sz w:val="23"/>
          <w:szCs w:val="23"/>
        </w:rPr>
        <w:t xml:space="preserve"> nie usunie wady w ww. terminach, Zamawiający po uprzednim wezwaniu </w:t>
      </w:r>
      <w:r w:rsidR="00587938" w:rsidRPr="00CF69AB">
        <w:rPr>
          <w:rFonts w:ascii="Garamond" w:hAnsi="Garamond"/>
          <w:sz w:val="23"/>
          <w:szCs w:val="23"/>
        </w:rPr>
        <w:t>Gwaranta</w:t>
      </w:r>
      <w:r w:rsidRPr="00CF69AB">
        <w:rPr>
          <w:rFonts w:ascii="Garamond" w:hAnsi="Garamond"/>
          <w:sz w:val="23"/>
          <w:szCs w:val="23"/>
        </w:rPr>
        <w:t xml:space="preserve"> do usunięcia wady w terminie 3 dni oraz w przypadkach zagrażających życiu i zdrowiu 24 godziny, będzie miał prawo </w:t>
      </w:r>
      <w:r w:rsidR="00DE5456" w:rsidRPr="00CF69AB">
        <w:rPr>
          <w:rFonts w:ascii="Garamond" w:hAnsi="Garamond"/>
          <w:sz w:val="23"/>
          <w:szCs w:val="23"/>
        </w:rPr>
        <w:t>usunąć wadę we własnym zakresie</w:t>
      </w:r>
      <w:r w:rsidRPr="00CF69AB">
        <w:rPr>
          <w:rFonts w:ascii="Garamond" w:hAnsi="Garamond"/>
          <w:sz w:val="23"/>
          <w:szCs w:val="23"/>
        </w:rPr>
        <w:t xml:space="preserve"> lub przez podmiot trzeci na </w:t>
      </w:r>
      <w:r w:rsidR="00587938" w:rsidRPr="00CF69AB">
        <w:rPr>
          <w:rFonts w:ascii="Garamond" w:hAnsi="Garamond"/>
          <w:sz w:val="23"/>
          <w:szCs w:val="23"/>
        </w:rPr>
        <w:t xml:space="preserve">ryzyko i </w:t>
      </w:r>
      <w:r w:rsidRPr="00CF69AB">
        <w:rPr>
          <w:rFonts w:ascii="Garamond" w:hAnsi="Garamond"/>
          <w:sz w:val="23"/>
          <w:szCs w:val="23"/>
        </w:rPr>
        <w:t xml:space="preserve">koszt </w:t>
      </w:r>
      <w:r w:rsidR="00587938" w:rsidRPr="00CF69AB">
        <w:rPr>
          <w:rFonts w:ascii="Garamond" w:hAnsi="Garamond"/>
          <w:sz w:val="23"/>
          <w:szCs w:val="23"/>
        </w:rPr>
        <w:t>Gwaranta,</w:t>
      </w:r>
      <w:r w:rsidRPr="00CF69AB">
        <w:rPr>
          <w:rFonts w:ascii="Garamond" w:hAnsi="Garamond"/>
          <w:sz w:val="23"/>
          <w:szCs w:val="23"/>
        </w:rPr>
        <w:t xml:space="preserve"> ze środków zabezpieczenia prawidłowego wykonania umowy na czas rękojmi i gwarancji lub poprzez wystawienie faktury obciążającej </w:t>
      </w:r>
      <w:r w:rsidR="00587938" w:rsidRPr="00CF69AB">
        <w:rPr>
          <w:rFonts w:ascii="Garamond" w:hAnsi="Garamond"/>
          <w:sz w:val="23"/>
          <w:szCs w:val="23"/>
        </w:rPr>
        <w:t>Gwaranta</w:t>
      </w:r>
      <w:r w:rsidRPr="00CF69AB">
        <w:rPr>
          <w:rFonts w:ascii="Garamond" w:hAnsi="Garamond"/>
          <w:sz w:val="23"/>
          <w:szCs w:val="23"/>
        </w:rPr>
        <w:t>, zgodnie z zawartą umową między</w:t>
      </w:r>
      <w:r w:rsidR="00B50ACC" w:rsidRPr="00CF69AB">
        <w:rPr>
          <w:rFonts w:ascii="Garamond" w:hAnsi="Garamond"/>
          <w:sz w:val="23"/>
          <w:szCs w:val="23"/>
        </w:rPr>
        <w:t xml:space="preserve"> Zamawiającym</w:t>
      </w:r>
      <w:r w:rsidRPr="00CF69AB">
        <w:rPr>
          <w:rFonts w:ascii="Garamond" w:hAnsi="Garamond"/>
          <w:sz w:val="23"/>
          <w:szCs w:val="23"/>
        </w:rPr>
        <w:t xml:space="preserve"> a </w:t>
      </w:r>
      <w:r w:rsidR="00587938" w:rsidRPr="00CF69AB">
        <w:rPr>
          <w:rFonts w:ascii="Garamond" w:hAnsi="Garamond"/>
          <w:sz w:val="23"/>
          <w:szCs w:val="23"/>
        </w:rPr>
        <w:t>Gwarantem</w:t>
      </w:r>
      <w:r w:rsidRPr="00CF69AB">
        <w:rPr>
          <w:rFonts w:ascii="Garamond" w:hAnsi="Garamond"/>
          <w:sz w:val="23"/>
          <w:szCs w:val="23"/>
        </w:rPr>
        <w:t>.</w:t>
      </w:r>
      <w:r w:rsidR="00FA1E7C" w:rsidRPr="00CF69AB">
        <w:rPr>
          <w:rFonts w:ascii="Garamond" w:hAnsi="Garamond"/>
          <w:sz w:val="23"/>
          <w:szCs w:val="23"/>
        </w:rPr>
        <w:t xml:space="preserve"> </w:t>
      </w:r>
      <w:bookmarkStart w:id="1" w:name="_Hlk136254819"/>
      <w:r w:rsidR="00245A00" w:rsidRPr="00CF69AB">
        <w:rPr>
          <w:rFonts w:ascii="Garamond" w:hAnsi="Garamond"/>
          <w:sz w:val="23"/>
          <w:szCs w:val="23"/>
        </w:rPr>
        <w:t xml:space="preserve">W </w:t>
      </w:r>
      <w:r w:rsidR="002421AE" w:rsidRPr="00CF69AB">
        <w:rPr>
          <w:rFonts w:ascii="Garamond" w:hAnsi="Garamond"/>
          <w:sz w:val="23"/>
          <w:szCs w:val="23"/>
        </w:rPr>
        <w:t>przypadku</w:t>
      </w:r>
      <w:r w:rsidR="0020115E" w:rsidRPr="00CF69AB">
        <w:rPr>
          <w:rFonts w:ascii="Garamond" w:hAnsi="Garamond"/>
          <w:sz w:val="23"/>
          <w:szCs w:val="23"/>
        </w:rPr>
        <w:t>,</w:t>
      </w:r>
      <w:r w:rsidR="002421AE" w:rsidRPr="00CF69AB">
        <w:rPr>
          <w:rFonts w:ascii="Garamond" w:hAnsi="Garamond"/>
          <w:sz w:val="23"/>
          <w:szCs w:val="23"/>
        </w:rPr>
        <w:t xml:space="preserve"> o którym mowa </w:t>
      </w:r>
      <w:r w:rsidR="00F37A92" w:rsidRPr="00CF69AB">
        <w:rPr>
          <w:rFonts w:ascii="Garamond" w:hAnsi="Garamond"/>
          <w:sz w:val="23"/>
          <w:szCs w:val="23"/>
        </w:rPr>
        <w:t>w zdaniu pierwszym,</w:t>
      </w:r>
      <w:r w:rsidR="00245A00" w:rsidRPr="00CF69AB">
        <w:rPr>
          <w:rFonts w:ascii="Garamond" w:hAnsi="Garamond"/>
          <w:sz w:val="23"/>
          <w:szCs w:val="23"/>
        </w:rPr>
        <w:t xml:space="preserve"> </w:t>
      </w:r>
      <w:r w:rsidR="00FA1E7C" w:rsidRPr="00CF69AB">
        <w:rPr>
          <w:rFonts w:ascii="Garamond" w:hAnsi="Garamond"/>
          <w:sz w:val="23"/>
          <w:szCs w:val="23"/>
        </w:rPr>
        <w:t xml:space="preserve">Gwarant jest zobowiązany do </w:t>
      </w:r>
      <w:r w:rsidR="008C2D92" w:rsidRPr="00CF69AB">
        <w:rPr>
          <w:rFonts w:ascii="Garamond" w:hAnsi="Garamond"/>
          <w:sz w:val="23"/>
          <w:szCs w:val="23"/>
        </w:rPr>
        <w:t>nieodpłatnego przekazania Zamawiającemu</w:t>
      </w:r>
      <w:r w:rsidR="00ED5FF0" w:rsidRPr="00CF69AB">
        <w:rPr>
          <w:rFonts w:ascii="Garamond" w:hAnsi="Garamond"/>
          <w:sz w:val="23"/>
          <w:szCs w:val="23"/>
        </w:rPr>
        <w:t xml:space="preserve"> kodów lub haseł rozruchu/uruchomienia lub serwisowania</w:t>
      </w:r>
      <w:r w:rsidR="0020115E" w:rsidRPr="00CF69AB">
        <w:rPr>
          <w:rFonts w:ascii="Garamond" w:hAnsi="Garamond"/>
          <w:sz w:val="23"/>
          <w:szCs w:val="23"/>
        </w:rPr>
        <w:t>,</w:t>
      </w:r>
      <w:r w:rsidR="00ED5FF0" w:rsidRPr="00CF69AB">
        <w:rPr>
          <w:rFonts w:ascii="Garamond" w:hAnsi="Garamond"/>
          <w:sz w:val="23"/>
          <w:szCs w:val="23"/>
        </w:rPr>
        <w:t xml:space="preserve"> j</w:t>
      </w:r>
      <w:r w:rsidR="008C2D92" w:rsidRPr="00CF69AB">
        <w:rPr>
          <w:rFonts w:ascii="Garamond" w:hAnsi="Garamond"/>
          <w:sz w:val="23"/>
          <w:szCs w:val="23"/>
        </w:rPr>
        <w:t xml:space="preserve">eśli zamontowane w ramach robót budowlanych wykonanych zgodnie z Umową urządzenia lub systemy </w:t>
      </w:r>
      <w:r w:rsidR="00ED5FF0" w:rsidRPr="00CF69AB">
        <w:rPr>
          <w:rFonts w:ascii="Garamond" w:hAnsi="Garamond"/>
          <w:sz w:val="23"/>
          <w:szCs w:val="23"/>
        </w:rPr>
        <w:t xml:space="preserve">ich </w:t>
      </w:r>
      <w:r w:rsidR="008C2D92" w:rsidRPr="00CF69AB">
        <w:rPr>
          <w:rFonts w:ascii="Garamond" w:hAnsi="Garamond"/>
          <w:sz w:val="23"/>
          <w:szCs w:val="23"/>
        </w:rPr>
        <w:t xml:space="preserve">wymagają, </w:t>
      </w:r>
      <w:r w:rsidR="00202E46" w:rsidRPr="00CF69AB">
        <w:rPr>
          <w:rFonts w:ascii="Garamond" w:hAnsi="Garamond"/>
          <w:sz w:val="23"/>
          <w:szCs w:val="23"/>
        </w:rPr>
        <w:t>pod rygorem naliczenia kary umownej</w:t>
      </w:r>
      <w:bookmarkEnd w:id="1"/>
      <w:r w:rsidR="008C2D92" w:rsidRPr="00CF69AB">
        <w:rPr>
          <w:rFonts w:ascii="Garamond" w:hAnsi="Garamond"/>
          <w:sz w:val="23"/>
          <w:szCs w:val="23"/>
        </w:rPr>
        <w:t>.</w:t>
      </w:r>
    </w:p>
    <w:p w14:paraId="7792E55B" w14:textId="797484E2" w:rsidR="00587938" w:rsidRPr="00CF69AB" w:rsidRDefault="004F53A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 xml:space="preserve">Fakt skutecznego usunięcia wady każdorazowo wymaga potwierdzenia na piśmie przez </w:t>
      </w:r>
      <w:r w:rsidR="00587938" w:rsidRPr="00CF69AB">
        <w:rPr>
          <w:rFonts w:ascii="Garamond" w:hAnsi="Garamond"/>
          <w:sz w:val="23"/>
          <w:szCs w:val="23"/>
        </w:rPr>
        <w:t xml:space="preserve">Gwaranta </w:t>
      </w:r>
      <w:r w:rsidRPr="00CF69AB">
        <w:rPr>
          <w:rFonts w:ascii="Garamond" w:hAnsi="Garamond"/>
          <w:sz w:val="23"/>
          <w:szCs w:val="23"/>
        </w:rPr>
        <w:t>i Zamawiającego oraz Użytkownik</w:t>
      </w:r>
      <w:r w:rsidR="00587938" w:rsidRPr="00CF69AB">
        <w:rPr>
          <w:rFonts w:ascii="Garamond" w:hAnsi="Garamond"/>
          <w:sz w:val="23"/>
          <w:szCs w:val="23"/>
        </w:rPr>
        <w:t>a w przypadku, gdy</w:t>
      </w:r>
      <w:r w:rsidRPr="00CF69AB">
        <w:rPr>
          <w:rFonts w:ascii="Garamond" w:hAnsi="Garamond"/>
          <w:sz w:val="23"/>
          <w:szCs w:val="23"/>
        </w:rPr>
        <w:t xml:space="preserve"> składał zawiadomienie o usterce.</w:t>
      </w:r>
    </w:p>
    <w:p w14:paraId="6475D851" w14:textId="03B95393" w:rsidR="00587938" w:rsidRPr="00CF69AB" w:rsidRDefault="004F53A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 xml:space="preserve">Jeśli w ramach robót budowlanych wykonanych zgodnie z Umową zainstalowano urządzenia, instalacje, systemy itp., co do których producent/dostawca żąda odpłatnego, obligatoryjnego serwisowania </w:t>
      </w:r>
      <w:r w:rsidR="004E5C5B" w:rsidRPr="00CF69AB">
        <w:rPr>
          <w:rFonts w:ascii="Garamond" w:hAnsi="Garamond"/>
          <w:sz w:val="23"/>
          <w:szCs w:val="23"/>
        </w:rPr>
        <w:t>przez</w:t>
      </w:r>
      <w:r w:rsidRPr="00CF69AB">
        <w:rPr>
          <w:rFonts w:ascii="Garamond" w:hAnsi="Garamond"/>
          <w:sz w:val="23"/>
          <w:szCs w:val="23"/>
        </w:rPr>
        <w:t xml:space="preserve"> autoryzowane jednostki, </w:t>
      </w:r>
      <w:r w:rsidR="00587938" w:rsidRPr="00CF69AB">
        <w:rPr>
          <w:rFonts w:ascii="Garamond" w:hAnsi="Garamond"/>
          <w:sz w:val="23"/>
          <w:szCs w:val="23"/>
        </w:rPr>
        <w:t xml:space="preserve">Gwarant </w:t>
      </w:r>
      <w:r w:rsidRPr="00CF69AB">
        <w:rPr>
          <w:rFonts w:ascii="Garamond" w:hAnsi="Garamond"/>
          <w:sz w:val="23"/>
          <w:szCs w:val="23"/>
        </w:rPr>
        <w:t xml:space="preserve">przed ich zainstalowaniem informuje o tym Zamawiającego. </w:t>
      </w:r>
      <w:r w:rsidR="00587938" w:rsidRPr="00CF69AB">
        <w:rPr>
          <w:rFonts w:ascii="Garamond" w:hAnsi="Garamond"/>
          <w:sz w:val="23"/>
          <w:szCs w:val="23"/>
        </w:rPr>
        <w:t xml:space="preserve">Gwarant </w:t>
      </w:r>
      <w:r w:rsidRPr="00CF69AB">
        <w:rPr>
          <w:rFonts w:ascii="Garamond" w:hAnsi="Garamond"/>
          <w:sz w:val="23"/>
          <w:szCs w:val="23"/>
        </w:rPr>
        <w:t>odpowiada za serwisowanie ww. elementów i ponosi jego koszty w okresie gwarancji.</w:t>
      </w:r>
    </w:p>
    <w:p w14:paraId="3BA80252" w14:textId="5FA53DBF" w:rsidR="00587938" w:rsidRPr="00CF69AB" w:rsidRDefault="004F53A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 xml:space="preserve">Jeśli na zainstalowane w ramach robót  budowlanych wykonanych zgodnie z Umową urządzenia, materiały budowlane, instalacje, systemy producent/dostawca udziela gwarancji dłuższej niż okres udzielonej przez </w:t>
      </w:r>
      <w:r w:rsidR="00587938" w:rsidRPr="00CF69AB">
        <w:rPr>
          <w:rFonts w:ascii="Garamond" w:hAnsi="Garamond"/>
          <w:sz w:val="23"/>
          <w:szCs w:val="23"/>
        </w:rPr>
        <w:t xml:space="preserve">Gwaranta </w:t>
      </w:r>
      <w:r w:rsidRPr="00CF69AB">
        <w:rPr>
          <w:rFonts w:ascii="Garamond" w:hAnsi="Garamond"/>
          <w:sz w:val="23"/>
          <w:szCs w:val="23"/>
        </w:rPr>
        <w:t xml:space="preserve">gwarancji, to </w:t>
      </w:r>
      <w:r w:rsidR="00587938" w:rsidRPr="00CF69AB">
        <w:rPr>
          <w:rFonts w:ascii="Garamond" w:hAnsi="Garamond"/>
          <w:sz w:val="23"/>
          <w:szCs w:val="23"/>
        </w:rPr>
        <w:t xml:space="preserve">Gwarant </w:t>
      </w:r>
      <w:r w:rsidRPr="00CF69AB">
        <w:rPr>
          <w:rFonts w:ascii="Garamond" w:hAnsi="Garamond"/>
          <w:sz w:val="23"/>
          <w:szCs w:val="23"/>
        </w:rPr>
        <w:t>przekaże Zamawiającemu dokumenty dotyczące tych gwarancji w ostatnim dniu udzielonej przez siebie gwarancji.</w:t>
      </w:r>
    </w:p>
    <w:p w14:paraId="72D1A08E" w14:textId="6F495477" w:rsidR="004F53A8" w:rsidRPr="00CF69AB" w:rsidRDefault="004F53A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 xml:space="preserve">Jeśli zamontowane w ramach robót budowlanych wykonanych zgodnie z Umową urządzenia lub systemy wymagają do swej pracy kodów lub haseł rozruchu/uruchomienia lub serwisowania to w ostatnim dniu udzielonej przez </w:t>
      </w:r>
      <w:r w:rsidR="00587938" w:rsidRPr="00CF69AB">
        <w:rPr>
          <w:rFonts w:ascii="Garamond" w:hAnsi="Garamond"/>
          <w:sz w:val="23"/>
          <w:szCs w:val="23"/>
        </w:rPr>
        <w:t xml:space="preserve">Gwaranta </w:t>
      </w:r>
      <w:r w:rsidRPr="00CF69AB">
        <w:rPr>
          <w:rFonts w:ascii="Garamond" w:hAnsi="Garamond"/>
          <w:sz w:val="23"/>
          <w:szCs w:val="23"/>
        </w:rPr>
        <w:t>gwarancji zostaną one nieodpłatnie przekazane Zamawiającemu</w:t>
      </w:r>
      <w:r w:rsidR="00587938" w:rsidRPr="00CF69AB">
        <w:rPr>
          <w:rFonts w:ascii="Garamond" w:hAnsi="Garamond"/>
          <w:sz w:val="23"/>
          <w:szCs w:val="23"/>
        </w:rPr>
        <w:t xml:space="preserve">, co </w:t>
      </w:r>
      <w:r w:rsidRPr="00CF69AB">
        <w:rPr>
          <w:rFonts w:ascii="Garamond" w:hAnsi="Garamond"/>
          <w:sz w:val="23"/>
          <w:szCs w:val="23"/>
        </w:rPr>
        <w:t xml:space="preserve">zostanie </w:t>
      </w:r>
      <w:r w:rsidR="00587938" w:rsidRPr="00CF69AB">
        <w:rPr>
          <w:rFonts w:ascii="Garamond" w:hAnsi="Garamond"/>
          <w:sz w:val="23"/>
          <w:szCs w:val="23"/>
        </w:rPr>
        <w:t xml:space="preserve">potwierdzone podpisanym przez strony </w:t>
      </w:r>
      <w:r w:rsidRPr="00CF69AB">
        <w:rPr>
          <w:rFonts w:ascii="Garamond" w:hAnsi="Garamond"/>
          <w:sz w:val="23"/>
          <w:szCs w:val="23"/>
        </w:rPr>
        <w:t>protok</w:t>
      </w:r>
      <w:r w:rsidR="00587938" w:rsidRPr="00CF69AB">
        <w:rPr>
          <w:rFonts w:ascii="Garamond" w:hAnsi="Garamond"/>
          <w:sz w:val="23"/>
          <w:szCs w:val="23"/>
        </w:rPr>
        <w:t>o</w:t>
      </w:r>
      <w:r w:rsidRPr="00CF69AB">
        <w:rPr>
          <w:rFonts w:ascii="Garamond" w:hAnsi="Garamond"/>
          <w:sz w:val="23"/>
          <w:szCs w:val="23"/>
        </w:rPr>
        <w:t>ł</w:t>
      </w:r>
      <w:r w:rsidR="00587938" w:rsidRPr="00CF69AB">
        <w:rPr>
          <w:rFonts w:ascii="Garamond" w:hAnsi="Garamond"/>
          <w:sz w:val="23"/>
          <w:szCs w:val="23"/>
        </w:rPr>
        <w:t>em</w:t>
      </w:r>
      <w:r w:rsidRPr="00CF69AB">
        <w:rPr>
          <w:rFonts w:ascii="Garamond" w:hAnsi="Garamond"/>
          <w:sz w:val="23"/>
          <w:szCs w:val="23"/>
        </w:rPr>
        <w:t>.</w:t>
      </w:r>
      <w:r w:rsidR="00587938" w:rsidRPr="00CF69AB">
        <w:rPr>
          <w:rFonts w:ascii="Garamond" w:hAnsi="Garamond"/>
          <w:sz w:val="23"/>
          <w:szCs w:val="23"/>
        </w:rPr>
        <w:t xml:space="preserve"> Brak możliwości korzystania z urządzeń spowodowany brakiem przekazana kodów lub haseł umożliwiających uruchomienie lub serwisowanie urządzeń stanowi ich wadę, za którą odpowiada Wykonawca.</w:t>
      </w:r>
    </w:p>
    <w:p w14:paraId="44F5BE75" w14:textId="284F0C77" w:rsidR="00587938" w:rsidRPr="00CF69AB" w:rsidRDefault="0058793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W okresie gwarancji Gwarant nie może odmówić usunięcia wad bez względu na wysokość związanych z tym kosztów.</w:t>
      </w:r>
    </w:p>
    <w:p w14:paraId="7B9E0299" w14:textId="3C266742" w:rsidR="00587938" w:rsidRPr="00CF69AB" w:rsidRDefault="0058793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Gwarant jest odpowiedzialny za wszelkie szkody i straty, które spowodował w czasie prac nad usuwaniem wad.</w:t>
      </w:r>
    </w:p>
    <w:p w14:paraId="28541DA7" w14:textId="20A86801" w:rsidR="00587938" w:rsidRPr="00CF69AB" w:rsidRDefault="0058793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Okres gwarancyjny na elementy naprawione będzie rozpoczynał się ponownie od dnia zakończenia naprawy</w:t>
      </w:r>
      <w:r w:rsidR="00030F90" w:rsidRPr="00CF69AB">
        <w:rPr>
          <w:rFonts w:ascii="Garamond" w:hAnsi="Garamond"/>
          <w:sz w:val="23"/>
          <w:szCs w:val="23"/>
        </w:rPr>
        <w:t xml:space="preserve"> lub wymiany tych elementów na nowe</w:t>
      </w:r>
      <w:r w:rsidRPr="00CF69AB">
        <w:rPr>
          <w:rFonts w:ascii="Garamond" w:hAnsi="Garamond"/>
          <w:sz w:val="23"/>
          <w:szCs w:val="23"/>
        </w:rPr>
        <w:t>.</w:t>
      </w:r>
    </w:p>
    <w:p w14:paraId="02B04EE0" w14:textId="5E3C4D65" w:rsidR="00587938" w:rsidRPr="00CF69AB" w:rsidRDefault="0058793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Najpóźniej w okresie 14 dni przed upływem okresu gwarancji, Zamawiający przystąpi do przeglądu pogwarancyjnego z udziałem Gwaranta.</w:t>
      </w:r>
    </w:p>
    <w:p w14:paraId="4A7204D1" w14:textId="14D78A21" w:rsidR="00587938" w:rsidRPr="00CF69AB" w:rsidRDefault="0058793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Zamawiający zawiadomi pisemnie Gwaranta o terminie przeglądu pogwarancyjnego. Gwarant ma obowiązek uczestniczyć w przeglądzie pogwarancyjnym/</w:t>
      </w:r>
    </w:p>
    <w:p w14:paraId="2BDAE1C4" w14:textId="0513B00F" w:rsidR="00587938" w:rsidRPr="00CF69AB" w:rsidRDefault="0058793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Nieobecność Gwaranta podczas przeglądu pogwarancyjnego upoważnia Zamawiającego do dokonania jednostronnego przeglądu. Ustalania dokonane przez Zamawiającego podczas jednostronnego przeglądu są wiążące dla Gwaranta.</w:t>
      </w:r>
    </w:p>
    <w:p w14:paraId="5F55E7CB" w14:textId="435F74F2" w:rsidR="00587938" w:rsidRPr="00CF69AB" w:rsidRDefault="00587938" w:rsidP="00D3078E">
      <w:pPr>
        <w:pStyle w:val="Teksttreci1"/>
        <w:numPr>
          <w:ilvl w:val="0"/>
          <w:numId w:val="5"/>
        </w:numPr>
        <w:shd w:val="clear" w:color="auto" w:fill="auto"/>
        <w:tabs>
          <w:tab w:val="left" w:pos="740"/>
        </w:tabs>
        <w:spacing w:before="0" w:after="0" w:line="240" w:lineRule="auto"/>
        <w:ind w:right="20"/>
        <w:jc w:val="both"/>
        <w:rPr>
          <w:rFonts w:ascii="Garamond" w:hAnsi="Garamond"/>
          <w:sz w:val="23"/>
          <w:szCs w:val="23"/>
        </w:rPr>
      </w:pPr>
      <w:r w:rsidRPr="00CF69AB">
        <w:rPr>
          <w:rFonts w:ascii="Garamond" w:hAnsi="Garamond"/>
          <w:sz w:val="23"/>
          <w:szCs w:val="23"/>
        </w:rPr>
        <w:t>Niniejsze oświadczenie gwarancyjne Gwarant zobowiązuje się złożyć w dniu podpisania Umowy.</w:t>
      </w:r>
    </w:p>
    <w:p w14:paraId="6F094A30" w14:textId="77777777" w:rsidR="00A87EA8" w:rsidRPr="00CF69AB" w:rsidRDefault="00A87EA8" w:rsidP="00D3078E">
      <w:pPr>
        <w:pStyle w:val="Teksttreci1"/>
        <w:shd w:val="clear" w:color="auto" w:fill="auto"/>
        <w:tabs>
          <w:tab w:val="left" w:pos="706"/>
        </w:tabs>
        <w:spacing w:before="0" w:after="0" w:line="240" w:lineRule="auto"/>
        <w:ind w:right="20" w:firstLine="0"/>
        <w:jc w:val="both"/>
        <w:rPr>
          <w:rFonts w:ascii="Garamond" w:hAnsi="Garamond"/>
          <w:sz w:val="23"/>
          <w:szCs w:val="23"/>
        </w:rPr>
      </w:pPr>
    </w:p>
    <w:p w14:paraId="47333253" w14:textId="77777777" w:rsidR="00A87EA8" w:rsidRPr="00CF69AB" w:rsidRDefault="00A87EA8" w:rsidP="00D3078E">
      <w:pPr>
        <w:pStyle w:val="Teksttreci1"/>
        <w:shd w:val="clear" w:color="auto" w:fill="auto"/>
        <w:tabs>
          <w:tab w:val="left" w:pos="706"/>
        </w:tabs>
        <w:spacing w:before="0" w:after="0" w:line="240" w:lineRule="auto"/>
        <w:ind w:right="20" w:firstLine="0"/>
        <w:jc w:val="both"/>
        <w:rPr>
          <w:rFonts w:ascii="Garamond" w:hAnsi="Garamond"/>
          <w:sz w:val="23"/>
          <w:szCs w:val="23"/>
        </w:rPr>
        <w:sectPr w:rsidR="00A87EA8" w:rsidRPr="00CF69AB" w:rsidSect="00585739">
          <w:type w:val="continuous"/>
          <w:pgSz w:w="11905" w:h="16837"/>
          <w:pgMar w:top="1247" w:right="1009" w:bottom="238" w:left="1253" w:header="0" w:footer="6" w:gutter="0"/>
          <w:cols w:space="708"/>
          <w:noEndnote/>
          <w:docGrid w:linePitch="360"/>
        </w:sectPr>
      </w:pPr>
    </w:p>
    <w:p w14:paraId="121E6BC1" w14:textId="77777777" w:rsidR="004F53A8" w:rsidRPr="00CF69AB" w:rsidRDefault="004F53A8" w:rsidP="00D3078E">
      <w:pPr>
        <w:framePr w:w="11851" w:h="196" w:hRule="exact" w:wrap="notBeside" w:vAnchor="text" w:hAnchor="page" w:x="91" w:y="4" w:anchorLock="1"/>
        <w:rPr>
          <w:rFonts w:ascii="Garamond" w:hAnsi="Garamond"/>
          <w:sz w:val="23"/>
          <w:szCs w:val="23"/>
        </w:rPr>
      </w:pPr>
    </w:p>
    <w:p w14:paraId="3418772C" w14:textId="77777777" w:rsidR="004F53A8" w:rsidRPr="00CF69AB" w:rsidRDefault="004F53A8" w:rsidP="00D3078E">
      <w:pPr>
        <w:rPr>
          <w:rFonts w:ascii="Garamond" w:hAnsi="Garamond"/>
          <w:sz w:val="23"/>
          <w:szCs w:val="23"/>
        </w:rPr>
        <w:sectPr w:rsidR="004F53A8" w:rsidRPr="00CF69AB">
          <w:type w:val="continuous"/>
          <w:pgSz w:w="11905" w:h="16837"/>
          <w:pgMar w:top="0" w:right="0" w:bottom="0" w:left="0" w:header="0" w:footer="3" w:gutter="0"/>
          <w:cols w:space="708"/>
          <w:noEndnote/>
          <w:docGrid w:linePitch="360"/>
        </w:sectPr>
      </w:pPr>
      <w:r w:rsidRPr="00CF69AB">
        <w:rPr>
          <w:rFonts w:ascii="Garamond" w:hAnsi="Garamond"/>
          <w:sz w:val="23"/>
          <w:szCs w:val="23"/>
        </w:rPr>
        <w:t xml:space="preserve"> </w:t>
      </w:r>
    </w:p>
    <w:p w14:paraId="29A0A555" w14:textId="6972B14A" w:rsidR="004F53A8" w:rsidRPr="00CF69AB" w:rsidRDefault="00587938" w:rsidP="00D3078E">
      <w:pPr>
        <w:pStyle w:val="Nagwek10"/>
        <w:keepNext/>
        <w:keepLines/>
        <w:shd w:val="clear" w:color="auto" w:fill="auto"/>
        <w:tabs>
          <w:tab w:val="left" w:pos="7453"/>
        </w:tabs>
        <w:spacing w:line="240" w:lineRule="auto"/>
        <w:ind w:left="320"/>
        <w:rPr>
          <w:rFonts w:ascii="Garamond" w:hAnsi="Garamond"/>
        </w:rPr>
      </w:pPr>
      <w:bookmarkStart w:id="2" w:name="bookmark0"/>
      <w:r w:rsidRPr="00CF69AB">
        <w:rPr>
          <w:rFonts w:ascii="Garamond" w:hAnsi="Garamond"/>
        </w:rPr>
        <w:t>Gwarant</w:t>
      </w:r>
      <w:bookmarkEnd w:id="2"/>
      <w:r w:rsidR="008962F7" w:rsidRPr="00CF69AB">
        <w:rPr>
          <w:rFonts w:ascii="Garamond" w:hAnsi="Garamond"/>
        </w:rPr>
        <w:tab/>
        <w:t>Zamawiający</w:t>
      </w:r>
    </w:p>
    <w:p w14:paraId="12F37943" w14:textId="77777777" w:rsidR="004F53A8" w:rsidRPr="00CF69AB" w:rsidRDefault="004F53A8" w:rsidP="00D3078E">
      <w:pPr>
        <w:jc w:val="center"/>
        <w:rPr>
          <w:rFonts w:ascii="Garamond" w:hAnsi="Garamond"/>
          <w:sz w:val="23"/>
          <w:szCs w:val="23"/>
        </w:rPr>
      </w:pPr>
    </w:p>
    <w:sectPr w:rsidR="004F53A8" w:rsidRPr="00CF69AB" w:rsidSect="00D61DC6">
      <w:type w:val="continuous"/>
      <w:pgSz w:w="11905" w:h="16837"/>
      <w:pgMar w:top="1483" w:right="879" w:bottom="225" w:left="1743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0870D" w14:textId="77777777" w:rsidR="00D46CC3" w:rsidRDefault="00D46CC3">
      <w:r>
        <w:separator/>
      </w:r>
    </w:p>
  </w:endnote>
  <w:endnote w:type="continuationSeparator" w:id="0">
    <w:p w14:paraId="6E391F81" w14:textId="77777777" w:rsidR="00D46CC3" w:rsidRDefault="00D4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F6EA4" w14:textId="77777777" w:rsidR="00D46CC3" w:rsidRDefault="00D46CC3"/>
  </w:footnote>
  <w:footnote w:type="continuationSeparator" w:id="0">
    <w:p w14:paraId="377CF8DC" w14:textId="77777777" w:rsidR="00D46CC3" w:rsidRDefault="00D46C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44FE"/>
    <w:multiLevelType w:val="hybridMultilevel"/>
    <w:tmpl w:val="1F5EC2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5C3E40"/>
    <w:multiLevelType w:val="hybridMultilevel"/>
    <w:tmpl w:val="05EC8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A2836"/>
    <w:multiLevelType w:val="hybridMultilevel"/>
    <w:tmpl w:val="FBB27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E5C14"/>
    <w:multiLevelType w:val="hybridMultilevel"/>
    <w:tmpl w:val="C8644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E5623"/>
    <w:multiLevelType w:val="hybridMultilevel"/>
    <w:tmpl w:val="48649510"/>
    <w:lvl w:ilvl="0" w:tplc="22EE8536">
      <w:start w:val="1"/>
      <w:numFmt w:val="decimal"/>
      <w:lvlText w:val="%1."/>
      <w:lvlJc w:val="left"/>
      <w:pPr>
        <w:ind w:left="110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21" w:hanging="360"/>
      </w:pPr>
    </w:lvl>
    <w:lvl w:ilvl="2" w:tplc="0415001B" w:tentative="1">
      <w:start w:val="1"/>
      <w:numFmt w:val="lowerRoman"/>
      <w:lvlText w:val="%3."/>
      <w:lvlJc w:val="right"/>
      <w:pPr>
        <w:ind w:left="2541" w:hanging="180"/>
      </w:pPr>
    </w:lvl>
    <w:lvl w:ilvl="3" w:tplc="0415000F" w:tentative="1">
      <w:start w:val="1"/>
      <w:numFmt w:val="decimal"/>
      <w:lvlText w:val="%4."/>
      <w:lvlJc w:val="left"/>
      <w:pPr>
        <w:ind w:left="3261" w:hanging="360"/>
      </w:pPr>
    </w:lvl>
    <w:lvl w:ilvl="4" w:tplc="04150019" w:tentative="1">
      <w:start w:val="1"/>
      <w:numFmt w:val="lowerLetter"/>
      <w:lvlText w:val="%5."/>
      <w:lvlJc w:val="left"/>
      <w:pPr>
        <w:ind w:left="3981" w:hanging="360"/>
      </w:pPr>
    </w:lvl>
    <w:lvl w:ilvl="5" w:tplc="0415001B" w:tentative="1">
      <w:start w:val="1"/>
      <w:numFmt w:val="lowerRoman"/>
      <w:lvlText w:val="%6."/>
      <w:lvlJc w:val="right"/>
      <w:pPr>
        <w:ind w:left="4701" w:hanging="180"/>
      </w:pPr>
    </w:lvl>
    <w:lvl w:ilvl="6" w:tplc="0415000F" w:tentative="1">
      <w:start w:val="1"/>
      <w:numFmt w:val="decimal"/>
      <w:lvlText w:val="%7."/>
      <w:lvlJc w:val="left"/>
      <w:pPr>
        <w:ind w:left="5421" w:hanging="360"/>
      </w:pPr>
    </w:lvl>
    <w:lvl w:ilvl="7" w:tplc="04150019" w:tentative="1">
      <w:start w:val="1"/>
      <w:numFmt w:val="lowerLetter"/>
      <w:lvlText w:val="%8."/>
      <w:lvlJc w:val="left"/>
      <w:pPr>
        <w:ind w:left="6141" w:hanging="360"/>
      </w:pPr>
    </w:lvl>
    <w:lvl w:ilvl="8" w:tplc="0415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5" w15:restartNumberingAfterBreak="0">
    <w:nsid w:val="487905C3"/>
    <w:multiLevelType w:val="hybridMultilevel"/>
    <w:tmpl w:val="E758D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56167"/>
    <w:multiLevelType w:val="hybridMultilevel"/>
    <w:tmpl w:val="BC2A4B1E"/>
    <w:lvl w:ilvl="0" w:tplc="829ACA9A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9" w:hanging="360"/>
      </w:pPr>
    </w:lvl>
    <w:lvl w:ilvl="2" w:tplc="0415001B" w:tentative="1">
      <w:start w:val="1"/>
      <w:numFmt w:val="lowerRoman"/>
      <w:lvlText w:val="%3."/>
      <w:lvlJc w:val="right"/>
      <w:pPr>
        <w:ind w:left="2749" w:hanging="180"/>
      </w:pPr>
    </w:lvl>
    <w:lvl w:ilvl="3" w:tplc="0415000F" w:tentative="1">
      <w:start w:val="1"/>
      <w:numFmt w:val="decimal"/>
      <w:lvlText w:val="%4."/>
      <w:lvlJc w:val="left"/>
      <w:pPr>
        <w:ind w:left="3469" w:hanging="360"/>
      </w:pPr>
    </w:lvl>
    <w:lvl w:ilvl="4" w:tplc="04150019" w:tentative="1">
      <w:start w:val="1"/>
      <w:numFmt w:val="lowerLetter"/>
      <w:lvlText w:val="%5."/>
      <w:lvlJc w:val="left"/>
      <w:pPr>
        <w:ind w:left="4189" w:hanging="360"/>
      </w:pPr>
    </w:lvl>
    <w:lvl w:ilvl="5" w:tplc="0415001B" w:tentative="1">
      <w:start w:val="1"/>
      <w:numFmt w:val="lowerRoman"/>
      <w:lvlText w:val="%6."/>
      <w:lvlJc w:val="right"/>
      <w:pPr>
        <w:ind w:left="4909" w:hanging="180"/>
      </w:pPr>
    </w:lvl>
    <w:lvl w:ilvl="6" w:tplc="0415000F" w:tentative="1">
      <w:start w:val="1"/>
      <w:numFmt w:val="decimal"/>
      <w:lvlText w:val="%7."/>
      <w:lvlJc w:val="left"/>
      <w:pPr>
        <w:ind w:left="5629" w:hanging="360"/>
      </w:pPr>
    </w:lvl>
    <w:lvl w:ilvl="7" w:tplc="04150019" w:tentative="1">
      <w:start w:val="1"/>
      <w:numFmt w:val="lowerLetter"/>
      <w:lvlText w:val="%8."/>
      <w:lvlJc w:val="left"/>
      <w:pPr>
        <w:ind w:left="6349" w:hanging="360"/>
      </w:pPr>
    </w:lvl>
    <w:lvl w:ilvl="8" w:tplc="041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7" w15:restartNumberingAfterBreak="0">
    <w:nsid w:val="7A6D7C3F"/>
    <w:multiLevelType w:val="multilevel"/>
    <w:tmpl w:val="AC780E4E"/>
    <w:lvl w:ilvl="0">
      <w:start w:val="1"/>
      <w:numFmt w:val="decimal"/>
      <w:lvlText w:val="%1."/>
      <w:lvlJc w:val="left"/>
      <w:rPr>
        <w:rFonts w:ascii="Arial Narrow" w:eastAsia="Times New Roman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50272171">
    <w:abstractNumId w:val="7"/>
  </w:num>
  <w:num w:numId="2" w16cid:durableId="739866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57484">
    <w:abstractNumId w:val="1"/>
  </w:num>
  <w:num w:numId="4" w16cid:durableId="1115902316">
    <w:abstractNumId w:val="2"/>
  </w:num>
  <w:num w:numId="5" w16cid:durableId="1542867090">
    <w:abstractNumId w:val="5"/>
  </w:num>
  <w:num w:numId="6" w16cid:durableId="205146605">
    <w:abstractNumId w:val="0"/>
  </w:num>
  <w:num w:numId="7" w16cid:durableId="1620256379">
    <w:abstractNumId w:val="4"/>
  </w:num>
  <w:num w:numId="8" w16cid:durableId="631636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F2"/>
    <w:rsid w:val="00015880"/>
    <w:rsid w:val="00016CF2"/>
    <w:rsid w:val="00030F90"/>
    <w:rsid w:val="000578A4"/>
    <w:rsid w:val="00060654"/>
    <w:rsid w:val="00063DF0"/>
    <w:rsid w:val="00082183"/>
    <w:rsid w:val="000A00CA"/>
    <w:rsid w:val="000A5DFF"/>
    <w:rsid w:val="000A6828"/>
    <w:rsid w:val="000B0BF8"/>
    <w:rsid w:val="000C2EF1"/>
    <w:rsid w:val="000C788D"/>
    <w:rsid w:val="000E2338"/>
    <w:rsid w:val="00104093"/>
    <w:rsid w:val="001249BC"/>
    <w:rsid w:val="00130362"/>
    <w:rsid w:val="00141E8E"/>
    <w:rsid w:val="00146FF5"/>
    <w:rsid w:val="00151BB9"/>
    <w:rsid w:val="00152618"/>
    <w:rsid w:val="00152B51"/>
    <w:rsid w:val="00163DB4"/>
    <w:rsid w:val="00167179"/>
    <w:rsid w:val="00175F67"/>
    <w:rsid w:val="00190CBB"/>
    <w:rsid w:val="001C0166"/>
    <w:rsid w:val="001C1AA9"/>
    <w:rsid w:val="001C30C0"/>
    <w:rsid w:val="001D009C"/>
    <w:rsid w:val="001D5FC6"/>
    <w:rsid w:val="001E5E7F"/>
    <w:rsid w:val="001E69A7"/>
    <w:rsid w:val="001F7164"/>
    <w:rsid w:val="0020068F"/>
    <w:rsid w:val="0020115E"/>
    <w:rsid w:val="00202E46"/>
    <w:rsid w:val="0023565E"/>
    <w:rsid w:val="00240071"/>
    <w:rsid w:val="002421AE"/>
    <w:rsid w:val="00245A00"/>
    <w:rsid w:val="00250556"/>
    <w:rsid w:val="00251882"/>
    <w:rsid w:val="00265866"/>
    <w:rsid w:val="002A2C48"/>
    <w:rsid w:val="002B3545"/>
    <w:rsid w:val="002B7E13"/>
    <w:rsid w:val="002D0FAE"/>
    <w:rsid w:val="002D55A8"/>
    <w:rsid w:val="002F0674"/>
    <w:rsid w:val="002F2159"/>
    <w:rsid w:val="002F7604"/>
    <w:rsid w:val="003042AA"/>
    <w:rsid w:val="00342143"/>
    <w:rsid w:val="00356E57"/>
    <w:rsid w:val="003634F2"/>
    <w:rsid w:val="003701A7"/>
    <w:rsid w:val="003A5B1D"/>
    <w:rsid w:val="003D2CAB"/>
    <w:rsid w:val="003D3A8B"/>
    <w:rsid w:val="003E57F2"/>
    <w:rsid w:val="00423370"/>
    <w:rsid w:val="004252C1"/>
    <w:rsid w:val="0043160B"/>
    <w:rsid w:val="00432E65"/>
    <w:rsid w:val="00446A72"/>
    <w:rsid w:val="00470A9B"/>
    <w:rsid w:val="004A68B9"/>
    <w:rsid w:val="004A6A54"/>
    <w:rsid w:val="004C0C5D"/>
    <w:rsid w:val="004C2A76"/>
    <w:rsid w:val="004C3DE8"/>
    <w:rsid w:val="004E23DE"/>
    <w:rsid w:val="004E5C5B"/>
    <w:rsid w:val="004F53A8"/>
    <w:rsid w:val="005267FE"/>
    <w:rsid w:val="005533CB"/>
    <w:rsid w:val="00554A3D"/>
    <w:rsid w:val="00562E33"/>
    <w:rsid w:val="00582034"/>
    <w:rsid w:val="00585739"/>
    <w:rsid w:val="00587938"/>
    <w:rsid w:val="0059306F"/>
    <w:rsid w:val="00596688"/>
    <w:rsid w:val="005A24E2"/>
    <w:rsid w:val="005A64A1"/>
    <w:rsid w:val="005B4000"/>
    <w:rsid w:val="005D1D49"/>
    <w:rsid w:val="006002CE"/>
    <w:rsid w:val="0061151B"/>
    <w:rsid w:val="00614A2B"/>
    <w:rsid w:val="00677D2F"/>
    <w:rsid w:val="00683DCA"/>
    <w:rsid w:val="006904E5"/>
    <w:rsid w:val="006A07FC"/>
    <w:rsid w:val="006A5D59"/>
    <w:rsid w:val="006A6F17"/>
    <w:rsid w:val="006B69DC"/>
    <w:rsid w:val="006B718A"/>
    <w:rsid w:val="006C0AFB"/>
    <w:rsid w:val="006C2503"/>
    <w:rsid w:val="006E6E00"/>
    <w:rsid w:val="007208A7"/>
    <w:rsid w:val="00721532"/>
    <w:rsid w:val="00730CE9"/>
    <w:rsid w:val="00734B98"/>
    <w:rsid w:val="007519C1"/>
    <w:rsid w:val="007565D7"/>
    <w:rsid w:val="00760077"/>
    <w:rsid w:val="0076778C"/>
    <w:rsid w:val="00797E0C"/>
    <w:rsid w:val="007B1F25"/>
    <w:rsid w:val="007B254D"/>
    <w:rsid w:val="007B2A36"/>
    <w:rsid w:val="007B4CF7"/>
    <w:rsid w:val="007B6CF4"/>
    <w:rsid w:val="007C1689"/>
    <w:rsid w:val="007C71CE"/>
    <w:rsid w:val="007D413E"/>
    <w:rsid w:val="007D48B6"/>
    <w:rsid w:val="007D5018"/>
    <w:rsid w:val="007E37FF"/>
    <w:rsid w:val="007E5C02"/>
    <w:rsid w:val="007F4D20"/>
    <w:rsid w:val="007F58A7"/>
    <w:rsid w:val="00802DED"/>
    <w:rsid w:val="00803A34"/>
    <w:rsid w:val="00830940"/>
    <w:rsid w:val="00842013"/>
    <w:rsid w:val="00872223"/>
    <w:rsid w:val="008732E5"/>
    <w:rsid w:val="008754FE"/>
    <w:rsid w:val="00894E9B"/>
    <w:rsid w:val="008962F7"/>
    <w:rsid w:val="008A4526"/>
    <w:rsid w:val="008B44C3"/>
    <w:rsid w:val="008C2D92"/>
    <w:rsid w:val="008D7365"/>
    <w:rsid w:val="008E377C"/>
    <w:rsid w:val="008F217B"/>
    <w:rsid w:val="0091147E"/>
    <w:rsid w:val="00912B7B"/>
    <w:rsid w:val="00913310"/>
    <w:rsid w:val="009224A7"/>
    <w:rsid w:val="00957CD3"/>
    <w:rsid w:val="009908D9"/>
    <w:rsid w:val="009A65FB"/>
    <w:rsid w:val="009C2027"/>
    <w:rsid w:val="00A04547"/>
    <w:rsid w:val="00A12242"/>
    <w:rsid w:val="00A51A56"/>
    <w:rsid w:val="00A6299A"/>
    <w:rsid w:val="00A80A1B"/>
    <w:rsid w:val="00A87EA8"/>
    <w:rsid w:val="00A90AE7"/>
    <w:rsid w:val="00AA4DB8"/>
    <w:rsid w:val="00AB3B00"/>
    <w:rsid w:val="00AC1119"/>
    <w:rsid w:val="00AF6F81"/>
    <w:rsid w:val="00B02CC6"/>
    <w:rsid w:val="00B10948"/>
    <w:rsid w:val="00B34929"/>
    <w:rsid w:val="00B50ACC"/>
    <w:rsid w:val="00B52142"/>
    <w:rsid w:val="00B5238E"/>
    <w:rsid w:val="00B70BE1"/>
    <w:rsid w:val="00BA1981"/>
    <w:rsid w:val="00BA4A00"/>
    <w:rsid w:val="00BC065E"/>
    <w:rsid w:val="00BC6778"/>
    <w:rsid w:val="00BE1145"/>
    <w:rsid w:val="00BE7E66"/>
    <w:rsid w:val="00BF413A"/>
    <w:rsid w:val="00BF5303"/>
    <w:rsid w:val="00BF5968"/>
    <w:rsid w:val="00C151F8"/>
    <w:rsid w:val="00C1784B"/>
    <w:rsid w:val="00C33F7E"/>
    <w:rsid w:val="00C57879"/>
    <w:rsid w:val="00C62AC5"/>
    <w:rsid w:val="00C65D8D"/>
    <w:rsid w:val="00C72412"/>
    <w:rsid w:val="00C77A34"/>
    <w:rsid w:val="00C93725"/>
    <w:rsid w:val="00CA1A6F"/>
    <w:rsid w:val="00CA4C71"/>
    <w:rsid w:val="00CA6F19"/>
    <w:rsid w:val="00CB0DCB"/>
    <w:rsid w:val="00CC328F"/>
    <w:rsid w:val="00CD439C"/>
    <w:rsid w:val="00CD4A4C"/>
    <w:rsid w:val="00CE2D99"/>
    <w:rsid w:val="00CF4E91"/>
    <w:rsid w:val="00CF69AB"/>
    <w:rsid w:val="00D1578C"/>
    <w:rsid w:val="00D3078E"/>
    <w:rsid w:val="00D33135"/>
    <w:rsid w:val="00D46CC3"/>
    <w:rsid w:val="00D56B29"/>
    <w:rsid w:val="00D61DC6"/>
    <w:rsid w:val="00D91BD5"/>
    <w:rsid w:val="00DB1DEC"/>
    <w:rsid w:val="00DB6EE9"/>
    <w:rsid w:val="00DC3FA4"/>
    <w:rsid w:val="00DC4404"/>
    <w:rsid w:val="00DE5456"/>
    <w:rsid w:val="00DE5710"/>
    <w:rsid w:val="00E034CA"/>
    <w:rsid w:val="00E230AF"/>
    <w:rsid w:val="00E24D99"/>
    <w:rsid w:val="00E32C7E"/>
    <w:rsid w:val="00E32D2A"/>
    <w:rsid w:val="00E33DA4"/>
    <w:rsid w:val="00E5116A"/>
    <w:rsid w:val="00E64E82"/>
    <w:rsid w:val="00E65B62"/>
    <w:rsid w:val="00E72E68"/>
    <w:rsid w:val="00E76B6A"/>
    <w:rsid w:val="00E95FDD"/>
    <w:rsid w:val="00EA0ECD"/>
    <w:rsid w:val="00EA3B98"/>
    <w:rsid w:val="00EC458F"/>
    <w:rsid w:val="00ED21A8"/>
    <w:rsid w:val="00ED5FF0"/>
    <w:rsid w:val="00F1335C"/>
    <w:rsid w:val="00F277F0"/>
    <w:rsid w:val="00F36B2A"/>
    <w:rsid w:val="00F37A92"/>
    <w:rsid w:val="00F802E6"/>
    <w:rsid w:val="00F838A6"/>
    <w:rsid w:val="00F96A66"/>
    <w:rsid w:val="00F9743D"/>
    <w:rsid w:val="00FA1E7C"/>
    <w:rsid w:val="00FD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EBC10"/>
  <w15:docId w15:val="{B98B0836-ED67-4C54-BEFA-98D4E9B0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DC6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D61DC6"/>
    <w:rPr>
      <w:rFonts w:cs="Times New Roman"/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D61DC6"/>
    <w:rPr>
      <w:rFonts w:ascii="Arial Narrow" w:hAnsi="Arial Narrow" w:cs="Arial Narrow"/>
      <w:spacing w:val="0"/>
      <w:sz w:val="18"/>
      <w:szCs w:val="18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D61DC6"/>
    <w:rPr>
      <w:rFonts w:ascii="Arial Narrow" w:hAnsi="Arial Narrow" w:cs="Arial Narrow"/>
      <w:spacing w:val="0"/>
      <w:w w:val="100"/>
      <w:sz w:val="18"/>
      <w:szCs w:val="18"/>
    </w:rPr>
  </w:style>
  <w:style w:type="character" w:customStyle="1" w:styleId="TeksttreciPogrubienie">
    <w:name w:val="Tekst treści + Pogrubienie"/>
    <w:basedOn w:val="Teksttreci"/>
    <w:uiPriority w:val="99"/>
    <w:rsid w:val="00D61DC6"/>
    <w:rPr>
      <w:rFonts w:ascii="Arial Narrow" w:hAnsi="Arial Narrow" w:cs="Arial Narrow"/>
      <w:b/>
      <w:bCs/>
      <w:spacing w:val="0"/>
      <w:w w:val="100"/>
      <w:sz w:val="18"/>
      <w:szCs w:val="18"/>
    </w:rPr>
  </w:style>
  <w:style w:type="character" w:customStyle="1" w:styleId="Teksttreci0">
    <w:name w:val="Tekst treści"/>
    <w:basedOn w:val="Teksttreci"/>
    <w:uiPriority w:val="99"/>
    <w:rsid w:val="00D61DC6"/>
    <w:rPr>
      <w:rFonts w:ascii="Arial Narrow" w:hAnsi="Arial Narrow" w:cs="Arial Narrow"/>
      <w:spacing w:val="0"/>
      <w:w w:val="100"/>
      <w:sz w:val="18"/>
      <w:szCs w:val="18"/>
    </w:rPr>
  </w:style>
  <w:style w:type="character" w:customStyle="1" w:styleId="Teksttreci20">
    <w:name w:val="Tekst treści2"/>
    <w:basedOn w:val="Teksttreci"/>
    <w:uiPriority w:val="99"/>
    <w:rsid w:val="00D61DC6"/>
    <w:rPr>
      <w:rFonts w:ascii="Arial Narrow" w:hAnsi="Arial Narrow" w:cs="Arial Narrow"/>
      <w:spacing w:val="0"/>
      <w:w w:val="100"/>
      <w:sz w:val="18"/>
      <w:szCs w:val="18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D61DC6"/>
    <w:rPr>
      <w:rFonts w:ascii="Arial Narrow" w:hAnsi="Arial Narrow" w:cs="Arial Narrow"/>
      <w:spacing w:val="0"/>
      <w:sz w:val="19"/>
      <w:szCs w:val="19"/>
    </w:rPr>
  </w:style>
  <w:style w:type="character" w:customStyle="1" w:styleId="Teksttreci30">
    <w:name w:val="Tekst treści (3)"/>
    <w:basedOn w:val="Teksttreci3"/>
    <w:uiPriority w:val="99"/>
    <w:rsid w:val="00D61DC6"/>
    <w:rPr>
      <w:rFonts w:ascii="Arial Narrow" w:hAnsi="Arial Narrow" w:cs="Arial Narrow"/>
      <w:spacing w:val="0"/>
      <w:sz w:val="19"/>
      <w:szCs w:val="19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D61DC6"/>
    <w:rPr>
      <w:rFonts w:ascii="Arial Narrow" w:hAnsi="Arial Narrow" w:cs="Arial Narrow"/>
      <w:spacing w:val="0"/>
      <w:sz w:val="23"/>
      <w:szCs w:val="23"/>
    </w:rPr>
  </w:style>
  <w:style w:type="character" w:customStyle="1" w:styleId="Teksttreci22">
    <w:name w:val="Tekst treści (2)"/>
    <w:basedOn w:val="Teksttreci2"/>
    <w:uiPriority w:val="99"/>
    <w:rsid w:val="00D61DC6"/>
    <w:rPr>
      <w:rFonts w:ascii="Arial Narrow" w:hAnsi="Arial Narrow" w:cs="Arial Narrow"/>
      <w:spacing w:val="0"/>
      <w:sz w:val="18"/>
      <w:szCs w:val="18"/>
    </w:rPr>
  </w:style>
  <w:style w:type="character" w:customStyle="1" w:styleId="Teksttreci220">
    <w:name w:val="Tekst treści (2)2"/>
    <w:basedOn w:val="Teksttreci2"/>
    <w:uiPriority w:val="99"/>
    <w:rsid w:val="00D61DC6"/>
    <w:rPr>
      <w:rFonts w:ascii="Arial Narrow" w:hAnsi="Arial Narrow" w:cs="Arial Narrow"/>
      <w:spacing w:val="0"/>
      <w:sz w:val="18"/>
      <w:szCs w:val="18"/>
    </w:rPr>
  </w:style>
  <w:style w:type="character" w:customStyle="1" w:styleId="Nagwek2">
    <w:name w:val="Nagłówek #2_"/>
    <w:basedOn w:val="Domylnaczcionkaakapitu"/>
    <w:link w:val="Nagwek21"/>
    <w:uiPriority w:val="99"/>
    <w:locked/>
    <w:rsid w:val="00D61DC6"/>
    <w:rPr>
      <w:rFonts w:ascii="Arial Narrow" w:hAnsi="Arial Narrow" w:cs="Arial Narrow"/>
      <w:spacing w:val="0"/>
      <w:sz w:val="19"/>
      <w:szCs w:val="19"/>
    </w:rPr>
  </w:style>
  <w:style w:type="character" w:customStyle="1" w:styleId="Nagwek20">
    <w:name w:val="Nagłówek #2"/>
    <w:basedOn w:val="Nagwek2"/>
    <w:uiPriority w:val="99"/>
    <w:rsid w:val="00D61DC6"/>
    <w:rPr>
      <w:rFonts w:ascii="Arial Narrow" w:hAnsi="Arial Narrow" w:cs="Arial Narrow"/>
      <w:spacing w:val="0"/>
      <w:sz w:val="19"/>
      <w:szCs w:val="19"/>
    </w:rPr>
  </w:style>
  <w:style w:type="paragraph" w:customStyle="1" w:styleId="Teksttreci21">
    <w:name w:val="Tekst treści (2)1"/>
    <w:basedOn w:val="Normalny"/>
    <w:link w:val="Teksttreci2"/>
    <w:uiPriority w:val="99"/>
    <w:rsid w:val="00D61DC6"/>
    <w:pPr>
      <w:shd w:val="clear" w:color="auto" w:fill="FFFFFF"/>
      <w:spacing w:after="480" w:line="240" w:lineRule="atLeast"/>
    </w:pPr>
    <w:rPr>
      <w:rFonts w:ascii="Arial Narrow" w:hAnsi="Arial Narrow" w:cs="Arial Narrow"/>
      <w:b/>
      <w:bCs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D61DC6"/>
    <w:pPr>
      <w:shd w:val="clear" w:color="auto" w:fill="FFFFFF"/>
      <w:spacing w:before="480" w:after="480" w:line="226" w:lineRule="exact"/>
      <w:ind w:hanging="340"/>
    </w:pPr>
    <w:rPr>
      <w:rFonts w:ascii="Arial Narrow" w:hAnsi="Arial Narrow" w:cs="Arial Narrow"/>
      <w:sz w:val="18"/>
      <w:szCs w:val="18"/>
    </w:rPr>
  </w:style>
  <w:style w:type="paragraph" w:customStyle="1" w:styleId="Teksttreci31">
    <w:name w:val="Tekst treści (3)1"/>
    <w:basedOn w:val="Normalny"/>
    <w:link w:val="Teksttreci3"/>
    <w:uiPriority w:val="99"/>
    <w:rsid w:val="00D61DC6"/>
    <w:pPr>
      <w:shd w:val="clear" w:color="auto" w:fill="FFFFFF"/>
      <w:spacing w:line="240" w:lineRule="atLeast"/>
    </w:pPr>
    <w:rPr>
      <w:rFonts w:ascii="Arial Narrow" w:hAnsi="Arial Narrow" w:cs="Arial Narrow"/>
      <w:b/>
      <w:bCs/>
      <w:sz w:val="19"/>
      <w:szCs w:val="19"/>
    </w:rPr>
  </w:style>
  <w:style w:type="paragraph" w:customStyle="1" w:styleId="Nagwek10">
    <w:name w:val="Nagłówek #1"/>
    <w:basedOn w:val="Normalny"/>
    <w:link w:val="Nagwek1"/>
    <w:uiPriority w:val="99"/>
    <w:rsid w:val="00D61DC6"/>
    <w:pPr>
      <w:shd w:val="clear" w:color="auto" w:fill="FFFFFF"/>
      <w:spacing w:line="240" w:lineRule="atLeast"/>
      <w:outlineLvl w:val="0"/>
    </w:pPr>
    <w:rPr>
      <w:rFonts w:ascii="Arial Narrow" w:hAnsi="Arial Narrow" w:cs="Arial Narrow"/>
      <w:b/>
      <w:bCs/>
      <w:sz w:val="23"/>
      <w:szCs w:val="23"/>
    </w:rPr>
  </w:style>
  <w:style w:type="paragraph" w:customStyle="1" w:styleId="Nagwek21">
    <w:name w:val="Nagłówek #21"/>
    <w:basedOn w:val="Normalny"/>
    <w:link w:val="Nagwek2"/>
    <w:uiPriority w:val="99"/>
    <w:rsid w:val="00D61DC6"/>
    <w:pPr>
      <w:shd w:val="clear" w:color="auto" w:fill="FFFFFF"/>
      <w:spacing w:before="300" w:line="240" w:lineRule="atLeast"/>
      <w:jc w:val="right"/>
      <w:outlineLvl w:val="1"/>
    </w:pPr>
    <w:rPr>
      <w:rFonts w:ascii="Arial Narrow" w:hAnsi="Arial Narrow" w:cs="Arial Narrow"/>
      <w:b/>
      <w:bCs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2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2F7"/>
    <w:rPr>
      <w:rFonts w:ascii="Segoe UI" w:hAnsi="Segoe UI" w:cs="Segoe UI"/>
      <w:color w:val="000000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DC3F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3FA4"/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2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B51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B51"/>
    <w:rPr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857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5739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85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739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C1119"/>
    <w:pPr>
      <w:ind w:left="720"/>
      <w:contextualSpacing/>
    </w:pPr>
  </w:style>
  <w:style w:type="paragraph" w:styleId="Poprawka">
    <w:name w:val="Revision"/>
    <w:hidden/>
    <w:uiPriority w:val="99"/>
    <w:semiHidden/>
    <w:rsid w:val="0020115E"/>
    <w:rPr>
      <w:color w:val="000000"/>
      <w:sz w:val="24"/>
      <w:szCs w:val="24"/>
    </w:rPr>
  </w:style>
  <w:style w:type="paragraph" w:customStyle="1" w:styleId="Default">
    <w:name w:val="Default"/>
    <w:rsid w:val="00D3078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6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931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Gwarancyjne do umowy</vt:lpstr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Gwarancyjne do umowy</dc:title>
  <dc:subject/>
  <dc:creator>SINEVIA</dc:creator>
  <cp:keywords/>
  <dc:description/>
  <cp:lastModifiedBy>Magdalena Powroźnik</cp:lastModifiedBy>
  <cp:revision>4</cp:revision>
  <cp:lastPrinted>2020-04-14T07:33:00Z</cp:lastPrinted>
  <dcterms:created xsi:type="dcterms:W3CDTF">2023-08-02T10:02:00Z</dcterms:created>
  <dcterms:modified xsi:type="dcterms:W3CDTF">2023-09-18T11:14:00Z</dcterms:modified>
</cp:coreProperties>
</file>