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E0" w:rsidRDefault="009834E0" w:rsidP="009834E0">
      <w:pPr>
        <w:pStyle w:val="Nagwek1"/>
        <w:rPr>
          <w:rFonts w:ascii="Calibri" w:hAnsi="Calibri" w:cs="Calibri"/>
          <w:b w:val="0"/>
          <w:sz w:val="24"/>
          <w:szCs w:val="24"/>
        </w:rPr>
      </w:pPr>
    </w:p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Default="001C2ABE" w:rsidP="001C2ABE"/>
    <w:p w:rsidR="001C2ABE" w:rsidRPr="00C37982" w:rsidRDefault="001C2ABE" w:rsidP="00C37982">
      <w:pPr>
        <w:spacing w:line="360" w:lineRule="auto"/>
        <w:rPr>
          <w:rFonts w:ascii="Calibri" w:hAnsi="Calibri" w:cs="Calibri"/>
          <w:szCs w:val="22"/>
        </w:rPr>
      </w:pPr>
    </w:p>
    <w:p w:rsidR="00C37982" w:rsidRPr="00C37982" w:rsidRDefault="00C37982" w:rsidP="00FA4AE3">
      <w:pPr>
        <w:pStyle w:val="Nagwek1"/>
        <w:spacing w:before="100" w:beforeAutospacing="1" w:line="360" w:lineRule="auto"/>
        <w:jc w:val="center"/>
        <w:rPr>
          <w:rFonts w:ascii="Calibri" w:eastAsia="Calibri" w:hAnsi="Calibri" w:cs="Calibri"/>
          <w:sz w:val="36"/>
          <w:szCs w:val="36"/>
        </w:rPr>
      </w:pPr>
      <w:r w:rsidRPr="00C37982">
        <w:rPr>
          <w:rFonts w:ascii="Calibri" w:eastAsia="Calibri" w:hAnsi="Calibri" w:cs="Calibri"/>
          <w:sz w:val="36"/>
          <w:szCs w:val="36"/>
        </w:rPr>
        <w:t>Formularz szacowania wartości zamówienia</w:t>
      </w:r>
    </w:p>
    <w:p w:rsidR="00C37982" w:rsidRDefault="00C37982" w:rsidP="00FA4AE3">
      <w:pPr>
        <w:pStyle w:val="BODYPARP"/>
        <w:numPr>
          <w:ilvl w:val="0"/>
          <w:numId w:val="15"/>
        </w:numPr>
        <w:spacing w:before="100" w:beforeAutospacing="1" w:after="0"/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Dane kontaktowe wyceniającego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6095"/>
      </w:tblGrid>
      <w:tr w:rsidR="00C37982" w:rsidTr="00C12792">
        <w:tc>
          <w:tcPr>
            <w:tcW w:w="2365" w:type="dxa"/>
            <w:vAlign w:val="center"/>
          </w:tcPr>
          <w:p w:rsidR="00C37982" w:rsidRDefault="00C37982" w:rsidP="00C12792">
            <w:pPr>
              <w:pStyle w:val="BODYPARP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Nazwa firmy/ osoby:</w:t>
            </w:r>
          </w:p>
        </w:tc>
        <w:tc>
          <w:tcPr>
            <w:tcW w:w="6095" w:type="dxa"/>
          </w:tcPr>
          <w:p w:rsidR="00C37982" w:rsidRDefault="00C37982" w:rsidP="00C37982">
            <w:pPr>
              <w:pStyle w:val="BODYPARP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C37982" w:rsidTr="00C12792">
        <w:trPr>
          <w:trHeight w:val="654"/>
        </w:trPr>
        <w:tc>
          <w:tcPr>
            <w:tcW w:w="2365" w:type="dxa"/>
            <w:vAlign w:val="center"/>
          </w:tcPr>
          <w:p w:rsidR="00C37982" w:rsidRDefault="00C37982" w:rsidP="00C1279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Adres email:</w:t>
            </w:r>
          </w:p>
        </w:tc>
        <w:tc>
          <w:tcPr>
            <w:tcW w:w="6095" w:type="dxa"/>
          </w:tcPr>
          <w:p w:rsidR="00C37982" w:rsidRDefault="00C37982" w:rsidP="00C1279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  <w:tr w:rsidR="00C37982" w:rsidTr="00C12792">
        <w:trPr>
          <w:trHeight w:val="666"/>
        </w:trPr>
        <w:tc>
          <w:tcPr>
            <w:tcW w:w="2365" w:type="dxa"/>
            <w:vAlign w:val="center"/>
          </w:tcPr>
          <w:p w:rsidR="00C37982" w:rsidRDefault="00801237" w:rsidP="00C12792">
            <w:pPr>
              <w:pStyle w:val="BODYPARP"/>
              <w:spacing w:before="0" w:after="0"/>
              <w:jc w:val="center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  <w:r w:rsidRPr="00C37982"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  <w:t>Numer telefonu:</w:t>
            </w:r>
          </w:p>
        </w:tc>
        <w:tc>
          <w:tcPr>
            <w:tcW w:w="6095" w:type="dxa"/>
          </w:tcPr>
          <w:p w:rsidR="00C37982" w:rsidRDefault="00C37982" w:rsidP="00C12792">
            <w:pPr>
              <w:pStyle w:val="BODYPARP"/>
              <w:spacing w:before="0" w:after="0"/>
              <w:rPr>
                <w:rFonts w:ascii="Calibri" w:hAnsi="Calibri"/>
                <w:b/>
                <w:bCs/>
                <w:iCs/>
                <w:spacing w:val="5"/>
                <w:sz w:val="22"/>
                <w:szCs w:val="22"/>
                <w:lang w:val="pl-PL"/>
              </w:rPr>
            </w:pPr>
          </w:p>
        </w:tc>
      </w:tr>
    </w:tbl>
    <w:p w:rsidR="00C37982" w:rsidRPr="00C37982" w:rsidRDefault="00C37982" w:rsidP="00C37982">
      <w:pPr>
        <w:pStyle w:val="BODYPARP"/>
        <w:numPr>
          <w:ilvl w:val="0"/>
          <w:numId w:val="15"/>
        </w:numPr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</w:pPr>
      <w:r w:rsidRPr="00C37982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 xml:space="preserve">Data sporządzenia wyceny:  </w:t>
      </w:r>
      <w:r w:rsidR="00801237">
        <w:rPr>
          <w:rFonts w:ascii="Calibri" w:hAnsi="Calibri"/>
          <w:b/>
          <w:bCs/>
          <w:iCs/>
          <w:spacing w:val="5"/>
          <w:sz w:val="22"/>
          <w:szCs w:val="22"/>
          <w:lang w:val="pl-PL"/>
        </w:rPr>
        <w:t>…………………..</w:t>
      </w:r>
    </w:p>
    <w:p w:rsidR="00C37982" w:rsidRPr="00C37982" w:rsidRDefault="00C37982" w:rsidP="00C3798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12" w:lineRule="auto"/>
        <w:rPr>
          <w:rFonts w:ascii="Calibri" w:hAnsi="Calibri" w:cs="Calibri"/>
          <w:b/>
          <w:szCs w:val="22"/>
        </w:rPr>
      </w:pPr>
      <w:r w:rsidRPr="00C37982">
        <w:rPr>
          <w:rFonts w:ascii="Calibri" w:hAnsi="Calibri" w:cs="Calibri"/>
          <w:b/>
          <w:szCs w:val="22"/>
        </w:rPr>
        <w:t xml:space="preserve">Szacunkowa wycena: </w:t>
      </w:r>
    </w:p>
    <w:tbl>
      <w:tblPr>
        <w:tblW w:w="107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673"/>
        <w:gridCol w:w="4252"/>
        <w:gridCol w:w="1417"/>
        <w:gridCol w:w="851"/>
        <w:gridCol w:w="1133"/>
        <w:gridCol w:w="849"/>
      </w:tblGrid>
      <w:tr w:rsidR="00C37982" w:rsidTr="00C12792">
        <w:trPr>
          <w:trHeight w:val="10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37982" w:rsidRPr="00801237" w:rsidRDefault="00C37982" w:rsidP="00801237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Lp.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37982" w:rsidRPr="00801237" w:rsidRDefault="00C37982" w:rsidP="00801237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Zakres realizacji zamówienia: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982" w:rsidRPr="00801237" w:rsidRDefault="00C37982" w:rsidP="00801237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Wstępny opis przedmiotu zamówienia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2792" w:rsidRDefault="00C37982" w:rsidP="00801237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jednostkowa netto</w:t>
            </w:r>
            <w:r w:rsidR="00C12792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C37982" w:rsidRPr="00801237" w:rsidRDefault="00C12792" w:rsidP="00801237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982" w:rsidRPr="00801237" w:rsidRDefault="00C37982" w:rsidP="00801237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2792" w:rsidRDefault="00C37982" w:rsidP="00801237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Cena łączna</w:t>
            </w:r>
            <w:r w:rsidR="00C12792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</w:p>
          <w:p w:rsidR="00C12792" w:rsidRDefault="00C12792" w:rsidP="00801237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(zł)</w:t>
            </w:r>
          </w:p>
          <w:p w:rsidR="00C37982" w:rsidRPr="00801237" w:rsidRDefault="00C37982" w:rsidP="00801237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 </w:t>
            </w:r>
            <w:r w:rsidRPr="00C12792">
              <w:rPr>
                <w:rFonts w:ascii="Calibri" w:hAnsi="Calibri"/>
                <w:bCs/>
                <w:iCs/>
                <w:spacing w:val="5"/>
                <w:sz w:val="14"/>
                <w:szCs w:val="14"/>
                <w:lang w:val="pl-PL"/>
              </w:rPr>
              <w:t>(cena jednostkowa x ilość sztuk)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2792" w:rsidRDefault="00C37982" w:rsidP="00801237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801237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Stawka podatku VAT</w:t>
            </w:r>
          </w:p>
          <w:p w:rsidR="00C37982" w:rsidRPr="00801237" w:rsidRDefault="00C12792" w:rsidP="00801237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(%)</w:t>
            </w:r>
          </w:p>
        </w:tc>
      </w:tr>
      <w:tr w:rsidR="00C37982" w:rsidTr="006732E2">
        <w:trPr>
          <w:trHeight w:val="254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82" w:rsidRPr="00C37982" w:rsidRDefault="00C37982" w:rsidP="00801237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 w:rsidRPr="00C37982"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982" w:rsidRPr="00C37982" w:rsidRDefault="002E39DB" w:rsidP="00801237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sz w:val="20"/>
                <w:szCs w:val="20"/>
                <w:lang w:val="pl-PL"/>
              </w:rPr>
              <w:t xml:space="preserve">Defibrylator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DB" w:rsidRPr="002E39DB" w:rsidRDefault="002E39DB" w:rsidP="002E39DB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r w:rsidRPr="002E39DB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Aparat przenośny</w:t>
            </w:r>
          </w:p>
          <w:p w:rsidR="002E39DB" w:rsidRPr="002E39DB" w:rsidRDefault="002E39DB" w:rsidP="002E39DB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r w:rsidRPr="002E39DB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Zasilanie akumulatorowe z akumulatorów bez efektu pamięci.</w:t>
            </w:r>
          </w:p>
          <w:p w:rsidR="002E39DB" w:rsidRPr="002E39DB" w:rsidRDefault="002E39DB" w:rsidP="002E39DB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r w:rsidRPr="002E39DB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Ładowanie akumulatorów z sieci 230 V AC</w:t>
            </w:r>
          </w:p>
          <w:p w:rsidR="002E39DB" w:rsidRPr="002E39DB" w:rsidRDefault="002E39DB" w:rsidP="002E39DB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r w:rsidRPr="002E39DB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Czas pracy urządzenia na jednym akumulatorze –  min 300 minut monitorowania lub  300 defibrylacji x 360J</w:t>
            </w:r>
            <w:r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r w:rsidRPr="002E39DB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Ciężar defibrylatora do 10kg</w:t>
            </w:r>
          </w:p>
          <w:p w:rsidR="002E39DB" w:rsidRPr="002E39DB" w:rsidRDefault="002E39DB" w:rsidP="002E39DB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r w:rsidRPr="002E39DB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Norma IP 43</w:t>
            </w:r>
          </w:p>
          <w:p w:rsidR="002E39DB" w:rsidRPr="002E39DB" w:rsidRDefault="002E39DB" w:rsidP="002E39DB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r w:rsidRPr="002E39DB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Defibrylacja synchroniczna i asynchroniczna</w:t>
            </w:r>
          </w:p>
          <w:p w:rsidR="002E39DB" w:rsidRPr="002E39DB" w:rsidRDefault="002E39DB" w:rsidP="002E39DB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r w:rsidRPr="002E39DB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Defibrylacja w trybie ręcznym i AED</w:t>
            </w:r>
          </w:p>
          <w:p w:rsidR="002E39DB" w:rsidRPr="002E39DB" w:rsidRDefault="002E39DB" w:rsidP="002E39DB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r w:rsidRPr="002E39DB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Metronom reanimacyjny z możliwością ustawień rytmu częstości uciśnięć dla pacjentów zaintubowanych i nie zaintubowanych, oraz dla dorosłych i dzieci.</w:t>
            </w:r>
          </w:p>
          <w:p w:rsidR="002E39DB" w:rsidRPr="002E39DB" w:rsidRDefault="002E39DB" w:rsidP="002E39DB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r w:rsidRPr="002E39DB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Dwufazowa fala defibrylacji w zakresie energii  od 2 do 360 J</w:t>
            </w:r>
            <w:r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r w:rsidRPr="002E39DB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Dostępne poziomy energii zewnętrznej – 25</w:t>
            </w:r>
            <w:r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, </w:t>
            </w:r>
            <w:r w:rsidRPr="002E39DB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Alarmy częstości akcji serca</w:t>
            </w:r>
          </w:p>
          <w:p w:rsidR="002E39DB" w:rsidRPr="002E39DB" w:rsidRDefault="002E39DB" w:rsidP="002E39DB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r w:rsidRPr="002E39DB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Zakres pomiaru tętna od 20-250 u/min</w:t>
            </w:r>
          </w:p>
          <w:p w:rsidR="002E39DB" w:rsidRPr="002E39DB" w:rsidRDefault="002E39DB" w:rsidP="002E39DB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r w:rsidRPr="002E39DB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Zakres wzmocnienia sygnału EKG  od 0,5 do 4cm/Mv, 8 poziomów wzmocnienia.</w:t>
            </w:r>
          </w:p>
          <w:p w:rsidR="002E39DB" w:rsidRPr="002E39DB" w:rsidRDefault="002E39DB" w:rsidP="002E39DB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r w:rsidRPr="002E39DB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Prezentacja zapisu EKG –  3 kanały na ekranie</w:t>
            </w:r>
          </w:p>
          <w:p w:rsidR="002E39DB" w:rsidRPr="002E39DB" w:rsidRDefault="002E39DB" w:rsidP="002E39DB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r w:rsidRPr="002E39DB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Ekran kolorowy o przekątnej min. 8’’.</w:t>
            </w:r>
          </w:p>
          <w:p w:rsidR="00C12792" w:rsidRPr="00801237" w:rsidRDefault="002E39DB" w:rsidP="002E39DB">
            <w:pPr>
              <w:pStyle w:val="BODYPARP"/>
              <w:spacing w:before="0" w:after="0" w:line="240" w:lineRule="auto"/>
              <w:jc w:val="center"/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</w:pPr>
            <w:r w:rsidRPr="002E39DB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Wydruk EKG na papierze o </w:t>
            </w:r>
            <w:proofErr w:type="spellStart"/>
            <w:r w:rsidRPr="002E39DB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>szerokości</w:t>
            </w:r>
            <w:proofErr w:type="spellEnd"/>
            <w:r w:rsidRPr="002E39DB">
              <w:rPr>
                <w:rFonts w:ascii="Calibri" w:hAnsi="Calibri"/>
                <w:bCs/>
                <w:iCs/>
                <w:spacing w:val="5"/>
                <w:sz w:val="18"/>
                <w:szCs w:val="18"/>
              </w:rPr>
              <w:t xml:space="preserve"> 100 mm.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82" w:rsidRDefault="00C37982" w:rsidP="00801237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82" w:rsidRDefault="002E39DB" w:rsidP="00801237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  <w:r>
              <w:rPr>
                <w:rFonts w:ascii="Calibri" w:hAnsi="Calibri"/>
                <w:bCs/>
                <w:iCs/>
                <w:spacing w:val="5"/>
                <w:lang w:val="pl-PL"/>
              </w:rPr>
              <w:t>1</w:t>
            </w:r>
            <w:bookmarkStart w:id="0" w:name="_GoBack"/>
            <w:bookmarkEnd w:id="0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82" w:rsidRDefault="00C37982" w:rsidP="00801237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982" w:rsidRDefault="00C37982" w:rsidP="00801237">
            <w:pPr>
              <w:pStyle w:val="BODYPARP"/>
              <w:jc w:val="center"/>
              <w:rPr>
                <w:rFonts w:ascii="Calibri" w:hAnsi="Calibri"/>
                <w:bCs/>
                <w:iCs/>
                <w:spacing w:val="5"/>
                <w:lang w:val="pl-PL"/>
              </w:rPr>
            </w:pPr>
          </w:p>
        </w:tc>
      </w:tr>
    </w:tbl>
    <w:p w:rsidR="00F84718" w:rsidRDefault="00F84718" w:rsidP="00801237">
      <w:pPr>
        <w:rPr>
          <w:rFonts w:ascii="Calibri" w:hAnsi="Calibri" w:cs="Calibri"/>
          <w:sz w:val="24"/>
          <w:szCs w:val="24"/>
        </w:rPr>
      </w:pPr>
    </w:p>
    <w:sectPr w:rsidR="00F84718" w:rsidSect="005837D6">
      <w:headerReference w:type="default" r:id="rId9"/>
      <w:headerReference w:type="first" r:id="rId10"/>
      <w:pgSz w:w="11906" w:h="16838"/>
      <w:pgMar w:top="965" w:right="707" w:bottom="1134" w:left="993" w:header="426" w:footer="8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99A" w:rsidRDefault="0057799A">
      <w:r>
        <w:separator/>
      </w:r>
    </w:p>
  </w:endnote>
  <w:endnote w:type="continuationSeparator" w:id="0">
    <w:p w:rsidR="0057799A" w:rsidRDefault="00577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99A" w:rsidRDefault="0057799A">
      <w:r>
        <w:separator/>
      </w:r>
    </w:p>
  </w:footnote>
  <w:footnote w:type="continuationSeparator" w:id="0">
    <w:p w:rsidR="0057799A" w:rsidRDefault="00577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99A" w:rsidRPr="002955FD" w:rsidRDefault="0057799A">
    <w:pPr>
      <w:pStyle w:val="Nagwek"/>
      <w:rPr>
        <w:sz w:val="2"/>
        <w:szCs w:val="2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4D24DCA" wp14:editId="12FEE952">
              <wp:simplePos x="0" y="0"/>
              <wp:positionH relativeFrom="column">
                <wp:posOffset>-76835</wp:posOffset>
              </wp:positionH>
              <wp:positionV relativeFrom="paragraph">
                <wp:posOffset>921385</wp:posOffset>
              </wp:positionV>
              <wp:extent cx="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05pt,72.55pt" to="-6.05pt,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99A" w:rsidRDefault="0057799A">
    <w:pPr>
      <w:pStyle w:val="Nagwek"/>
    </w:pPr>
    <w:r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68E9B5EE" wp14:editId="68F569DD">
          <wp:simplePos x="0" y="0"/>
          <wp:positionH relativeFrom="column">
            <wp:posOffset>324787</wp:posOffset>
          </wp:positionH>
          <wp:positionV relativeFrom="paragraph">
            <wp:posOffset>370935</wp:posOffset>
          </wp:positionV>
          <wp:extent cx="504967" cy="504967"/>
          <wp:effectExtent l="0" t="0" r="9525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0x10mm - kolor (rgb)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5292" cy="505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578D">
      <w:rPr>
        <w:rFonts w:cs="Arial"/>
        <w:noProof/>
        <w:szCs w:val="22"/>
      </w:rPr>
      <w:t xml:space="preserve"> </w:t>
    </w:r>
    <w:r w:rsidRPr="00C8578D">
      <w:rPr>
        <w:rFonts w:cs="Arial"/>
        <w:noProof/>
        <w:szCs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9EB2D89" wp14:editId="3E3EA9FA">
              <wp:simplePos x="0" y="0"/>
              <wp:positionH relativeFrom="column">
                <wp:posOffset>-77821</wp:posOffset>
              </wp:positionH>
              <wp:positionV relativeFrom="paragraph">
                <wp:posOffset>268577</wp:posOffset>
              </wp:positionV>
              <wp:extent cx="6472800" cy="1163320"/>
              <wp:effectExtent l="0" t="0" r="2349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2800" cy="1163320"/>
                        <a:chOff x="-1" y="43891"/>
                        <a:chExt cx="6473045" cy="1163981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-1" y="819302"/>
                          <a:ext cx="6473045" cy="37461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tx2">
                                <a:lumMod val="40000"/>
                                <a:lumOff val="60000"/>
                              </a:schemeClr>
                            </a:gs>
                            <a:gs pos="50000">
                              <a:schemeClr val="bg1"/>
                            </a:gs>
                            <a:gs pos="100000">
                              <a:schemeClr val="tx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799A" w:rsidRPr="00E93286" w:rsidRDefault="0057799A" w:rsidP="00344618">
                            <w:pPr>
                              <w:pStyle w:val="Nagwek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Dział Zaopatrzenia i Zamówień Publicznych</w:t>
                            </w:r>
                            <w:r w:rsidRPr="00E93286">
                              <w:rPr>
                                <w:b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ul.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24 Kwietnia 5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 xml:space="preserve"> 47-2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Pr="00E93286">
                              <w:rPr>
                                <w:sz w:val="18"/>
                                <w:szCs w:val="18"/>
                              </w:rPr>
                              <w:t>0 Kędzierzyn-Koźle</w:t>
                            </w:r>
                          </w:p>
                          <w:p w:rsidR="0057799A" w:rsidRPr="002452CA" w:rsidRDefault="0057799A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tel. +48 774 062 5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,   +48 774 062 56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6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,   e-mail: </w:t>
                            </w:r>
                            <w:r>
                              <w:rPr>
                                <w:sz w:val="18"/>
                                <w:szCs w:val="18"/>
                                <w:lang w:val="de-DE"/>
                              </w:rPr>
                              <w:t>zaopatrzenie</w:t>
                            </w:r>
                            <w:r w:rsidRPr="002452CA">
                              <w:rPr>
                                <w:sz w:val="18"/>
                                <w:szCs w:val="18"/>
                                <w:lang w:val="de-DE"/>
                              </w:rPr>
                              <w:t>@e-szpital.eu</w:t>
                            </w:r>
                          </w:p>
                          <w:p w:rsidR="0057799A" w:rsidRPr="002452CA" w:rsidRDefault="0057799A" w:rsidP="00344618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  <wpg:grpSp>
                      <wpg:cNvPr id="4" name="Grupa 4"/>
                      <wpg:cNvGrpSpPr/>
                      <wpg:grpSpPr>
                        <a:xfrm>
                          <a:off x="0" y="43891"/>
                          <a:ext cx="6472800" cy="1163981"/>
                          <a:chOff x="0" y="43891"/>
                          <a:chExt cx="6472800" cy="1163981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43891"/>
                            <a:ext cx="4831200" cy="65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799A" w:rsidRDefault="0057799A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 w:rsidRPr="00957469">
                                <w:rPr>
                                  <w:b/>
                                  <w:sz w:val="24"/>
                                </w:rPr>
                                <w:t>Samodzielny Publiczny Zespół Opieki Zdrowotnej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957469">
                                <w:rPr>
                                  <w:b/>
                                  <w:sz w:val="24"/>
                                </w:rPr>
                                <w:t>w Kędzierzynie – Koźlu</w:t>
                              </w:r>
                            </w:p>
                            <w:p w:rsidR="0057799A" w:rsidRPr="00C62C75" w:rsidRDefault="0057799A" w:rsidP="00344618">
                              <w:pPr>
                                <w:pStyle w:val="Nagwek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ul. 24 Kwietnia 5</w:t>
                              </w:r>
                              <w:r w:rsidRPr="00C62C75">
                                <w:rPr>
                                  <w:rFonts w:cs="Arial"/>
                                  <w:sz w:val="18"/>
                                  <w:szCs w:val="18"/>
                                </w:rPr>
                                <w:t xml:space="preserve">,  </w:t>
                              </w:r>
                              <w:r w:rsidRPr="00C62C75">
                                <w:rPr>
                                  <w:sz w:val="18"/>
                                  <w:szCs w:val="18"/>
                                </w:rPr>
                                <w:t>47-200 Kędzierzyn – Koźle</w:t>
                              </w:r>
                            </w:p>
                            <w:p w:rsidR="0057799A" w:rsidRDefault="0057799A" w:rsidP="00344618">
                              <w:pPr>
                                <w:pStyle w:val="Nagwek9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7469">
                                <w:rPr>
                                  <w:sz w:val="18"/>
                                  <w:szCs w:val="18"/>
                                </w:rPr>
                                <w:t>NIP: 749-17-90-304,    REGO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N: 000314661</w:t>
                              </w:r>
                            </w:p>
                            <w:p w:rsidR="0057799A" w:rsidRPr="009722A1" w:rsidRDefault="0057799A" w:rsidP="00344618">
                              <w:pPr>
                                <w:jc w:val="center"/>
                                <w:rPr>
                                  <w:sz w:val="18"/>
                                  <w:szCs w:val="18"/>
                                  <w:lang w:val="de-DE"/>
                                </w:rPr>
                              </w:pP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tel. +48 774 062 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4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 xml:space="preserve">00,    faks +48 774 062 544,    </w:t>
                              </w:r>
                              <w:r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spzoz@e-szpital.eu,   www.</w:t>
                              </w:r>
                              <w:r w:rsidRPr="009722A1">
                                <w:rPr>
                                  <w:sz w:val="18"/>
                                  <w:szCs w:val="18"/>
                                  <w:lang w:val="de-DE"/>
                                </w:rPr>
                                <w:t>e-szpital.eu</w:t>
                              </w:r>
                            </w:p>
                            <w:p w:rsidR="0057799A" w:rsidRPr="009722A1" w:rsidRDefault="0057799A" w:rsidP="00344618">
                              <w:pPr>
                                <w:pStyle w:val="Nagwek"/>
                                <w:jc w:val="center"/>
                                <w:rPr>
                                  <w:b/>
                                  <w:sz w:val="24"/>
                                  <w:lang w:val="de-DE"/>
                                </w:rPr>
                              </w:pPr>
                            </w:p>
                            <w:p w:rsidR="0057799A" w:rsidRPr="009722A1" w:rsidRDefault="0057799A" w:rsidP="00344618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upa 7"/>
                        <wpg:cNvGrpSpPr/>
                        <wpg:grpSpPr>
                          <a:xfrm>
                            <a:off x="0" y="804672"/>
                            <a:ext cx="6472800" cy="403200"/>
                            <a:chOff x="0" y="0"/>
                            <a:chExt cx="6472800" cy="402336"/>
                          </a:xfrm>
                        </wpg:grpSpPr>
                        <wps:wsp>
                          <wps:cNvPr id="8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4692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02336"/>
                              <a:ext cx="6472800" cy="0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6.15pt;margin-top:21.15pt;width:509.65pt;height:91.6pt;z-index:-251657216;mso-height-relative:margin" coordorigin=",438" coordsize="64730,1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8193;width:64730;height:3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thsIA&#10;AADaAAAADwAAAGRycy9kb3ducmV2LnhtbESPT4vCMBTE74LfITzBm013BZGuURZBUfHiHwRvj+bZ&#10;lG1eapO19dsbYWGPw8z8hpktOluJBzW+dKzgI0lBEOdOl1woOJ9WoykIH5A1Vo5JwZM8LOb93gwz&#10;7Vo+0OMYChEh7DNUYEKoMyl9bsiiT1xNHL2bayyGKJtC6gbbCLeV/EzTibRYclwwWNPSUP5z/LUK&#10;2o3bXe3yZnhd7Q88vV/S53at1HDQfX+BCNSF//Bfe6MVjOF9Jd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62GwgAAANoAAAAPAAAAAAAAAAAAAAAAAJgCAABkcnMvZG93&#10;bnJldi54bWxQSwUGAAAAAAQABAD1AAAAhwMAAAAA&#10;" fillcolor="#8db3e2 [1311]" stroked="f">
                <v:fill color2="white [3212]" focus="50%" type="gradient"/>
                <v:textbox inset="0,1mm,0,0">
                  <w:txbxContent>
                    <w:p w:rsidR="00C37982" w:rsidRPr="00E93286" w:rsidRDefault="00C37982" w:rsidP="00344618">
                      <w:pPr>
                        <w:pStyle w:val="Nagwek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Dział Zaopatrzenia i Zamówień Publicznych</w:t>
                      </w:r>
                      <w:r w:rsidRPr="00E93286">
                        <w:rPr>
                          <w:b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ul. </w:t>
                      </w:r>
                      <w:r>
                        <w:rPr>
                          <w:sz w:val="18"/>
                          <w:szCs w:val="18"/>
                        </w:rPr>
                        <w:t>24 Kwietnia 5</w:t>
                      </w:r>
                      <w:r w:rsidRPr="00E93286"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 w:rsidRPr="00E93286">
                        <w:rPr>
                          <w:sz w:val="18"/>
                          <w:szCs w:val="18"/>
                        </w:rPr>
                        <w:t xml:space="preserve"> 47-2</w:t>
                      </w:r>
                      <w:r>
                        <w:rPr>
                          <w:sz w:val="18"/>
                          <w:szCs w:val="18"/>
                        </w:rPr>
                        <w:t>0</w:t>
                      </w:r>
                      <w:r w:rsidRPr="00E93286">
                        <w:rPr>
                          <w:sz w:val="18"/>
                          <w:szCs w:val="18"/>
                        </w:rPr>
                        <w:t>0 Kędzierzyn-Koźle</w:t>
                      </w:r>
                    </w:p>
                    <w:p w:rsidR="00C37982" w:rsidRPr="002452CA" w:rsidRDefault="00C37982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sz w:val="18"/>
                          <w:szCs w:val="18"/>
                          <w:lang w:val="de-DE"/>
                        </w:rPr>
                        <w:t>tel. +48 774 062 5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0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,   +48 774 062 56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6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 xml:space="preserve">,   e-mail: </w:t>
                      </w:r>
                      <w:r>
                        <w:rPr>
                          <w:sz w:val="18"/>
                          <w:szCs w:val="18"/>
                          <w:lang w:val="de-DE"/>
                        </w:rPr>
                        <w:t>zaopatrzenie</w:t>
                      </w:r>
                      <w:r w:rsidRPr="002452CA">
                        <w:rPr>
                          <w:sz w:val="18"/>
                          <w:szCs w:val="18"/>
                          <w:lang w:val="de-DE"/>
                        </w:rPr>
                        <w:t>@e-szpital.eu</w:t>
                      </w:r>
                    </w:p>
                    <w:p w:rsidR="00C37982" w:rsidRPr="002452CA" w:rsidRDefault="00C37982" w:rsidP="00344618">
                      <w:pPr>
                        <w:jc w:val="center"/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</w:txbxContent>
                </v:textbox>
              </v:shape>
              <v:group id="Grupa 4" o:spid="_x0000_s1028" style="position:absolute;top:438;width:64728;height:11640" coordorigin=",438" coordsize="64728,116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Text Box 3" o:spid="_x0000_s1029" type="#_x0000_t202" style="position:absolute;left:12289;top:438;width:48312;height:6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C37982" w:rsidRDefault="00C37982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</w:rPr>
                        </w:pPr>
                        <w:r w:rsidRPr="00957469">
                          <w:rPr>
                            <w:b/>
                            <w:sz w:val="24"/>
                          </w:rPr>
                          <w:t>Samodzielny Publiczny Zespół Opieki Zdrowotnej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957469">
                          <w:rPr>
                            <w:b/>
                            <w:sz w:val="24"/>
                          </w:rPr>
                          <w:t>w Kędzierzynie – Koźlu</w:t>
                        </w:r>
                      </w:p>
                      <w:p w:rsidR="00C37982" w:rsidRPr="00C62C75" w:rsidRDefault="00C37982" w:rsidP="00344618">
                        <w:pPr>
                          <w:pStyle w:val="Nagwek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ul. 24 Kwietnia 5</w:t>
                        </w:r>
                        <w:r w:rsidRPr="00C62C75">
                          <w:rPr>
                            <w:rFonts w:cs="Arial"/>
                            <w:sz w:val="18"/>
                            <w:szCs w:val="18"/>
                          </w:rPr>
                          <w:t xml:space="preserve">,  </w:t>
                        </w:r>
                        <w:r w:rsidRPr="00C62C75">
                          <w:rPr>
                            <w:sz w:val="18"/>
                            <w:szCs w:val="18"/>
                          </w:rPr>
                          <w:t>47-200 Kędzierzyn – Koźle</w:t>
                        </w:r>
                      </w:p>
                      <w:p w:rsidR="00C37982" w:rsidRDefault="00C37982" w:rsidP="00344618">
                        <w:pPr>
                          <w:pStyle w:val="Nagwek9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7469">
                          <w:rPr>
                            <w:sz w:val="18"/>
                            <w:szCs w:val="18"/>
                          </w:rPr>
                          <w:t>NIP: 749-17-90-304,    REGO</w:t>
                        </w:r>
                        <w:r>
                          <w:rPr>
                            <w:sz w:val="18"/>
                            <w:szCs w:val="18"/>
                          </w:rPr>
                          <w:t>N: 000314661</w:t>
                        </w:r>
                      </w:p>
                      <w:p w:rsidR="00C37982" w:rsidRPr="009722A1" w:rsidRDefault="00C37982" w:rsidP="00344618">
                        <w:pPr>
                          <w:jc w:val="center"/>
                          <w:rPr>
                            <w:sz w:val="18"/>
                            <w:szCs w:val="18"/>
                            <w:lang w:val="de-DE"/>
                          </w:rPr>
                        </w:pP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tel. +48 774 062 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4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00,    </w:t>
                        </w:r>
                        <w:proofErr w:type="spellStart"/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faks</w:t>
                        </w:r>
                        <w:proofErr w:type="spellEnd"/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 xml:space="preserve"> +48 774 062 544,    </w:t>
                        </w:r>
                        <w:r>
                          <w:rPr>
                            <w:sz w:val="18"/>
                            <w:szCs w:val="18"/>
                            <w:lang w:val="de-DE"/>
                          </w:rPr>
                          <w:t>spzoz@e-szpital.eu,   www.</w:t>
                        </w:r>
                        <w:r w:rsidRPr="009722A1">
                          <w:rPr>
                            <w:sz w:val="18"/>
                            <w:szCs w:val="18"/>
                            <w:lang w:val="de-DE"/>
                          </w:rPr>
                          <w:t>e-szpital.eu</w:t>
                        </w:r>
                      </w:p>
                      <w:p w:rsidR="00C37982" w:rsidRPr="009722A1" w:rsidRDefault="00C37982" w:rsidP="00344618">
                        <w:pPr>
                          <w:pStyle w:val="Nagwek"/>
                          <w:jc w:val="center"/>
                          <w:rPr>
                            <w:b/>
                            <w:sz w:val="24"/>
                            <w:lang w:val="de-DE"/>
                          </w:rPr>
                        </w:pPr>
                      </w:p>
                      <w:p w:rsidR="00C37982" w:rsidRPr="009722A1" w:rsidRDefault="00C37982" w:rsidP="00344618">
                        <w:pPr>
                          <w:jc w:val="center"/>
                          <w:rPr>
                            <w:lang w:val="de-DE"/>
                          </w:rPr>
                        </w:pPr>
                      </w:p>
                    </w:txbxContent>
                  </v:textbox>
                </v:shape>
                <v:group id="Grupa 7" o:spid="_x0000_s1030" style="position:absolute;top:8046;width:64728;height:4032" coordsize="64728,4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4" o:spid="_x0000_s1031" style="position:absolute;visibility:visible;mso-wrap-style:square" from="0,0" to="6469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/>
                  <v:line id="Line 5" o:spid="_x0000_s1032" style="position:absolute;visibility:visible;mso-wrap-style:square" from="0,4023" to="64728,4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C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A102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E2C5A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88135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2A7190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5500B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4960F0"/>
    <w:multiLevelType w:val="singleLevel"/>
    <w:tmpl w:val="62C20D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3DFB0029"/>
    <w:multiLevelType w:val="singleLevel"/>
    <w:tmpl w:val="1A92C9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4F7F0029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522A518E"/>
    <w:multiLevelType w:val="hybridMultilevel"/>
    <w:tmpl w:val="F432A72A"/>
    <w:lvl w:ilvl="0" w:tplc="8D2436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0692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864B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FC6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702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EE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DEBE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C5A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0A9A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401D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AC45122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76894A50"/>
    <w:multiLevelType w:val="multilevel"/>
    <w:tmpl w:val="A2842C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</w:lvl>
  </w:abstractNum>
  <w:abstractNum w:abstractNumId="13">
    <w:nsid w:val="7BAC5061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F0B2C89"/>
    <w:multiLevelType w:val="hybridMultilevel"/>
    <w:tmpl w:val="EB06FD00"/>
    <w:lvl w:ilvl="0" w:tplc="919C73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3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autoFormatOverride/>
  <w:styleLockTheme/>
  <w:styleLockQFSet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9F"/>
    <w:rsid w:val="000068C2"/>
    <w:rsid w:val="00013807"/>
    <w:rsid w:val="0004570E"/>
    <w:rsid w:val="00053BE9"/>
    <w:rsid w:val="0005514F"/>
    <w:rsid w:val="00055C8B"/>
    <w:rsid w:val="00055FEA"/>
    <w:rsid w:val="00061F3F"/>
    <w:rsid w:val="00071980"/>
    <w:rsid w:val="000853FD"/>
    <w:rsid w:val="00091388"/>
    <w:rsid w:val="00091D1F"/>
    <w:rsid w:val="00093098"/>
    <w:rsid w:val="00094FA2"/>
    <w:rsid w:val="000A1311"/>
    <w:rsid w:val="000A69A2"/>
    <w:rsid w:val="001043FD"/>
    <w:rsid w:val="001061CD"/>
    <w:rsid w:val="0011612D"/>
    <w:rsid w:val="0013241D"/>
    <w:rsid w:val="00142A56"/>
    <w:rsid w:val="00150F6E"/>
    <w:rsid w:val="0015222F"/>
    <w:rsid w:val="0015453B"/>
    <w:rsid w:val="001629BF"/>
    <w:rsid w:val="001820E8"/>
    <w:rsid w:val="001845D2"/>
    <w:rsid w:val="001859FC"/>
    <w:rsid w:val="001A5C7C"/>
    <w:rsid w:val="001B6E19"/>
    <w:rsid w:val="001C2ABE"/>
    <w:rsid w:val="001C4C75"/>
    <w:rsid w:val="001F33F5"/>
    <w:rsid w:val="001F43DB"/>
    <w:rsid w:val="002016F0"/>
    <w:rsid w:val="00212313"/>
    <w:rsid w:val="0021779F"/>
    <w:rsid w:val="00220672"/>
    <w:rsid w:val="002452CA"/>
    <w:rsid w:val="00263BC4"/>
    <w:rsid w:val="0027419A"/>
    <w:rsid w:val="002911E2"/>
    <w:rsid w:val="002955FD"/>
    <w:rsid w:val="00295CD4"/>
    <w:rsid w:val="002A1CC7"/>
    <w:rsid w:val="002B6A35"/>
    <w:rsid w:val="002E39DB"/>
    <w:rsid w:val="002E3AD5"/>
    <w:rsid w:val="002E54D4"/>
    <w:rsid w:val="002F0D92"/>
    <w:rsid w:val="002F2EE1"/>
    <w:rsid w:val="002F3B2E"/>
    <w:rsid w:val="0030324D"/>
    <w:rsid w:val="00305B86"/>
    <w:rsid w:val="003166DC"/>
    <w:rsid w:val="003169D1"/>
    <w:rsid w:val="0034407F"/>
    <w:rsid w:val="00344618"/>
    <w:rsid w:val="0034646D"/>
    <w:rsid w:val="00355357"/>
    <w:rsid w:val="00364C2F"/>
    <w:rsid w:val="003813D4"/>
    <w:rsid w:val="00392EDE"/>
    <w:rsid w:val="0039653D"/>
    <w:rsid w:val="003B0287"/>
    <w:rsid w:val="003C4520"/>
    <w:rsid w:val="003C6348"/>
    <w:rsid w:val="003D2BBF"/>
    <w:rsid w:val="003E21C6"/>
    <w:rsid w:val="003F1C28"/>
    <w:rsid w:val="004069DA"/>
    <w:rsid w:val="00412ACF"/>
    <w:rsid w:val="00415B0D"/>
    <w:rsid w:val="004326A5"/>
    <w:rsid w:val="004349AC"/>
    <w:rsid w:val="004357D5"/>
    <w:rsid w:val="0044085E"/>
    <w:rsid w:val="004473B2"/>
    <w:rsid w:val="004542CB"/>
    <w:rsid w:val="00454F08"/>
    <w:rsid w:val="00463523"/>
    <w:rsid w:val="004835F2"/>
    <w:rsid w:val="00483621"/>
    <w:rsid w:val="00485CE9"/>
    <w:rsid w:val="0049086D"/>
    <w:rsid w:val="004A183B"/>
    <w:rsid w:val="004A4A6B"/>
    <w:rsid w:val="004B6ED3"/>
    <w:rsid w:val="004C325E"/>
    <w:rsid w:val="004C38DD"/>
    <w:rsid w:val="004E2079"/>
    <w:rsid w:val="004E7755"/>
    <w:rsid w:val="004F38CE"/>
    <w:rsid w:val="00501B0E"/>
    <w:rsid w:val="00511499"/>
    <w:rsid w:val="00515204"/>
    <w:rsid w:val="005270DB"/>
    <w:rsid w:val="00532B3F"/>
    <w:rsid w:val="005335A0"/>
    <w:rsid w:val="00535EC9"/>
    <w:rsid w:val="005451A4"/>
    <w:rsid w:val="00547B2F"/>
    <w:rsid w:val="00552891"/>
    <w:rsid w:val="0056380E"/>
    <w:rsid w:val="005666CF"/>
    <w:rsid w:val="00571D2A"/>
    <w:rsid w:val="0057799A"/>
    <w:rsid w:val="005837D6"/>
    <w:rsid w:val="00590359"/>
    <w:rsid w:val="00590463"/>
    <w:rsid w:val="00591705"/>
    <w:rsid w:val="00595D12"/>
    <w:rsid w:val="005B3490"/>
    <w:rsid w:val="005B66FE"/>
    <w:rsid w:val="005B79C9"/>
    <w:rsid w:val="005C2AF6"/>
    <w:rsid w:val="005C2B7D"/>
    <w:rsid w:val="005C4038"/>
    <w:rsid w:val="005C6501"/>
    <w:rsid w:val="005D70EB"/>
    <w:rsid w:val="00612EF2"/>
    <w:rsid w:val="00612F22"/>
    <w:rsid w:val="006221B2"/>
    <w:rsid w:val="00630D01"/>
    <w:rsid w:val="00640853"/>
    <w:rsid w:val="006732E2"/>
    <w:rsid w:val="006B00E9"/>
    <w:rsid w:val="006C4003"/>
    <w:rsid w:val="006D0FC0"/>
    <w:rsid w:val="006D64B9"/>
    <w:rsid w:val="006D73F2"/>
    <w:rsid w:val="006E2909"/>
    <w:rsid w:val="006E4461"/>
    <w:rsid w:val="00701A30"/>
    <w:rsid w:val="007136B1"/>
    <w:rsid w:val="00716F6E"/>
    <w:rsid w:val="007325A7"/>
    <w:rsid w:val="00733A7D"/>
    <w:rsid w:val="00735725"/>
    <w:rsid w:val="007441AD"/>
    <w:rsid w:val="00761E53"/>
    <w:rsid w:val="007801C1"/>
    <w:rsid w:val="00786334"/>
    <w:rsid w:val="00786782"/>
    <w:rsid w:val="007A5DF7"/>
    <w:rsid w:val="007A7F7B"/>
    <w:rsid w:val="007B55A9"/>
    <w:rsid w:val="007B5A1B"/>
    <w:rsid w:val="007D1AB8"/>
    <w:rsid w:val="007E2C59"/>
    <w:rsid w:val="007F2FCA"/>
    <w:rsid w:val="00801237"/>
    <w:rsid w:val="00816BF3"/>
    <w:rsid w:val="008221CF"/>
    <w:rsid w:val="008607B5"/>
    <w:rsid w:val="00861868"/>
    <w:rsid w:val="008A2A30"/>
    <w:rsid w:val="008C129B"/>
    <w:rsid w:val="008D67E1"/>
    <w:rsid w:val="00900C5E"/>
    <w:rsid w:val="009247AF"/>
    <w:rsid w:val="00925236"/>
    <w:rsid w:val="00931706"/>
    <w:rsid w:val="00933918"/>
    <w:rsid w:val="009407C7"/>
    <w:rsid w:val="00941CDF"/>
    <w:rsid w:val="00947C4F"/>
    <w:rsid w:val="00957469"/>
    <w:rsid w:val="009722A1"/>
    <w:rsid w:val="009834E0"/>
    <w:rsid w:val="00994D83"/>
    <w:rsid w:val="0099781D"/>
    <w:rsid w:val="009A7971"/>
    <w:rsid w:val="009C121E"/>
    <w:rsid w:val="009C13BF"/>
    <w:rsid w:val="009C20B2"/>
    <w:rsid w:val="009C4077"/>
    <w:rsid w:val="009C49B6"/>
    <w:rsid w:val="00A01918"/>
    <w:rsid w:val="00A05BCE"/>
    <w:rsid w:val="00A14C97"/>
    <w:rsid w:val="00A275E4"/>
    <w:rsid w:val="00A35B4B"/>
    <w:rsid w:val="00A374E0"/>
    <w:rsid w:val="00A40994"/>
    <w:rsid w:val="00A710EC"/>
    <w:rsid w:val="00A8221E"/>
    <w:rsid w:val="00AA7446"/>
    <w:rsid w:val="00AC4034"/>
    <w:rsid w:val="00AC456E"/>
    <w:rsid w:val="00AE6EBC"/>
    <w:rsid w:val="00AF5AA5"/>
    <w:rsid w:val="00B12046"/>
    <w:rsid w:val="00B16D3F"/>
    <w:rsid w:val="00B4509B"/>
    <w:rsid w:val="00B53B7D"/>
    <w:rsid w:val="00B561D8"/>
    <w:rsid w:val="00B60991"/>
    <w:rsid w:val="00B70578"/>
    <w:rsid w:val="00B75F85"/>
    <w:rsid w:val="00B80706"/>
    <w:rsid w:val="00B811CB"/>
    <w:rsid w:val="00B87207"/>
    <w:rsid w:val="00B90C90"/>
    <w:rsid w:val="00BB4393"/>
    <w:rsid w:val="00BB65C8"/>
    <w:rsid w:val="00BB7BCA"/>
    <w:rsid w:val="00BE2017"/>
    <w:rsid w:val="00BF3066"/>
    <w:rsid w:val="00BF649B"/>
    <w:rsid w:val="00C03CA1"/>
    <w:rsid w:val="00C04633"/>
    <w:rsid w:val="00C12792"/>
    <w:rsid w:val="00C26D73"/>
    <w:rsid w:val="00C36EB4"/>
    <w:rsid w:val="00C37982"/>
    <w:rsid w:val="00C4199E"/>
    <w:rsid w:val="00C57058"/>
    <w:rsid w:val="00C62C75"/>
    <w:rsid w:val="00C64001"/>
    <w:rsid w:val="00C7201D"/>
    <w:rsid w:val="00C8578D"/>
    <w:rsid w:val="00CB20E7"/>
    <w:rsid w:val="00CB3723"/>
    <w:rsid w:val="00CC08DB"/>
    <w:rsid w:val="00CC292C"/>
    <w:rsid w:val="00CD10A8"/>
    <w:rsid w:val="00CD5B8F"/>
    <w:rsid w:val="00CF31CB"/>
    <w:rsid w:val="00CF710F"/>
    <w:rsid w:val="00D3375D"/>
    <w:rsid w:val="00D37C55"/>
    <w:rsid w:val="00D54DDF"/>
    <w:rsid w:val="00D73773"/>
    <w:rsid w:val="00DA45CA"/>
    <w:rsid w:val="00DB79BF"/>
    <w:rsid w:val="00DE3B8A"/>
    <w:rsid w:val="00DE7142"/>
    <w:rsid w:val="00E2230B"/>
    <w:rsid w:val="00E2748A"/>
    <w:rsid w:val="00E3167F"/>
    <w:rsid w:val="00E31D68"/>
    <w:rsid w:val="00E55C21"/>
    <w:rsid w:val="00E623F9"/>
    <w:rsid w:val="00E703EF"/>
    <w:rsid w:val="00E7633B"/>
    <w:rsid w:val="00E93286"/>
    <w:rsid w:val="00EA2F88"/>
    <w:rsid w:val="00EC3C1F"/>
    <w:rsid w:val="00EF1B46"/>
    <w:rsid w:val="00F200A6"/>
    <w:rsid w:val="00F307A5"/>
    <w:rsid w:val="00F65B20"/>
    <w:rsid w:val="00F7721B"/>
    <w:rsid w:val="00F81A84"/>
    <w:rsid w:val="00F83863"/>
    <w:rsid w:val="00F84718"/>
    <w:rsid w:val="00FA4AE3"/>
    <w:rsid w:val="00FD50BD"/>
    <w:rsid w:val="00FD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91D1F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"/>
    <w:link w:val="Akapitzlist"/>
    <w:uiPriority w:val="34"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91D1F"/>
    <w:rPr>
      <w:rFonts w:ascii="Arial Narrow" w:hAnsi="Arial Narrow"/>
      <w:sz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color w:val="0000FF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right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both"/>
    </w:pPr>
    <w:rPr>
      <w:rFonts w:ascii="Arial" w:hAnsi="Arial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4835F2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EF1B46"/>
  </w:style>
  <w:style w:type="table" w:styleId="Tabela-Siatka">
    <w:name w:val="Table Grid"/>
    <w:basedOn w:val="Standardowy"/>
    <w:rsid w:val="008221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maz_wyliczenie,opis dzialania,K-P_odwolanie,A_wyliczenie,Akapit z listą 1,Table of contents numbered,Akapit z listą5"/>
    <w:basedOn w:val="Normalny"/>
    <w:link w:val="AkapitzlistZnak"/>
    <w:uiPriority w:val="34"/>
    <w:qFormat/>
    <w:rsid w:val="00701A30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055FEA"/>
    <w:rPr>
      <w:rFonts w:ascii="Arial Narrow" w:hAnsi="Arial Narrow"/>
      <w:sz w:val="22"/>
    </w:rPr>
  </w:style>
  <w:style w:type="character" w:customStyle="1" w:styleId="Nagwek9Znak">
    <w:name w:val="Nagłówek 9 Znak"/>
    <w:basedOn w:val="Domylnaczcionkaakapitu"/>
    <w:link w:val="Nagwek9"/>
    <w:rsid w:val="002955FD"/>
    <w:rPr>
      <w:rFonts w:ascii="Arial Narrow" w:hAnsi="Arial Narrow"/>
      <w:sz w:val="24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"/>
    <w:link w:val="Akapitzlist"/>
    <w:uiPriority w:val="34"/>
    <w:locked/>
    <w:rsid w:val="00C37982"/>
    <w:rPr>
      <w:rFonts w:ascii="Arial Narrow" w:hAnsi="Arial Narrow"/>
      <w:sz w:val="22"/>
    </w:rPr>
  </w:style>
  <w:style w:type="character" w:customStyle="1" w:styleId="BODYPARPZnak">
    <w:name w:val="BODY_PARP Znak"/>
    <w:link w:val="BODYPARP"/>
    <w:locked/>
    <w:rsid w:val="00C37982"/>
    <w:rPr>
      <w:rFonts w:cs="Calibri"/>
      <w:sz w:val="24"/>
      <w:szCs w:val="24"/>
      <w:lang w:val="en-US"/>
    </w:rPr>
  </w:style>
  <w:style w:type="paragraph" w:customStyle="1" w:styleId="BODYPARP">
    <w:name w:val="BODY_PARP"/>
    <w:basedOn w:val="Normalny"/>
    <w:link w:val="BODYPARPZnak"/>
    <w:qFormat/>
    <w:rsid w:val="00C37982"/>
    <w:pPr>
      <w:spacing w:before="240" w:after="240" w:line="300" w:lineRule="auto"/>
    </w:pPr>
    <w:rPr>
      <w:rFonts w:ascii="Times New Roman" w:hAnsi="Times New Roman" w:cs="Calibri"/>
      <w:sz w:val="24"/>
      <w:szCs w:val="24"/>
      <w:lang w:val="en-US"/>
    </w:rPr>
  </w:style>
  <w:style w:type="character" w:customStyle="1" w:styleId="WW8Num14z2">
    <w:name w:val="WW8Num14z2"/>
    <w:rsid w:val="00C12792"/>
    <w:rPr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wspolne\Zarzad\Firmowki\Dzia&#322;%20Zaopatrzenia%20i%20Zam&#243;wie&#324;%20Publiczn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E42C2-3C53-409D-B301-600C80C57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Dział Zaopatrzenia i Zamówień Publicznych</Template>
  <TotalTime>3</TotalTime>
  <Pages>1</Pages>
  <Words>177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</vt:lpstr>
    </vt:vector>
  </TitlesOfParts>
  <Company>ZOZ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</dc:title>
  <dc:creator>Pieronkiewicz Magdalena</dc:creator>
  <cp:lastModifiedBy>Litwinowicz Łukasz</cp:lastModifiedBy>
  <cp:revision>3</cp:revision>
  <cp:lastPrinted>2024-10-11T06:58:00Z</cp:lastPrinted>
  <dcterms:created xsi:type="dcterms:W3CDTF">2024-10-11T08:43:00Z</dcterms:created>
  <dcterms:modified xsi:type="dcterms:W3CDTF">2024-10-11T08:45:00Z</dcterms:modified>
</cp:coreProperties>
</file>