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E6" w:rsidRDefault="003049E6" w:rsidP="00E133B2">
      <w:pPr>
        <w:spacing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Załącznik nr 2</w:t>
      </w:r>
    </w:p>
    <w:p w:rsidR="00E133B2" w:rsidRDefault="00E133B2" w:rsidP="00E133B2">
      <w:pPr>
        <w:spacing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WYMAGANIA EKSPLOATACYJNO-TECHNICZNE</w:t>
      </w:r>
    </w:p>
    <w:p w:rsidR="009B55E0" w:rsidRDefault="009B55E0">
      <w:pPr>
        <w:rPr>
          <w:rFonts w:ascii="Arial" w:hAnsi="Arial" w:cs="Arial"/>
          <w:b/>
          <w:bCs/>
          <w:u w:val="single"/>
        </w:rPr>
      </w:pPr>
    </w:p>
    <w:p w:rsidR="00752D1A" w:rsidRPr="00537420" w:rsidRDefault="00752D1A" w:rsidP="000B2182">
      <w:pPr>
        <w:tabs>
          <w:tab w:val="num" w:pos="600"/>
        </w:tabs>
        <w:spacing w:line="276" w:lineRule="auto"/>
        <w:jc w:val="both"/>
        <w:rPr>
          <w:rFonts w:ascii="Arial" w:hAnsi="Arial" w:cs="Arial"/>
          <w:b/>
        </w:rPr>
      </w:pPr>
      <w:r w:rsidRPr="00537420">
        <w:rPr>
          <w:rFonts w:ascii="Arial" w:hAnsi="Arial" w:cs="Arial"/>
          <w:b/>
        </w:rPr>
        <w:t>PODNOŚNIK CIĘŻKICH FIGUR BOJOWYCH TYPU PPC-81MR lub równoważny</w:t>
      </w:r>
    </w:p>
    <w:p w:rsidR="00B31741" w:rsidRPr="00537420" w:rsidRDefault="00752D1A" w:rsidP="000B2182">
      <w:pPr>
        <w:numPr>
          <w:ilvl w:val="0"/>
          <w:numId w:val="8"/>
        </w:numPr>
        <w:tabs>
          <w:tab w:val="num" w:pos="600"/>
        </w:tabs>
        <w:autoSpaceDN w:val="0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</w:rPr>
        <w:t xml:space="preserve">Ilość: </w:t>
      </w:r>
    </w:p>
    <w:p w:rsidR="00752D1A" w:rsidRPr="00D13F74" w:rsidRDefault="00FD423C" w:rsidP="000B2182">
      <w:pPr>
        <w:tabs>
          <w:tab w:val="num" w:pos="600"/>
        </w:tabs>
        <w:autoSpaceDN w:val="0"/>
        <w:spacing w:line="276" w:lineRule="auto"/>
        <w:ind w:left="360"/>
        <w:jc w:val="both"/>
        <w:rPr>
          <w:rFonts w:ascii="Arial" w:hAnsi="Arial" w:cs="Arial"/>
          <w:color w:val="000000" w:themeColor="text1"/>
        </w:rPr>
      </w:pPr>
      <w:r w:rsidRPr="00D13F74">
        <w:rPr>
          <w:rFonts w:ascii="Arial" w:hAnsi="Arial" w:cs="Arial"/>
          <w:color w:val="000000" w:themeColor="text1"/>
        </w:rPr>
        <w:t xml:space="preserve">w </w:t>
      </w:r>
      <w:r w:rsidR="00021D9F" w:rsidRPr="00D13F74">
        <w:rPr>
          <w:rFonts w:ascii="Arial" w:hAnsi="Arial" w:cs="Arial"/>
          <w:color w:val="000000" w:themeColor="text1"/>
        </w:rPr>
        <w:t xml:space="preserve">roku </w:t>
      </w:r>
      <w:r w:rsidR="003049E6">
        <w:rPr>
          <w:rFonts w:ascii="Arial" w:hAnsi="Arial" w:cs="Arial"/>
          <w:color w:val="000000" w:themeColor="text1"/>
        </w:rPr>
        <w:t>…</w:t>
      </w:r>
      <w:r w:rsidRPr="00D13F74">
        <w:rPr>
          <w:rFonts w:ascii="Arial" w:hAnsi="Arial" w:cs="Arial"/>
          <w:color w:val="000000" w:themeColor="text1"/>
        </w:rPr>
        <w:t xml:space="preserve"> -</w:t>
      </w:r>
      <w:r w:rsidRPr="00B234B9">
        <w:rPr>
          <w:rFonts w:ascii="Arial" w:hAnsi="Arial" w:cs="Arial"/>
          <w:color w:val="FF0000"/>
        </w:rPr>
        <w:t xml:space="preserve"> </w:t>
      </w:r>
      <w:r w:rsidR="005D174D">
        <w:rPr>
          <w:rFonts w:ascii="Arial" w:hAnsi="Arial" w:cs="Arial"/>
          <w:color w:val="FF0000"/>
        </w:rPr>
        <w:t xml:space="preserve">       </w:t>
      </w:r>
      <w:r w:rsidR="00752D1A" w:rsidRPr="00D13F74">
        <w:rPr>
          <w:rFonts w:ascii="Arial" w:hAnsi="Arial" w:cs="Arial"/>
          <w:color w:val="000000" w:themeColor="text1"/>
        </w:rPr>
        <w:t>kpl.</w:t>
      </w:r>
    </w:p>
    <w:p w:rsidR="00752D1A" w:rsidRPr="00537420" w:rsidRDefault="00752D1A" w:rsidP="000B2182">
      <w:pPr>
        <w:numPr>
          <w:ilvl w:val="0"/>
          <w:numId w:val="8"/>
        </w:numPr>
        <w:tabs>
          <w:tab w:val="num" w:pos="600"/>
        </w:tabs>
        <w:autoSpaceDN w:val="0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</w:rPr>
        <w:t xml:space="preserve">Informacja o znaczeniu wyrobu (usługi) dla bezpieczeństwa RP. </w:t>
      </w:r>
    </w:p>
    <w:p w:rsidR="00752D1A" w:rsidRPr="00537420" w:rsidRDefault="00752D1A" w:rsidP="000B2182">
      <w:pPr>
        <w:autoSpaceDN w:val="0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      Nie stanowi wyrobu o podstawowym znaczeniu dla bezpieczeństwa państwa.</w:t>
      </w:r>
    </w:p>
    <w:p w:rsidR="00752D1A" w:rsidRPr="00537420" w:rsidRDefault="00752D1A" w:rsidP="000B2182">
      <w:pPr>
        <w:numPr>
          <w:ilvl w:val="0"/>
          <w:numId w:val="8"/>
        </w:numPr>
        <w:tabs>
          <w:tab w:val="num" w:pos="600"/>
        </w:tabs>
        <w:autoSpaceDN w:val="0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</w:rPr>
        <w:t>Przedmiot zamówienia.</w:t>
      </w:r>
    </w:p>
    <w:p w:rsidR="00752D1A" w:rsidRPr="00537420" w:rsidRDefault="00752D1A" w:rsidP="000B2182">
      <w:pPr>
        <w:shd w:val="clear" w:color="auto" w:fill="FFFFFF"/>
        <w:spacing w:before="240" w:line="276" w:lineRule="auto"/>
        <w:ind w:left="360"/>
        <w:jc w:val="both"/>
        <w:rPr>
          <w:rFonts w:ascii="Arial" w:hAnsi="Arial" w:cs="Arial"/>
          <w:b/>
          <w:spacing w:val="-4"/>
        </w:rPr>
      </w:pPr>
      <w:r w:rsidRPr="00537420">
        <w:rPr>
          <w:rFonts w:ascii="Arial" w:hAnsi="Arial" w:cs="Arial"/>
          <w:b/>
          <w:spacing w:val="-4"/>
        </w:rPr>
        <w:t>3.1 Przeznaczenie wyrobu:</w:t>
      </w:r>
    </w:p>
    <w:p w:rsidR="001765F7" w:rsidRPr="00537420" w:rsidRDefault="001765F7" w:rsidP="000B2182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Podnośnik ciężkich figur bojowych typu PPC-81MR (lub równoważny) jest przeznaczony do wsparcia procesu szkolenia  poprzez zdalne ukazywanie</w:t>
      </w:r>
      <w:r w:rsidRPr="00537420">
        <w:rPr>
          <w:rFonts w:ascii="Arial" w:hAnsi="Arial" w:cs="Arial"/>
        </w:rPr>
        <w:br/>
        <w:t xml:space="preserve">i chowanie figur bojowych oraz przesyłanie informacji zwrotnej o trafieniu figury. </w:t>
      </w:r>
      <w:r w:rsidR="004C7BA0" w:rsidRPr="00537420">
        <w:rPr>
          <w:rFonts w:ascii="Arial" w:hAnsi="Arial" w:cs="Arial"/>
        </w:rPr>
        <w:t>Musi</w:t>
      </w:r>
      <w:r w:rsidRPr="00537420">
        <w:rPr>
          <w:rFonts w:ascii="Arial" w:hAnsi="Arial" w:cs="Arial"/>
        </w:rPr>
        <w:t xml:space="preserve"> być przystosowany do sterowania przewodowego</w:t>
      </w:r>
      <w:r w:rsidR="00953105">
        <w:rPr>
          <w:rFonts w:ascii="Arial" w:hAnsi="Arial" w:cs="Arial"/>
        </w:rPr>
        <w:t xml:space="preserve"> </w:t>
      </w:r>
      <w:r w:rsidR="00953105">
        <w:rPr>
          <w:rFonts w:ascii="Arial" w:hAnsi="Arial" w:cs="Arial"/>
        </w:rPr>
        <w:br/>
      </w:r>
      <w:r w:rsidRPr="00537420">
        <w:rPr>
          <w:rFonts w:ascii="Arial" w:hAnsi="Arial" w:cs="Arial"/>
        </w:rPr>
        <w:t>i bezprzewodowego. Podnośnik stanowi bazowy element wykonawczy dla określonych typów celu poligonowego jak i garnizonowych strzelnic i placów szkolenia SZ RP.</w:t>
      </w:r>
    </w:p>
    <w:p w:rsidR="00752D1A" w:rsidRPr="00537420" w:rsidRDefault="00752D1A" w:rsidP="000B2182">
      <w:pPr>
        <w:shd w:val="clear" w:color="auto" w:fill="FFFFFF"/>
        <w:spacing w:before="240" w:line="276" w:lineRule="auto"/>
        <w:ind w:left="360"/>
        <w:jc w:val="both"/>
        <w:rPr>
          <w:rFonts w:ascii="Arial" w:hAnsi="Arial" w:cs="Arial"/>
          <w:b/>
        </w:rPr>
      </w:pPr>
      <w:r w:rsidRPr="00537420">
        <w:rPr>
          <w:rFonts w:ascii="Arial" w:hAnsi="Arial" w:cs="Arial"/>
          <w:b/>
        </w:rPr>
        <w:t>3.2 Parametry techniczne: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napięcie zasilania: 24</w:t>
      </w:r>
      <w:r w:rsidR="00E133B2">
        <w:rPr>
          <w:rFonts w:ascii="Arial" w:hAnsi="Arial" w:cs="Arial"/>
          <w:bCs/>
        </w:rPr>
        <w:t xml:space="preserve"> </w:t>
      </w:r>
      <w:r w:rsidRPr="00537420">
        <w:rPr>
          <w:rFonts w:ascii="Arial" w:hAnsi="Arial" w:cs="Arial"/>
          <w:bCs/>
        </w:rPr>
        <w:t>V±</w:t>
      </w:r>
      <m:oMath>
        <m:f>
          <m:fPr>
            <m:ctrlPr>
              <w:rPr>
                <w:rFonts w:ascii="Cambria Math" w:hAnsi="Cambria Math" w:cs="Arial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20%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25%</m:t>
            </m:r>
          </m:den>
        </m:f>
      </m:oMath>
      <w:r w:rsidR="00254C6E" w:rsidRPr="00537420">
        <w:rPr>
          <w:rFonts w:ascii="Arial" w:hAnsi="Arial" w:cs="Arial"/>
          <w:bCs/>
        </w:rPr>
        <w:t xml:space="preserve"> </w:t>
      </w:r>
      <w:r w:rsidRPr="00537420">
        <w:rPr>
          <w:rFonts w:ascii="Arial" w:hAnsi="Arial" w:cs="Arial"/>
          <w:bCs/>
        </w:rPr>
        <w:t>z zasilacza prądu stałego z układem filtrującym lub akumulatora (zespołu akumulatorów) o pojemności min. 190 Ah;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maksymalny moment obciążający wał podnośnika 1962 Nm;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pobór</w:t>
      </w:r>
      <w:r w:rsidR="00254C6E" w:rsidRPr="00537420">
        <w:rPr>
          <w:rFonts w:ascii="Arial" w:hAnsi="Arial" w:cs="Arial"/>
          <w:spacing w:val="-1"/>
        </w:rPr>
        <w:t xml:space="preserve"> </w:t>
      </w:r>
      <w:r w:rsidRPr="00537420">
        <w:rPr>
          <w:rFonts w:ascii="Arial" w:hAnsi="Arial" w:cs="Arial"/>
        </w:rPr>
        <w:t>prądu przy obciążeniu podnośnika mome</w:t>
      </w:r>
      <w:r w:rsidR="00254C6E" w:rsidRPr="00537420">
        <w:rPr>
          <w:rFonts w:ascii="Arial" w:hAnsi="Arial" w:cs="Arial"/>
        </w:rPr>
        <w:t>n</w:t>
      </w:r>
      <w:r w:rsidRPr="00537420">
        <w:rPr>
          <w:rFonts w:ascii="Arial" w:hAnsi="Arial" w:cs="Arial"/>
        </w:rPr>
        <w:t>tem:</w:t>
      </w:r>
    </w:p>
    <w:p w:rsidR="001765F7" w:rsidRPr="00537420" w:rsidRDefault="001765F7" w:rsidP="000B2182">
      <w:pPr>
        <w:pStyle w:val="Akapitzlist"/>
        <w:numPr>
          <w:ilvl w:val="0"/>
          <w:numId w:val="24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podczas podnoszenia I ~ 20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A;</w:t>
      </w:r>
    </w:p>
    <w:p w:rsidR="001765F7" w:rsidRPr="00537420" w:rsidRDefault="001765F7" w:rsidP="000B2182">
      <w:pPr>
        <w:pStyle w:val="Akapitzlist"/>
        <w:numPr>
          <w:ilvl w:val="0"/>
          <w:numId w:val="24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 momencie rozruchu I ~ 35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A;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maksymalny czas podnoszenia przy obciążeniu podnośnika maksymalnym momentem ≤12 s;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sygnał</w:t>
      </w:r>
      <w:r w:rsidRPr="00537420">
        <w:rPr>
          <w:rFonts w:ascii="Arial" w:hAnsi="Arial" w:cs="Arial"/>
        </w:rPr>
        <w:t xml:space="preserve"> sterujący: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impuls elektryczny Us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= 3 – 15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V;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czas trwania impulsu do 200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ms;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wejście</w:t>
      </w:r>
      <w:r w:rsidRPr="00537420">
        <w:rPr>
          <w:rFonts w:ascii="Arial" w:hAnsi="Arial" w:cs="Arial"/>
        </w:rPr>
        <w:t>/wyjście CZUJNIK TRAFIEŃ: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stan normalny: zwarcie zacisków wejściowych;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stan aktywny: rozwarcie zacisków wejściowych na czas ~300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µs;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wejście</w:t>
      </w:r>
      <w:r w:rsidRPr="00537420">
        <w:rPr>
          <w:rFonts w:ascii="Arial" w:hAnsi="Arial" w:cs="Arial"/>
        </w:rPr>
        <w:t>/wyjście TARCZA KONTAKTOWA: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rejestrowany czas trwania zwarcia minimum 1µs;</w:t>
      </w:r>
    </w:p>
    <w:p w:rsidR="00D932B3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rezystancja traktowania jako zwarcie powinna się </w:t>
      </w:r>
      <w:r w:rsidR="009E59E2" w:rsidRPr="00537420">
        <w:rPr>
          <w:rFonts w:ascii="Arial" w:hAnsi="Arial" w:cs="Arial"/>
        </w:rPr>
        <w:t>zawierać</w:t>
      </w:r>
      <w:r w:rsidRPr="00537420">
        <w:rPr>
          <w:rFonts w:ascii="Arial" w:hAnsi="Arial" w:cs="Arial"/>
        </w:rPr>
        <w:t xml:space="preserve"> w przedziale 0÷40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Ω;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napięcie na zaciskach przy ich rozwarciu 4V±15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%;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wyjście</w:t>
      </w:r>
      <w:r w:rsidRPr="00537420">
        <w:rPr>
          <w:rFonts w:ascii="Arial" w:hAnsi="Arial" w:cs="Arial"/>
        </w:rPr>
        <w:t xml:space="preserve"> SYGNALIZACJA TRAFIEŃ: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rozwarcie linii – było trafienie;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zwarcie linii – nie było trafienia;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lastRenderedPageBreak/>
        <w:t>wyjście</w:t>
      </w:r>
      <w:r w:rsidRPr="00537420">
        <w:rPr>
          <w:rFonts w:ascii="Arial" w:hAnsi="Arial" w:cs="Arial"/>
        </w:rPr>
        <w:t xml:space="preserve"> OŚWIETLENIE CELU: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U=24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V±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20%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25%</m:t>
            </m:r>
          </m:den>
        </m:f>
      </m:oMath>
      <w:r w:rsidRPr="00537420">
        <w:rPr>
          <w:rFonts w:ascii="Arial" w:hAnsi="Arial" w:cs="Arial"/>
        </w:rPr>
        <w:t>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wyjście</w:t>
      </w:r>
      <w:r w:rsidRPr="00537420">
        <w:rPr>
          <w:rFonts w:ascii="Arial" w:hAnsi="Arial" w:cs="Arial"/>
        </w:rPr>
        <w:t xml:space="preserve"> IMITACJA OGNIA:</w:t>
      </w:r>
    </w:p>
    <w:p w:rsidR="00D932B3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częstotliwość przebiegu ~60 błysków na minutę;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U=24</w:t>
      </w:r>
      <w:r w:rsidR="00E133B2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V±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20%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25%</m:t>
            </m:r>
          </m:den>
        </m:f>
      </m:oMath>
      <w:r w:rsidRPr="00537420">
        <w:rPr>
          <w:rFonts w:ascii="Arial" w:hAnsi="Arial" w:cs="Arial"/>
        </w:rPr>
        <w:t>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gabaryt</w:t>
      </w:r>
      <w:r w:rsidR="00906B15" w:rsidRPr="00537420">
        <w:rPr>
          <w:rFonts w:ascii="Arial" w:hAnsi="Arial" w:cs="Arial"/>
        </w:rPr>
        <w:t>y elementów podnośnika nie powinny przekroczyć wymiarów</w:t>
      </w:r>
      <w:r w:rsidRPr="00537420">
        <w:rPr>
          <w:rFonts w:ascii="Arial" w:hAnsi="Arial" w:cs="Arial"/>
        </w:rPr>
        <w:t>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skrzynia podnośnika: 900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x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547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x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330 mm;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podstawa </w:t>
      </w:r>
      <w:r w:rsidR="00906B15" w:rsidRPr="00537420">
        <w:rPr>
          <w:rFonts w:ascii="Arial" w:hAnsi="Arial" w:cs="Arial"/>
        </w:rPr>
        <w:t xml:space="preserve">podnośnika: </w:t>
      </w:r>
      <w:r w:rsidRPr="00537420">
        <w:rPr>
          <w:rFonts w:ascii="Arial" w:hAnsi="Arial" w:cs="Arial"/>
        </w:rPr>
        <w:t>2322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x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1000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x</w:t>
      </w:r>
      <w:r w:rsidR="00D932B3" w:rsidRPr="00537420">
        <w:rPr>
          <w:rFonts w:ascii="Arial" w:hAnsi="Arial" w:cs="Arial"/>
        </w:rPr>
        <w:t xml:space="preserve"> </w:t>
      </w:r>
      <w:r w:rsidRPr="00537420">
        <w:rPr>
          <w:rFonts w:ascii="Arial" w:hAnsi="Arial" w:cs="Arial"/>
        </w:rPr>
        <w:t>75 mm;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szerokość podnośnika z uchwytami tarczy ~980 mm;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szerokość podnośnika z wałem długim ~4320 mm;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ciężar</w:t>
      </w:r>
      <w:r w:rsidRPr="00537420">
        <w:rPr>
          <w:rFonts w:ascii="Arial" w:hAnsi="Arial" w:cs="Arial"/>
        </w:rPr>
        <w:t xml:space="preserve"> zespołów podnośnika: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skrzyni</w:t>
      </w:r>
      <w:r w:rsidR="001B58E2" w:rsidRPr="00537420">
        <w:rPr>
          <w:rFonts w:ascii="Arial" w:hAnsi="Arial" w:cs="Arial"/>
        </w:rPr>
        <w:t>:</w:t>
      </w:r>
      <w:r w:rsidRPr="00537420">
        <w:rPr>
          <w:rFonts w:ascii="Arial" w:hAnsi="Arial" w:cs="Arial"/>
        </w:rPr>
        <w:t xml:space="preserve"> 179 </w:t>
      </w:r>
      <w:r w:rsidR="00D932B3" w:rsidRPr="00537420">
        <w:rPr>
          <w:rFonts w:ascii="Arial" w:hAnsi="Arial" w:cs="Arial"/>
        </w:rPr>
        <w:t>–</w:t>
      </w:r>
      <w:r w:rsidRPr="00537420">
        <w:rPr>
          <w:rFonts w:ascii="Arial" w:hAnsi="Arial" w:cs="Arial"/>
        </w:rPr>
        <w:t xml:space="preserve"> 181 kg;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podstawy</w:t>
      </w:r>
      <w:r w:rsidR="001B58E2" w:rsidRPr="00537420">
        <w:rPr>
          <w:rFonts w:ascii="Arial" w:hAnsi="Arial" w:cs="Arial"/>
        </w:rPr>
        <w:t>:</w:t>
      </w:r>
      <w:r w:rsidRPr="00537420">
        <w:rPr>
          <w:rFonts w:ascii="Arial" w:hAnsi="Arial" w:cs="Arial"/>
        </w:rPr>
        <w:t xml:space="preserve"> do 41 </w:t>
      </w:r>
      <w:r w:rsidR="00D932B3" w:rsidRPr="00537420">
        <w:rPr>
          <w:rFonts w:ascii="Arial" w:hAnsi="Arial" w:cs="Arial"/>
        </w:rPr>
        <w:t>–</w:t>
      </w:r>
      <w:r w:rsidRPr="00537420">
        <w:rPr>
          <w:rFonts w:ascii="Arial" w:hAnsi="Arial" w:cs="Arial"/>
        </w:rPr>
        <w:t xml:space="preserve"> 43 kg;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wału długiego</w:t>
      </w:r>
      <w:r w:rsidR="001B58E2" w:rsidRPr="00537420">
        <w:rPr>
          <w:rFonts w:ascii="Arial" w:hAnsi="Arial" w:cs="Arial"/>
        </w:rPr>
        <w:t>:</w:t>
      </w:r>
      <w:r w:rsidRPr="00537420">
        <w:rPr>
          <w:rFonts w:ascii="Arial" w:hAnsi="Arial" w:cs="Arial"/>
        </w:rPr>
        <w:t xml:space="preserve"> 79 – 81 kg;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ramion krótkich</w:t>
      </w:r>
      <w:r w:rsidR="001B58E2" w:rsidRPr="00537420">
        <w:rPr>
          <w:rFonts w:ascii="Arial" w:hAnsi="Arial" w:cs="Arial"/>
        </w:rPr>
        <w:t>:</w:t>
      </w:r>
      <w:r w:rsidRPr="00537420">
        <w:rPr>
          <w:rFonts w:ascii="Arial" w:hAnsi="Arial" w:cs="Arial"/>
        </w:rPr>
        <w:t xml:space="preserve"> 39 – 41 kg.</w:t>
      </w:r>
    </w:p>
    <w:p w:rsidR="00752D1A" w:rsidRPr="00537420" w:rsidRDefault="00752D1A" w:rsidP="00752D1A">
      <w:pPr>
        <w:shd w:val="clear" w:color="auto" w:fill="FFFFFF"/>
        <w:spacing w:before="240"/>
        <w:ind w:firstLine="360"/>
        <w:jc w:val="both"/>
        <w:rPr>
          <w:rFonts w:ascii="Arial" w:hAnsi="Arial" w:cs="Arial"/>
          <w:b/>
        </w:rPr>
      </w:pPr>
      <w:r w:rsidRPr="00537420">
        <w:rPr>
          <w:rFonts w:ascii="Arial" w:hAnsi="Arial" w:cs="Arial"/>
          <w:b/>
        </w:rPr>
        <w:t>3.3 Parametry eksploatacyjne:</w:t>
      </w:r>
    </w:p>
    <w:p w:rsidR="001765F7" w:rsidRPr="00537420" w:rsidRDefault="001765F7" w:rsidP="000B2182">
      <w:pPr>
        <w:shd w:val="clear" w:color="auto" w:fill="FFFFFF"/>
        <w:spacing w:line="276" w:lineRule="auto"/>
        <w:ind w:left="360" w:firstLine="360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Podnośnik ciężkich figur bojowych typu PPC-81 MR (lub równoważny) </w:t>
      </w:r>
      <w:r w:rsidR="00FB1259" w:rsidRPr="00537420">
        <w:rPr>
          <w:rFonts w:ascii="Arial" w:hAnsi="Arial" w:cs="Arial"/>
        </w:rPr>
        <w:t>musi: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zapewniać podnoszenie i opuszczanie figury bojowej</w:t>
      </w:r>
      <w:r w:rsidR="006E2999" w:rsidRPr="00537420">
        <w:rPr>
          <w:rFonts w:ascii="Arial" w:hAnsi="Arial" w:cs="Arial"/>
        </w:rPr>
        <w:t>, które</w:t>
      </w:r>
      <w:r w:rsidRPr="00537420">
        <w:rPr>
          <w:rFonts w:ascii="Arial" w:hAnsi="Arial" w:cs="Arial"/>
        </w:rPr>
        <w:t xml:space="preserve"> </w:t>
      </w:r>
      <w:r w:rsidR="006E2999" w:rsidRPr="00537420">
        <w:rPr>
          <w:rFonts w:ascii="Arial" w:hAnsi="Arial" w:cs="Arial"/>
        </w:rPr>
        <w:t>będzie</w:t>
      </w:r>
      <w:r w:rsidRPr="00537420">
        <w:rPr>
          <w:rFonts w:ascii="Arial" w:hAnsi="Arial" w:cs="Arial"/>
        </w:rPr>
        <w:t xml:space="preserve"> realizowane przez: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pulpity przewodowe typu WPS-2A, AGAT/M – SZMARAGD/M;</w:t>
      </w:r>
    </w:p>
    <w:p w:rsidR="001765F7" w:rsidRPr="00537420" w:rsidRDefault="001765F7" w:rsidP="000B2182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pulpity bezprzewodowe:</w:t>
      </w:r>
    </w:p>
    <w:p w:rsidR="001765F7" w:rsidRPr="00537420" w:rsidRDefault="001765F7" w:rsidP="000B218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ind w:left="1418" w:hanging="28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bez sygnalizacji zwrotnej;</w:t>
      </w:r>
    </w:p>
    <w:p w:rsidR="001765F7" w:rsidRPr="00537420" w:rsidRDefault="001765F7" w:rsidP="000B218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ind w:left="1418" w:hanging="28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typu WSB-02, WSB-03 po zainstalowaniu przystawki wewnętrznej;</w:t>
      </w:r>
    </w:p>
    <w:p w:rsidR="001765F7" w:rsidRPr="00537420" w:rsidRDefault="001765F7" w:rsidP="000B218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ind w:left="1418" w:hanging="28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z sygnalizacją zwrotną;</w:t>
      </w:r>
    </w:p>
    <w:p w:rsidR="001765F7" w:rsidRPr="00537420" w:rsidRDefault="001765F7" w:rsidP="000B218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ind w:left="1418" w:hanging="28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typu WSB-04 po zainstalowaniu wewnętrznej przystawki podnośnika;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zapewniać samoczynne opuszczanie figury bojowej pod wpływem trafienia </w:t>
      </w:r>
      <w:r w:rsidRPr="00537420">
        <w:rPr>
          <w:rFonts w:ascii="Arial" w:hAnsi="Arial" w:cs="Arial"/>
        </w:rPr>
        <w:br/>
        <w:t>w nią pociskiem;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współpracować z czujnikami trafień typu WCI-01, WCB-02 oraz tarczami kontaktowymi, figurą termalna typu WFT-01 oraz elektromagnetyczną;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współpracować ze świetlnymi imitatorami ognia, urządzeniami do podświetlania figur bojowych, promiennikami podczerwieni;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współpracować z imitatorami środków ogniowych: ognia broni maszynowej, ognia działowego, strzału granatnika i lotu PPK;</w:t>
      </w:r>
    </w:p>
    <w:p w:rsidR="001765F7" w:rsidRPr="00537420" w:rsidRDefault="001765F7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zapewniać sygnalizację trafienia pociskiem w figurę bojową.</w:t>
      </w:r>
    </w:p>
    <w:p w:rsidR="00752D1A" w:rsidRPr="00537420" w:rsidRDefault="00752D1A" w:rsidP="000B2182">
      <w:pPr>
        <w:shd w:val="clear" w:color="auto" w:fill="FFFFFF"/>
        <w:spacing w:before="240" w:line="276" w:lineRule="auto"/>
        <w:ind w:firstLine="360"/>
        <w:jc w:val="both"/>
        <w:rPr>
          <w:rFonts w:ascii="Arial" w:hAnsi="Arial" w:cs="Arial"/>
          <w:b/>
        </w:rPr>
      </w:pPr>
      <w:r w:rsidRPr="00537420">
        <w:rPr>
          <w:rFonts w:ascii="Arial" w:hAnsi="Arial" w:cs="Arial"/>
          <w:b/>
        </w:rPr>
        <w:t>3.4 Wyposażenie produktu: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Zestaw urządzeń (wyrobów) stanowiących wyposażenie produktu: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podnośnik </w:t>
      </w:r>
      <w:r w:rsidR="00752D1A" w:rsidRPr="00537420">
        <w:rPr>
          <w:rFonts w:ascii="Arial" w:hAnsi="Arial" w:cs="Arial"/>
        </w:rPr>
        <w:t>typu PPC-81 MR (lub równoważny)</w:t>
      </w:r>
      <w:r w:rsidR="00752D1A" w:rsidRPr="00537420">
        <w:rPr>
          <w:rFonts w:ascii="Arial" w:hAnsi="Arial" w:cs="Arial"/>
        </w:rPr>
        <w:tab/>
        <w:t>- 1 kpl.;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uchwyt </w:t>
      </w:r>
      <w:r w:rsidR="00752D1A" w:rsidRPr="00537420">
        <w:rPr>
          <w:rFonts w:ascii="Arial" w:hAnsi="Arial" w:cs="Arial"/>
        </w:rPr>
        <w:t>tarczy z tuleją prawy i lewy</w:t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  <w:t>- 1 kpl</w:t>
      </w:r>
      <w:r w:rsidR="00D932B3" w:rsidRPr="00537420">
        <w:rPr>
          <w:rFonts w:ascii="Arial" w:hAnsi="Arial" w:cs="Arial"/>
        </w:rPr>
        <w:t>.</w:t>
      </w:r>
      <w:r w:rsidR="00752D1A" w:rsidRPr="00537420">
        <w:rPr>
          <w:rFonts w:ascii="Arial" w:hAnsi="Arial" w:cs="Arial"/>
        </w:rPr>
        <w:t>, (2 szt.);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rama</w:t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  <w:t>- 1 szt.;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wa</w:t>
      </w:r>
      <w:r w:rsidR="00752D1A" w:rsidRPr="00537420">
        <w:rPr>
          <w:rFonts w:ascii="Arial" w:hAnsi="Arial" w:cs="Arial"/>
        </w:rPr>
        <w:t>ł długi</w:t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  <w:t>- 1 szt.;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podpora wału długiego</w:t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</w:r>
      <w:r w:rsidRPr="00537420">
        <w:rPr>
          <w:rFonts w:ascii="Arial" w:hAnsi="Arial" w:cs="Arial"/>
        </w:rPr>
        <w:tab/>
        <w:t>- 1 szt.;</w:t>
      </w:r>
    </w:p>
    <w:p w:rsidR="00752D1A" w:rsidRPr="00537420" w:rsidRDefault="0047568C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tul</w:t>
      </w:r>
      <w:r w:rsidR="00752D1A" w:rsidRPr="00537420">
        <w:rPr>
          <w:rFonts w:ascii="Arial" w:hAnsi="Arial" w:cs="Arial"/>
        </w:rPr>
        <w:t>eja wspomagająca</w:t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</w:r>
      <w:r w:rsidR="00752D1A" w:rsidRPr="00537420">
        <w:rPr>
          <w:rFonts w:ascii="Arial" w:hAnsi="Arial" w:cs="Arial"/>
        </w:rPr>
        <w:tab/>
        <w:t>- 1 szt.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lastRenderedPageBreak/>
        <w:t>Wymagania co do oceny zgodności wyrobu.</w:t>
      </w:r>
    </w:p>
    <w:p w:rsidR="00704FB9" w:rsidRPr="00537420" w:rsidRDefault="00704FB9" w:rsidP="000B2182">
      <w:pPr>
        <w:pStyle w:val="Akapitzlist"/>
        <w:shd w:val="clear" w:color="auto" w:fill="FFFFFF"/>
        <w:spacing w:line="276" w:lineRule="auto"/>
        <w:ind w:left="360"/>
        <w:jc w:val="both"/>
        <w:rPr>
          <w:rFonts w:ascii="Arial" w:hAnsi="Arial" w:cs="Arial"/>
          <w:spacing w:val="-3"/>
        </w:rPr>
      </w:pPr>
      <w:r w:rsidRPr="00537420">
        <w:rPr>
          <w:rFonts w:ascii="Arial" w:hAnsi="Arial" w:cs="Arial"/>
          <w:spacing w:val="-3"/>
        </w:rPr>
        <w:t xml:space="preserve">Wyrób </w:t>
      </w:r>
      <w:r w:rsidR="00A04C24">
        <w:rPr>
          <w:rFonts w:ascii="Arial" w:hAnsi="Arial" w:cs="Arial"/>
          <w:spacing w:val="-3"/>
        </w:rPr>
        <w:t xml:space="preserve">nie </w:t>
      </w:r>
      <w:r w:rsidRPr="00537420">
        <w:rPr>
          <w:rFonts w:ascii="Arial" w:hAnsi="Arial" w:cs="Arial"/>
          <w:spacing w:val="-3"/>
        </w:rPr>
        <w:t xml:space="preserve">podlega ocenie zgodności w myśl zapisów ustawy </w:t>
      </w:r>
      <w:r w:rsidRPr="00537420">
        <w:rPr>
          <w:rFonts w:ascii="Arial" w:hAnsi="Arial" w:cs="Arial"/>
          <w:spacing w:val="-3"/>
        </w:rPr>
        <w:br/>
        <w:t>z dnia 17 listopada 2006 r. o systemie oceny zgodności wyrobów przeznaczonych na potrzeby obronności i bezpieczeństwa państwa (Dz. U. Nr 235 poz. 17</w:t>
      </w:r>
      <w:r w:rsidR="00A04C24">
        <w:rPr>
          <w:rFonts w:ascii="Arial" w:hAnsi="Arial" w:cs="Arial"/>
          <w:spacing w:val="-3"/>
        </w:rPr>
        <w:t xml:space="preserve">00 </w:t>
      </w:r>
      <w:r w:rsidRPr="00537420">
        <w:rPr>
          <w:rFonts w:ascii="Arial" w:hAnsi="Arial" w:cs="Arial"/>
          <w:spacing w:val="-3"/>
        </w:rPr>
        <w:t>z późn. zm.).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dotyczące ochrony informacji niejawnych.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pacing w:val="-2"/>
        </w:rPr>
      </w:pPr>
      <w:r w:rsidRPr="00537420">
        <w:rPr>
          <w:rFonts w:ascii="Arial" w:hAnsi="Arial" w:cs="Arial"/>
          <w:spacing w:val="-2"/>
        </w:rPr>
        <w:t>Wyrób jawny.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w zakresie jakości wyrobu.</w:t>
      </w:r>
    </w:p>
    <w:p w:rsidR="0054027B" w:rsidRPr="00032939" w:rsidRDefault="0054027B" w:rsidP="0054027B">
      <w:pPr>
        <w:pStyle w:val="Akapitzlist"/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Dostawca</w:t>
      </w:r>
      <w:r w:rsidRPr="00032939">
        <w:rPr>
          <w:rFonts w:ascii="Arial" w:hAnsi="Arial" w:cs="Arial"/>
        </w:rPr>
        <w:t xml:space="preserve"> spełnia wymagania zawarte w </w:t>
      </w:r>
      <w:r w:rsidRPr="00FB4D39">
        <w:rPr>
          <w:rFonts w:ascii="Arial" w:hAnsi="Arial" w:cs="Arial"/>
          <w:b/>
        </w:rPr>
        <w:t>PN-EN-ISO-9001:2015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gwarancyjne oraz w zakresie serwisowania.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</w:rPr>
      </w:pPr>
      <w:r w:rsidRPr="00537420">
        <w:rPr>
          <w:rFonts w:ascii="Arial" w:hAnsi="Arial" w:cs="Arial"/>
          <w:spacing w:val="4"/>
        </w:rPr>
        <w:t xml:space="preserve">Na </w:t>
      </w:r>
      <w:r w:rsidR="007142CE" w:rsidRPr="00537420">
        <w:rPr>
          <w:rFonts w:ascii="Arial" w:hAnsi="Arial" w:cs="Arial"/>
          <w:spacing w:val="4"/>
        </w:rPr>
        <w:t>urządzenie</w:t>
      </w:r>
      <w:r w:rsidRPr="00537420">
        <w:rPr>
          <w:rFonts w:ascii="Arial" w:hAnsi="Arial" w:cs="Arial"/>
          <w:spacing w:val="4"/>
        </w:rPr>
        <w:t xml:space="preserve"> wykonawca udzieli gwarancji na okres 24</w:t>
      </w:r>
      <w:r w:rsidR="006B4498" w:rsidRPr="00537420">
        <w:rPr>
          <w:rFonts w:ascii="Arial" w:hAnsi="Arial" w:cs="Arial"/>
          <w:spacing w:val="4"/>
        </w:rPr>
        <w:t xml:space="preserve"> </w:t>
      </w:r>
      <w:r w:rsidR="006B4498" w:rsidRPr="00537420">
        <w:rPr>
          <w:rFonts w:ascii="Arial" w:hAnsi="Arial" w:cs="Arial"/>
          <w:spacing w:val="5"/>
        </w:rPr>
        <w:t>miesięcy</w:t>
      </w:r>
      <w:r w:rsidRPr="00537420">
        <w:rPr>
          <w:rFonts w:ascii="Arial" w:hAnsi="Arial" w:cs="Arial"/>
          <w:spacing w:val="4"/>
        </w:rPr>
        <w:t xml:space="preserve">, licząc od daty </w:t>
      </w:r>
      <w:r w:rsidRPr="00537420">
        <w:rPr>
          <w:rFonts w:ascii="Arial" w:hAnsi="Arial" w:cs="Arial"/>
          <w:spacing w:val="3"/>
        </w:rPr>
        <w:t xml:space="preserve">podpisania protokołu przyjęcia-przekazania przez przedstawicieli Wykonawcy </w:t>
      </w:r>
      <w:r w:rsidRPr="00537420">
        <w:rPr>
          <w:rFonts w:ascii="Arial" w:hAnsi="Arial" w:cs="Arial"/>
          <w:spacing w:val="5"/>
        </w:rPr>
        <w:t xml:space="preserve">i przedstawicieli Zamawiającego. Gwarancja </w:t>
      </w:r>
      <w:r w:rsidR="00D7559E" w:rsidRPr="00537420">
        <w:rPr>
          <w:rFonts w:ascii="Arial" w:hAnsi="Arial" w:cs="Arial"/>
          <w:spacing w:val="5"/>
        </w:rPr>
        <w:t>będzie</w:t>
      </w:r>
      <w:r w:rsidRPr="00537420">
        <w:rPr>
          <w:rFonts w:ascii="Arial" w:hAnsi="Arial" w:cs="Arial"/>
          <w:spacing w:val="5"/>
        </w:rPr>
        <w:t xml:space="preserve"> obejmować wszystkie </w:t>
      </w:r>
      <w:r w:rsidRPr="00537420">
        <w:rPr>
          <w:rFonts w:ascii="Arial" w:hAnsi="Arial" w:cs="Arial"/>
        </w:rPr>
        <w:t xml:space="preserve">zespoły </w:t>
      </w:r>
      <w:r w:rsidR="007142CE" w:rsidRPr="00537420">
        <w:rPr>
          <w:rFonts w:ascii="Arial" w:hAnsi="Arial" w:cs="Arial"/>
        </w:rPr>
        <w:t>Urządzenie</w:t>
      </w:r>
      <w:r w:rsidRPr="00537420">
        <w:rPr>
          <w:rFonts w:ascii="Arial" w:hAnsi="Arial" w:cs="Arial"/>
        </w:rPr>
        <w:t xml:space="preserve"> oraz jego wyposażenie. </w:t>
      </w:r>
      <w:r w:rsidRPr="00537420">
        <w:rPr>
          <w:rFonts w:ascii="Arial" w:hAnsi="Arial" w:cs="Arial"/>
          <w:spacing w:val="1"/>
        </w:rPr>
        <w:t xml:space="preserve">Gwarancja </w:t>
      </w:r>
      <w:r w:rsidR="00EF58D6" w:rsidRPr="00537420">
        <w:rPr>
          <w:rFonts w:ascii="Arial" w:hAnsi="Arial" w:cs="Arial"/>
          <w:spacing w:val="1"/>
        </w:rPr>
        <w:t>będzie</w:t>
      </w:r>
      <w:r w:rsidRPr="00537420">
        <w:rPr>
          <w:rFonts w:ascii="Arial" w:hAnsi="Arial" w:cs="Arial"/>
          <w:spacing w:val="1"/>
        </w:rPr>
        <w:t xml:space="preserve"> obejmować wszystkie elementy składowe sprzętu, </w:t>
      </w:r>
      <w:r w:rsidRPr="00537420">
        <w:rPr>
          <w:rFonts w:ascii="Arial" w:hAnsi="Arial" w:cs="Arial"/>
          <w:spacing w:val="5"/>
        </w:rPr>
        <w:t xml:space="preserve">zarówno wyprodukowane </w:t>
      </w:r>
      <w:r w:rsidR="00905807" w:rsidRPr="00537420">
        <w:rPr>
          <w:rFonts w:ascii="Arial" w:hAnsi="Arial" w:cs="Arial"/>
          <w:spacing w:val="5"/>
        </w:rPr>
        <w:br/>
      </w:r>
      <w:r w:rsidRPr="00537420">
        <w:rPr>
          <w:rFonts w:ascii="Arial" w:hAnsi="Arial" w:cs="Arial"/>
          <w:spacing w:val="5"/>
        </w:rPr>
        <w:t xml:space="preserve">i naprawiane przez </w:t>
      </w:r>
      <w:r w:rsidR="00E772B4" w:rsidRPr="00537420">
        <w:rPr>
          <w:rFonts w:ascii="Arial" w:hAnsi="Arial" w:cs="Arial"/>
          <w:spacing w:val="5"/>
        </w:rPr>
        <w:t>Wykonawcę</w:t>
      </w:r>
      <w:r w:rsidRPr="00537420">
        <w:rPr>
          <w:rFonts w:ascii="Arial" w:hAnsi="Arial" w:cs="Arial"/>
          <w:spacing w:val="5"/>
        </w:rPr>
        <w:t xml:space="preserve">, jak również nabyte </w:t>
      </w:r>
      <w:r w:rsidRPr="00537420">
        <w:rPr>
          <w:rFonts w:ascii="Arial" w:hAnsi="Arial" w:cs="Arial"/>
          <w:spacing w:val="-1"/>
        </w:rPr>
        <w:t>oraz naprawiane przez kooperantów.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</w:rPr>
      </w:pPr>
      <w:r w:rsidRPr="00537420">
        <w:rPr>
          <w:rFonts w:ascii="Arial" w:hAnsi="Arial" w:cs="Arial"/>
          <w:spacing w:val="6"/>
        </w:rPr>
        <w:t xml:space="preserve">Maksymalny czas, w jakim uszkodzone </w:t>
      </w:r>
      <w:r w:rsidR="007142CE" w:rsidRPr="00537420">
        <w:rPr>
          <w:rFonts w:ascii="Arial" w:hAnsi="Arial" w:cs="Arial"/>
          <w:spacing w:val="6"/>
        </w:rPr>
        <w:t>Urządzenie</w:t>
      </w:r>
      <w:r w:rsidRPr="00537420">
        <w:rPr>
          <w:rFonts w:ascii="Arial" w:hAnsi="Arial" w:cs="Arial"/>
          <w:spacing w:val="6"/>
        </w:rPr>
        <w:t xml:space="preserve"> </w:t>
      </w:r>
      <w:r w:rsidR="00522568" w:rsidRPr="00537420">
        <w:rPr>
          <w:rFonts w:ascii="Arial" w:hAnsi="Arial" w:cs="Arial"/>
          <w:spacing w:val="6"/>
        </w:rPr>
        <w:t>będzie</w:t>
      </w:r>
      <w:r w:rsidRPr="00537420">
        <w:rPr>
          <w:rFonts w:ascii="Arial" w:hAnsi="Arial" w:cs="Arial"/>
          <w:spacing w:val="6"/>
        </w:rPr>
        <w:t xml:space="preserve"> naprawione </w:t>
      </w:r>
      <w:r w:rsidRPr="00537420">
        <w:rPr>
          <w:rFonts w:ascii="Arial" w:hAnsi="Arial" w:cs="Arial"/>
          <w:spacing w:val="6"/>
        </w:rPr>
        <w:br/>
      </w:r>
      <w:r w:rsidRPr="00537420">
        <w:rPr>
          <w:rFonts w:ascii="Arial" w:hAnsi="Arial" w:cs="Arial"/>
        </w:rPr>
        <w:t xml:space="preserve">w ramach gwarancji, </w:t>
      </w:r>
      <w:r w:rsidR="00522568" w:rsidRPr="00537420">
        <w:rPr>
          <w:rFonts w:ascii="Arial" w:hAnsi="Arial" w:cs="Arial"/>
        </w:rPr>
        <w:t>wynosi</w:t>
      </w:r>
      <w:r w:rsidRPr="00537420">
        <w:rPr>
          <w:rFonts w:ascii="Arial" w:hAnsi="Arial" w:cs="Arial"/>
        </w:rPr>
        <w:t>:</w:t>
      </w:r>
    </w:p>
    <w:p w:rsidR="00752D1A" w:rsidRPr="00537420" w:rsidRDefault="00752D1A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>w przypadku wykonawcy krajowego do 14 dni roboczych, licząc od daty otrzymania protokołu reklamacji;</w:t>
      </w:r>
    </w:p>
    <w:p w:rsidR="00752D1A" w:rsidRPr="00537420" w:rsidRDefault="00752D1A" w:rsidP="000B2182">
      <w:pPr>
        <w:pStyle w:val="Akapitzlist"/>
        <w:numPr>
          <w:ilvl w:val="0"/>
          <w:numId w:val="13"/>
        </w:numPr>
        <w:spacing w:line="276" w:lineRule="auto"/>
        <w:ind w:hanging="294"/>
        <w:jc w:val="both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w przypadku wykonawcy zagranicznego do 21 dni roboczych, licząc od </w:t>
      </w:r>
      <w:r w:rsidRPr="00537420">
        <w:rPr>
          <w:rFonts w:ascii="Arial" w:hAnsi="Arial" w:cs="Arial"/>
          <w:spacing w:val="-1"/>
        </w:rPr>
        <w:t>daty otrzymania protokołu reklamacji.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pacing w:val="-2"/>
        </w:rPr>
      </w:pPr>
      <w:r w:rsidRPr="00537420">
        <w:rPr>
          <w:rFonts w:ascii="Arial" w:hAnsi="Arial" w:cs="Arial"/>
          <w:spacing w:val="1"/>
        </w:rPr>
        <w:t xml:space="preserve">Serwisowanie wyrobu zgodnie z  zaleceniami   producenta   wynikającymi  </w:t>
      </w:r>
      <w:r w:rsidRPr="00537420">
        <w:rPr>
          <w:rFonts w:ascii="Arial" w:hAnsi="Arial" w:cs="Arial"/>
          <w:spacing w:val="1"/>
        </w:rPr>
        <w:br/>
      </w:r>
      <w:r w:rsidRPr="00537420">
        <w:rPr>
          <w:rFonts w:ascii="Arial" w:hAnsi="Arial" w:cs="Arial"/>
          <w:spacing w:val="-2"/>
        </w:rPr>
        <w:t>z warunków gwarancji.</w:t>
      </w:r>
      <w:r w:rsidR="00971EF6" w:rsidRPr="00537420">
        <w:rPr>
          <w:rFonts w:ascii="Arial" w:hAnsi="Arial" w:cs="Arial"/>
          <w:spacing w:val="-2"/>
        </w:rPr>
        <w:t xml:space="preserve"> </w:t>
      </w:r>
      <w:r w:rsidR="00971EF6" w:rsidRPr="00537420">
        <w:rPr>
          <w:rFonts w:ascii="Arial" w:hAnsi="Arial" w:cs="Arial"/>
          <w:spacing w:val="-1"/>
        </w:rPr>
        <w:t xml:space="preserve">Wszelkie kosztu serwisowania, przeglądów i inne </w:t>
      </w:r>
      <w:r w:rsidR="00971EF6" w:rsidRPr="00537420">
        <w:rPr>
          <w:rFonts w:ascii="Arial" w:hAnsi="Arial" w:cs="Arial"/>
          <w:spacing w:val="-1"/>
        </w:rPr>
        <w:br/>
        <w:t>w okresie gwarancji obciążają Wykonawcę.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dotyczące kodyfikacji.</w:t>
      </w:r>
    </w:p>
    <w:p w:rsidR="00752D1A" w:rsidRPr="00537420" w:rsidRDefault="00752D1A" w:rsidP="000B2182">
      <w:pPr>
        <w:shd w:val="clear" w:color="auto" w:fill="FFFFFF"/>
        <w:spacing w:line="276" w:lineRule="auto"/>
        <w:ind w:left="749" w:hanging="389"/>
        <w:jc w:val="both"/>
        <w:rPr>
          <w:rFonts w:ascii="Arial" w:hAnsi="Arial" w:cs="Arial"/>
          <w:spacing w:val="-4"/>
        </w:rPr>
      </w:pPr>
      <w:r w:rsidRPr="00537420">
        <w:rPr>
          <w:rFonts w:ascii="Arial" w:hAnsi="Arial" w:cs="Arial"/>
          <w:spacing w:val="-4"/>
        </w:rPr>
        <w:t>Nie podlega.</w:t>
      </w:r>
    </w:p>
    <w:p w:rsidR="00752D1A" w:rsidRPr="00537420" w:rsidRDefault="00752D1A" w:rsidP="000B2182">
      <w:pPr>
        <w:shd w:val="clear" w:color="auto" w:fill="FFFFFF"/>
        <w:spacing w:line="276" w:lineRule="auto"/>
        <w:ind w:left="749" w:hanging="389"/>
        <w:jc w:val="both"/>
        <w:rPr>
          <w:rFonts w:ascii="Arial" w:hAnsi="Arial" w:cs="Arial"/>
          <w:spacing w:val="-4"/>
        </w:rPr>
      </w:pP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w zakresie dozoru technicznego.</w:t>
      </w:r>
    </w:p>
    <w:p w:rsidR="00752D1A" w:rsidRPr="00537420" w:rsidRDefault="00752D1A" w:rsidP="000B2182">
      <w:pPr>
        <w:shd w:val="clear" w:color="auto" w:fill="FFFFFF"/>
        <w:spacing w:line="276" w:lineRule="auto"/>
        <w:ind w:left="739" w:hanging="379"/>
        <w:jc w:val="both"/>
        <w:rPr>
          <w:rFonts w:ascii="Arial" w:hAnsi="Arial" w:cs="Arial"/>
          <w:spacing w:val="-4"/>
        </w:rPr>
      </w:pPr>
      <w:r w:rsidRPr="00537420">
        <w:rPr>
          <w:rFonts w:ascii="Arial" w:hAnsi="Arial" w:cs="Arial"/>
          <w:spacing w:val="-4"/>
        </w:rPr>
        <w:t>Nie podlega.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w zakresie metrologii.</w:t>
      </w:r>
    </w:p>
    <w:p w:rsidR="00752D1A" w:rsidRPr="00537420" w:rsidRDefault="00752D1A" w:rsidP="000B2182">
      <w:pPr>
        <w:shd w:val="clear" w:color="auto" w:fill="FFFFFF"/>
        <w:spacing w:line="276" w:lineRule="auto"/>
        <w:ind w:left="730" w:hanging="370"/>
        <w:jc w:val="both"/>
        <w:rPr>
          <w:rFonts w:ascii="Arial" w:hAnsi="Arial" w:cs="Arial"/>
          <w:spacing w:val="-4"/>
        </w:rPr>
      </w:pPr>
      <w:r w:rsidRPr="00537420">
        <w:rPr>
          <w:rFonts w:ascii="Arial" w:hAnsi="Arial" w:cs="Arial"/>
          <w:spacing w:val="-4"/>
        </w:rPr>
        <w:t>Nie podlega.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>Wymagania dotyczące ochrony środowiska.</w:t>
      </w:r>
    </w:p>
    <w:p w:rsidR="00752D1A" w:rsidRPr="00537420" w:rsidRDefault="00752D1A" w:rsidP="000B2182">
      <w:pPr>
        <w:shd w:val="clear" w:color="auto" w:fill="FFFFFF"/>
        <w:tabs>
          <w:tab w:val="left" w:pos="480"/>
        </w:tabs>
        <w:spacing w:line="276" w:lineRule="auto"/>
        <w:ind w:left="149" w:firstLine="211"/>
        <w:jc w:val="both"/>
        <w:rPr>
          <w:rFonts w:ascii="Arial" w:hAnsi="Arial" w:cs="Arial"/>
          <w:spacing w:val="-4"/>
        </w:rPr>
      </w:pPr>
      <w:r w:rsidRPr="00537420">
        <w:rPr>
          <w:rFonts w:ascii="Arial" w:hAnsi="Arial" w:cs="Arial"/>
          <w:spacing w:val="-4"/>
        </w:rPr>
        <w:t>Nie podlega.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tabs>
          <w:tab w:val="left" w:pos="480"/>
        </w:tabs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5"/>
        </w:rPr>
        <w:t xml:space="preserve">Wymagania w zakresie  uprawnień  wymaganych  od  wykonawców przy </w:t>
      </w:r>
      <w:r w:rsidRPr="00537420">
        <w:rPr>
          <w:rFonts w:ascii="Arial" w:hAnsi="Arial" w:cs="Arial"/>
          <w:b/>
          <w:bCs/>
          <w:spacing w:val="-1"/>
        </w:rPr>
        <w:t>realizacji umowy, w tym koncesji, pozwoleń certyfikatów.</w:t>
      </w:r>
    </w:p>
    <w:p w:rsidR="00752D1A" w:rsidRPr="00537420" w:rsidRDefault="00752D1A" w:rsidP="000B2182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pacing w:val="-3"/>
        </w:rPr>
      </w:pPr>
      <w:r w:rsidRPr="00537420">
        <w:rPr>
          <w:rFonts w:ascii="Arial" w:hAnsi="Arial" w:cs="Arial"/>
          <w:spacing w:val="-3"/>
        </w:rPr>
        <w:t>Nie podlega.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tabs>
          <w:tab w:val="left" w:pos="480"/>
        </w:tabs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1"/>
        </w:rPr>
        <w:t xml:space="preserve">Termin realizacji </w:t>
      </w:r>
      <w:r w:rsidRPr="00537420">
        <w:rPr>
          <w:rFonts w:ascii="Arial" w:hAnsi="Arial" w:cs="Arial"/>
          <w:bCs/>
          <w:spacing w:val="-1"/>
        </w:rPr>
        <w:t xml:space="preserve">– </w:t>
      </w:r>
      <w:r w:rsidR="001B7F9B" w:rsidRPr="00537420">
        <w:rPr>
          <w:rFonts w:ascii="Arial" w:hAnsi="Arial" w:cs="Arial"/>
        </w:rPr>
        <w:t>do 15 listopada każdego roku objętego umową.</w:t>
      </w:r>
    </w:p>
    <w:p w:rsidR="00752D1A" w:rsidRPr="00537420" w:rsidRDefault="00752D1A" w:rsidP="000B2182">
      <w:pPr>
        <w:numPr>
          <w:ilvl w:val="0"/>
          <w:numId w:val="8"/>
        </w:numPr>
        <w:shd w:val="clear" w:color="auto" w:fill="FFFFFF"/>
        <w:spacing w:before="240" w:line="276" w:lineRule="auto"/>
        <w:ind w:left="480" w:right="5184" w:hanging="480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2"/>
        </w:rPr>
        <w:lastRenderedPageBreak/>
        <w:t>Miejsce dostawy.</w:t>
      </w:r>
    </w:p>
    <w:p w:rsidR="00A249D5" w:rsidRPr="00537420" w:rsidRDefault="00A249D5" w:rsidP="000B2182">
      <w:pPr>
        <w:pStyle w:val="Akapitzlist"/>
        <w:shd w:val="clear" w:color="auto" w:fill="FFFFFF"/>
        <w:spacing w:line="276" w:lineRule="auto"/>
        <w:ind w:left="360" w:right="-2"/>
        <w:jc w:val="both"/>
        <w:rPr>
          <w:rFonts w:ascii="Arial" w:hAnsi="Arial" w:cs="Arial"/>
        </w:rPr>
      </w:pPr>
      <w:r w:rsidRPr="00537420">
        <w:rPr>
          <w:rFonts w:ascii="Arial" w:hAnsi="Arial" w:cs="Arial"/>
          <w:spacing w:val="-1"/>
        </w:rPr>
        <w:t xml:space="preserve">Jednostki wojskowe wyszczególnione w załączniku do umowy </w:t>
      </w:r>
      <w:r w:rsidR="007D4CB4">
        <w:rPr>
          <w:rFonts w:ascii="Arial" w:hAnsi="Arial" w:cs="Arial"/>
          <w:spacing w:val="-1"/>
        </w:rPr>
        <w:t xml:space="preserve">na rok 2025 </w:t>
      </w:r>
      <w:r w:rsidRPr="00537420">
        <w:rPr>
          <w:rFonts w:ascii="Arial" w:hAnsi="Arial" w:cs="Arial"/>
          <w:spacing w:val="-1"/>
        </w:rPr>
        <w:t>oraz rozdzielniku</w:t>
      </w:r>
      <w:r w:rsidR="007D4CB4">
        <w:rPr>
          <w:rFonts w:ascii="Arial" w:hAnsi="Arial" w:cs="Arial"/>
          <w:spacing w:val="-1"/>
        </w:rPr>
        <w:t>, jako załączniku do umowy bazowej na kolejne lata, sporządzonego w styczniu każdego roku realizacji umowy</w:t>
      </w:r>
      <w:r w:rsidRPr="00537420">
        <w:rPr>
          <w:rFonts w:ascii="Arial" w:hAnsi="Arial" w:cs="Arial"/>
          <w:spacing w:val="-1"/>
        </w:rPr>
        <w:t>.</w:t>
      </w:r>
    </w:p>
    <w:p w:rsidR="00752D1A" w:rsidRPr="00537420" w:rsidRDefault="00752D1A" w:rsidP="000B2182">
      <w:pPr>
        <w:widowControl w:val="0"/>
        <w:numPr>
          <w:ilvl w:val="0"/>
          <w:numId w:val="8"/>
        </w:numPr>
        <w:shd w:val="clear" w:color="auto" w:fill="FFFFFF"/>
        <w:tabs>
          <w:tab w:val="left" w:pos="1118"/>
          <w:tab w:val="left" w:pos="7906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</w:rPr>
      </w:pPr>
      <w:r w:rsidRPr="00537420">
        <w:rPr>
          <w:rFonts w:ascii="Arial" w:hAnsi="Arial" w:cs="Arial"/>
          <w:b/>
          <w:bCs/>
          <w:spacing w:val="-3"/>
        </w:rPr>
        <w:t>Inne wymagania.</w:t>
      </w:r>
    </w:p>
    <w:p w:rsidR="001765F7" w:rsidRPr="00537420" w:rsidRDefault="00752D1A" w:rsidP="000B218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spacing w:val="-1"/>
        </w:rPr>
      </w:pPr>
      <w:r w:rsidRPr="00537420">
        <w:rPr>
          <w:rFonts w:ascii="Arial" w:hAnsi="Arial" w:cs="Arial"/>
          <w:spacing w:val="-1"/>
        </w:rPr>
        <w:t>Dostawca dostarczy przedmiot zamówienia transportem własnym.</w:t>
      </w:r>
      <w:r w:rsidR="001765F7" w:rsidRPr="00537420">
        <w:rPr>
          <w:rFonts w:ascii="Arial" w:hAnsi="Arial" w:cs="Arial"/>
          <w:spacing w:val="-1"/>
        </w:rPr>
        <w:t xml:space="preserve"> </w:t>
      </w:r>
    </w:p>
    <w:p w:rsidR="001765F7" w:rsidRPr="00537420" w:rsidRDefault="001765F7" w:rsidP="000B218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spacing w:val="-1"/>
        </w:rPr>
      </w:pPr>
      <w:r w:rsidRPr="00537420">
        <w:rPr>
          <w:rFonts w:ascii="Arial" w:hAnsi="Arial" w:cs="Arial"/>
          <w:spacing w:val="-1"/>
        </w:rPr>
        <w:t>W terminie uzgodnionym z Odbiorcą Dostawca dokona, poprzez swojego przedstawiciela, stosownych wpisów w dokumentacji eksploatacyjnej opracowanej przez Odbiorcę (Dowód urządzenia), obowiązującej w terminie dostawy, dla stosownych punktów i pozycji tej dokumentacji.</w:t>
      </w:r>
    </w:p>
    <w:p w:rsidR="00DB5FAF" w:rsidRDefault="00DB5FAF" w:rsidP="00752D1A">
      <w:pPr>
        <w:shd w:val="clear" w:color="auto" w:fill="FFFFFF"/>
        <w:ind w:left="360"/>
        <w:jc w:val="both"/>
        <w:rPr>
          <w:rFonts w:ascii="Arial" w:hAnsi="Arial" w:cs="Arial"/>
          <w:spacing w:val="-1"/>
        </w:rPr>
      </w:pPr>
    </w:p>
    <w:p w:rsidR="00DB5FAF" w:rsidRPr="00537420" w:rsidRDefault="00DB5FAF" w:rsidP="00752D1A">
      <w:pPr>
        <w:shd w:val="clear" w:color="auto" w:fill="FFFFFF"/>
        <w:ind w:left="360"/>
        <w:jc w:val="both"/>
        <w:rPr>
          <w:rFonts w:ascii="Arial" w:hAnsi="Arial" w:cs="Arial"/>
          <w:spacing w:val="-1"/>
        </w:rPr>
      </w:pPr>
    </w:p>
    <w:p w:rsidR="00497CD4" w:rsidRPr="00537420" w:rsidRDefault="00497CD4" w:rsidP="00497CD4">
      <w:pPr>
        <w:shd w:val="clear" w:color="auto" w:fill="FFFFFF"/>
        <w:jc w:val="both"/>
        <w:rPr>
          <w:rFonts w:ascii="Arial" w:hAnsi="Arial" w:cs="Arial"/>
        </w:rPr>
      </w:pPr>
    </w:p>
    <w:p w:rsidR="00497CD4" w:rsidRDefault="00497CD4" w:rsidP="00497CD4">
      <w:pPr>
        <w:shd w:val="clear" w:color="auto" w:fill="FFFFFF"/>
        <w:jc w:val="both"/>
        <w:rPr>
          <w:rFonts w:ascii="Arial" w:hAnsi="Arial" w:cs="Arial"/>
        </w:rPr>
      </w:pPr>
      <w:bookmarkStart w:id="0" w:name="_GoBack"/>
      <w:bookmarkEnd w:id="0"/>
    </w:p>
    <w:p w:rsidR="00A675D9" w:rsidRPr="00537420" w:rsidRDefault="00A675D9" w:rsidP="00497CD4">
      <w:pPr>
        <w:shd w:val="clear" w:color="auto" w:fill="FFFFFF"/>
        <w:jc w:val="both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1D1E35" w:rsidRDefault="001D1E35" w:rsidP="004D021F">
      <w:pPr>
        <w:ind w:left="5672" w:firstLine="709"/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0B2182" w:rsidRDefault="000B2182" w:rsidP="00DB5FAF">
      <w:pPr>
        <w:rPr>
          <w:rFonts w:ascii="Arial" w:hAnsi="Arial" w:cs="Arial"/>
        </w:rPr>
      </w:pPr>
    </w:p>
    <w:p w:rsidR="001D1E35" w:rsidRDefault="001D1E35" w:rsidP="00DB5FAF">
      <w:pPr>
        <w:rPr>
          <w:rFonts w:ascii="Arial" w:hAnsi="Arial" w:cs="Arial"/>
        </w:rPr>
      </w:pPr>
    </w:p>
    <w:sectPr w:rsidR="001D1E35" w:rsidSect="00763351">
      <w:footerReference w:type="even" r:id="rId9"/>
      <w:footerReference w:type="default" r:id="rId10"/>
      <w:footerReference w:type="first" r:id="rId11"/>
      <w:pgSz w:w="11906" w:h="16838"/>
      <w:pgMar w:top="1134" w:right="851" w:bottom="1134" w:left="1985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295" w:rsidRDefault="00CA3295">
      <w:r>
        <w:separator/>
      </w:r>
    </w:p>
  </w:endnote>
  <w:endnote w:type="continuationSeparator" w:id="0">
    <w:p w:rsidR="00CA3295" w:rsidRDefault="00CA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060" w:rsidRDefault="007E406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4060" w:rsidRDefault="007E40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060" w:rsidRPr="00DF417A" w:rsidRDefault="007E4060" w:rsidP="00853880">
    <w:pPr>
      <w:pStyle w:val="Stopka"/>
      <w:jc w:val="right"/>
      <w:rPr>
        <w:rFonts w:ascii="Arial" w:hAnsi="Arial" w:cs="Arial"/>
      </w:rPr>
    </w:pPr>
    <w:r w:rsidRPr="00DF417A">
      <w:rPr>
        <w:rFonts w:ascii="Arial" w:hAnsi="Arial" w:cs="Arial"/>
      </w:rPr>
      <w:t xml:space="preserve">str. 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PAGE </w:instrText>
    </w:r>
    <w:r w:rsidRPr="00DF417A">
      <w:rPr>
        <w:rFonts w:ascii="Arial" w:hAnsi="Arial" w:cs="Arial"/>
      </w:rPr>
      <w:fldChar w:fldCharType="separate"/>
    </w:r>
    <w:r w:rsidR="003049E6">
      <w:rPr>
        <w:rFonts w:ascii="Arial" w:hAnsi="Arial" w:cs="Arial"/>
        <w:noProof/>
      </w:rPr>
      <w:t>4</w:t>
    </w:r>
    <w:r w:rsidRPr="00DF417A">
      <w:rPr>
        <w:rFonts w:ascii="Arial" w:hAnsi="Arial" w:cs="Arial"/>
        <w:noProof/>
      </w:rPr>
      <w:fldChar w:fldCharType="end"/>
    </w:r>
    <w:r w:rsidRPr="00DF417A">
      <w:rPr>
        <w:rFonts w:ascii="Arial" w:hAnsi="Arial" w:cs="Arial"/>
        <w:noProof/>
      </w:rPr>
      <w:t>/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NUMPAGES </w:instrText>
    </w:r>
    <w:r w:rsidRPr="00DF417A">
      <w:rPr>
        <w:rFonts w:ascii="Arial" w:hAnsi="Arial" w:cs="Arial"/>
      </w:rPr>
      <w:fldChar w:fldCharType="separate"/>
    </w:r>
    <w:r w:rsidR="003049E6">
      <w:rPr>
        <w:rFonts w:ascii="Arial" w:hAnsi="Arial" w:cs="Arial"/>
        <w:noProof/>
      </w:rPr>
      <w:t>4</w:t>
    </w:r>
    <w:r w:rsidRPr="00DF417A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060" w:rsidRPr="005F2CC3" w:rsidRDefault="007E4060" w:rsidP="005F2CC3">
    <w:pPr>
      <w:pStyle w:val="Stopka"/>
      <w:jc w:val="right"/>
      <w:rPr>
        <w:rFonts w:ascii="Arial" w:hAnsi="Arial" w:cs="Arial"/>
        <w:szCs w:val="18"/>
      </w:rPr>
    </w:pPr>
    <w:r w:rsidRPr="005F2CC3">
      <w:rPr>
        <w:rFonts w:ascii="Arial" w:hAnsi="Arial" w:cs="Arial"/>
        <w:szCs w:val="18"/>
      </w:rPr>
      <w:t xml:space="preserve">str. 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PAGE </w:instrText>
    </w:r>
    <w:r w:rsidRPr="005F2CC3">
      <w:rPr>
        <w:rFonts w:ascii="Arial" w:hAnsi="Arial" w:cs="Arial"/>
        <w:szCs w:val="18"/>
      </w:rPr>
      <w:fldChar w:fldCharType="separate"/>
    </w:r>
    <w:r w:rsidR="003049E6">
      <w:rPr>
        <w:rFonts w:ascii="Arial" w:hAnsi="Arial" w:cs="Arial"/>
        <w:noProof/>
        <w:szCs w:val="18"/>
      </w:rPr>
      <w:t>1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>/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NUMPAGES </w:instrText>
    </w:r>
    <w:r w:rsidRPr="005F2CC3">
      <w:rPr>
        <w:rFonts w:ascii="Arial" w:hAnsi="Arial" w:cs="Arial"/>
        <w:szCs w:val="18"/>
      </w:rPr>
      <w:fldChar w:fldCharType="separate"/>
    </w:r>
    <w:r w:rsidR="003049E6">
      <w:rPr>
        <w:rFonts w:ascii="Arial" w:hAnsi="Arial" w:cs="Arial"/>
        <w:noProof/>
        <w:szCs w:val="18"/>
      </w:rPr>
      <w:t>4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295" w:rsidRDefault="00CA3295">
      <w:r>
        <w:separator/>
      </w:r>
    </w:p>
  </w:footnote>
  <w:footnote w:type="continuationSeparator" w:id="0">
    <w:p w:rsidR="00CA3295" w:rsidRDefault="00CA3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9E69F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5F6718"/>
    <w:multiLevelType w:val="multilevel"/>
    <w:tmpl w:val="8DE4D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7" w15:restartNumberingAfterBreak="0">
    <w:nsid w:val="0B10167F"/>
    <w:multiLevelType w:val="hybridMultilevel"/>
    <w:tmpl w:val="BA84EF32"/>
    <w:lvl w:ilvl="0" w:tplc="E4D8F57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E1A2B49"/>
    <w:multiLevelType w:val="hybridMultilevel"/>
    <w:tmpl w:val="B6069EE0"/>
    <w:lvl w:ilvl="0" w:tplc="A6E05B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F73022"/>
    <w:multiLevelType w:val="hybridMultilevel"/>
    <w:tmpl w:val="DE947476"/>
    <w:lvl w:ilvl="0" w:tplc="306E6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69C2D6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7D213A"/>
    <w:multiLevelType w:val="hybridMultilevel"/>
    <w:tmpl w:val="DE947476"/>
    <w:lvl w:ilvl="0" w:tplc="306E6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69C2D6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3C5CBA"/>
    <w:multiLevelType w:val="multilevel"/>
    <w:tmpl w:val="0BE6C2FC"/>
    <w:lvl w:ilvl="0">
      <w:start w:val="65535"/>
      <w:numFmt w:val="bullet"/>
      <w:lvlText w:val="-"/>
      <w:lvlJc w:val="left"/>
      <w:pPr>
        <w:tabs>
          <w:tab w:val="num" w:pos="567"/>
        </w:tabs>
        <w:ind w:left="567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567"/>
        </w:tabs>
        <w:ind w:left="567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567"/>
        </w:tabs>
        <w:ind w:left="567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567"/>
        </w:tabs>
        <w:ind w:left="567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567"/>
        </w:tabs>
        <w:ind w:left="567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567"/>
        </w:tabs>
        <w:ind w:left="567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567"/>
        </w:tabs>
        <w:ind w:left="567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567"/>
        </w:tabs>
        <w:ind w:left="567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567"/>
        </w:tabs>
        <w:ind w:left="567" w:firstLine="0"/>
      </w:pPr>
    </w:lvl>
  </w:abstractNum>
  <w:abstractNum w:abstractNumId="12" w15:restartNumberingAfterBreak="0">
    <w:nsid w:val="17007F7B"/>
    <w:multiLevelType w:val="hybridMultilevel"/>
    <w:tmpl w:val="DE947476"/>
    <w:lvl w:ilvl="0" w:tplc="306E6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69C2D6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401FD5"/>
    <w:multiLevelType w:val="hybridMultilevel"/>
    <w:tmpl w:val="B182702C"/>
    <w:lvl w:ilvl="0" w:tplc="4C78E7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BF4FF66">
      <w:start w:val="1"/>
      <w:numFmt w:val="bullet"/>
      <w:lvlText w:val="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353A0A"/>
    <w:multiLevelType w:val="multilevel"/>
    <w:tmpl w:val="9C8E87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C75B9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1D310FA2"/>
    <w:multiLevelType w:val="hybridMultilevel"/>
    <w:tmpl w:val="CEA2CD3C"/>
    <w:lvl w:ilvl="0" w:tplc="A6E05B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F10AB2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8" w15:restartNumberingAfterBreak="0">
    <w:nsid w:val="284E6C4E"/>
    <w:multiLevelType w:val="singleLevel"/>
    <w:tmpl w:val="04150017"/>
    <w:lvl w:ilvl="0">
      <w:start w:val="1"/>
      <w:numFmt w:val="lowerLetter"/>
      <w:pStyle w:val="Styl1"/>
      <w:lvlText w:val="%1)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2C921B94"/>
    <w:multiLevelType w:val="hybridMultilevel"/>
    <w:tmpl w:val="664876D8"/>
    <w:lvl w:ilvl="0" w:tplc="CA12B3C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F3486C"/>
    <w:multiLevelType w:val="hybridMultilevel"/>
    <w:tmpl w:val="0608AD8C"/>
    <w:lvl w:ilvl="0" w:tplc="4C78E7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BF4FF66">
      <w:start w:val="1"/>
      <w:numFmt w:val="bullet"/>
      <w:lvlText w:val="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37428E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33423B7E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370C174F"/>
    <w:multiLevelType w:val="hybridMultilevel"/>
    <w:tmpl w:val="B8DC511C"/>
    <w:lvl w:ilvl="0" w:tplc="AD9E1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2F7E17"/>
    <w:multiLevelType w:val="hybridMultilevel"/>
    <w:tmpl w:val="32F08D1C"/>
    <w:lvl w:ilvl="0" w:tplc="ED9E69F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7D0ED8"/>
    <w:multiLevelType w:val="hybridMultilevel"/>
    <w:tmpl w:val="3BD023F2"/>
    <w:lvl w:ilvl="0" w:tplc="ED9E69F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F69DD"/>
    <w:multiLevelType w:val="hybridMultilevel"/>
    <w:tmpl w:val="DE947476"/>
    <w:lvl w:ilvl="0" w:tplc="306E6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69C2D6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E650A9"/>
    <w:multiLevelType w:val="hybridMultilevel"/>
    <w:tmpl w:val="AAC24BA6"/>
    <w:lvl w:ilvl="0" w:tplc="AD9E13B8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421B5A28"/>
    <w:multiLevelType w:val="hybridMultilevel"/>
    <w:tmpl w:val="E7FEA5FE"/>
    <w:lvl w:ilvl="0" w:tplc="AD9E13B8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9" w15:restartNumberingAfterBreak="0">
    <w:nsid w:val="475B37E5"/>
    <w:multiLevelType w:val="hybridMultilevel"/>
    <w:tmpl w:val="05829F6A"/>
    <w:lvl w:ilvl="0" w:tplc="ED9E69F4">
      <w:start w:val="6553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B536C1"/>
    <w:multiLevelType w:val="hybridMultilevel"/>
    <w:tmpl w:val="AF42FB52"/>
    <w:lvl w:ilvl="0" w:tplc="A6E05B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BC4C10"/>
    <w:multiLevelType w:val="multilevel"/>
    <w:tmpl w:val="B1662C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B717018"/>
    <w:multiLevelType w:val="hybridMultilevel"/>
    <w:tmpl w:val="2DBCF90C"/>
    <w:lvl w:ilvl="0" w:tplc="AD9E13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01E6850"/>
    <w:multiLevelType w:val="multilevel"/>
    <w:tmpl w:val="26F25E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50EA712E"/>
    <w:multiLevelType w:val="hybridMultilevel"/>
    <w:tmpl w:val="6ABC1C10"/>
    <w:lvl w:ilvl="0" w:tplc="0415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35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9573679"/>
    <w:multiLevelType w:val="multilevel"/>
    <w:tmpl w:val="0FA229C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31006F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8" w15:restartNumberingAfterBreak="0">
    <w:nsid w:val="5E343A67"/>
    <w:multiLevelType w:val="hybridMultilevel"/>
    <w:tmpl w:val="8CA8B59C"/>
    <w:lvl w:ilvl="0" w:tplc="622CA0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D65DA4"/>
    <w:multiLevelType w:val="multilevel"/>
    <w:tmpl w:val="59AA28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205748"/>
    <w:multiLevelType w:val="hybridMultilevel"/>
    <w:tmpl w:val="60F05594"/>
    <w:lvl w:ilvl="0" w:tplc="ED9E69F4">
      <w:start w:val="65535"/>
      <w:numFmt w:val="bullet"/>
      <w:lvlText w:val="-"/>
      <w:lvlJc w:val="left"/>
      <w:pPr>
        <w:ind w:left="936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1" w15:restartNumberingAfterBreak="0">
    <w:nsid w:val="62A935C5"/>
    <w:multiLevelType w:val="hybridMultilevel"/>
    <w:tmpl w:val="10E20BE6"/>
    <w:lvl w:ilvl="0" w:tplc="A6E05BD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7F44016"/>
    <w:multiLevelType w:val="hybridMultilevel"/>
    <w:tmpl w:val="819CD9E8"/>
    <w:lvl w:ilvl="0" w:tplc="AD9E13B8">
      <w:start w:val="1"/>
      <w:numFmt w:val="bullet"/>
      <w:lvlText w:val=""/>
      <w:lvlJc w:val="left"/>
      <w:pPr>
        <w:tabs>
          <w:tab w:val="num" w:pos="821"/>
        </w:tabs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1"/>
        </w:tabs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1"/>
        </w:tabs>
        <w:ind w:left="37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1"/>
        </w:tabs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1"/>
        </w:tabs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1"/>
        </w:tabs>
        <w:ind w:left="58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1"/>
        </w:tabs>
        <w:ind w:left="6581" w:hanging="360"/>
      </w:pPr>
      <w:rPr>
        <w:rFonts w:ascii="Wingdings" w:hAnsi="Wingdings" w:hint="default"/>
      </w:rPr>
    </w:lvl>
  </w:abstractNum>
  <w:abstractNum w:abstractNumId="4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E2D7EA6"/>
    <w:multiLevelType w:val="hybridMultilevel"/>
    <w:tmpl w:val="E662E55C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5" w15:restartNumberingAfterBreak="0">
    <w:nsid w:val="6EDC4F90"/>
    <w:multiLevelType w:val="multilevel"/>
    <w:tmpl w:val="073833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46" w15:restartNumberingAfterBreak="0">
    <w:nsid w:val="714C3E4D"/>
    <w:multiLevelType w:val="hybridMultilevel"/>
    <w:tmpl w:val="9F0ADBE2"/>
    <w:lvl w:ilvl="0" w:tplc="AD9E13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44D7FB0"/>
    <w:multiLevelType w:val="multilevel"/>
    <w:tmpl w:val="402EA28E"/>
    <w:lvl w:ilvl="0">
      <w:start w:val="1"/>
      <w:numFmt w:val="decimal"/>
      <w:lvlText w:val="%1."/>
      <w:lvlJc w:val="left"/>
      <w:pPr>
        <w:ind w:left="797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7" w:hanging="1800"/>
      </w:pPr>
      <w:rPr>
        <w:rFonts w:hint="default"/>
      </w:rPr>
    </w:lvl>
  </w:abstractNum>
  <w:abstractNum w:abstractNumId="48" w15:restartNumberingAfterBreak="0">
    <w:nsid w:val="7C1C1B51"/>
    <w:multiLevelType w:val="multilevel"/>
    <w:tmpl w:val="B994F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num w:numId="1">
    <w:abstractNumId w:val="43"/>
  </w:num>
  <w:num w:numId="2">
    <w:abstractNumId w:val="35"/>
  </w:num>
  <w:num w:numId="3">
    <w:abstractNumId w:val="1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6">
    <w:abstractNumId w:val="19"/>
  </w:num>
  <w:num w:numId="7">
    <w:abstractNumId w:val="10"/>
  </w:num>
  <w:num w:numId="8">
    <w:abstractNumId w:val="20"/>
  </w:num>
  <w:num w:numId="9">
    <w:abstractNumId w:val="47"/>
  </w:num>
  <w:num w:numId="10">
    <w:abstractNumId w:val="38"/>
  </w:num>
  <w:num w:numId="11">
    <w:abstractNumId w:val="45"/>
  </w:num>
  <w:num w:numId="12">
    <w:abstractNumId w:val="29"/>
  </w:num>
  <w:num w:numId="13">
    <w:abstractNumId w:val="24"/>
  </w:num>
  <w:num w:numId="14">
    <w:abstractNumId w:val="8"/>
  </w:num>
  <w:num w:numId="15">
    <w:abstractNumId w:val="22"/>
  </w:num>
  <w:num w:numId="16">
    <w:abstractNumId w:val="15"/>
  </w:num>
  <w:num w:numId="17">
    <w:abstractNumId w:val="21"/>
  </w:num>
  <w:num w:numId="18">
    <w:abstractNumId w:val="6"/>
  </w:num>
  <w:num w:numId="19">
    <w:abstractNumId w:val="17"/>
  </w:num>
  <w:num w:numId="20">
    <w:abstractNumId w:val="48"/>
  </w:num>
  <w:num w:numId="21">
    <w:abstractNumId w:val="37"/>
  </w:num>
  <w:num w:numId="22">
    <w:abstractNumId w:val="40"/>
  </w:num>
  <w:num w:numId="23">
    <w:abstractNumId w:val="30"/>
  </w:num>
  <w:num w:numId="24">
    <w:abstractNumId w:val="16"/>
  </w:num>
  <w:num w:numId="25">
    <w:abstractNumId w:val="41"/>
  </w:num>
  <w:num w:numId="26">
    <w:abstractNumId w:val="11"/>
  </w:num>
  <w:num w:numId="27">
    <w:abstractNumId w:val="33"/>
  </w:num>
  <w:num w:numId="28">
    <w:abstractNumId w:val="25"/>
  </w:num>
  <w:num w:numId="29">
    <w:abstractNumId w:val="44"/>
  </w:num>
  <w:num w:numId="30">
    <w:abstractNumId w:val="27"/>
  </w:num>
  <w:num w:numId="31">
    <w:abstractNumId w:val="32"/>
  </w:num>
  <w:num w:numId="32">
    <w:abstractNumId w:val="23"/>
  </w:num>
  <w:num w:numId="33">
    <w:abstractNumId w:val="42"/>
  </w:num>
  <w:num w:numId="34">
    <w:abstractNumId w:val="46"/>
  </w:num>
  <w:num w:numId="35">
    <w:abstractNumId w:val="28"/>
  </w:num>
  <w:num w:numId="36">
    <w:abstractNumId w:val="31"/>
  </w:num>
  <w:num w:numId="37">
    <w:abstractNumId w:val="39"/>
  </w:num>
  <w:num w:numId="38">
    <w:abstractNumId w:val="36"/>
  </w:num>
  <w:num w:numId="39">
    <w:abstractNumId w:val="14"/>
  </w:num>
  <w:num w:numId="40">
    <w:abstractNumId w:val="9"/>
  </w:num>
  <w:num w:numId="41">
    <w:abstractNumId w:val="34"/>
  </w:num>
  <w:num w:numId="42">
    <w:abstractNumId w:val="26"/>
  </w:num>
  <w:num w:numId="43">
    <w:abstractNumId w:val="12"/>
  </w:num>
  <w:num w:numId="44">
    <w:abstractNumId w:val="13"/>
  </w:num>
  <w:num w:numId="45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00AA"/>
    <w:rsid w:val="0000064B"/>
    <w:rsid w:val="00001FAA"/>
    <w:rsid w:val="000038E4"/>
    <w:rsid w:val="00003BCD"/>
    <w:rsid w:val="00011E8E"/>
    <w:rsid w:val="0001403D"/>
    <w:rsid w:val="00016029"/>
    <w:rsid w:val="00016CEA"/>
    <w:rsid w:val="00021D9F"/>
    <w:rsid w:val="00031C53"/>
    <w:rsid w:val="00031D7A"/>
    <w:rsid w:val="000325F4"/>
    <w:rsid w:val="0003551C"/>
    <w:rsid w:val="00036DA0"/>
    <w:rsid w:val="0004134D"/>
    <w:rsid w:val="00043B12"/>
    <w:rsid w:val="00055CEA"/>
    <w:rsid w:val="00056EC2"/>
    <w:rsid w:val="000617D1"/>
    <w:rsid w:val="00063B14"/>
    <w:rsid w:val="00064DD7"/>
    <w:rsid w:val="00065ED9"/>
    <w:rsid w:val="000669EA"/>
    <w:rsid w:val="00067F3D"/>
    <w:rsid w:val="00070365"/>
    <w:rsid w:val="000707AE"/>
    <w:rsid w:val="00071FA3"/>
    <w:rsid w:val="0007347A"/>
    <w:rsid w:val="00074121"/>
    <w:rsid w:val="00077A78"/>
    <w:rsid w:val="00077DDC"/>
    <w:rsid w:val="00077F67"/>
    <w:rsid w:val="000827A7"/>
    <w:rsid w:val="00082CFC"/>
    <w:rsid w:val="000856EC"/>
    <w:rsid w:val="000907D7"/>
    <w:rsid w:val="00090C02"/>
    <w:rsid w:val="00090CCB"/>
    <w:rsid w:val="0009354A"/>
    <w:rsid w:val="000959EC"/>
    <w:rsid w:val="000A0167"/>
    <w:rsid w:val="000A1221"/>
    <w:rsid w:val="000A1D5F"/>
    <w:rsid w:val="000A472F"/>
    <w:rsid w:val="000A7B4A"/>
    <w:rsid w:val="000B0657"/>
    <w:rsid w:val="000B1F58"/>
    <w:rsid w:val="000B2182"/>
    <w:rsid w:val="000B256A"/>
    <w:rsid w:val="000C795C"/>
    <w:rsid w:val="000D64DF"/>
    <w:rsid w:val="000D7216"/>
    <w:rsid w:val="000D7449"/>
    <w:rsid w:val="000E4CF0"/>
    <w:rsid w:val="000E5C62"/>
    <w:rsid w:val="000F2E77"/>
    <w:rsid w:val="000F4DED"/>
    <w:rsid w:val="000F5B5D"/>
    <w:rsid w:val="001214E7"/>
    <w:rsid w:val="00121EE7"/>
    <w:rsid w:val="001372EB"/>
    <w:rsid w:val="00143941"/>
    <w:rsid w:val="00144B96"/>
    <w:rsid w:val="001452D4"/>
    <w:rsid w:val="00146992"/>
    <w:rsid w:val="00146A41"/>
    <w:rsid w:val="00151178"/>
    <w:rsid w:val="00166697"/>
    <w:rsid w:val="001765F7"/>
    <w:rsid w:val="00184603"/>
    <w:rsid w:val="00185C5E"/>
    <w:rsid w:val="00187791"/>
    <w:rsid w:val="0019443C"/>
    <w:rsid w:val="001A0DD7"/>
    <w:rsid w:val="001A4607"/>
    <w:rsid w:val="001A5B41"/>
    <w:rsid w:val="001A63CE"/>
    <w:rsid w:val="001B1A0E"/>
    <w:rsid w:val="001B2901"/>
    <w:rsid w:val="001B41F7"/>
    <w:rsid w:val="001B4955"/>
    <w:rsid w:val="001B58E2"/>
    <w:rsid w:val="001B6F7D"/>
    <w:rsid w:val="001B7F9B"/>
    <w:rsid w:val="001C1684"/>
    <w:rsid w:val="001C1B79"/>
    <w:rsid w:val="001C23D1"/>
    <w:rsid w:val="001C42BC"/>
    <w:rsid w:val="001C5BEE"/>
    <w:rsid w:val="001C5D43"/>
    <w:rsid w:val="001C60AD"/>
    <w:rsid w:val="001C6F23"/>
    <w:rsid w:val="001C7E93"/>
    <w:rsid w:val="001D1ABC"/>
    <w:rsid w:val="001D1E35"/>
    <w:rsid w:val="001D56C7"/>
    <w:rsid w:val="001E31FB"/>
    <w:rsid w:val="001E6F0C"/>
    <w:rsid w:val="001F093E"/>
    <w:rsid w:val="001F56B9"/>
    <w:rsid w:val="001F6289"/>
    <w:rsid w:val="001F6EDB"/>
    <w:rsid w:val="00203436"/>
    <w:rsid w:val="00204007"/>
    <w:rsid w:val="0020498E"/>
    <w:rsid w:val="00206D00"/>
    <w:rsid w:val="00212429"/>
    <w:rsid w:val="00213CBE"/>
    <w:rsid w:val="0021513D"/>
    <w:rsid w:val="00215A03"/>
    <w:rsid w:val="00216706"/>
    <w:rsid w:val="00222845"/>
    <w:rsid w:val="002243AA"/>
    <w:rsid w:val="00230052"/>
    <w:rsid w:val="00231FAA"/>
    <w:rsid w:val="002365DB"/>
    <w:rsid w:val="002400AB"/>
    <w:rsid w:val="00240FAA"/>
    <w:rsid w:val="00241F6A"/>
    <w:rsid w:val="0024354B"/>
    <w:rsid w:val="00243AAE"/>
    <w:rsid w:val="00245338"/>
    <w:rsid w:val="00250243"/>
    <w:rsid w:val="00254581"/>
    <w:rsid w:val="0025467A"/>
    <w:rsid w:val="00254B7E"/>
    <w:rsid w:val="00254C6E"/>
    <w:rsid w:val="00254E05"/>
    <w:rsid w:val="00256E3C"/>
    <w:rsid w:val="00257BD7"/>
    <w:rsid w:val="0026158D"/>
    <w:rsid w:val="00264696"/>
    <w:rsid w:val="002650CF"/>
    <w:rsid w:val="00266CE6"/>
    <w:rsid w:val="00267705"/>
    <w:rsid w:val="00276907"/>
    <w:rsid w:val="002772F2"/>
    <w:rsid w:val="0028228F"/>
    <w:rsid w:val="00283301"/>
    <w:rsid w:val="002857CE"/>
    <w:rsid w:val="00285B27"/>
    <w:rsid w:val="00286430"/>
    <w:rsid w:val="002866DF"/>
    <w:rsid w:val="002924B8"/>
    <w:rsid w:val="002930CE"/>
    <w:rsid w:val="0029325C"/>
    <w:rsid w:val="00294A3F"/>
    <w:rsid w:val="00295410"/>
    <w:rsid w:val="002A0826"/>
    <w:rsid w:val="002A2250"/>
    <w:rsid w:val="002A49C7"/>
    <w:rsid w:val="002B6B53"/>
    <w:rsid w:val="002B6B56"/>
    <w:rsid w:val="002C0814"/>
    <w:rsid w:val="002C48AA"/>
    <w:rsid w:val="002C5451"/>
    <w:rsid w:val="002C7A1C"/>
    <w:rsid w:val="002D0DC4"/>
    <w:rsid w:val="002D30AF"/>
    <w:rsid w:val="002D69B0"/>
    <w:rsid w:val="002E0C7D"/>
    <w:rsid w:val="002E1EEC"/>
    <w:rsid w:val="002F3878"/>
    <w:rsid w:val="002F50B7"/>
    <w:rsid w:val="00303F35"/>
    <w:rsid w:val="003049E6"/>
    <w:rsid w:val="0030633F"/>
    <w:rsid w:val="003064D2"/>
    <w:rsid w:val="00310496"/>
    <w:rsid w:val="0031201C"/>
    <w:rsid w:val="00312AFB"/>
    <w:rsid w:val="003149FF"/>
    <w:rsid w:val="00314A8E"/>
    <w:rsid w:val="00316D0C"/>
    <w:rsid w:val="0031703E"/>
    <w:rsid w:val="00322A92"/>
    <w:rsid w:val="00323155"/>
    <w:rsid w:val="00326D96"/>
    <w:rsid w:val="00330766"/>
    <w:rsid w:val="00330A53"/>
    <w:rsid w:val="00334497"/>
    <w:rsid w:val="003347F6"/>
    <w:rsid w:val="003405BE"/>
    <w:rsid w:val="003465AC"/>
    <w:rsid w:val="00354A34"/>
    <w:rsid w:val="0035525B"/>
    <w:rsid w:val="00357478"/>
    <w:rsid w:val="00357B2B"/>
    <w:rsid w:val="003605CB"/>
    <w:rsid w:val="00363591"/>
    <w:rsid w:val="003678D9"/>
    <w:rsid w:val="00373828"/>
    <w:rsid w:val="00385628"/>
    <w:rsid w:val="00390324"/>
    <w:rsid w:val="00392E4D"/>
    <w:rsid w:val="003950CC"/>
    <w:rsid w:val="003A5654"/>
    <w:rsid w:val="003A68DC"/>
    <w:rsid w:val="003A7AFE"/>
    <w:rsid w:val="003B0E8B"/>
    <w:rsid w:val="003B7817"/>
    <w:rsid w:val="003C18C2"/>
    <w:rsid w:val="003C1E24"/>
    <w:rsid w:val="003D26EA"/>
    <w:rsid w:val="003D3BB4"/>
    <w:rsid w:val="003D6363"/>
    <w:rsid w:val="003D7722"/>
    <w:rsid w:val="003E255E"/>
    <w:rsid w:val="003E640B"/>
    <w:rsid w:val="003E6E54"/>
    <w:rsid w:val="003E7699"/>
    <w:rsid w:val="003F5FF9"/>
    <w:rsid w:val="003F60A4"/>
    <w:rsid w:val="003F773A"/>
    <w:rsid w:val="00400835"/>
    <w:rsid w:val="00406D2A"/>
    <w:rsid w:val="00410183"/>
    <w:rsid w:val="00412A9C"/>
    <w:rsid w:val="00417B39"/>
    <w:rsid w:val="0042199D"/>
    <w:rsid w:val="00421FD8"/>
    <w:rsid w:val="004225DF"/>
    <w:rsid w:val="004227CE"/>
    <w:rsid w:val="00422DEE"/>
    <w:rsid w:val="00423C97"/>
    <w:rsid w:val="004240E9"/>
    <w:rsid w:val="0042514E"/>
    <w:rsid w:val="0042553F"/>
    <w:rsid w:val="00436819"/>
    <w:rsid w:val="0044198E"/>
    <w:rsid w:val="00451EC2"/>
    <w:rsid w:val="004526AD"/>
    <w:rsid w:val="004526BD"/>
    <w:rsid w:val="00455C51"/>
    <w:rsid w:val="00461DFF"/>
    <w:rsid w:val="00462A81"/>
    <w:rsid w:val="00464697"/>
    <w:rsid w:val="00466E6E"/>
    <w:rsid w:val="00467889"/>
    <w:rsid w:val="004734F2"/>
    <w:rsid w:val="0047568C"/>
    <w:rsid w:val="004810F6"/>
    <w:rsid w:val="0048484F"/>
    <w:rsid w:val="004852CD"/>
    <w:rsid w:val="00485DA5"/>
    <w:rsid w:val="00493F43"/>
    <w:rsid w:val="0049465C"/>
    <w:rsid w:val="00497CD4"/>
    <w:rsid w:val="004B3DCB"/>
    <w:rsid w:val="004B74F3"/>
    <w:rsid w:val="004C1DAC"/>
    <w:rsid w:val="004C3EC5"/>
    <w:rsid w:val="004C7BA0"/>
    <w:rsid w:val="004D021F"/>
    <w:rsid w:val="004D03A1"/>
    <w:rsid w:val="004D366B"/>
    <w:rsid w:val="004D4467"/>
    <w:rsid w:val="004D72D2"/>
    <w:rsid w:val="004E3694"/>
    <w:rsid w:val="004E5368"/>
    <w:rsid w:val="004E5859"/>
    <w:rsid w:val="004E5932"/>
    <w:rsid w:val="004E6730"/>
    <w:rsid w:val="004F6D2D"/>
    <w:rsid w:val="0050099A"/>
    <w:rsid w:val="005051CE"/>
    <w:rsid w:val="00505593"/>
    <w:rsid w:val="005115BC"/>
    <w:rsid w:val="00516781"/>
    <w:rsid w:val="00522568"/>
    <w:rsid w:val="00524867"/>
    <w:rsid w:val="00526192"/>
    <w:rsid w:val="005279C4"/>
    <w:rsid w:val="0053149B"/>
    <w:rsid w:val="00534CA8"/>
    <w:rsid w:val="00537420"/>
    <w:rsid w:val="0054027B"/>
    <w:rsid w:val="005428CA"/>
    <w:rsid w:val="00546A91"/>
    <w:rsid w:val="00546B5A"/>
    <w:rsid w:val="005542B0"/>
    <w:rsid w:val="005547DE"/>
    <w:rsid w:val="005614BB"/>
    <w:rsid w:val="005624CC"/>
    <w:rsid w:val="00563971"/>
    <w:rsid w:val="0056433D"/>
    <w:rsid w:val="00564F95"/>
    <w:rsid w:val="00570EF3"/>
    <w:rsid w:val="005740EF"/>
    <w:rsid w:val="00577816"/>
    <w:rsid w:val="00580993"/>
    <w:rsid w:val="00582FD1"/>
    <w:rsid w:val="00583D2D"/>
    <w:rsid w:val="00585A3A"/>
    <w:rsid w:val="0059092F"/>
    <w:rsid w:val="00590CAE"/>
    <w:rsid w:val="0059508D"/>
    <w:rsid w:val="0059703C"/>
    <w:rsid w:val="005B0C4D"/>
    <w:rsid w:val="005B191A"/>
    <w:rsid w:val="005B3063"/>
    <w:rsid w:val="005B3F34"/>
    <w:rsid w:val="005B5108"/>
    <w:rsid w:val="005C20AE"/>
    <w:rsid w:val="005C492E"/>
    <w:rsid w:val="005C545C"/>
    <w:rsid w:val="005D04CA"/>
    <w:rsid w:val="005D174D"/>
    <w:rsid w:val="005D7FE8"/>
    <w:rsid w:val="005E021C"/>
    <w:rsid w:val="005E10A4"/>
    <w:rsid w:val="005E1250"/>
    <w:rsid w:val="005E6522"/>
    <w:rsid w:val="005F2CC3"/>
    <w:rsid w:val="005F49B4"/>
    <w:rsid w:val="005F52FF"/>
    <w:rsid w:val="005F7B8F"/>
    <w:rsid w:val="0060030B"/>
    <w:rsid w:val="006003D1"/>
    <w:rsid w:val="00600B6E"/>
    <w:rsid w:val="006079E8"/>
    <w:rsid w:val="00616F7B"/>
    <w:rsid w:val="00620FCD"/>
    <w:rsid w:val="00623486"/>
    <w:rsid w:val="0062350F"/>
    <w:rsid w:val="006344C4"/>
    <w:rsid w:val="00640F28"/>
    <w:rsid w:val="006410E2"/>
    <w:rsid w:val="00642EE4"/>
    <w:rsid w:val="00650BC2"/>
    <w:rsid w:val="00653C4C"/>
    <w:rsid w:val="00655061"/>
    <w:rsid w:val="006571FF"/>
    <w:rsid w:val="00661E55"/>
    <w:rsid w:val="0066237B"/>
    <w:rsid w:val="00664A7E"/>
    <w:rsid w:val="00666AA0"/>
    <w:rsid w:val="00671F3E"/>
    <w:rsid w:val="006832A3"/>
    <w:rsid w:val="00684D70"/>
    <w:rsid w:val="00684E0C"/>
    <w:rsid w:val="00693EF0"/>
    <w:rsid w:val="006961A4"/>
    <w:rsid w:val="00696AC5"/>
    <w:rsid w:val="006A0ABC"/>
    <w:rsid w:val="006A2146"/>
    <w:rsid w:val="006A4948"/>
    <w:rsid w:val="006B4498"/>
    <w:rsid w:val="006B47D0"/>
    <w:rsid w:val="006B56AB"/>
    <w:rsid w:val="006B6870"/>
    <w:rsid w:val="006B68D9"/>
    <w:rsid w:val="006B69D3"/>
    <w:rsid w:val="006D5FFE"/>
    <w:rsid w:val="006E055C"/>
    <w:rsid w:val="006E2999"/>
    <w:rsid w:val="006E4B88"/>
    <w:rsid w:val="006F1E61"/>
    <w:rsid w:val="006F7848"/>
    <w:rsid w:val="00701376"/>
    <w:rsid w:val="007042A3"/>
    <w:rsid w:val="00704FB9"/>
    <w:rsid w:val="0070681E"/>
    <w:rsid w:val="00707081"/>
    <w:rsid w:val="007128BB"/>
    <w:rsid w:val="00712D04"/>
    <w:rsid w:val="007142CE"/>
    <w:rsid w:val="00715104"/>
    <w:rsid w:val="00716C38"/>
    <w:rsid w:val="007218B6"/>
    <w:rsid w:val="00722DB2"/>
    <w:rsid w:val="00723968"/>
    <w:rsid w:val="00724BDF"/>
    <w:rsid w:val="00724E34"/>
    <w:rsid w:val="00731A7D"/>
    <w:rsid w:val="007344C8"/>
    <w:rsid w:val="00743BF6"/>
    <w:rsid w:val="0074620A"/>
    <w:rsid w:val="00747F16"/>
    <w:rsid w:val="00751504"/>
    <w:rsid w:val="00752D1A"/>
    <w:rsid w:val="00756BC3"/>
    <w:rsid w:val="00763351"/>
    <w:rsid w:val="007664D0"/>
    <w:rsid w:val="0076704B"/>
    <w:rsid w:val="00767FBF"/>
    <w:rsid w:val="00774DAE"/>
    <w:rsid w:val="007805D8"/>
    <w:rsid w:val="00781C69"/>
    <w:rsid w:val="0078305E"/>
    <w:rsid w:val="00784103"/>
    <w:rsid w:val="0079051A"/>
    <w:rsid w:val="00795B11"/>
    <w:rsid w:val="00796676"/>
    <w:rsid w:val="007A0A90"/>
    <w:rsid w:val="007A1A66"/>
    <w:rsid w:val="007A3FFC"/>
    <w:rsid w:val="007A5838"/>
    <w:rsid w:val="007B1F09"/>
    <w:rsid w:val="007B4574"/>
    <w:rsid w:val="007B4D8B"/>
    <w:rsid w:val="007B6209"/>
    <w:rsid w:val="007B7C85"/>
    <w:rsid w:val="007C67BB"/>
    <w:rsid w:val="007D4CB4"/>
    <w:rsid w:val="007E0777"/>
    <w:rsid w:val="007E38D6"/>
    <w:rsid w:val="007E4060"/>
    <w:rsid w:val="007E63F1"/>
    <w:rsid w:val="007E6FA5"/>
    <w:rsid w:val="007F1B9A"/>
    <w:rsid w:val="007F2639"/>
    <w:rsid w:val="007F40BA"/>
    <w:rsid w:val="00800EAC"/>
    <w:rsid w:val="0080319F"/>
    <w:rsid w:val="0080350D"/>
    <w:rsid w:val="008036C3"/>
    <w:rsid w:val="0080414D"/>
    <w:rsid w:val="008041BB"/>
    <w:rsid w:val="0080729C"/>
    <w:rsid w:val="00807427"/>
    <w:rsid w:val="00807A28"/>
    <w:rsid w:val="00810C9E"/>
    <w:rsid w:val="008164F7"/>
    <w:rsid w:val="00817569"/>
    <w:rsid w:val="00817766"/>
    <w:rsid w:val="008177E5"/>
    <w:rsid w:val="00817C65"/>
    <w:rsid w:val="00823160"/>
    <w:rsid w:val="008348D9"/>
    <w:rsid w:val="008354FF"/>
    <w:rsid w:val="00836072"/>
    <w:rsid w:val="00842854"/>
    <w:rsid w:val="00844E02"/>
    <w:rsid w:val="0084564E"/>
    <w:rsid w:val="008503E5"/>
    <w:rsid w:val="00850CE0"/>
    <w:rsid w:val="00853880"/>
    <w:rsid w:val="00853E45"/>
    <w:rsid w:val="00855B37"/>
    <w:rsid w:val="00857181"/>
    <w:rsid w:val="008610DD"/>
    <w:rsid w:val="00865AEB"/>
    <w:rsid w:val="008673BA"/>
    <w:rsid w:val="00873356"/>
    <w:rsid w:val="00875465"/>
    <w:rsid w:val="008758CB"/>
    <w:rsid w:val="00876BA4"/>
    <w:rsid w:val="00882C49"/>
    <w:rsid w:val="00884561"/>
    <w:rsid w:val="008852F2"/>
    <w:rsid w:val="00886EC1"/>
    <w:rsid w:val="008920AC"/>
    <w:rsid w:val="0089254E"/>
    <w:rsid w:val="008935BA"/>
    <w:rsid w:val="008953F9"/>
    <w:rsid w:val="008966AA"/>
    <w:rsid w:val="0089743C"/>
    <w:rsid w:val="00897A0E"/>
    <w:rsid w:val="008A0EC8"/>
    <w:rsid w:val="008A4059"/>
    <w:rsid w:val="008A426C"/>
    <w:rsid w:val="008A5BC2"/>
    <w:rsid w:val="008A6485"/>
    <w:rsid w:val="008A6B93"/>
    <w:rsid w:val="008B3266"/>
    <w:rsid w:val="008B32EE"/>
    <w:rsid w:val="008B44BD"/>
    <w:rsid w:val="008C04AE"/>
    <w:rsid w:val="008C0513"/>
    <w:rsid w:val="008C06B5"/>
    <w:rsid w:val="008C154B"/>
    <w:rsid w:val="008C5199"/>
    <w:rsid w:val="008C5A86"/>
    <w:rsid w:val="008D22C5"/>
    <w:rsid w:val="008E082F"/>
    <w:rsid w:val="008E3A50"/>
    <w:rsid w:val="008E3BBA"/>
    <w:rsid w:val="008F11BF"/>
    <w:rsid w:val="008F3ADA"/>
    <w:rsid w:val="00900257"/>
    <w:rsid w:val="00901E57"/>
    <w:rsid w:val="00905807"/>
    <w:rsid w:val="00906B15"/>
    <w:rsid w:val="009108A4"/>
    <w:rsid w:val="00913E34"/>
    <w:rsid w:val="009209DF"/>
    <w:rsid w:val="00921654"/>
    <w:rsid w:val="009216BE"/>
    <w:rsid w:val="0092299A"/>
    <w:rsid w:val="0092360D"/>
    <w:rsid w:val="00925707"/>
    <w:rsid w:val="009362ED"/>
    <w:rsid w:val="009374E1"/>
    <w:rsid w:val="009427BC"/>
    <w:rsid w:val="009433B8"/>
    <w:rsid w:val="009434A0"/>
    <w:rsid w:val="00946750"/>
    <w:rsid w:val="00953105"/>
    <w:rsid w:val="00956DC1"/>
    <w:rsid w:val="00957295"/>
    <w:rsid w:val="00960390"/>
    <w:rsid w:val="00961964"/>
    <w:rsid w:val="00971EF6"/>
    <w:rsid w:val="009733C2"/>
    <w:rsid w:val="00976330"/>
    <w:rsid w:val="00977E8F"/>
    <w:rsid w:val="00980028"/>
    <w:rsid w:val="00982A04"/>
    <w:rsid w:val="00983AD3"/>
    <w:rsid w:val="00985691"/>
    <w:rsid w:val="009953DB"/>
    <w:rsid w:val="00995702"/>
    <w:rsid w:val="00997575"/>
    <w:rsid w:val="009A1E85"/>
    <w:rsid w:val="009A3972"/>
    <w:rsid w:val="009A65FB"/>
    <w:rsid w:val="009B1483"/>
    <w:rsid w:val="009B2B1A"/>
    <w:rsid w:val="009B3A94"/>
    <w:rsid w:val="009B55E0"/>
    <w:rsid w:val="009B6CBD"/>
    <w:rsid w:val="009C5479"/>
    <w:rsid w:val="009C571E"/>
    <w:rsid w:val="009C5FE3"/>
    <w:rsid w:val="009C7B35"/>
    <w:rsid w:val="009D404D"/>
    <w:rsid w:val="009D5ACA"/>
    <w:rsid w:val="009E0154"/>
    <w:rsid w:val="009E59E2"/>
    <w:rsid w:val="009E5AE6"/>
    <w:rsid w:val="009E6E44"/>
    <w:rsid w:val="009F0302"/>
    <w:rsid w:val="009F0472"/>
    <w:rsid w:val="009F339A"/>
    <w:rsid w:val="00A010B5"/>
    <w:rsid w:val="00A04C24"/>
    <w:rsid w:val="00A06623"/>
    <w:rsid w:val="00A16049"/>
    <w:rsid w:val="00A1795C"/>
    <w:rsid w:val="00A20F30"/>
    <w:rsid w:val="00A23B57"/>
    <w:rsid w:val="00A249D5"/>
    <w:rsid w:val="00A26195"/>
    <w:rsid w:val="00A27530"/>
    <w:rsid w:val="00A42BEA"/>
    <w:rsid w:val="00A47FB4"/>
    <w:rsid w:val="00A61454"/>
    <w:rsid w:val="00A632FB"/>
    <w:rsid w:val="00A64B05"/>
    <w:rsid w:val="00A675D9"/>
    <w:rsid w:val="00A676B3"/>
    <w:rsid w:val="00A73BD0"/>
    <w:rsid w:val="00A7471F"/>
    <w:rsid w:val="00A777CD"/>
    <w:rsid w:val="00A77B3E"/>
    <w:rsid w:val="00A82BEA"/>
    <w:rsid w:val="00A90BCE"/>
    <w:rsid w:val="00A91DE7"/>
    <w:rsid w:val="00A936FC"/>
    <w:rsid w:val="00A95365"/>
    <w:rsid w:val="00A96269"/>
    <w:rsid w:val="00AA0C2C"/>
    <w:rsid w:val="00AA23DD"/>
    <w:rsid w:val="00AA2B30"/>
    <w:rsid w:val="00AA6BF7"/>
    <w:rsid w:val="00AB1D39"/>
    <w:rsid w:val="00AB4A49"/>
    <w:rsid w:val="00AB5F65"/>
    <w:rsid w:val="00AB6A3C"/>
    <w:rsid w:val="00AB7C17"/>
    <w:rsid w:val="00AC3AC6"/>
    <w:rsid w:val="00AC75D0"/>
    <w:rsid w:val="00AD03A3"/>
    <w:rsid w:val="00AD1E90"/>
    <w:rsid w:val="00AD5338"/>
    <w:rsid w:val="00AD56A2"/>
    <w:rsid w:val="00AD74F2"/>
    <w:rsid w:val="00AE4B30"/>
    <w:rsid w:val="00AF0DBA"/>
    <w:rsid w:val="00AF115A"/>
    <w:rsid w:val="00AF1AFD"/>
    <w:rsid w:val="00B02650"/>
    <w:rsid w:val="00B03C8B"/>
    <w:rsid w:val="00B06034"/>
    <w:rsid w:val="00B10A9D"/>
    <w:rsid w:val="00B10D76"/>
    <w:rsid w:val="00B111BD"/>
    <w:rsid w:val="00B11DD7"/>
    <w:rsid w:val="00B11E39"/>
    <w:rsid w:val="00B15595"/>
    <w:rsid w:val="00B17711"/>
    <w:rsid w:val="00B23032"/>
    <w:rsid w:val="00B231D4"/>
    <w:rsid w:val="00B234B9"/>
    <w:rsid w:val="00B23CD2"/>
    <w:rsid w:val="00B25066"/>
    <w:rsid w:val="00B253A3"/>
    <w:rsid w:val="00B25ABF"/>
    <w:rsid w:val="00B26723"/>
    <w:rsid w:val="00B27FC4"/>
    <w:rsid w:val="00B31741"/>
    <w:rsid w:val="00B31E1D"/>
    <w:rsid w:val="00B3236F"/>
    <w:rsid w:val="00B3491D"/>
    <w:rsid w:val="00B36081"/>
    <w:rsid w:val="00B36A73"/>
    <w:rsid w:val="00B37643"/>
    <w:rsid w:val="00B411E7"/>
    <w:rsid w:val="00B41807"/>
    <w:rsid w:val="00B426A8"/>
    <w:rsid w:val="00B45ED3"/>
    <w:rsid w:val="00B4604D"/>
    <w:rsid w:val="00B46812"/>
    <w:rsid w:val="00B46C7A"/>
    <w:rsid w:val="00B47577"/>
    <w:rsid w:val="00B47BD8"/>
    <w:rsid w:val="00B516B8"/>
    <w:rsid w:val="00B5369C"/>
    <w:rsid w:val="00B53884"/>
    <w:rsid w:val="00B54A25"/>
    <w:rsid w:val="00B55E01"/>
    <w:rsid w:val="00B5667B"/>
    <w:rsid w:val="00B61224"/>
    <w:rsid w:val="00B626C4"/>
    <w:rsid w:val="00B65584"/>
    <w:rsid w:val="00B66A24"/>
    <w:rsid w:val="00B70873"/>
    <w:rsid w:val="00B71197"/>
    <w:rsid w:val="00B8334A"/>
    <w:rsid w:val="00B83B0C"/>
    <w:rsid w:val="00B85DD0"/>
    <w:rsid w:val="00B872C6"/>
    <w:rsid w:val="00B9108C"/>
    <w:rsid w:val="00B951F4"/>
    <w:rsid w:val="00BA0D7A"/>
    <w:rsid w:val="00BA4AC8"/>
    <w:rsid w:val="00BA6F25"/>
    <w:rsid w:val="00BB0D2E"/>
    <w:rsid w:val="00BB17FE"/>
    <w:rsid w:val="00BB4394"/>
    <w:rsid w:val="00BB487D"/>
    <w:rsid w:val="00BB56FB"/>
    <w:rsid w:val="00BB6A1C"/>
    <w:rsid w:val="00BC3C68"/>
    <w:rsid w:val="00BC549F"/>
    <w:rsid w:val="00BD4B61"/>
    <w:rsid w:val="00BD4F13"/>
    <w:rsid w:val="00BD57B9"/>
    <w:rsid w:val="00BD7851"/>
    <w:rsid w:val="00BE08C1"/>
    <w:rsid w:val="00BE0903"/>
    <w:rsid w:val="00BE1378"/>
    <w:rsid w:val="00BE155F"/>
    <w:rsid w:val="00BE561B"/>
    <w:rsid w:val="00BE773D"/>
    <w:rsid w:val="00BF14CB"/>
    <w:rsid w:val="00BF236F"/>
    <w:rsid w:val="00BF3C21"/>
    <w:rsid w:val="00C00449"/>
    <w:rsid w:val="00C006EB"/>
    <w:rsid w:val="00C01432"/>
    <w:rsid w:val="00C01BEA"/>
    <w:rsid w:val="00C02489"/>
    <w:rsid w:val="00C03EB2"/>
    <w:rsid w:val="00C07338"/>
    <w:rsid w:val="00C118E7"/>
    <w:rsid w:val="00C148E4"/>
    <w:rsid w:val="00C14F4F"/>
    <w:rsid w:val="00C154B3"/>
    <w:rsid w:val="00C16467"/>
    <w:rsid w:val="00C21F45"/>
    <w:rsid w:val="00C22BE4"/>
    <w:rsid w:val="00C2376C"/>
    <w:rsid w:val="00C246B6"/>
    <w:rsid w:val="00C2475A"/>
    <w:rsid w:val="00C258F0"/>
    <w:rsid w:val="00C25CB3"/>
    <w:rsid w:val="00C26C38"/>
    <w:rsid w:val="00C30ACC"/>
    <w:rsid w:val="00C34EDA"/>
    <w:rsid w:val="00C40E6A"/>
    <w:rsid w:val="00C4216F"/>
    <w:rsid w:val="00C42C82"/>
    <w:rsid w:val="00C5459E"/>
    <w:rsid w:val="00C5480F"/>
    <w:rsid w:val="00C55346"/>
    <w:rsid w:val="00C63283"/>
    <w:rsid w:val="00C65624"/>
    <w:rsid w:val="00C6613A"/>
    <w:rsid w:val="00C72D54"/>
    <w:rsid w:val="00C76374"/>
    <w:rsid w:val="00C771B0"/>
    <w:rsid w:val="00C85891"/>
    <w:rsid w:val="00C9444C"/>
    <w:rsid w:val="00C961FC"/>
    <w:rsid w:val="00C97461"/>
    <w:rsid w:val="00CA3295"/>
    <w:rsid w:val="00CA3965"/>
    <w:rsid w:val="00CA42A5"/>
    <w:rsid w:val="00CA63AB"/>
    <w:rsid w:val="00CA65A3"/>
    <w:rsid w:val="00CB1362"/>
    <w:rsid w:val="00CB4A4B"/>
    <w:rsid w:val="00CC23E3"/>
    <w:rsid w:val="00CC2E24"/>
    <w:rsid w:val="00CC3F95"/>
    <w:rsid w:val="00CC4D4F"/>
    <w:rsid w:val="00CC57DB"/>
    <w:rsid w:val="00CC5B89"/>
    <w:rsid w:val="00CC5EAD"/>
    <w:rsid w:val="00CD1CB1"/>
    <w:rsid w:val="00CD2F64"/>
    <w:rsid w:val="00CD39AC"/>
    <w:rsid w:val="00CD54BE"/>
    <w:rsid w:val="00CD5CF4"/>
    <w:rsid w:val="00CD7095"/>
    <w:rsid w:val="00CD715C"/>
    <w:rsid w:val="00CE036B"/>
    <w:rsid w:val="00CE21FB"/>
    <w:rsid w:val="00CF1CFF"/>
    <w:rsid w:val="00CF2964"/>
    <w:rsid w:val="00CF756A"/>
    <w:rsid w:val="00CF7F4E"/>
    <w:rsid w:val="00D02058"/>
    <w:rsid w:val="00D03368"/>
    <w:rsid w:val="00D047C1"/>
    <w:rsid w:val="00D0624E"/>
    <w:rsid w:val="00D13F74"/>
    <w:rsid w:val="00D16529"/>
    <w:rsid w:val="00D219DB"/>
    <w:rsid w:val="00D21AD9"/>
    <w:rsid w:val="00D2498F"/>
    <w:rsid w:val="00D25D77"/>
    <w:rsid w:val="00D270CC"/>
    <w:rsid w:val="00D306DC"/>
    <w:rsid w:val="00D32E28"/>
    <w:rsid w:val="00D339B3"/>
    <w:rsid w:val="00D34649"/>
    <w:rsid w:val="00D37656"/>
    <w:rsid w:val="00D43F35"/>
    <w:rsid w:val="00D45570"/>
    <w:rsid w:val="00D46BF4"/>
    <w:rsid w:val="00D5061B"/>
    <w:rsid w:val="00D52711"/>
    <w:rsid w:val="00D53584"/>
    <w:rsid w:val="00D53751"/>
    <w:rsid w:val="00D6486A"/>
    <w:rsid w:val="00D675FB"/>
    <w:rsid w:val="00D70101"/>
    <w:rsid w:val="00D7199A"/>
    <w:rsid w:val="00D742F5"/>
    <w:rsid w:val="00D74489"/>
    <w:rsid w:val="00D7559E"/>
    <w:rsid w:val="00D81C5E"/>
    <w:rsid w:val="00D84311"/>
    <w:rsid w:val="00D869DD"/>
    <w:rsid w:val="00D86C51"/>
    <w:rsid w:val="00D918CE"/>
    <w:rsid w:val="00D9212D"/>
    <w:rsid w:val="00D932B3"/>
    <w:rsid w:val="00D93BBD"/>
    <w:rsid w:val="00D946DC"/>
    <w:rsid w:val="00D96C32"/>
    <w:rsid w:val="00D97362"/>
    <w:rsid w:val="00DA01EA"/>
    <w:rsid w:val="00DA52B2"/>
    <w:rsid w:val="00DA55DE"/>
    <w:rsid w:val="00DA76BE"/>
    <w:rsid w:val="00DB0B80"/>
    <w:rsid w:val="00DB12EA"/>
    <w:rsid w:val="00DB5FAF"/>
    <w:rsid w:val="00DC16E1"/>
    <w:rsid w:val="00DC1FB2"/>
    <w:rsid w:val="00DC25C3"/>
    <w:rsid w:val="00DC36CC"/>
    <w:rsid w:val="00DD02B5"/>
    <w:rsid w:val="00DD5849"/>
    <w:rsid w:val="00DE1A6E"/>
    <w:rsid w:val="00DE20C7"/>
    <w:rsid w:val="00DE3969"/>
    <w:rsid w:val="00DE3E3C"/>
    <w:rsid w:val="00DE46B6"/>
    <w:rsid w:val="00DE4D9F"/>
    <w:rsid w:val="00DE50EC"/>
    <w:rsid w:val="00DE5BCA"/>
    <w:rsid w:val="00DE7E07"/>
    <w:rsid w:val="00DF1BA9"/>
    <w:rsid w:val="00DF3F97"/>
    <w:rsid w:val="00DF417A"/>
    <w:rsid w:val="00DF4D27"/>
    <w:rsid w:val="00DF69C7"/>
    <w:rsid w:val="00DF7AB4"/>
    <w:rsid w:val="00E018BB"/>
    <w:rsid w:val="00E01E97"/>
    <w:rsid w:val="00E02595"/>
    <w:rsid w:val="00E04182"/>
    <w:rsid w:val="00E062C1"/>
    <w:rsid w:val="00E105F4"/>
    <w:rsid w:val="00E11B2C"/>
    <w:rsid w:val="00E133B2"/>
    <w:rsid w:val="00E17CB5"/>
    <w:rsid w:val="00E2055D"/>
    <w:rsid w:val="00E22782"/>
    <w:rsid w:val="00E24F1D"/>
    <w:rsid w:val="00E257BC"/>
    <w:rsid w:val="00E26374"/>
    <w:rsid w:val="00E330DC"/>
    <w:rsid w:val="00E33143"/>
    <w:rsid w:val="00E33203"/>
    <w:rsid w:val="00E355C7"/>
    <w:rsid w:val="00E37BA9"/>
    <w:rsid w:val="00E421C1"/>
    <w:rsid w:val="00E50CDB"/>
    <w:rsid w:val="00E50D3E"/>
    <w:rsid w:val="00E5695C"/>
    <w:rsid w:val="00E5703B"/>
    <w:rsid w:val="00E6003C"/>
    <w:rsid w:val="00E6044A"/>
    <w:rsid w:val="00E67284"/>
    <w:rsid w:val="00E73401"/>
    <w:rsid w:val="00E74411"/>
    <w:rsid w:val="00E752A3"/>
    <w:rsid w:val="00E772B4"/>
    <w:rsid w:val="00E7770C"/>
    <w:rsid w:val="00E8128B"/>
    <w:rsid w:val="00E82165"/>
    <w:rsid w:val="00E85B3A"/>
    <w:rsid w:val="00E85E60"/>
    <w:rsid w:val="00E90E17"/>
    <w:rsid w:val="00E9379C"/>
    <w:rsid w:val="00E97C80"/>
    <w:rsid w:val="00EA3813"/>
    <w:rsid w:val="00EA4905"/>
    <w:rsid w:val="00EA7DDF"/>
    <w:rsid w:val="00EB09BD"/>
    <w:rsid w:val="00EB31B1"/>
    <w:rsid w:val="00EB4546"/>
    <w:rsid w:val="00EB4643"/>
    <w:rsid w:val="00EC2C12"/>
    <w:rsid w:val="00EC7310"/>
    <w:rsid w:val="00ED0D1C"/>
    <w:rsid w:val="00ED1E7D"/>
    <w:rsid w:val="00EE3451"/>
    <w:rsid w:val="00EE55C5"/>
    <w:rsid w:val="00EE7718"/>
    <w:rsid w:val="00EF58D6"/>
    <w:rsid w:val="00F01F24"/>
    <w:rsid w:val="00F02BA8"/>
    <w:rsid w:val="00F03A0A"/>
    <w:rsid w:val="00F0667C"/>
    <w:rsid w:val="00F15DFD"/>
    <w:rsid w:val="00F32149"/>
    <w:rsid w:val="00F33C17"/>
    <w:rsid w:val="00F34FFD"/>
    <w:rsid w:val="00F36D3A"/>
    <w:rsid w:val="00F3773C"/>
    <w:rsid w:val="00F41DF7"/>
    <w:rsid w:val="00F45AF0"/>
    <w:rsid w:val="00F5072F"/>
    <w:rsid w:val="00F574DB"/>
    <w:rsid w:val="00F602B2"/>
    <w:rsid w:val="00F717DF"/>
    <w:rsid w:val="00F74504"/>
    <w:rsid w:val="00F80797"/>
    <w:rsid w:val="00F82F86"/>
    <w:rsid w:val="00F83921"/>
    <w:rsid w:val="00F84A36"/>
    <w:rsid w:val="00F93532"/>
    <w:rsid w:val="00F94ACE"/>
    <w:rsid w:val="00F97A9C"/>
    <w:rsid w:val="00FA0CAE"/>
    <w:rsid w:val="00FB0426"/>
    <w:rsid w:val="00FB1259"/>
    <w:rsid w:val="00FB71E7"/>
    <w:rsid w:val="00FC071F"/>
    <w:rsid w:val="00FC722B"/>
    <w:rsid w:val="00FC7DB8"/>
    <w:rsid w:val="00FD423C"/>
    <w:rsid w:val="00FD45CC"/>
    <w:rsid w:val="00FD5073"/>
    <w:rsid w:val="00FE011C"/>
    <w:rsid w:val="00FE2ADC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69AACF"/>
  <w15:docId w15:val="{A83920A8-0188-476E-B9DA-1FBBFC32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E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66A24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B66A24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B66A24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B66A24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B66A24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B66A24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B66A24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B66A24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B66A24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66A2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B66A24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B66A24"/>
    <w:pPr>
      <w:ind w:left="284" w:hanging="284"/>
    </w:pPr>
  </w:style>
  <w:style w:type="paragraph" w:styleId="Tekstpodstawowy">
    <w:name w:val="Body Text"/>
    <w:basedOn w:val="Normalny"/>
    <w:rsid w:val="00B66A24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B66A24"/>
  </w:style>
  <w:style w:type="paragraph" w:styleId="Tytu">
    <w:name w:val="Title"/>
    <w:basedOn w:val="Normalny"/>
    <w:qFormat/>
    <w:rsid w:val="00B66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B66A24"/>
    <w:pPr>
      <w:spacing w:before="60" w:after="60"/>
      <w:ind w:left="851" w:hanging="295"/>
      <w:jc w:val="both"/>
    </w:pPr>
  </w:style>
  <w:style w:type="paragraph" w:customStyle="1" w:styleId="ust">
    <w:name w:val="ust"/>
    <w:rsid w:val="00B66A2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B66A24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B66A24"/>
    <w:rPr>
      <w:color w:val="000000"/>
      <w:u w:val="single"/>
    </w:rPr>
  </w:style>
  <w:style w:type="paragraph" w:styleId="Tekstpodstawowywcity2">
    <w:name w:val="Body Text Indent 2"/>
    <w:basedOn w:val="Normalny"/>
    <w:rsid w:val="00B66A2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B66A24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uiPriority w:val="99"/>
    <w:rsid w:val="00B66A24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B66A24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B66A24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B66A24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B66A24"/>
    <w:rPr>
      <w:color w:val="800080"/>
      <w:u w:val="single"/>
    </w:rPr>
  </w:style>
  <w:style w:type="paragraph" w:customStyle="1" w:styleId="Nagwek10">
    <w:name w:val="Nagłówek1"/>
    <w:basedOn w:val="Normalny"/>
    <w:rsid w:val="00B66A24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B66A24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B66A24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B66A2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66A24"/>
    <w:rPr>
      <w:vertAlign w:val="superscript"/>
    </w:rPr>
  </w:style>
  <w:style w:type="paragraph" w:styleId="Tekstpodstawowy2">
    <w:name w:val="Body Text 2"/>
    <w:basedOn w:val="Normalny"/>
    <w:rsid w:val="00B66A24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7E63F1"/>
    <w:pPr>
      <w:ind w:left="708"/>
    </w:pPr>
  </w:style>
  <w:style w:type="paragraph" w:customStyle="1" w:styleId="Styl1">
    <w:name w:val="Styl1"/>
    <w:basedOn w:val="Normalny"/>
    <w:rsid w:val="00016029"/>
    <w:pPr>
      <w:numPr>
        <w:numId w:val="3"/>
      </w:numPr>
      <w:suppressAutoHyphens/>
      <w:spacing w:line="360" w:lineRule="auto"/>
      <w:ind w:left="0" w:firstLine="0"/>
    </w:pPr>
    <w:rPr>
      <w:b/>
      <w:caps/>
      <w:sz w:val="28"/>
      <w:szCs w:val="20"/>
      <w:lang w:eastAsia="ar-SA"/>
    </w:rPr>
  </w:style>
  <w:style w:type="paragraph" w:customStyle="1" w:styleId="Styl2">
    <w:name w:val="Styl2"/>
    <w:basedOn w:val="Styl1"/>
    <w:rsid w:val="00016029"/>
    <w:pPr>
      <w:numPr>
        <w:numId w:val="0"/>
      </w:numPr>
      <w:tabs>
        <w:tab w:val="num" w:pos="432"/>
      </w:tabs>
    </w:pPr>
    <w:rPr>
      <w:cap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1E24"/>
    <w:rPr>
      <w:sz w:val="24"/>
      <w:szCs w:val="24"/>
    </w:rPr>
  </w:style>
  <w:style w:type="paragraph" w:customStyle="1" w:styleId="dbtekst">
    <w:name w:val="db tekst"/>
    <w:basedOn w:val="Normalny"/>
    <w:rsid w:val="00055CEA"/>
    <w:pPr>
      <w:widowControl w:val="0"/>
      <w:suppressAutoHyphens/>
      <w:autoSpaceDE w:val="0"/>
      <w:spacing w:after="57"/>
      <w:ind w:left="567" w:firstLine="1"/>
      <w:jc w:val="both"/>
    </w:pPr>
    <w:rPr>
      <w:rFonts w:cs="Tahoma"/>
      <w:sz w:val="20"/>
      <w:szCs w:val="20"/>
    </w:rPr>
  </w:style>
  <w:style w:type="paragraph" w:customStyle="1" w:styleId="Normalny1">
    <w:name w:val="Normalny1"/>
    <w:basedOn w:val="Normalny"/>
    <w:rsid w:val="00055CEA"/>
    <w:pPr>
      <w:widowControl w:val="0"/>
      <w:suppressAutoHyphens/>
      <w:autoSpaceDE w:val="0"/>
    </w:pPr>
    <w:rPr>
      <w:rFonts w:eastAsia="Andale Sans UI" w:cs="Tahoma"/>
      <w:szCs w:val="20"/>
    </w:rPr>
  </w:style>
  <w:style w:type="paragraph" w:styleId="Legenda">
    <w:name w:val="caption"/>
    <w:basedOn w:val="Normalny"/>
    <w:next w:val="Normalny"/>
    <w:qFormat/>
    <w:rsid w:val="00F5072F"/>
    <w:pPr>
      <w:framePr w:w="4411" w:h="2693" w:hSpace="142" w:wrap="around" w:vAnchor="page" w:hAnchor="page" w:x="432" w:y="568"/>
      <w:spacing w:line="360" w:lineRule="auto"/>
      <w:jc w:val="center"/>
    </w:pPr>
    <w:rPr>
      <w:b/>
      <w:sz w:val="22"/>
      <w:szCs w:val="20"/>
    </w:rPr>
  </w:style>
  <w:style w:type="paragraph" w:styleId="Tekstkomentarza">
    <w:name w:val="annotation text"/>
    <w:basedOn w:val="Normalny"/>
    <w:link w:val="TekstkomentarzaZnak"/>
    <w:rsid w:val="003D3B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3BB4"/>
  </w:style>
  <w:style w:type="character" w:styleId="Pogrubienie">
    <w:name w:val="Strong"/>
    <w:basedOn w:val="Domylnaczcionkaakapitu"/>
    <w:uiPriority w:val="22"/>
    <w:qFormat/>
    <w:rsid w:val="00873356"/>
    <w:rPr>
      <w:b/>
      <w:bCs/>
    </w:rPr>
  </w:style>
  <w:style w:type="table" w:styleId="Tabela-Siatka">
    <w:name w:val="Table Grid"/>
    <w:basedOn w:val="Standardowy"/>
    <w:rsid w:val="004D4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46B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4D29C-DCF1-4E14-8B81-15F3A53933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AD010B-10C2-40FE-9EE2-82B47514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Bochyński Grzegorz</cp:lastModifiedBy>
  <cp:revision>2</cp:revision>
  <cp:lastPrinted>2024-08-29T06:07:00Z</cp:lastPrinted>
  <dcterms:created xsi:type="dcterms:W3CDTF">2024-10-07T06:57:00Z</dcterms:created>
  <dcterms:modified xsi:type="dcterms:W3CDTF">2024-10-07T06:57:00Z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0117d61c-316e-454f-89cd-a9b91588784a</vt:lpwstr>
  </property>
  <property fmtid="{D5CDD505-2E9C-101B-9397-08002B2CF9AE}" pid="3" name="bjSaver">
    <vt:lpwstr>Hk3/Ye56zPkNrUX1jnTKLzTOqXclqnca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10.80.28.28</vt:lpwstr>
  </property>
</Properties>
</file>