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DE9D6" w14:textId="603FF02B" w:rsidR="0052456A" w:rsidRDefault="004907EF" w:rsidP="0052456A">
      <w:pPr>
        <w:spacing w:after="4" w:line="268" w:lineRule="auto"/>
        <w:ind w:left="214" w:right="-56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W</w:t>
      </w:r>
      <w:r w:rsidR="0052456A">
        <w:rPr>
          <w:i/>
          <w:sz w:val="20"/>
          <w:szCs w:val="20"/>
        </w:rPr>
        <w:t>zór oświadczenia dotyczący</w:t>
      </w:r>
    </w:p>
    <w:p w14:paraId="677C9285" w14:textId="7DD07155" w:rsidR="0052456A" w:rsidRDefault="0052456A" w:rsidP="0052456A">
      <w:pPr>
        <w:spacing w:after="4" w:line="268" w:lineRule="auto"/>
        <w:ind w:left="214" w:right="-56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oferowanych równoważnych materiałów eksploatacyjnych</w:t>
      </w:r>
    </w:p>
    <w:p w14:paraId="12E5C187" w14:textId="77777777" w:rsidR="0052456A" w:rsidRDefault="0052456A" w:rsidP="001C3C64">
      <w:pPr>
        <w:spacing w:after="160" w:line="259" w:lineRule="auto"/>
        <w:ind w:right="0"/>
        <w:rPr>
          <w:szCs w:val="24"/>
        </w:rPr>
      </w:pPr>
    </w:p>
    <w:p w14:paraId="5387608A" w14:textId="414681A0" w:rsidR="0052456A" w:rsidRDefault="0052456A" w:rsidP="001C3C64">
      <w:pPr>
        <w:spacing w:after="160" w:line="259" w:lineRule="auto"/>
        <w:ind w:right="0"/>
        <w:rPr>
          <w:szCs w:val="24"/>
        </w:rPr>
      </w:pPr>
      <w:r>
        <w:rPr>
          <w:szCs w:val="24"/>
        </w:rPr>
        <w:t>……………………………..</w:t>
      </w:r>
    </w:p>
    <w:p w14:paraId="7CFD5B6B" w14:textId="2A26E8F4" w:rsidR="001C3C64" w:rsidRDefault="001C3C64" w:rsidP="001C3C64">
      <w:pPr>
        <w:spacing w:after="160" w:line="259" w:lineRule="auto"/>
        <w:ind w:right="0"/>
        <w:rPr>
          <w:szCs w:val="24"/>
        </w:rPr>
      </w:pPr>
      <w:r>
        <w:rPr>
          <w:szCs w:val="24"/>
        </w:rPr>
        <w:t>Pieczęć firmy</w:t>
      </w:r>
    </w:p>
    <w:p w14:paraId="68CA4B57" w14:textId="34074410" w:rsidR="004907EF" w:rsidRDefault="004907EF" w:rsidP="004907EF">
      <w:pPr>
        <w:spacing w:after="0" w:line="240" w:lineRule="auto"/>
        <w:ind w:left="0" w:right="0"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„Dostawa</w:t>
      </w:r>
      <w:r w:rsidRPr="00386084">
        <w:rPr>
          <w:b/>
          <w:i/>
          <w:sz w:val="28"/>
          <w:szCs w:val="28"/>
        </w:rPr>
        <w:t xml:space="preserve"> </w:t>
      </w:r>
      <w:r w:rsidRPr="00347E30">
        <w:rPr>
          <w:b/>
          <w:i/>
          <w:sz w:val="28"/>
          <w:szCs w:val="28"/>
        </w:rPr>
        <w:t>materiałów eksploatacyjnych do urządzeń drukujących</w:t>
      </w:r>
      <w:r>
        <w:rPr>
          <w:b/>
          <w:i/>
          <w:sz w:val="28"/>
          <w:szCs w:val="28"/>
        </w:rPr>
        <w:t xml:space="preserve"> oraz</w:t>
      </w:r>
    </w:p>
    <w:p w14:paraId="31C3AF7C" w14:textId="54F90214" w:rsidR="001C3C64" w:rsidRDefault="004907EF" w:rsidP="004907EF">
      <w:pPr>
        <w:spacing w:after="0" w:line="240" w:lineRule="auto"/>
        <w:ind w:left="232" w:right="0" w:hanging="11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nośników danych”</w:t>
      </w:r>
    </w:p>
    <w:p w14:paraId="7CF66A75" w14:textId="77777777" w:rsidR="004907EF" w:rsidRDefault="004907EF" w:rsidP="001C3C64">
      <w:pPr>
        <w:spacing w:after="160" w:line="259" w:lineRule="auto"/>
        <w:ind w:right="0"/>
        <w:jc w:val="center"/>
        <w:rPr>
          <w:b/>
          <w:szCs w:val="24"/>
        </w:rPr>
      </w:pPr>
    </w:p>
    <w:p w14:paraId="3904F2D3" w14:textId="0E5DC2BF" w:rsidR="001C3C64" w:rsidRPr="0052456A" w:rsidRDefault="001C3C64" w:rsidP="001C3C64">
      <w:pPr>
        <w:spacing w:after="160" w:line="259" w:lineRule="auto"/>
        <w:ind w:right="0"/>
        <w:jc w:val="center"/>
        <w:rPr>
          <w:b/>
          <w:szCs w:val="24"/>
        </w:rPr>
      </w:pPr>
      <w:r w:rsidRPr="0052456A">
        <w:rPr>
          <w:b/>
          <w:szCs w:val="24"/>
        </w:rPr>
        <w:t>OŚWIADCZENIE</w:t>
      </w:r>
    </w:p>
    <w:p w14:paraId="6500DD3A" w14:textId="7DA2BEFC" w:rsidR="00DF26B0" w:rsidRPr="008F4A92" w:rsidRDefault="004907EF" w:rsidP="004907EF">
      <w:pPr>
        <w:spacing w:after="160" w:line="259" w:lineRule="auto"/>
        <w:ind w:left="579" w:right="0" w:hanging="437"/>
        <w:jc w:val="left"/>
        <w:rPr>
          <w:szCs w:val="24"/>
        </w:rPr>
      </w:pPr>
      <w:r>
        <w:rPr>
          <w:szCs w:val="24"/>
        </w:rPr>
        <w:t xml:space="preserve"> </w:t>
      </w:r>
      <w:r w:rsidR="00DF26B0">
        <w:rPr>
          <w:szCs w:val="24"/>
        </w:rPr>
        <w:t>Oświadczam, że oferowane równoważne materiały eksploatacyjne</w:t>
      </w:r>
      <w:r w:rsidR="00DF26B0" w:rsidRPr="00DF26B0">
        <w:rPr>
          <w:szCs w:val="24"/>
        </w:rPr>
        <w:t xml:space="preserve"> </w:t>
      </w:r>
      <w:r w:rsidR="00DF26B0">
        <w:rPr>
          <w:szCs w:val="24"/>
        </w:rPr>
        <w:t>o nazwie………</w:t>
      </w:r>
      <w:r>
        <w:rPr>
          <w:szCs w:val="24"/>
        </w:rPr>
        <w:t>…..</w:t>
      </w:r>
      <w:r w:rsidR="00DF26B0">
        <w:rPr>
          <w:szCs w:val="24"/>
        </w:rPr>
        <w:t>……</w:t>
      </w:r>
    </w:p>
    <w:p w14:paraId="7A7F23F4" w14:textId="6785D789" w:rsidR="001C3C64" w:rsidRPr="008F4A92" w:rsidRDefault="0052456A" w:rsidP="0052456A">
      <w:pPr>
        <w:spacing w:after="160" w:line="259" w:lineRule="auto"/>
        <w:ind w:right="0"/>
        <w:jc w:val="left"/>
        <w:rPr>
          <w:szCs w:val="24"/>
        </w:rPr>
      </w:pPr>
      <w:r>
        <w:rPr>
          <w:szCs w:val="24"/>
        </w:rPr>
        <w:t>któr</w:t>
      </w:r>
      <w:r w:rsidR="00DF26B0">
        <w:rPr>
          <w:szCs w:val="24"/>
        </w:rPr>
        <w:t>ych</w:t>
      </w:r>
      <w:r>
        <w:rPr>
          <w:szCs w:val="24"/>
        </w:rPr>
        <w:t xml:space="preserve"> </w:t>
      </w:r>
      <w:r w:rsidR="001C3C64" w:rsidRPr="001C3C64">
        <w:rPr>
          <w:szCs w:val="24"/>
        </w:rPr>
        <w:t>producent</w:t>
      </w:r>
      <w:r w:rsidR="008F4A92">
        <w:rPr>
          <w:szCs w:val="24"/>
        </w:rPr>
        <w:t>em</w:t>
      </w:r>
      <w:r w:rsidR="00826CCA">
        <w:rPr>
          <w:szCs w:val="24"/>
        </w:rPr>
        <w:t xml:space="preserve"> </w:t>
      </w:r>
      <w:r w:rsidR="00DF26B0">
        <w:rPr>
          <w:szCs w:val="24"/>
        </w:rPr>
        <w:t>jest firma ………………………………………………</w:t>
      </w:r>
      <w:r w:rsidR="004907EF">
        <w:rPr>
          <w:szCs w:val="24"/>
        </w:rPr>
        <w:t>..</w:t>
      </w:r>
      <w:r w:rsidR="00DF26B0">
        <w:rPr>
          <w:szCs w:val="24"/>
        </w:rPr>
        <w:t>…………….</w:t>
      </w:r>
      <w:r w:rsidR="00826CCA">
        <w:rPr>
          <w:szCs w:val="24"/>
        </w:rPr>
        <w:t xml:space="preserve"> </w:t>
      </w:r>
    </w:p>
    <w:p w14:paraId="0A9E50D6" w14:textId="072BE68A" w:rsidR="0045672D" w:rsidRPr="00CA0A25" w:rsidRDefault="0045672D" w:rsidP="00705C49">
      <w:pPr>
        <w:pStyle w:val="Akapitzlist"/>
        <w:spacing w:after="160" w:line="259" w:lineRule="auto"/>
        <w:ind w:left="1134" w:right="0" w:firstLine="0"/>
        <w:rPr>
          <w:i/>
          <w:szCs w:val="24"/>
        </w:rPr>
      </w:pPr>
    </w:p>
    <w:p w14:paraId="4ADDC0E9" w14:textId="2C8A62FC" w:rsidR="00705C49" w:rsidRPr="0090712D" w:rsidRDefault="00705C49" w:rsidP="004907EF">
      <w:pPr>
        <w:pStyle w:val="Akapitzlist"/>
        <w:numPr>
          <w:ilvl w:val="0"/>
          <w:numId w:val="1"/>
        </w:numPr>
        <w:tabs>
          <w:tab w:val="left" w:pos="993"/>
        </w:tabs>
        <w:spacing w:after="160" w:line="259" w:lineRule="auto"/>
        <w:ind w:left="709" w:right="0" w:firstLine="0"/>
        <w:rPr>
          <w:szCs w:val="24"/>
        </w:rPr>
      </w:pPr>
      <w:bookmarkStart w:id="0" w:name="_Hlk67428187"/>
      <w:r w:rsidRPr="0090712D">
        <w:rPr>
          <w:szCs w:val="24"/>
        </w:rPr>
        <w:t>są fabrycznie nowe, wolne od wad, kompletne a żaden z elementów tych materiałów nie jest wtórnie wykorzystany, ani nie pochodzi z procesu recyklingu</w:t>
      </w:r>
      <w:r>
        <w:rPr>
          <w:szCs w:val="24"/>
        </w:rPr>
        <w:t>,</w:t>
      </w:r>
    </w:p>
    <w:p w14:paraId="383E98DD" w14:textId="698D4D5C" w:rsidR="00705C49" w:rsidRPr="0090712D" w:rsidRDefault="00705C49" w:rsidP="004907EF">
      <w:pPr>
        <w:pStyle w:val="Akapitzlist"/>
        <w:numPr>
          <w:ilvl w:val="0"/>
          <w:numId w:val="1"/>
        </w:numPr>
        <w:tabs>
          <w:tab w:val="left" w:pos="993"/>
        </w:tabs>
        <w:spacing w:after="160" w:line="259" w:lineRule="auto"/>
        <w:ind w:left="709" w:right="0" w:firstLine="0"/>
        <w:rPr>
          <w:i/>
          <w:szCs w:val="24"/>
        </w:rPr>
      </w:pPr>
      <w:r w:rsidRPr="0090712D">
        <w:rPr>
          <w:szCs w:val="24"/>
        </w:rPr>
        <w:t>mają jakość, wydajno</w:t>
      </w:r>
      <w:r>
        <w:rPr>
          <w:szCs w:val="24"/>
        </w:rPr>
        <w:t xml:space="preserve">ść </w:t>
      </w:r>
      <w:r w:rsidRPr="0090712D">
        <w:rPr>
          <w:szCs w:val="24"/>
        </w:rPr>
        <w:t>i niezawodność nie gorszą niż materiały eksploatacyjne producenta sprzętu</w:t>
      </w:r>
      <w:r w:rsidRPr="0090712D">
        <w:rPr>
          <w:i/>
          <w:szCs w:val="24"/>
        </w:rPr>
        <w:t>;</w:t>
      </w:r>
    </w:p>
    <w:p w14:paraId="547B378B" w14:textId="7AAA6833" w:rsidR="00705C49" w:rsidRPr="0090712D" w:rsidRDefault="00705C49" w:rsidP="004907EF">
      <w:pPr>
        <w:pStyle w:val="Akapitzlist"/>
        <w:numPr>
          <w:ilvl w:val="0"/>
          <w:numId w:val="1"/>
        </w:numPr>
        <w:tabs>
          <w:tab w:val="left" w:pos="993"/>
        </w:tabs>
        <w:spacing w:after="160" w:line="259" w:lineRule="auto"/>
        <w:ind w:left="709" w:right="0" w:firstLine="0"/>
        <w:rPr>
          <w:i/>
          <w:szCs w:val="24"/>
        </w:rPr>
      </w:pPr>
      <w:r w:rsidRPr="0090712D">
        <w:rPr>
          <w:szCs w:val="24"/>
        </w:rPr>
        <w:t xml:space="preserve"> proces produkcji i stosowanie </w:t>
      </w:r>
      <w:r w:rsidR="00900B6D">
        <w:rPr>
          <w:szCs w:val="24"/>
        </w:rPr>
        <w:t>tych</w:t>
      </w:r>
      <w:r w:rsidRPr="0090712D">
        <w:rPr>
          <w:szCs w:val="24"/>
        </w:rPr>
        <w:t xml:space="preserve"> materiałów eksploatacyjnych nie narusza praw patentowych producentów oryginalnych materiałów eksploatacyjnych oraz, że nie spowoduje utraty praw gwarancyjnych</w:t>
      </w:r>
      <w:r>
        <w:rPr>
          <w:i/>
          <w:szCs w:val="24"/>
        </w:rPr>
        <w:t>,</w:t>
      </w:r>
    </w:p>
    <w:p w14:paraId="160EA07F" w14:textId="2801102D" w:rsidR="00705C49" w:rsidRDefault="00705C49" w:rsidP="004907EF">
      <w:pPr>
        <w:pStyle w:val="Akapitzlist"/>
        <w:numPr>
          <w:ilvl w:val="0"/>
          <w:numId w:val="1"/>
        </w:numPr>
        <w:tabs>
          <w:tab w:val="left" w:pos="993"/>
        </w:tabs>
        <w:spacing w:after="0" w:line="240" w:lineRule="auto"/>
        <w:ind w:left="709" w:right="0" w:firstLine="0"/>
        <w:rPr>
          <w:szCs w:val="24"/>
        </w:rPr>
      </w:pPr>
      <w:r w:rsidRPr="0090712D">
        <w:rPr>
          <w:szCs w:val="24"/>
        </w:rPr>
        <w:t xml:space="preserve"> nie powodują ograniczeń funkcji i możliwości sprzętu oraz jakości wydruku opisanych w warunkach t</w:t>
      </w:r>
      <w:r>
        <w:rPr>
          <w:szCs w:val="24"/>
        </w:rPr>
        <w:t xml:space="preserve">echnicznych producenta sprzętu tj. </w:t>
      </w:r>
      <w:r w:rsidR="00D42AAD">
        <w:rPr>
          <w:szCs w:val="24"/>
        </w:rPr>
        <w:t xml:space="preserve">zapewniają </w:t>
      </w:r>
      <w:r w:rsidRPr="0090712D">
        <w:rPr>
          <w:szCs w:val="24"/>
        </w:rPr>
        <w:t>pełn</w:t>
      </w:r>
      <w:r w:rsidR="00D42AAD">
        <w:rPr>
          <w:szCs w:val="24"/>
        </w:rPr>
        <w:t>ą</w:t>
      </w:r>
      <w:r w:rsidRPr="0090712D">
        <w:rPr>
          <w:szCs w:val="24"/>
        </w:rPr>
        <w:t xml:space="preserve"> kompatybilność z oprogramowaniem drukarki, informowanie o liczbie wydrukowanych stron oraz poziomie zużycia tonera, tusz</w:t>
      </w:r>
      <w:r>
        <w:rPr>
          <w:szCs w:val="24"/>
        </w:rPr>
        <w:t>u</w:t>
      </w:r>
      <w:bookmarkEnd w:id="0"/>
      <w:r w:rsidR="00900B6D">
        <w:rPr>
          <w:szCs w:val="24"/>
        </w:rPr>
        <w:t>.</w:t>
      </w:r>
    </w:p>
    <w:p w14:paraId="4BD66078" w14:textId="18DFEF53" w:rsidR="00B658F9" w:rsidRDefault="00B658F9" w:rsidP="00B658F9">
      <w:pPr>
        <w:tabs>
          <w:tab w:val="left" w:pos="993"/>
        </w:tabs>
        <w:spacing w:after="0" w:line="240" w:lineRule="auto"/>
        <w:ind w:right="0"/>
        <w:rPr>
          <w:szCs w:val="24"/>
        </w:rPr>
      </w:pPr>
    </w:p>
    <w:p w14:paraId="61ECF534" w14:textId="5A87B29E" w:rsidR="00B658F9" w:rsidRDefault="00B658F9" w:rsidP="00B658F9">
      <w:pPr>
        <w:tabs>
          <w:tab w:val="left" w:pos="993"/>
        </w:tabs>
        <w:spacing w:after="0" w:line="240" w:lineRule="auto"/>
        <w:ind w:right="0"/>
        <w:rPr>
          <w:szCs w:val="24"/>
        </w:rPr>
      </w:pPr>
    </w:p>
    <w:p w14:paraId="22DC325D" w14:textId="7484E0E4" w:rsidR="00B658F9" w:rsidRDefault="00B658F9" w:rsidP="00B658F9">
      <w:pPr>
        <w:tabs>
          <w:tab w:val="left" w:pos="993"/>
        </w:tabs>
        <w:spacing w:after="0" w:line="240" w:lineRule="auto"/>
        <w:ind w:right="0"/>
        <w:rPr>
          <w:szCs w:val="24"/>
        </w:rPr>
      </w:pPr>
    </w:p>
    <w:p w14:paraId="28B47321" w14:textId="5A8B74D7" w:rsidR="00B658F9" w:rsidRDefault="00B658F9" w:rsidP="00B658F9">
      <w:pPr>
        <w:tabs>
          <w:tab w:val="left" w:pos="993"/>
        </w:tabs>
        <w:spacing w:after="0" w:line="240" w:lineRule="auto"/>
        <w:ind w:right="0"/>
        <w:jc w:val="right"/>
        <w:rPr>
          <w:szCs w:val="24"/>
        </w:rPr>
      </w:pPr>
      <w:r>
        <w:rPr>
          <w:szCs w:val="24"/>
        </w:rPr>
        <w:t>………………………………….</w:t>
      </w:r>
    </w:p>
    <w:p w14:paraId="330E4887" w14:textId="090BDD59" w:rsidR="00B658F9" w:rsidRPr="00B658F9" w:rsidRDefault="00B658F9" w:rsidP="00B658F9">
      <w:pPr>
        <w:tabs>
          <w:tab w:val="left" w:pos="993"/>
        </w:tabs>
        <w:spacing w:after="0" w:line="240" w:lineRule="auto"/>
        <w:ind w:right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bookmarkStart w:id="1" w:name="_GoBack"/>
      <w:bookmarkEnd w:id="1"/>
      <w:r>
        <w:rPr>
          <w:szCs w:val="24"/>
        </w:rPr>
        <w:t>Podpis</w:t>
      </w:r>
    </w:p>
    <w:p w14:paraId="6A21E51C" w14:textId="3C1B0379" w:rsidR="00CA0A25" w:rsidRDefault="00CA0A25" w:rsidP="00CA0A25">
      <w:pPr>
        <w:spacing w:after="160" w:line="259" w:lineRule="auto"/>
        <w:ind w:right="0"/>
        <w:rPr>
          <w:i/>
          <w:szCs w:val="24"/>
        </w:rPr>
      </w:pPr>
    </w:p>
    <w:p w14:paraId="736110FF" w14:textId="6DD5F0E2" w:rsidR="00CA0A25" w:rsidRDefault="00CA0A25" w:rsidP="00CA0A25">
      <w:pPr>
        <w:spacing w:after="160" w:line="259" w:lineRule="auto"/>
        <w:ind w:right="0"/>
        <w:rPr>
          <w:i/>
          <w:szCs w:val="24"/>
        </w:rPr>
      </w:pPr>
    </w:p>
    <w:sectPr w:rsidR="00CA0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10646"/>
    <w:multiLevelType w:val="hybridMultilevel"/>
    <w:tmpl w:val="A6DA71F2"/>
    <w:lvl w:ilvl="0" w:tplc="04150005">
      <w:start w:val="1"/>
      <w:numFmt w:val="bullet"/>
      <w:lvlText w:val=""/>
      <w:lvlJc w:val="left"/>
      <w:pPr>
        <w:ind w:left="93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6A9F2254"/>
    <w:multiLevelType w:val="hybridMultilevel"/>
    <w:tmpl w:val="63820448"/>
    <w:lvl w:ilvl="0" w:tplc="8B1C3BE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706A0CE0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7B1"/>
    <w:rsid w:val="000E3A6C"/>
    <w:rsid w:val="001A269A"/>
    <w:rsid w:val="001C3C64"/>
    <w:rsid w:val="0045672D"/>
    <w:rsid w:val="004907EF"/>
    <w:rsid w:val="0052456A"/>
    <w:rsid w:val="00653722"/>
    <w:rsid w:val="00705C49"/>
    <w:rsid w:val="00826CCA"/>
    <w:rsid w:val="008C0B22"/>
    <w:rsid w:val="008E07B1"/>
    <w:rsid w:val="008F4A92"/>
    <w:rsid w:val="00900B6D"/>
    <w:rsid w:val="00B658F9"/>
    <w:rsid w:val="00CA0A25"/>
    <w:rsid w:val="00D42AAD"/>
    <w:rsid w:val="00DF26B0"/>
    <w:rsid w:val="00E0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2593"/>
  <w15:chartTrackingRefBased/>
  <w15:docId w15:val="{5E0622C3-B207-4AFE-BF05-DDDDD497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C64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C3C64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1C3C6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722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C49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Włodarska</dc:creator>
  <cp:keywords/>
  <dc:description/>
  <cp:lastModifiedBy>Przemyslaw Libiszewski</cp:lastModifiedBy>
  <cp:revision>2</cp:revision>
  <cp:lastPrinted>2024-07-25T10:50:00Z</cp:lastPrinted>
  <dcterms:created xsi:type="dcterms:W3CDTF">2024-10-04T09:59:00Z</dcterms:created>
  <dcterms:modified xsi:type="dcterms:W3CDTF">2024-10-04T09:59:00Z</dcterms:modified>
</cp:coreProperties>
</file>