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CAD" w:rsidRDefault="003C3CDE">
      <w:pPr>
        <w:spacing w:after="0"/>
        <w:ind w:left="6372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Załącznik nr 1</w:t>
      </w:r>
    </w:p>
    <w:p w:rsidR="00405CAD" w:rsidRDefault="003C3CDE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Kz-</w:t>
      </w:r>
      <w:r>
        <w:rPr>
          <w:rFonts w:ascii="Arial" w:hAnsi="Arial" w:cs="Arial"/>
          <w:color w:val="000000"/>
          <w:sz w:val="18"/>
          <w:szCs w:val="18"/>
        </w:rPr>
        <w:t>II.</w:t>
      </w:r>
      <w:r>
        <w:rPr>
          <w:rFonts w:ascii="Arial" w:hAnsi="Arial" w:cs="Arial"/>
          <w:color w:val="000000"/>
          <w:sz w:val="18"/>
          <w:szCs w:val="18"/>
        </w:rPr>
        <w:t xml:space="preserve">2380.451.2024 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405CAD" w:rsidRDefault="00405CAD">
      <w:pPr>
        <w:spacing w:after="0" w:line="240" w:lineRule="auto"/>
        <w:ind w:right="-567"/>
        <w:rPr>
          <w:rFonts w:ascii="Arial" w:hAnsi="Arial" w:cs="Arial"/>
          <w:color w:val="000000"/>
          <w:sz w:val="18"/>
          <w:szCs w:val="18"/>
        </w:rPr>
      </w:pPr>
    </w:p>
    <w:p w:rsidR="00405CAD" w:rsidRDefault="003C3CDE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         ..........................................</w:t>
      </w:r>
    </w:p>
    <w:p w:rsidR="00405CAD" w:rsidRDefault="003C3CDE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pieczęć Wykonawcy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miejscowość, data</w:t>
      </w:r>
    </w:p>
    <w:p w:rsidR="00405CAD" w:rsidRDefault="003C3CDE">
      <w:pPr>
        <w:pStyle w:val="Nagwek1"/>
        <w:spacing w:line="276" w:lineRule="auto"/>
        <w:ind w:right="-1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FORMULARZ OFERTOWY </w:t>
      </w:r>
    </w:p>
    <w:p w:rsidR="00405CAD" w:rsidRDefault="003C3CDE">
      <w:pPr>
        <w:spacing w:after="0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lang w:eastAsia="pl-PL"/>
        </w:rPr>
        <w:t xml:space="preserve">DOSTAWA ZESTAWÓW ZAPORA </w:t>
      </w:r>
    </w:p>
    <w:p w:rsidR="00405CAD" w:rsidRDefault="003C3CDE">
      <w:pPr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Pełna  nazwa  i  adres siedziby  Wykonawcy:</w:t>
      </w:r>
    </w:p>
    <w:p w:rsidR="00405CAD" w:rsidRDefault="003C3CDE">
      <w:pPr>
        <w:spacing w:after="0"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405CAD" w:rsidRDefault="00405CAD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val="de-DE"/>
        </w:rPr>
      </w:pPr>
    </w:p>
    <w:p w:rsidR="00405CAD" w:rsidRDefault="003C3CDE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  <w:t xml:space="preserve">Fax </w:t>
      </w:r>
      <w:r>
        <w:rPr>
          <w:rFonts w:ascii="Arial" w:hAnsi="Arial" w:cs="Arial"/>
          <w:color w:val="000000"/>
          <w:sz w:val="18"/>
          <w:szCs w:val="18"/>
          <w:lang w:val="de-DE"/>
        </w:rPr>
        <w:t xml:space="preserve">    ..................................................</w:t>
      </w:r>
    </w:p>
    <w:p w:rsidR="00405CAD" w:rsidRDefault="003C3CDE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Regon             ……………………………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NIP    …............................................... </w:t>
      </w:r>
    </w:p>
    <w:p w:rsidR="00405CAD" w:rsidRDefault="003C3CDE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 e-mail: ………………………………………………………………………………………………………</w:t>
      </w:r>
    </w:p>
    <w:p w:rsidR="00405CAD" w:rsidRDefault="003C3CDE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Wartość  oferty: </w:t>
      </w:r>
    </w:p>
    <w:p w:rsidR="00405CAD" w:rsidRDefault="00405CAD">
      <w:pPr>
        <w:pStyle w:val="Akapitzlist"/>
        <w:spacing w:after="0" w:line="240" w:lineRule="auto"/>
        <w:ind w:left="340" w:hanging="340"/>
        <w:rPr>
          <w:rFonts w:ascii="Arial" w:hAnsi="Arial"/>
          <w:sz w:val="18"/>
          <w:szCs w:val="18"/>
        </w:rPr>
      </w:pPr>
    </w:p>
    <w:p w:rsidR="00405CAD" w:rsidRDefault="00405CAD">
      <w:pPr>
        <w:pStyle w:val="Akapitzlist"/>
        <w:spacing w:after="0" w:line="240" w:lineRule="auto"/>
        <w:ind w:left="340" w:hanging="340"/>
        <w:rPr>
          <w:rFonts w:ascii="Arial" w:hAnsi="Arial"/>
          <w:sz w:val="18"/>
          <w:szCs w:val="18"/>
        </w:rPr>
      </w:pPr>
    </w:p>
    <w:p w:rsidR="00405CAD" w:rsidRDefault="00405CAD">
      <w:pPr>
        <w:spacing w:after="0" w:line="240" w:lineRule="auto"/>
        <w:ind w:left="794" w:hanging="397"/>
        <w:jc w:val="both"/>
        <w:rPr>
          <w:rFonts w:ascii="Arial" w:hAnsi="Arial"/>
          <w:sz w:val="18"/>
          <w:szCs w:val="18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270"/>
        <w:gridCol w:w="732"/>
        <w:gridCol w:w="851"/>
        <w:gridCol w:w="1719"/>
        <w:gridCol w:w="1134"/>
        <w:gridCol w:w="1136"/>
        <w:gridCol w:w="1963"/>
      </w:tblGrid>
      <w:tr w:rsidR="00405CAD">
        <w:trPr>
          <w:trHeight w:val="127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405CAD">
        <w:trPr>
          <w:trHeight w:val="360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ind w:lef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ZESTAW ZAPORA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7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405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405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5CAD" w:rsidRDefault="00405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405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05CAD">
        <w:trPr>
          <w:trHeight w:val="360"/>
        </w:trPr>
        <w:tc>
          <w:tcPr>
            <w:tcW w:w="59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405C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3C3CDE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6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CAD" w:rsidRDefault="00405C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405CAD" w:rsidRDefault="00405CAD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405CAD" w:rsidRDefault="003C3CDE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Razem wartość brutto oferty:  ………………………………….………zł. </w:t>
      </w:r>
    </w:p>
    <w:p w:rsidR="00405CAD" w:rsidRDefault="00405CAD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405CAD" w:rsidRDefault="003C3CDE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/słownie/ …………………………………………………………………………………………………………....</w:t>
      </w:r>
    </w:p>
    <w:p w:rsidR="00405CAD" w:rsidRDefault="00405CAD">
      <w:pPr>
        <w:tabs>
          <w:tab w:val="left" w:pos="360"/>
        </w:tabs>
        <w:spacing w:after="0"/>
        <w:contextualSpacing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</w:pPr>
    </w:p>
    <w:p w:rsidR="00405CAD" w:rsidRDefault="003C3CDE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Pozostałe istotne warunki </w:t>
      </w:r>
      <w:r>
        <w:rPr>
          <w:rFonts w:ascii="Arial" w:hAnsi="Arial" w:cs="Arial"/>
          <w:b/>
          <w:color w:val="000000"/>
          <w:sz w:val="18"/>
          <w:szCs w:val="18"/>
        </w:rPr>
        <w:t>zamówienia dla części 1 lub/i części nr 2:</w:t>
      </w:r>
    </w:p>
    <w:p w:rsidR="00405CAD" w:rsidRDefault="003C3CDE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Forma i termin płatności – </w:t>
      </w:r>
      <w:r>
        <w:rPr>
          <w:rFonts w:ascii="Arial" w:hAnsi="Arial" w:cs="Arial"/>
          <w:b/>
          <w:color w:val="000000"/>
          <w:sz w:val="18"/>
          <w:szCs w:val="18"/>
        </w:rPr>
        <w:t>przelew do 14 dni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05CAD" w:rsidRDefault="003C3CDE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Termin związania ofertą – 30 dni</w:t>
      </w:r>
    </w:p>
    <w:p w:rsidR="00405CAD" w:rsidRDefault="003C3CDE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</w:rPr>
        <w:t>GWARANCJA – 24 miesięcy</w:t>
      </w:r>
    </w:p>
    <w:p w:rsidR="00405CAD" w:rsidRDefault="003C3CDE">
      <w:pPr>
        <w:pStyle w:val="Tekstpodstawowywcity"/>
        <w:numPr>
          <w:ilvl w:val="0"/>
          <w:numId w:val="1"/>
        </w:numPr>
        <w:spacing w:line="276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Opis, miejsce oraz termin  sposobu przygotowania ofert.</w:t>
      </w:r>
    </w:p>
    <w:p w:rsidR="00405CAD" w:rsidRDefault="003C3CDE">
      <w:pPr>
        <w:spacing w:after="0"/>
        <w:ind w:left="284" w:right="-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Ofertę należy złożyć za pośrednictwem platformy </w:t>
      </w:r>
      <w:r>
        <w:rPr>
          <w:rFonts w:ascii="Arial" w:hAnsi="Arial" w:cs="Arial"/>
          <w:color w:val="000000"/>
          <w:sz w:val="18"/>
          <w:szCs w:val="18"/>
        </w:rPr>
        <w:t>zakupowej Open Nexus na podpisanym</w:t>
      </w:r>
      <w:r>
        <w:rPr>
          <w:rFonts w:ascii="Arial" w:hAnsi="Arial" w:cs="Arial"/>
          <w:color w:val="000000"/>
          <w:sz w:val="18"/>
          <w:szCs w:val="18"/>
        </w:rPr>
        <w:br/>
        <w:t>Formularzu Ofertowym.</w:t>
      </w:r>
    </w:p>
    <w:p w:rsidR="00405CAD" w:rsidRDefault="003C3CDE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Oświadczamy, ze zapoznaliśmy się z treścią Ogłoszenia, nie wnosimy do niego zastrzeżeń oraz zdobyliśmy konieczne informacje do przygotowania oferty i zobowiązujemy się wykonać przedmiot zamówienia 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na warunkach w niej określonych. </w:t>
      </w:r>
    </w:p>
    <w:p w:rsidR="00405CAD" w:rsidRDefault="003C3CDE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i zobowiązujemy się w przypadku wyboru naszej oferty do zawarcia umowy na wymienionych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niej warunkach w miejscu 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terminie wyznaczonym przez Zamawiającego.</w:t>
      </w:r>
    </w:p>
    <w:p w:rsidR="00405CAD" w:rsidRDefault="003C3CDE">
      <w:pPr>
        <w:numPr>
          <w:ilvl w:val="0"/>
          <w:numId w:val="1"/>
        </w:numPr>
        <w:spacing w:after="0" w:line="360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405CAD" w:rsidRDefault="003C3CDE">
      <w:pPr>
        <w:numPr>
          <w:ilvl w:val="0"/>
          <w:numId w:val="1"/>
        </w:numPr>
        <w:spacing w:after="0"/>
        <w:ind w:left="284" w:hanging="426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Oświadczam, że zgodnie z ……………………/wykazać odpowi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edni dokument, z którego wnika prawo                       do reprezentacji Wykonawcy – KRS, CEIDG, pełnomocnictwo/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do reprezentowania Wykonawcy                            w postępowaniu, złożenia i podpisania oferty wraz z załącznikami uprawniony jest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 ……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……………………………………………………………………………………………………….</w:t>
      </w:r>
    </w:p>
    <w:p w:rsidR="00405CAD" w:rsidRDefault="003C3CDE">
      <w:pPr>
        <w:numPr>
          <w:ilvl w:val="0"/>
          <w:numId w:val="1"/>
        </w:numPr>
        <w:spacing w:after="0"/>
        <w:ind w:left="284" w:hanging="426"/>
        <w:jc w:val="both"/>
        <w:rPr>
          <w:rFonts w:ascii="Arial" w:hAnsi="Arial"/>
          <w:sz w:val="18"/>
          <w:szCs w:val="18"/>
        </w:rPr>
      </w:pPr>
      <w:r>
        <w:rPr>
          <w:rFonts w:ascii="Arial" w:eastAsia="Calibri" w:hAnsi="Arial" w:cs="Times New Roman"/>
          <w:b/>
          <w:i/>
          <w:color w:val="000000"/>
          <w:sz w:val="18"/>
          <w:szCs w:val="18"/>
        </w:rPr>
        <w:t xml:space="preserve">Zamawiający wymaga, aby Wykonawca wskazał konkretne parametry oferowanego sprzętu                             w odniesieniu do każdego wymienionego przez Zamawiającego punktu oddzielnie. </w:t>
      </w:r>
    </w:p>
    <w:p w:rsidR="00405CAD" w:rsidRDefault="003C3CDE">
      <w:pPr>
        <w:spacing w:after="29"/>
        <w:ind w:left="227"/>
        <w:jc w:val="both"/>
        <w:rPr>
          <w:rFonts w:ascii="Arial" w:hAnsi="Arial"/>
          <w:sz w:val="18"/>
          <w:szCs w:val="18"/>
        </w:rPr>
      </w:pPr>
      <w:r>
        <w:rPr>
          <w:rFonts w:ascii="Arial" w:eastAsia="Calibri" w:hAnsi="Arial" w:cs="Times New Roman"/>
          <w:b/>
          <w:i/>
          <w:color w:val="000000"/>
          <w:sz w:val="18"/>
          <w:szCs w:val="18"/>
        </w:rPr>
        <w:t xml:space="preserve">Użycie przez Wykonawcę zapisu „spełnia” – skutkować będzie koniecznością uzupełnienia oferty. </w:t>
      </w:r>
    </w:p>
    <w:p w:rsidR="00405CAD" w:rsidRDefault="00405CAD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</w:p>
    <w:p w:rsidR="00405CAD" w:rsidRDefault="003C3CDE">
      <w:pPr>
        <w:widowControl w:val="0"/>
        <w:spacing w:after="0" w:line="240" w:lineRule="auto"/>
        <w:ind w:left="142" w:right="-143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lastRenderedPageBreak/>
        <w:t>9. SZCZEGÓŁOWY OPIS ZAMÓWIENIA</w:t>
      </w: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  <w:bookmarkStart w:id="0" w:name="_GoBack"/>
      <w:bookmarkEnd w:id="0"/>
    </w:p>
    <w:tbl>
      <w:tblPr>
        <w:tblW w:w="9014" w:type="dxa"/>
        <w:tblInd w:w="221" w:type="dxa"/>
        <w:tblLayout w:type="fixed"/>
        <w:tblCellMar>
          <w:top w:w="7" w:type="dxa"/>
          <w:right w:w="63" w:type="dxa"/>
        </w:tblCellMar>
        <w:tblLook w:val="04A0" w:firstRow="1" w:lastRow="0" w:firstColumn="1" w:lastColumn="0" w:noHBand="0" w:noVBand="1"/>
      </w:tblPr>
      <w:tblGrid>
        <w:gridCol w:w="4982"/>
        <w:gridCol w:w="4032"/>
      </w:tblGrid>
      <w:tr w:rsidR="00405CAD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CAD" w:rsidRDefault="003C3CD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Wymagania minimalne 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charakterystyka zestawu ZAPORA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CAD" w:rsidRDefault="003C3CDE">
            <w:pPr>
              <w:spacing w:after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WYPEŁNIA WYKONAWCA</w:t>
            </w:r>
          </w:p>
          <w:p w:rsidR="00405CAD" w:rsidRDefault="003C3CD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parametry oferowanego sprzętu</w:t>
            </w:r>
          </w:p>
          <w:p w:rsidR="00405CAD" w:rsidRDefault="003C3C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/w odniesieniu do każdego punktu/</w:t>
            </w:r>
          </w:p>
          <w:p w:rsidR="00405CAD" w:rsidRDefault="003C3CD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parametru technicznego / właściwości oferowanego asortymentu</w:t>
            </w:r>
          </w:p>
        </w:tc>
      </w:tr>
      <w:tr w:rsidR="00405CAD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pStyle w:val="Akapitzlist"/>
              <w:spacing w:after="120" w:line="240" w:lineRule="auto"/>
              <w:ind w:left="57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Waliczka o wymiarach 66 cm x 24 cm x 73 cm – 1 szt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Znak A30, wykonany z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aluminium z napisem WYPADEK, bok 400 mm, folia I gen – 2 sztuki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Znak B33 (30), wykonany z aluminium, średnica 400 mm, folia I gen – 2 sztuki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Znak C9, wykonany z aluminium, średnica 400 mm, folia I gen – 1 szt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Znak C10, wykonany z aluminium, średnica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 mm, folia I gen – 1 szt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Znak B32 z napisem Kontrola Drogowa lub innym, wykonany z aluminium, średnica 400 mm, folia I gen – 1 szt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Taśma biało – czerwona w rolce, długość min,. 500 mb – 1 szt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Zwijak do taśmy – 1 szt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Lampa ostrzegawcza błyskowa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diodowa z bateriami – 4 kpl.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Pachołek drogowy wysokości 500 mm – 4 szt.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Stojak do znaków i taśmy – 12 szt.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05CAD"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Raca ostrzegawcza 15 min. lub race ostrzegawcze diodowe</w:t>
            </w:r>
          </w:p>
          <w:p w:rsidR="00405CAD" w:rsidRDefault="003C3CD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- 12 szt.</w:t>
            </w:r>
          </w:p>
        </w:tc>
        <w:tc>
          <w:tcPr>
            <w:tcW w:w="4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AD" w:rsidRDefault="00405CAD">
            <w:pPr>
              <w:pStyle w:val="Akapitzlist"/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rPr>
          <w:rFonts w:ascii="Arial" w:hAnsi="Arial"/>
          <w:sz w:val="18"/>
          <w:szCs w:val="18"/>
        </w:rPr>
      </w:pPr>
    </w:p>
    <w:p w:rsidR="00405CAD" w:rsidRDefault="00405CAD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</w:p>
    <w:p w:rsidR="00405CAD" w:rsidRDefault="003C3CDE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.....................................................................................</w:t>
      </w:r>
    </w:p>
    <w:p w:rsidR="00405CAD" w:rsidRDefault="003C3CDE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( pieczęć i podpis/y osób/osoby uprawnionej/ych </w:t>
      </w:r>
    </w:p>
    <w:p w:rsidR="00405CAD" w:rsidRDefault="003C3CDE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do reprezentowania Wykonawcy)</w:t>
      </w:r>
    </w:p>
    <w:p w:rsidR="00405CAD" w:rsidRDefault="00405CAD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color w:val="000000"/>
          <w:sz w:val="18"/>
          <w:szCs w:val="18"/>
        </w:rPr>
      </w:pPr>
    </w:p>
    <w:sectPr w:rsidR="00405CAD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C3CDE">
      <w:pPr>
        <w:spacing w:after="0" w:line="240" w:lineRule="auto"/>
      </w:pPr>
      <w:r>
        <w:separator/>
      </w:r>
    </w:p>
  </w:endnote>
  <w:endnote w:type="continuationSeparator" w:id="0">
    <w:p w:rsidR="00000000" w:rsidRDefault="003C3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;Calibr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515333"/>
      <w:docPartObj>
        <w:docPartGallery w:val="Page Numbers (Bottom of Page)"/>
        <w:docPartUnique/>
      </w:docPartObj>
    </w:sdtPr>
    <w:sdtEndPr/>
    <w:sdtContent>
      <w:p w:rsidR="00405CAD" w:rsidRDefault="003C3CD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05CAD" w:rsidRDefault="003C3CDE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  <w:r>
      <w:t xml:space="preserve">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C3CDE">
      <w:pPr>
        <w:spacing w:after="0" w:line="240" w:lineRule="auto"/>
      </w:pPr>
      <w:r>
        <w:separator/>
      </w:r>
    </w:p>
  </w:footnote>
  <w:footnote w:type="continuationSeparator" w:id="0">
    <w:p w:rsidR="00000000" w:rsidRDefault="003C3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54BC4"/>
    <w:multiLevelType w:val="multilevel"/>
    <w:tmpl w:val="E8E2D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1A4D26"/>
    <w:multiLevelType w:val="multilevel"/>
    <w:tmpl w:val="D400BA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CAD"/>
    <w:rsid w:val="003C3CDE"/>
    <w:rsid w:val="0040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B2ABA-F753-4850-9A03-43C53ADB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E70239"/>
    <w:rPr>
      <w:rFonts w:ascii="Calibri" w:eastAsia="Times New Roman" w:hAnsi="Calibri" w:cs="Times New Roman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;Calibri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570</Words>
  <Characters>3423</Characters>
  <Application>Microsoft Office Word</Application>
  <DocSecurity>0</DocSecurity>
  <Lines>28</Lines>
  <Paragraphs>7</Paragraphs>
  <ScaleCrop>false</ScaleCrop>
  <Company>Microsoft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85</cp:revision>
  <cp:lastPrinted>2020-01-21T10:10:00Z</cp:lastPrinted>
  <dcterms:created xsi:type="dcterms:W3CDTF">2020-01-21T10:10:00Z</dcterms:created>
  <dcterms:modified xsi:type="dcterms:W3CDTF">2024-10-01T08:03:00Z</dcterms:modified>
  <dc:language>pl-PL</dc:language>
</cp:coreProperties>
</file>