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BE488" w14:textId="11FE41B8" w:rsidR="00AC4E69" w:rsidRPr="00A85BA4" w:rsidRDefault="000A6C23" w:rsidP="00F213F0">
      <w:pPr>
        <w:pStyle w:val="Nagwek7"/>
        <w:spacing w:line="264" w:lineRule="auto"/>
        <w:rPr>
          <w:rFonts w:ascii="Times New Roman" w:hAnsi="Times New Roman"/>
          <w:szCs w:val="24"/>
        </w:rPr>
      </w:pPr>
      <w:r w:rsidRPr="00A85BA4">
        <w:rPr>
          <w:rFonts w:ascii="Times New Roman" w:hAnsi="Times New Roman"/>
          <w:szCs w:val="24"/>
        </w:rPr>
        <w:t>Projek</w:t>
      </w:r>
      <w:r w:rsidR="00AC4E69" w:rsidRPr="00A85BA4">
        <w:rPr>
          <w:rFonts w:ascii="Times New Roman" w:hAnsi="Times New Roman"/>
          <w:szCs w:val="24"/>
        </w:rPr>
        <w:t>t</w:t>
      </w:r>
    </w:p>
    <w:p w14:paraId="5E25E3D8" w14:textId="1371A513" w:rsidR="000A6C23" w:rsidRDefault="000A6C23" w:rsidP="00F213F0">
      <w:pPr>
        <w:pStyle w:val="Nagwek7"/>
        <w:spacing w:line="264" w:lineRule="auto"/>
        <w:rPr>
          <w:rFonts w:ascii="Times New Roman" w:hAnsi="Times New Roman"/>
          <w:szCs w:val="24"/>
        </w:rPr>
      </w:pPr>
      <w:r w:rsidRPr="00A85BA4">
        <w:rPr>
          <w:rFonts w:ascii="Times New Roman" w:hAnsi="Times New Roman"/>
          <w:szCs w:val="24"/>
        </w:rPr>
        <w:t>UMOWA NR BZP 272.</w:t>
      </w:r>
      <w:r w:rsidR="00647FE1" w:rsidRPr="00A85BA4">
        <w:rPr>
          <w:rFonts w:ascii="Times New Roman" w:hAnsi="Times New Roman"/>
          <w:szCs w:val="24"/>
        </w:rPr>
        <w:t xml:space="preserve">2.       </w:t>
      </w:r>
      <w:r w:rsidRPr="00A85BA4">
        <w:rPr>
          <w:rFonts w:ascii="Times New Roman" w:hAnsi="Times New Roman"/>
          <w:szCs w:val="24"/>
        </w:rPr>
        <w:t>202</w:t>
      </w:r>
      <w:r w:rsidR="00084275" w:rsidRPr="00A85BA4">
        <w:rPr>
          <w:rFonts w:ascii="Times New Roman" w:hAnsi="Times New Roman"/>
          <w:szCs w:val="24"/>
        </w:rPr>
        <w:t>4</w:t>
      </w:r>
    </w:p>
    <w:p w14:paraId="6EA2B1DA" w14:textId="77777777" w:rsidR="000A6C23" w:rsidRPr="00A85BA4" w:rsidRDefault="000A6C23" w:rsidP="00F213F0">
      <w:pPr>
        <w:pStyle w:val="Tekstpodstawowy"/>
        <w:spacing w:line="264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B48952F" w14:textId="505B3FA3" w:rsidR="000A6C23" w:rsidRPr="00A85BA4" w:rsidRDefault="000A6C23" w:rsidP="00F213F0">
      <w:pPr>
        <w:pStyle w:val="Tekstpodstawowy"/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Zawarta w dniu ……...202</w:t>
      </w:r>
      <w:r w:rsidR="00084275" w:rsidRPr="00A85BA4">
        <w:rPr>
          <w:rFonts w:ascii="Times New Roman" w:hAnsi="Times New Roman"/>
          <w:sz w:val="24"/>
          <w:szCs w:val="24"/>
        </w:rPr>
        <w:t>4</w:t>
      </w:r>
      <w:r w:rsidRPr="00A85BA4">
        <w:rPr>
          <w:rFonts w:ascii="Times New Roman" w:hAnsi="Times New Roman"/>
          <w:sz w:val="24"/>
          <w:szCs w:val="24"/>
        </w:rPr>
        <w:t xml:space="preserve"> r. w  Kościanie pomiędzy: Gminą Miejską Kościan - Urząd Miejski Kościana 64-000 Kościan, Al. Kościuszki 22, zwaną dalej Zamawiającym lub Stroną, reprezentowaną przez:</w:t>
      </w:r>
    </w:p>
    <w:p w14:paraId="3A90071D" w14:textId="504C12C0" w:rsidR="000A6C23" w:rsidRPr="00A85BA4" w:rsidRDefault="000A6C23" w:rsidP="00F213F0">
      <w:pPr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Burmistrza Miasta Kościana</w:t>
      </w:r>
      <w:r w:rsidR="00084275" w:rsidRPr="00A85BA4">
        <w:rPr>
          <w:sz w:val="24"/>
          <w:szCs w:val="24"/>
        </w:rPr>
        <w:t xml:space="preserve"> Sławomira Marka Kaczmarka</w:t>
      </w:r>
    </w:p>
    <w:p w14:paraId="426DB19C" w14:textId="77777777" w:rsidR="000A6C23" w:rsidRPr="00A85BA4" w:rsidRDefault="000A6C23" w:rsidP="00F213F0">
      <w:pPr>
        <w:spacing w:line="264" w:lineRule="auto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przy kontrasygnacie:</w:t>
      </w:r>
    </w:p>
    <w:p w14:paraId="054391DB" w14:textId="7AC88228" w:rsidR="000A6C23" w:rsidRPr="00A85BA4" w:rsidRDefault="000A6C23" w:rsidP="00F213F0">
      <w:pPr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Skarbnika Gminy Miejskiej  </w:t>
      </w:r>
      <w:r w:rsidR="008B070E" w:rsidRPr="00A85BA4">
        <w:rPr>
          <w:sz w:val="24"/>
          <w:szCs w:val="24"/>
        </w:rPr>
        <w:t>Łukasza Ślag</w:t>
      </w:r>
      <w:r w:rsidR="00BA196D" w:rsidRPr="00A85BA4">
        <w:rPr>
          <w:sz w:val="24"/>
          <w:szCs w:val="24"/>
        </w:rPr>
        <w:t>a</w:t>
      </w:r>
    </w:p>
    <w:p w14:paraId="0C3F2C6B" w14:textId="77777777" w:rsidR="000A6C23" w:rsidRPr="00A85BA4" w:rsidRDefault="000A6C23" w:rsidP="00F213F0">
      <w:pPr>
        <w:spacing w:line="264" w:lineRule="auto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a</w:t>
      </w:r>
    </w:p>
    <w:p w14:paraId="4E797524" w14:textId="6476C941" w:rsidR="000A6C23" w:rsidRPr="00A85BA4" w:rsidRDefault="000A6C23" w:rsidP="00F213F0">
      <w:pPr>
        <w:spacing w:line="264" w:lineRule="auto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……………………… prowadzącym działalność gospodarczą pod firmą ………, posiadającą numer REGON …….  oraz nr NIP ……………. zwanym dalej Wykonawcą lub Stroną, reprezentowanym przez: …………………………….</w:t>
      </w:r>
    </w:p>
    <w:p w14:paraId="39946E1D" w14:textId="0923A352" w:rsidR="000A6C23" w:rsidRPr="00A85BA4" w:rsidRDefault="000A6C23" w:rsidP="00F213F0">
      <w:pPr>
        <w:spacing w:line="264" w:lineRule="auto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( w/w dane potwierdza wydruk z ………….)</w:t>
      </w:r>
    </w:p>
    <w:p w14:paraId="3D1EA2C5" w14:textId="6BECBAD1" w:rsidR="00EC1F60" w:rsidRPr="00A85BA4" w:rsidRDefault="000A6C23" w:rsidP="00F213F0">
      <w:pPr>
        <w:spacing w:line="264" w:lineRule="auto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 wyniku przeprowadzenia z</w:t>
      </w:r>
      <w:r w:rsidR="008B070E" w:rsidRPr="00A85BA4">
        <w:rPr>
          <w:sz w:val="24"/>
          <w:szCs w:val="24"/>
        </w:rPr>
        <w:t>apytani</w:t>
      </w:r>
      <w:r w:rsidR="00016CCE">
        <w:rPr>
          <w:sz w:val="24"/>
          <w:szCs w:val="24"/>
        </w:rPr>
        <w:t xml:space="preserve">a </w:t>
      </w:r>
      <w:r w:rsidR="008B070E" w:rsidRPr="00A85BA4">
        <w:rPr>
          <w:sz w:val="24"/>
          <w:szCs w:val="24"/>
        </w:rPr>
        <w:t xml:space="preserve">ofertowego </w:t>
      </w:r>
      <w:r w:rsidRPr="00A85BA4">
        <w:rPr>
          <w:sz w:val="24"/>
          <w:szCs w:val="24"/>
        </w:rPr>
        <w:t>(Nr sprawy BZP.271</w:t>
      </w:r>
      <w:r w:rsidR="003A0E18" w:rsidRPr="00A85BA4">
        <w:rPr>
          <w:sz w:val="24"/>
          <w:szCs w:val="24"/>
        </w:rPr>
        <w:t>.</w:t>
      </w:r>
      <w:r w:rsidR="00647FE1" w:rsidRPr="00A85BA4">
        <w:rPr>
          <w:sz w:val="24"/>
          <w:szCs w:val="24"/>
        </w:rPr>
        <w:t>2.</w:t>
      </w:r>
      <w:r w:rsidR="00AE2950">
        <w:rPr>
          <w:sz w:val="24"/>
          <w:szCs w:val="24"/>
        </w:rPr>
        <w:t>20</w:t>
      </w:r>
      <w:r w:rsidR="003A0E18" w:rsidRPr="00A85BA4">
        <w:rPr>
          <w:sz w:val="24"/>
          <w:szCs w:val="24"/>
        </w:rPr>
        <w:t>.</w:t>
      </w:r>
      <w:r w:rsidRPr="00A85BA4">
        <w:rPr>
          <w:sz w:val="24"/>
          <w:szCs w:val="24"/>
        </w:rPr>
        <w:t>202</w:t>
      </w:r>
      <w:r w:rsidR="00084275" w:rsidRPr="00A85BA4">
        <w:rPr>
          <w:sz w:val="24"/>
          <w:szCs w:val="24"/>
        </w:rPr>
        <w:t>4</w:t>
      </w:r>
      <w:r w:rsidRPr="00A85BA4">
        <w:rPr>
          <w:sz w:val="24"/>
          <w:szCs w:val="24"/>
        </w:rPr>
        <w:t>),zawarto umowę następującej treści:</w:t>
      </w:r>
    </w:p>
    <w:p w14:paraId="1EC60F2A" w14:textId="77777777" w:rsidR="003D23EC" w:rsidRPr="00A85BA4" w:rsidRDefault="003D23EC" w:rsidP="00F213F0">
      <w:pPr>
        <w:spacing w:line="264" w:lineRule="auto"/>
        <w:jc w:val="both"/>
        <w:rPr>
          <w:sz w:val="24"/>
          <w:szCs w:val="24"/>
        </w:rPr>
      </w:pPr>
    </w:p>
    <w:p w14:paraId="60BA14A6" w14:textId="77777777" w:rsidR="000A6C23" w:rsidRPr="00A85BA4" w:rsidRDefault="000A6C23" w:rsidP="00F213F0">
      <w:pPr>
        <w:spacing w:line="264" w:lineRule="auto"/>
        <w:jc w:val="center"/>
        <w:rPr>
          <w:b/>
          <w:sz w:val="24"/>
          <w:szCs w:val="24"/>
        </w:rPr>
      </w:pPr>
      <w:r w:rsidRPr="00A85BA4">
        <w:rPr>
          <w:b/>
          <w:sz w:val="24"/>
          <w:szCs w:val="24"/>
        </w:rPr>
        <w:t>§ 1</w:t>
      </w:r>
    </w:p>
    <w:p w14:paraId="5196B3B9" w14:textId="7EB74A33" w:rsidR="008C775F" w:rsidRPr="00A85BA4" w:rsidRDefault="000A6C23" w:rsidP="00F213F0">
      <w:pPr>
        <w:pStyle w:val="Stopka"/>
        <w:tabs>
          <w:tab w:val="left" w:pos="708"/>
        </w:tabs>
        <w:spacing w:line="264" w:lineRule="auto"/>
        <w:jc w:val="center"/>
        <w:outlineLvl w:val="0"/>
        <w:rPr>
          <w:rFonts w:ascii="Times New Roman" w:hAnsi="Times New Roman"/>
          <w:b/>
          <w:szCs w:val="24"/>
        </w:rPr>
      </w:pPr>
      <w:r w:rsidRPr="00A85BA4">
        <w:rPr>
          <w:rFonts w:ascii="Times New Roman" w:hAnsi="Times New Roman"/>
          <w:b/>
          <w:szCs w:val="24"/>
        </w:rPr>
        <w:t>PRZEDMIOT UMOWY</w:t>
      </w:r>
    </w:p>
    <w:p w14:paraId="550B9842" w14:textId="31EC2D9F" w:rsidR="00F746F4" w:rsidRPr="00300C49" w:rsidRDefault="000A6C23" w:rsidP="00F213F0">
      <w:pPr>
        <w:spacing w:line="264" w:lineRule="auto"/>
        <w:jc w:val="both"/>
        <w:rPr>
          <w:sz w:val="24"/>
          <w:szCs w:val="24"/>
        </w:rPr>
      </w:pPr>
      <w:r w:rsidRPr="00F746F4">
        <w:rPr>
          <w:sz w:val="24"/>
          <w:szCs w:val="24"/>
        </w:rPr>
        <w:t>Przedmiotem umowy</w:t>
      </w:r>
      <w:r w:rsidR="000725AE" w:rsidRPr="00F746F4">
        <w:rPr>
          <w:sz w:val="24"/>
          <w:szCs w:val="24"/>
        </w:rPr>
        <w:t xml:space="preserve"> </w:t>
      </w:r>
      <w:r w:rsidR="00F746F4">
        <w:rPr>
          <w:sz w:val="24"/>
          <w:szCs w:val="24"/>
        </w:rPr>
        <w:t>w</w:t>
      </w:r>
      <w:r w:rsidR="00F746F4" w:rsidRPr="00300C49">
        <w:rPr>
          <w:sz w:val="24"/>
          <w:szCs w:val="24"/>
        </w:rPr>
        <w:t xml:space="preserve">ykonanie </w:t>
      </w:r>
      <w:r w:rsidR="00F746F4">
        <w:rPr>
          <w:sz w:val="24"/>
          <w:szCs w:val="24"/>
        </w:rPr>
        <w:t>wewnętrznej instalacji hydrantowej przeciwpożarowej</w:t>
      </w:r>
      <w:r w:rsidR="00F746F4" w:rsidRPr="00300C49">
        <w:rPr>
          <w:sz w:val="24"/>
          <w:szCs w:val="24"/>
        </w:rPr>
        <w:t xml:space="preserve"> dla budynku użyteczności publicznej – Sala Gimnastyczna przy Szkole Podstawowej nr</w:t>
      </w:r>
      <w:r w:rsidR="00F746F4">
        <w:rPr>
          <w:sz w:val="24"/>
          <w:szCs w:val="24"/>
        </w:rPr>
        <w:t xml:space="preserve"> </w:t>
      </w:r>
      <w:r w:rsidR="00F746F4" w:rsidRPr="00300C49">
        <w:rPr>
          <w:sz w:val="24"/>
          <w:szCs w:val="24"/>
        </w:rPr>
        <w:t>1 w Kościanie</w:t>
      </w:r>
      <w:r w:rsidR="00F746F4">
        <w:rPr>
          <w:sz w:val="24"/>
          <w:szCs w:val="24"/>
        </w:rPr>
        <w:t xml:space="preserve"> w ramach zadania „</w:t>
      </w:r>
      <w:r w:rsidR="00F746F4" w:rsidRPr="00F746F4">
        <w:rPr>
          <w:sz w:val="24"/>
          <w:szCs w:val="24"/>
        </w:rPr>
        <w:t>Kompleksowa termomodernizacja Szkoły Podstawowej nr 1 z salą gimnastyczną w Kościanie</w:t>
      </w:r>
      <w:r w:rsidR="00F746F4">
        <w:rPr>
          <w:sz w:val="24"/>
          <w:szCs w:val="24"/>
        </w:rPr>
        <w:t>”</w:t>
      </w:r>
      <w:r w:rsidR="00F746F4" w:rsidRPr="00300C49">
        <w:rPr>
          <w:sz w:val="24"/>
          <w:szCs w:val="24"/>
        </w:rPr>
        <w:t>.</w:t>
      </w:r>
    </w:p>
    <w:p w14:paraId="742AAA1E" w14:textId="38DCED46" w:rsidR="00FD60C0" w:rsidRPr="00F746F4" w:rsidRDefault="003E1405" w:rsidP="00F213F0">
      <w:pPr>
        <w:numPr>
          <w:ilvl w:val="0"/>
          <w:numId w:val="2"/>
        </w:numPr>
        <w:tabs>
          <w:tab w:val="clear" w:pos="720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F746F4">
        <w:rPr>
          <w:sz w:val="24"/>
          <w:szCs w:val="24"/>
        </w:rPr>
        <w:t>Zakres zamówienia obejmuje w szczególności:</w:t>
      </w:r>
    </w:p>
    <w:p w14:paraId="16FFA35B" w14:textId="77777777" w:rsidR="00F746F4" w:rsidRPr="00300C49" w:rsidRDefault="00F746F4" w:rsidP="00F213F0">
      <w:pPr>
        <w:pStyle w:val="Akapitzlist"/>
        <w:numPr>
          <w:ilvl w:val="0"/>
          <w:numId w:val="30"/>
        </w:numPr>
        <w:spacing w:line="264" w:lineRule="auto"/>
        <w:ind w:left="142" w:firstLine="0"/>
        <w:jc w:val="both"/>
        <w:rPr>
          <w:sz w:val="24"/>
          <w:szCs w:val="24"/>
        </w:rPr>
      </w:pPr>
      <w:r w:rsidRPr="00300C49">
        <w:rPr>
          <w:sz w:val="24"/>
          <w:szCs w:val="24"/>
        </w:rPr>
        <w:t>Branża sanitarna :</w:t>
      </w:r>
    </w:p>
    <w:p w14:paraId="682AAAE7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 xml:space="preserve">Montaż projektowanych 4 hydrantów wewnętrznych DN25 z wężem półsztywnym </w:t>
      </w:r>
      <w:r>
        <w:rPr>
          <w:sz w:val="24"/>
          <w:szCs w:val="24"/>
        </w:rPr>
        <w:t>dł.</w:t>
      </w:r>
      <w:r w:rsidRPr="00300C49">
        <w:rPr>
          <w:sz w:val="24"/>
          <w:szCs w:val="24"/>
        </w:rPr>
        <w:t xml:space="preserve">30m zakończonym prądownicą oraz skrzynek hydrantowych, </w:t>
      </w:r>
    </w:p>
    <w:p w14:paraId="47EB5FBF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>Montaż projektow</w:t>
      </w:r>
      <w:r>
        <w:rPr>
          <w:sz w:val="24"/>
          <w:szCs w:val="24"/>
        </w:rPr>
        <w:t>any</w:t>
      </w:r>
      <w:r w:rsidRPr="00300C49">
        <w:rPr>
          <w:sz w:val="24"/>
          <w:szCs w:val="24"/>
        </w:rPr>
        <w:t xml:space="preserve">ch rurociągów instalacji hydrantowej, </w:t>
      </w:r>
    </w:p>
    <w:p w14:paraId="2BC4F795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 xml:space="preserve">Montaż armatury i urządzeń na instalacji hydrantowej, </w:t>
      </w:r>
    </w:p>
    <w:p w14:paraId="3E5AD6C3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>Montaż wodomierzy,</w:t>
      </w:r>
    </w:p>
    <w:p w14:paraId="3DEDC331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>Przebudowa, modernizacja przyłącza wodociągowego,</w:t>
      </w:r>
    </w:p>
    <w:p w14:paraId="65660C29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 xml:space="preserve">Płukanie instalacji, próby szczelności, dezynfekcja i badania hydrantów. </w:t>
      </w:r>
    </w:p>
    <w:p w14:paraId="16ED672D" w14:textId="77777777" w:rsidR="00F746F4" w:rsidRPr="00300C49" w:rsidRDefault="00F746F4" w:rsidP="00F213F0">
      <w:pPr>
        <w:pStyle w:val="Akapitzlist"/>
        <w:numPr>
          <w:ilvl w:val="0"/>
          <w:numId w:val="30"/>
        </w:numPr>
        <w:spacing w:line="264" w:lineRule="auto"/>
        <w:ind w:left="142" w:firstLine="0"/>
        <w:jc w:val="both"/>
        <w:rPr>
          <w:sz w:val="24"/>
          <w:szCs w:val="24"/>
        </w:rPr>
      </w:pPr>
      <w:r w:rsidRPr="00300C49">
        <w:rPr>
          <w:sz w:val="24"/>
          <w:szCs w:val="24"/>
        </w:rPr>
        <w:t xml:space="preserve">Branża ogólnobudowlana: </w:t>
      </w:r>
    </w:p>
    <w:p w14:paraId="2C9BDA81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 xml:space="preserve">Wykonanie demontażu istniejących skrzynek hydrantowych natynkowych, </w:t>
      </w:r>
    </w:p>
    <w:p w14:paraId="721A4055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 xml:space="preserve">Wykonanie demontażu istniejących zaworów hydrantowych, </w:t>
      </w:r>
    </w:p>
    <w:p w14:paraId="7422E2EE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 xml:space="preserve">Wykonanie częściowego demontażu istniejących rurociągów wody zimnej, </w:t>
      </w:r>
    </w:p>
    <w:p w14:paraId="7968AD95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 xml:space="preserve">Wykonanie demontażu elementów zbędnych i w złym stanie technicznym, </w:t>
      </w:r>
    </w:p>
    <w:p w14:paraId="3FD82756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 xml:space="preserve">Wykonanie otworów w przegrodach budowlanych poziomych i pionowych, </w:t>
      </w:r>
    </w:p>
    <w:p w14:paraId="6269F1F8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>Wykonanie studni rewizyjnej zabezpieczonej włazem ognioodpornym w przejścia PE63/DN50 ,</w:t>
      </w:r>
    </w:p>
    <w:p w14:paraId="1574AE3C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>Wymiana ościeżnicy drzwiowej i drzwi do pomieszczenia z przyłącz</w:t>
      </w:r>
      <w:r>
        <w:rPr>
          <w:sz w:val="24"/>
          <w:szCs w:val="24"/>
        </w:rPr>
        <w:t>em,</w:t>
      </w:r>
      <w:r w:rsidRPr="00300C49">
        <w:rPr>
          <w:sz w:val="24"/>
          <w:szCs w:val="24"/>
        </w:rPr>
        <w:t xml:space="preserve"> na drzwi stalowe p-poż. EI60,</w:t>
      </w:r>
    </w:p>
    <w:p w14:paraId="384CDFEE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>Odbudowa zabudów z płyt g</w:t>
      </w:r>
      <w:r>
        <w:rPr>
          <w:sz w:val="24"/>
          <w:szCs w:val="24"/>
        </w:rPr>
        <w:t>ipsowo-</w:t>
      </w:r>
      <w:r w:rsidRPr="00300C49">
        <w:rPr>
          <w:sz w:val="24"/>
          <w:szCs w:val="24"/>
        </w:rPr>
        <w:t>k</w:t>
      </w:r>
      <w:r>
        <w:rPr>
          <w:sz w:val="24"/>
          <w:szCs w:val="24"/>
        </w:rPr>
        <w:t>artonowych</w:t>
      </w:r>
      <w:r w:rsidRPr="00300C49">
        <w:rPr>
          <w:sz w:val="24"/>
          <w:szCs w:val="24"/>
        </w:rPr>
        <w:t>,</w:t>
      </w:r>
    </w:p>
    <w:p w14:paraId="783786C6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Uzupełnienie</w:t>
      </w:r>
      <w:r w:rsidRPr="00300C49">
        <w:rPr>
          <w:sz w:val="24"/>
          <w:szCs w:val="24"/>
        </w:rPr>
        <w:t xml:space="preserve"> ubytków tynków na ścianach i stropach, </w:t>
      </w:r>
    </w:p>
    <w:p w14:paraId="053A478E" w14:textId="77777777" w:rsidR="00F746F4" w:rsidRPr="00300C49" w:rsidRDefault="00F746F4" w:rsidP="00F213F0">
      <w:pPr>
        <w:pStyle w:val="Akapitzlist"/>
        <w:numPr>
          <w:ilvl w:val="0"/>
          <w:numId w:val="31"/>
        </w:numPr>
        <w:spacing w:line="264" w:lineRule="auto"/>
        <w:ind w:left="851" w:hanging="284"/>
        <w:jc w:val="both"/>
        <w:rPr>
          <w:sz w:val="24"/>
          <w:szCs w:val="24"/>
        </w:rPr>
      </w:pPr>
      <w:r w:rsidRPr="00300C49">
        <w:rPr>
          <w:sz w:val="24"/>
          <w:szCs w:val="24"/>
        </w:rPr>
        <w:t>Uzupełnienie ubytków powłok malarskich.</w:t>
      </w:r>
    </w:p>
    <w:p w14:paraId="1197A1B1" w14:textId="288C07FF" w:rsidR="00C109A2" w:rsidRPr="00A85BA4" w:rsidRDefault="00C109A2" w:rsidP="00F213F0">
      <w:pPr>
        <w:numPr>
          <w:ilvl w:val="0"/>
          <w:numId w:val="2"/>
        </w:numPr>
        <w:tabs>
          <w:tab w:val="clear" w:pos="720"/>
          <w:tab w:val="num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Po wykonaniu całości prac należy wykonać wszelkie niezbędne  pomiary, uzgodnienia potrzebne do bezpiecznej eksploatacji pomieszczeń.</w:t>
      </w:r>
    </w:p>
    <w:p w14:paraId="53E27E1C" w14:textId="77777777" w:rsidR="00AE2950" w:rsidRDefault="00491C0A" w:rsidP="00AE2950">
      <w:pPr>
        <w:numPr>
          <w:ilvl w:val="0"/>
          <w:numId w:val="2"/>
        </w:numPr>
        <w:tabs>
          <w:tab w:val="clear" w:pos="720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lastRenderedPageBreak/>
        <w:t xml:space="preserve"> Przedmiot umowy określony w ust. 1 i 2 Wykonawca zobowiązuje się wykonać zgodnie z</w:t>
      </w:r>
      <w:r w:rsidR="00AE2950">
        <w:rPr>
          <w:sz w:val="24"/>
          <w:szCs w:val="24"/>
        </w:rPr>
        <w:t xml:space="preserve"> projektem technicznym. </w:t>
      </w:r>
      <w:r w:rsidR="008B6ED6" w:rsidRPr="00AE2950">
        <w:rPr>
          <w:sz w:val="24"/>
          <w:szCs w:val="24"/>
        </w:rPr>
        <w:t xml:space="preserve">Rozbieżności projektowe będą wyjaśniane z projektantem oraz akceptowane przez Zamawiającego. </w:t>
      </w:r>
    </w:p>
    <w:p w14:paraId="281AAE65" w14:textId="3444F11C" w:rsidR="008B6ED6" w:rsidRPr="00AE2950" w:rsidRDefault="008B6ED6" w:rsidP="00AE2950">
      <w:pPr>
        <w:spacing w:line="264" w:lineRule="auto"/>
        <w:ind w:left="284"/>
        <w:jc w:val="both"/>
        <w:rPr>
          <w:sz w:val="24"/>
          <w:szCs w:val="24"/>
        </w:rPr>
      </w:pPr>
      <w:r w:rsidRPr="00AE2950">
        <w:rPr>
          <w:sz w:val="24"/>
          <w:szCs w:val="24"/>
        </w:rPr>
        <w:t xml:space="preserve">Wykonawca gwarantuje, że usługa zostanie wykonana przez osoby posiadające odpowiednie kwalifikacje. </w:t>
      </w:r>
    </w:p>
    <w:p w14:paraId="6E32C94B" w14:textId="77777777" w:rsidR="000A6C23" w:rsidRPr="00A85BA4" w:rsidRDefault="000A6C23" w:rsidP="00F213F0">
      <w:pPr>
        <w:numPr>
          <w:ilvl w:val="0"/>
          <w:numId w:val="2"/>
        </w:numPr>
        <w:tabs>
          <w:tab w:val="clear" w:pos="720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Roboty muszą być wykonane zgodnie z obowiązującymi przepisami oraz na ustalonych niniejszą umową warunkach. </w:t>
      </w:r>
    </w:p>
    <w:p w14:paraId="02EC5965" w14:textId="57F5F20B" w:rsidR="000A6C23" w:rsidRPr="00A85BA4" w:rsidRDefault="000452EB" w:rsidP="00F213F0">
      <w:pPr>
        <w:numPr>
          <w:ilvl w:val="0"/>
          <w:numId w:val="2"/>
        </w:numPr>
        <w:tabs>
          <w:tab w:val="clear" w:pos="720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Sposób ustalenia rozliczenia robót budowlanych s</w:t>
      </w:r>
      <w:r w:rsidR="009F2475" w:rsidRPr="00A85BA4">
        <w:rPr>
          <w:sz w:val="24"/>
          <w:szCs w:val="24"/>
        </w:rPr>
        <w:t>zczegółowo został opisany</w:t>
      </w:r>
      <w:r w:rsidR="000A6C23" w:rsidRPr="00A85BA4">
        <w:rPr>
          <w:sz w:val="24"/>
          <w:szCs w:val="24"/>
        </w:rPr>
        <w:t xml:space="preserve"> w</w:t>
      </w:r>
      <w:r w:rsidR="005D25D0" w:rsidRPr="00A85BA4">
        <w:rPr>
          <w:sz w:val="24"/>
          <w:szCs w:val="24"/>
        </w:rPr>
        <w:t> </w:t>
      </w:r>
      <w:r w:rsidR="000A6C23" w:rsidRPr="00A85BA4">
        <w:rPr>
          <w:sz w:val="24"/>
          <w:szCs w:val="24"/>
        </w:rPr>
        <w:t>§</w:t>
      </w:r>
      <w:r w:rsidR="00EB3F12" w:rsidRPr="00A85BA4">
        <w:rPr>
          <w:sz w:val="24"/>
          <w:szCs w:val="24"/>
        </w:rPr>
        <w:t xml:space="preserve"> 6</w:t>
      </w:r>
      <w:r w:rsidR="000A6C23" w:rsidRPr="00A85BA4">
        <w:rPr>
          <w:sz w:val="24"/>
          <w:szCs w:val="24"/>
        </w:rPr>
        <w:t xml:space="preserve">  niniejszej umowy.</w:t>
      </w:r>
    </w:p>
    <w:p w14:paraId="4303B0E8" w14:textId="2D3EF39F" w:rsidR="00AC4E69" w:rsidRPr="00A85BA4" w:rsidRDefault="000452EB" w:rsidP="00F213F0">
      <w:pPr>
        <w:numPr>
          <w:ilvl w:val="0"/>
          <w:numId w:val="2"/>
        </w:numPr>
        <w:tabs>
          <w:tab w:val="clear" w:pos="720"/>
        </w:tabs>
        <w:spacing w:line="264" w:lineRule="auto"/>
        <w:ind w:left="284" w:hanging="284"/>
        <w:jc w:val="both"/>
        <w:rPr>
          <w:color w:val="00B050"/>
          <w:sz w:val="24"/>
          <w:szCs w:val="24"/>
        </w:rPr>
      </w:pPr>
      <w:r w:rsidRPr="00A85BA4">
        <w:rPr>
          <w:sz w:val="24"/>
          <w:szCs w:val="24"/>
        </w:rPr>
        <w:t>Użyte wyroby i materiały muszą odpowiadać wym</w:t>
      </w:r>
      <w:r w:rsidR="00EE2B05" w:rsidRPr="00A85BA4">
        <w:rPr>
          <w:sz w:val="24"/>
          <w:szCs w:val="24"/>
        </w:rPr>
        <w:t>ogom określonym w</w:t>
      </w:r>
      <w:r w:rsidR="005D25D0" w:rsidRPr="00A85BA4">
        <w:rPr>
          <w:sz w:val="24"/>
          <w:szCs w:val="24"/>
        </w:rPr>
        <w:t> </w:t>
      </w:r>
      <w:r w:rsidR="00EE2B05" w:rsidRPr="00A85BA4">
        <w:rPr>
          <w:sz w:val="24"/>
          <w:szCs w:val="24"/>
        </w:rPr>
        <w:t xml:space="preserve">obowiązujących przepisach prawa oraz normom wyrobów dopuszczonych do obrotu i stosowania w budownictwie. </w:t>
      </w:r>
      <w:r w:rsidR="00367463" w:rsidRPr="00A85BA4">
        <w:rPr>
          <w:sz w:val="24"/>
          <w:szCs w:val="24"/>
        </w:rPr>
        <w:t>N</w:t>
      </w:r>
      <w:r w:rsidR="00EE2B05" w:rsidRPr="00A85BA4">
        <w:rPr>
          <w:sz w:val="24"/>
          <w:szCs w:val="24"/>
        </w:rPr>
        <w:t xml:space="preserve">a każde żądanie Zamawiającego Wykonawca zobowiązany jest okazać w stosunku do wskazanych materiałów </w:t>
      </w:r>
      <w:r w:rsidR="00367463" w:rsidRPr="00A85BA4">
        <w:rPr>
          <w:sz w:val="24"/>
          <w:szCs w:val="24"/>
        </w:rPr>
        <w:t xml:space="preserve">stosowny dokument potwierdzający dopuszczenie go do </w:t>
      </w:r>
      <w:r w:rsidR="00370C18" w:rsidRPr="00A85BA4">
        <w:rPr>
          <w:sz w:val="24"/>
          <w:szCs w:val="24"/>
        </w:rPr>
        <w:t>stosowania</w:t>
      </w:r>
      <w:r w:rsidR="00367463" w:rsidRPr="00A85BA4">
        <w:rPr>
          <w:sz w:val="24"/>
          <w:szCs w:val="24"/>
        </w:rPr>
        <w:t xml:space="preserve"> w budownictwie</w:t>
      </w:r>
      <w:r w:rsidR="00370C18" w:rsidRPr="00A85BA4">
        <w:rPr>
          <w:sz w:val="24"/>
          <w:szCs w:val="24"/>
        </w:rPr>
        <w:t xml:space="preserve"> (np. takie jak aprobata techniczna, deklaracja zgodności, znak budowlany, atest, certyfikat, świadectwo jakości etc.)</w:t>
      </w:r>
      <w:r w:rsidR="00075CA4" w:rsidRPr="00A85BA4">
        <w:rPr>
          <w:sz w:val="24"/>
          <w:szCs w:val="24"/>
        </w:rPr>
        <w:t>.</w:t>
      </w:r>
    </w:p>
    <w:p w14:paraId="1D28FBE8" w14:textId="77777777" w:rsidR="000A6C23" w:rsidRPr="00A85BA4" w:rsidRDefault="000A6C23" w:rsidP="00F213F0">
      <w:pPr>
        <w:spacing w:line="264" w:lineRule="auto"/>
        <w:jc w:val="both"/>
        <w:rPr>
          <w:b/>
          <w:sz w:val="24"/>
          <w:szCs w:val="24"/>
        </w:rPr>
      </w:pPr>
    </w:p>
    <w:p w14:paraId="3DC22420" w14:textId="4772E06F" w:rsidR="000A6C23" w:rsidRPr="00A85BA4" w:rsidRDefault="000A6C23" w:rsidP="00F213F0">
      <w:pPr>
        <w:spacing w:line="264" w:lineRule="auto"/>
        <w:ind w:left="284" w:hanging="284"/>
        <w:jc w:val="center"/>
        <w:rPr>
          <w:b/>
          <w:sz w:val="24"/>
          <w:szCs w:val="24"/>
        </w:rPr>
      </w:pPr>
      <w:r w:rsidRPr="00A85BA4">
        <w:rPr>
          <w:b/>
          <w:sz w:val="24"/>
          <w:szCs w:val="24"/>
        </w:rPr>
        <w:t xml:space="preserve">§ </w:t>
      </w:r>
      <w:r w:rsidR="003A7347" w:rsidRPr="00A85BA4">
        <w:rPr>
          <w:b/>
          <w:sz w:val="24"/>
          <w:szCs w:val="24"/>
        </w:rPr>
        <w:t>2</w:t>
      </w:r>
    </w:p>
    <w:p w14:paraId="3A2ADCE2" w14:textId="02B711A8" w:rsidR="008C775F" w:rsidRPr="00A85BA4" w:rsidRDefault="000A6C23" w:rsidP="00F213F0">
      <w:pPr>
        <w:spacing w:line="264" w:lineRule="auto"/>
        <w:ind w:left="284" w:hanging="284"/>
        <w:jc w:val="center"/>
        <w:rPr>
          <w:b/>
          <w:sz w:val="24"/>
          <w:szCs w:val="24"/>
        </w:rPr>
      </w:pPr>
      <w:r w:rsidRPr="00A85BA4">
        <w:rPr>
          <w:b/>
          <w:sz w:val="24"/>
          <w:szCs w:val="24"/>
        </w:rPr>
        <w:t>TERMIN REALIZACJI</w:t>
      </w:r>
    </w:p>
    <w:p w14:paraId="19688C31" w14:textId="77777777" w:rsidR="000A6C23" w:rsidRPr="00A85BA4" w:rsidRDefault="000A6C23" w:rsidP="00F213F0">
      <w:pPr>
        <w:numPr>
          <w:ilvl w:val="0"/>
          <w:numId w:val="3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Termin wykonania i odbioru robót ustala się następująco:</w:t>
      </w:r>
    </w:p>
    <w:p w14:paraId="5AD6EF38" w14:textId="05EB6A89" w:rsidR="000A6C23" w:rsidRPr="00A85BA4" w:rsidRDefault="000A6C23" w:rsidP="00F213F0">
      <w:pPr>
        <w:numPr>
          <w:ilvl w:val="0"/>
          <w:numId w:val="4"/>
        </w:numPr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rozpoczęcie robót – </w:t>
      </w:r>
      <w:r w:rsidR="003A7347" w:rsidRPr="00A85BA4">
        <w:rPr>
          <w:sz w:val="24"/>
          <w:szCs w:val="24"/>
        </w:rPr>
        <w:t xml:space="preserve">plac budowy zostanie przekazany w terminie </w:t>
      </w:r>
      <w:r w:rsidR="009F40E4">
        <w:rPr>
          <w:sz w:val="24"/>
          <w:szCs w:val="24"/>
        </w:rPr>
        <w:t>5</w:t>
      </w:r>
      <w:r w:rsidR="003A7347" w:rsidRPr="00A85BA4">
        <w:rPr>
          <w:sz w:val="24"/>
          <w:szCs w:val="24"/>
        </w:rPr>
        <w:t xml:space="preserve"> dni od dnia podpisania umowy.</w:t>
      </w:r>
    </w:p>
    <w:p w14:paraId="52A8E576" w14:textId="6F1919A7" w:rsidR="009125BC" w:rsidRPr="00A85BA4" w:rsidRDefault="009125BC" w:rsidP="00F213F0">
      <w:pPr>
        <w:pStyle w:val="Akapitzlist"/>
        <w:numPr>
          <w:ilvl w:val="0"/>
          <w:numId w:val="37"/>
        </w:numPr>
        <w:spacing w:line="264" w:lineRule="auto"/>
        <w:ind w:left="851" w:hanging="142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przekazanie kosztorysu </w:t>
      </w:r>
      <w:r w:rsidR="00AE2950">
        <w:rPr>
          <w:sz w:val="24"/>
          <w:szCs w:val="24"/>
        </w:rPr>
        <w:t>sporządzonego metodą kalkulacji szczegółowej</w:t>
      </w:r>
      <w:r w:rsidRPr="00A85BA4">
        <w:rPr>
          <w:sz w:val="24"/>
          <w:szCs w:val="24"/>
        </w:rPr>
        <w:t xml:space="preserve"> w terminie </w:t>
      </w:r>
      <w:r w:rsidR="009F40E4">
        <w:rPr>
          <w:sz w:val="24"/>
          <w:szCs w:val="24"/>
        </w:rPr>
        <w:t>5</w:t>
      </w:r>
      <w:r w:rsidRPr="00A85BA4">
        <w:rPr>
          <w:sz w:val="24"/>
          <w:szCs w:val="24"/>
        </w:rPr>
        <w:t xml:space="preserve"> dni od dnia zawarcia umowy,</w:t>
      </w:r>
    </w:p>
    <w:p w14:paraId="2186C6CC" w14:textId="19E3C929" w:rsidR="00A263A3" w:rsidRPr="00A85BA4" w:rsidRDefault="000A6C23" w:rsidP="00F213F0">
      <w:pPr>
        <w:pStyle w:val="Akapitzlist"/>
        <w:numPr>
          <w:ilvl w:val="0"/>
          <w:numId w:val="4"/>
        </w:numPr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zakończenie całości robót i odbiór końcowy – </w:t>
      </w:r>
      <w:r w:rsidR="006F6ADF" w:rsidRPr="00A85BA4">
        <w:rPr>
          <w:sz w:val="24"/>
          <w:szCs w:val="24"/>
        </w:rPr>
        <w:t>8</w:t>
      </w:r>
      <w:r w:rsidR="00D40B44" w:rsidRPr="00A85BA4">
        <w:rPr>
          <w:sz w:val="24"/>
          <w:szCs w:val="24"/>
        </w:rPr>
        <w:t xml:space="preserve"> </w:t>
      </w:r>
      <w:r w:rsidR="003E4BA3" w:rsidRPr="00A85BA4">
        <w:rPr>
          <w:sz w:val="24"/>
          <w:szCs w:val="24"/>
        </w:rPr>
        <w:t>tygodni</w:t>
      </w:r>
      <w:r w:rsidRPr="00A85BA4">
        <w:rPr>
          <w:sz w:val="24"/>
          <w:szCs w:val="24"/>
        </w:rPr>
        <w:t xml:space="preserve"> od </w:t>
      </w:r>
      <w:r w:rsidR="00DE6BB9" w:rsidRPr="00A85BA4">
        <w:rPr>
          <w:sz w:val="24"/>
          <w:szCs w:val="24"/>
        </w:rPr>
        <w:t>podpisania umowy.</w:t>
      </w:r>
    </w:p>
    <w:p w14:paraId="522D6D7B" w14:textId="77E512CE" w:rsidR="005B7D7A" w:rsidRPr="00A85BA4" w:rsidRDefault="000A6C23" w:rsidP="00F213F0">
      <w:pPr>
        <w:numPr>
          <w:ilvl w:val="0"/>
          <w:numId w:val="3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Za termin zakończenia całości robót uważa się datę podpisania protokołu odbioru końcowego, o którym mowa w § </w:t>
      </w:r>
      <w:r w:rsidR="003A7347" w:rsidRPr="00A85BA4">
        <w:rPr>
          <w:sz w:val="24"/>
          <w:szCs w:val="24"/>
        </w:rPr>
        <w:t>7</w:t>
      </w:r>
      <w:r w:rsidRPr="00A85BA4">
        <w:rPr>
          <w:sz w:val="24"/>
          <w:szCs w:val="24"/>
        </w:rPr>
        <w:t xml:space="preserve"> </w:t>
      </w:r>
      <w:r w:rsidR="008C22CD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 xml:space="preserve">niniejszej umowy. </w:t>
      </w:r>
    </w:p>
    <w:p w14:paraId="2DBE279C" w14:textId="61FF1414" w:rsidR="000A6C23" w:rsidRPr="00A85BA4" w:rsidRDefault="000A6C23" w:rsidP="00F213F0">
      <w:pPr>
        <w:numPr>
          <w:ilvl w:val="0"/>
          <w:numId w:val="3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Terminy ustalone w</w:t>
      </w:r>
      <w:r w:rsidR="005B7D7A" w:rsidRPr="00A85BA4">
        <w:rPr>
          <w:sz w:val="24"/>
          <w:szCs w:val="24"/>
        </w:rPr>
        <w:t xml:space="preserve"> </w:t>
      </w:r>
      <w:r w:rsidR="003A7347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ust. 1 niniejszej umowy ulegną przesunięciu w przypadku wystąpienia opóźnień wynikających z:</w:t>
      </w:r>
    </w:p>
    <w:p w14:paraId="7302442A" w14:textId="359D31FF" w:rsidR="00BB6515" w:rsidRPr="00A85BA4" w:rsidRDefault="000A6C23" w:rsidP="00F213F0">
      <w:pPr>
        <w:pStyle w:val="Adreszwrotnynakopercie"/>
        <w:numPr>
          <w:ilvl w:val="1"/>
          <w:numId w:val="24"/>
        </w:numPr>
        <w:spacing w:line="264" w:lineRule="auto"/>
        <w:ind w:left="567" w:hanging="283"/>
        <w:jc w:val="both"/>
        <w:rPr>
          <w:rFonts w:ascii="Times New Roman" w:hAnsi="Times New Roman"/>
          <w:color w:val="00B050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 xml:space="preserve">przestojów i opóźnień zawinionych przez Zamawiającego, </w:t>
      </w:r>
    </w:p>
    <w:p w14:paraId="02FEE677" w14:textId="54A7F0B1" w:rsidR="000A6C23" w:rsidRPr="00A85BA4" w:rsidRDefault="000A6C23" w:rsidP="00F213F0">
      <w:pPr>
        <w:pStyle w:val="Adreszwrotnynakopercie"/>
        <w:numPr>
          <w:ilvl w:val="1"/>
          <w:numId w:val="24"/>
        </w:numPr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działania siły wyższej (np. klęski żywiołowe, strajki generalne lub lokalne), mające bezpośredni wpływ na terminowość wykonania robót,</w:t>
      </w:r>
    </w:p>
    <w:p w14:paraId="07DC04CD" w14:textId="5D863A80" w:rsidR="000A6C23" w:rsidRPr="00A85BA4" w:rsidRDefault="000A6C23" w:rsidP="00F213F0">
      <w:pPr>
        <w:pStyle w:val="Adreszwrotnynakopercie"/>
        <w:numPr>
          <w:ilvl w:val="1"/>
          <w:numId w:val="24"/>
        </w:numPr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wystąpienia awarii nie zawinionej czynnościami lub nie wynikającej z zaniechania czynności, do których Wykonawca był zobowiązany,</w:t>
      </w:r>
      <w:r w:rsidR="00AB453E" w:rsidRPr="00A85BA4">
        <w:rPr>
          <w:rFonts w:ascii="Times New Roman" w:hAnsi="Times New Roman"/>
          <w:sz w:val="24"/>
          <w:szCs w:val="24"/>
        </w:rPr>
        <w:t xml:space="preserve"> </w:t>
      </w:r>
    </w:p>
    <w:p w14:paraId="1EB0EE57" w14:textId="77777777" w:rsidR="00AB453E" w:rsidRPr="00A85BA4" w:rsidRDefault="00AB453E" w:rsidP="00F213F0">
      <w:pPr>
        <w:pStyle w:val="Adreszwrotnynakopercie"/>
        <w:numPr>
          <w:ilvl w:val="1"/>
          <w:numId w:val="24"/>
        </w:numPr>
        <w:spacing w:line="264" w:lineRule="auto"/>
        <w:ind w:left="567" w:hanging="283"/>
        <w:jc w:val="both"/>
        <w:rPr>
          <w:rFonts w:ascii="Times New Roman" w:hAnsi="Times New Roman"/>
          <w:color w:val="C00000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powstania potrzeby przeprowadzenia dodatkowych badań lub ekspertyz, warunkujących niniejszej umowy, których nie można było przewidzieć w momencie zawarcia umowy,</w:t>
      </w:r>
    </w:p>
    <w:p w14:paraId="04B43D1E" w14:textId="77777777" w:rsidR="000A6C23" w:rsidRPr="00A85BA4" w:rsidRDefault="000A6C23" w:rsidP="00F213F0">
      <w:pPr>
        <w:pStyle w:val="Adreszwrotnynakopercie"/>
        <w:numPr>
          <w:ilvl w:val="1"/>
          <w:numId w:val="24"/>
        </w:numPr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działań osób trzecich lub organów władzy publicznej, które spowodują przerwanie lub czasowe zawieszenie realizacji zamówienia,</w:t>
      </w:r>
    </w:p>
    <w:p w14:paraId="11995100" w14:textId="77777777" w:rsidR="000A6C23" w:rsidRPr="00A85BA4" w:rsidRDefault="000A6C23" w:rsidP="00F213F0">
      <w:pPr>
        <w:pStyle w:val="Adreszwrotnynakopercie"/>
        <w:numPr>
          <w:ilvl w:val="1"/>
          <w:numId w:val="24"/>
        </w:numPr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wystąpienia okoliczności, których strony umowy nie były w stanie przewidzieć, pomimo zachowania należytej staranności,</w:t>
      </w:r>
    </w:p>
    <w:p w14:paraId="41C52575" w14:textId="77777777" w:rsidR="00BB65EB" w:rsidRPr="00A85BA4" w:rsidRDefault="00BB65EB" w:rsidP="00F213F0">
      <w:pPr>
        <w:pStyle w:val="Adreszwrotnynakopercie"/>
        <w:numPr>
          <w:ilvl w:val="1"/>
          <w:numId w:val="24"/>
        </w:numPr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wstrzymania wykonania umowy przez Zamawiającego z przyczyn nieleżących po stronie Wykonawcy, o ile takie działanie powoduje, że nie jest możliwe wykonanie umowy  w dotychczas ustalonym terminie</w:t>
      </w:r>
      <w:r w:rsidR="007C7E2D" w:rsidRPr="00A85BA4">
        <w:rPr>
          <w:rFonts w:ascii="Times New Roman" w:hAnsi="Times New Roman"/>
          <w:sz w:val="24"/>
          <w:szCs w:val="24"/>
        </w:rPr>
        <w:t>,</w:t>
      </w:r>
    </w:p>
    <w:p w14:paraId="38487367" w14:textId="31DA14D5" w:rsidR="00F84092" w:rsidRPr="007C5194" w:rsidRDefault="00F84092" w:rsidP="00F213F0">
      <w:pPr>
        <w:pStyle w:val="Adreszwrotnynakopercie"/>
        <w:numPr>
          <w:ilvl w:val="1"/>
          <w:numId w:val="24"/>
        </w:numPr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C5194">
        <w:rPr>
          <w:rFonts w:ascii="Times New Roman" w:hAnsi="Times New Roman"/>
          <w:sz w:val="24"/>
          <w:szCs w:val="24"/>
        </w:rPr>
        <w:t>zmian wynikających z konieczności wykonania robót niezwiązanych bezpośrednio z przedmiotem umowy i nieprzewidywalnych, których niewykonanie u</w:t>
      </w:r>
      <w:r w:rsidR="007C5194" w:rsidRPr="007C5194">
        <w:rPr>
          <w:rFonts w:ascii="Times New Roman" w:hAnsi="Times New Roman"/>
          <w:sz w:val="24"/>
          <w:szCs w:val="24"/>
        </w:rPr>
        <w:t>nie</w:t>
      </w:r>
      <w:r w:rsidRPr="007C5194">
        <w:rPr>
          <w:rFonts w:ascii="Times New Roman" w:hAnsi="Times New Roman"/>
          <w:sz w:val="24"/>
          <w:szCs w:val="24"/>
        </w:rPr>
        <w:t>możliwia lub utrudnia prawidłowe wykonanie przedmiotu umowy; zmiana terminu może obejmować maksymalnie czas niezbędny do wykonania tych robót</w:t>
      </w:r>
      <w:r w:rsidR="008015DB" w:rsidRPr="007C5194">
        <w:rPr>
          <w:rFonts w:ascii="Times New Roman" w:hAnsi="Times New Roman"/>
          <w:sz w:val="24"/>
          <w:szCs w:val="24"/>
        </w:rPr>
        <w:t>,</w:t>
      </w:r>
    </w:p>
    <w:p w14:paraId="21D72755" w14:textId="35CE5DA3" w:rsidR="000A6C23" w:rsidRPr="00A85BA4" w:rsidRDefault="000A6C23" w:rsidP="00F213F0">
      <w:pPr>
        <w:numPr>
          <w:ilvl w:val="0"/>
          <w:numId w:val="3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Opóźnienia, o których mowa w ust. </w:t>
      </w:r>
      <w:r w:rsidR="007F0508" w:rsidRPr="00A85BA4">
        <w:rPr>
          <w:sz w:val="24"/>
          <w:szCs w:val="24"/>
        </w:rPr>
        <w:t>3</w:t>
      </w:r>
      <w:r w:rsidRPr="00A85BA4">
        <w:rPr>
          <w:sz w:val="24"/>
          <w:szCs w:val="24"/>
        </w:rPr>
        <w:t xml:space="preserve"> muszą być udokumentowane stosowanymi protokołami podpisanymi przez </w:t>
      </w:r>
      <w:r w:rsidR="007F0508" w:rsidRPr="00A85BA4">
        <w:rPr>
          <w:sz w:val="24"/>
          <w:szCs w:val="24"/>
        </w:rPr>
        <w:t>przedstawicieli obu stron umowy.</w:t>
      </w:r>
    </w:p>
    <w:p w14:paraId="560CAA1D" w14:textId="4B2DF56A" w:rsidR="00283766" w:rsidRPr="00A85BA4" w:rsidRDefault="000A6C23" w:rsidP="00F213F0">
      <w:pPr>
        <w:numPr>
          <w:ilvl w:val="0"/>
          <w:numId w:val="3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lastRenderedPageBreak/>
        <w:t xml:space="preserve">W przedstawionych w ust. </w:t>
      </w:r>
      <w:r w:rsidR="003218B2" w:rsidRPr="00A85BA4">
        <w:rPr>
          <w:sz w:val="24"/>
          <w:szCs w:val="24"/>
        </w:rPr>
        <w:t>3</w:t>
      </w:r>
      <w:r w:rsidR="005B7D7A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przypadkach wystąpienia opóźnień, strony ustalą nowe terminy realizacji, z tym że maksymalny okres przesunięcia terminu zakończenia równy będzie okresowi przerwy lub postoju.</w:t>
      </w:r>
    </w:p>
    <w:p w14:paraId="2DC67CAF" w14:textId="12EF0DDA" w:rsidR="00717843" w:rsidRPr="00A85BA4" w:rsidRDefault="00717843" w:rsidP="00F213F0">
      <w:pPr>
        <w:numPr>
          <w:ilvl w:val="0"/>
          <w:numId w:val="3"/>
        </w:numPr>
        <w:spacing w:line="264" w:lineRule="auto"/>
        <w:ind w:left="284" w:hanging="284"/>
        <w:jc w:val="both"/>
        <w:rPr>
          <w:bCs/>
          <w:sz w:val="24"/>
          <w:szCs w:val="24"/>
        </w:rPr>
      </w:pPr>
      <w:r w:rsidRPr="00A85BA4">
        <w:rPr>
          <w:bCs/>
          <w:sz w:val="24"/>
          <w:szCs w:val="24"/>
        </w:rPr>
        <w:t xml:space="preserve">Poza </w:t>
      </w:r>
      <w:r w:rsidRPr="00A85BA4">
        <w:rPr>
          <w:sz w:val="24"/>
          <w:szCs w:val="24"/>
        </w:rPr>
        <w:t>przesłankami</w:t>
      </w:r>
      <w:r w:rsidRPr="00A85BA4">
        <w:rPr>
          <w:bCs/>
          <w:sz w:val="24"/>
          <w:szCs w:val="24"/>
        </w:rPr>
        <w:t xml:space="preserve"> opisanymi w ust. </w:t>
      </w:r>
      <w:r w:rsidR="00AE2950">
        <w:rPr>
          <w:bCs/>
          <w:sz w:val="24"/>
          <w:szCs w:val="24"/>
        </w:rPr>
        <w:t>3</w:t>
      </w:r>
      <w:r w:rsidRPr="00A85BA4">
        <w:rPr>
          <w:bCs/>
          <w:sz w:val="24"/>
          <w:szCs w:val="24"/>
        </w:rPr>
        <w:t xml:space="preserve"> Strony mają prawo dokonania następujących zmian umowy:</w:t>
      </w:r>
    </w:p>
    <w:p w14:paraId="32AA18D2" w14:textId="77777777" w:rsidR="00717843" w:rsidRPr="00A85BA4" w:rsidRDefault="00E501C4" w:rsidP="00F213F0">
      <w:pPr>
        <w:pStyle w:val="Akapitzlist"/>
        <w:numPr>
          <w:ilvl w:val="0"/>
          <w:numId w:val="25"/>
        </w:numPr>
        <w:tabs>
          <w:tab w:val="left" w:pos="567"/>
        </w:tabs>
        <w:spacing w:line="264" w:lineRule="auto"/>
        <w:ind w:left="567" w:hanging="284"/>
        <w:jc w:val="both"/>
        <w:rPr>
          <w:bCs/>
          <w:sz w:val="24"/>
          <w:szCs w:val="24"/>
        </w:rPr>
      </w:pPr>
      <w:r w:rsidRPr="00A85BA4">
        <w:rPr>
          <w:bCs/>
          <w:sz w:val="24"/>
          <w:szCs w:val="24"/>
        </w:rPr>
        <w:t>w</w:t>
      </w:r>
      <w:r w:rsidR="00CE19D2" w:rsidRPr="00A85BA4">
        <w:rPr>
          <w:bCs/>
          <w:sz w:val="24"/>
          <w:szCs w:val="24"/>
        </w:rPr>
        <w:t xml:space="preserve"> celu usunięcia rozbieżności lu</w:t>
      </w:r>
      <w:r w:rsidR="002E74FC" w:rsidRPr="00A85BA4">
        <w:rPr>
          <w:bCs/>
          <w:sz w:val="24"/>
          <w:szCs w:val="24"/>
        </w:rPr>
        <w:t>b</w:t>
      </w:r>
      <w:r w:rsidR="00CE19D2" w:rsidRPr="00A85BA4">
        <w:rPr>
          <w:bCs/>
          <w:sz w:val="24"/>
          <w:szCs w:val="24"/>
        </w:rPr>
        <w:t xml:space="preserve"> nie</w:t>
      </w:r>
      <w:r w:rsidRPr="00A85BA4">
        <w:rPr>
          <w:bCs/>
          <w:sz w:val="24"/>
          <w:szCs w:val="24"/>
        </w:rPr>
        <w:t>jasności w rozumieniu pojęć i sformułowań użytych w umowie, których nie będzie można usunąć w inny sposób, a zmiana treści umowy będzie umożliwiać usunięcie  rozbieżności i niejasności i doprecyzowanie jej zapisów w celu jej jednoznacznej interpretacji,</w:t>
      </w:r>
    </w:p>
    <w:p w14:paraId="4287028F" w14:textId="77777777" w:rsidR="00E501C4" w:rsidRPr="00A85BA4" w:rsidRDefault="00E501C4" w:rsidP="00F213F0">
      <w:pPr>
        <w:pStyle w:val="Akapitzlist"/>
        <w:numPr>
          <w:ilvl w:val="0"/>
          <w:numId w:val="25"/>
        </w:numPr>
        <w:tabs>
          <w:tab w:val="left" w:pos="567"/>
        </w:tabs>
        <w:spacing w:line="264" w:lineRule="auto"/>
        <w:ind w:left="567" w:hanging="284"/>
        <w:jc w:val="both"/>
        <w:rPr>
          <w:bCs/>
          <w:sz w:val="24"/>
          <w:szCs w:val="24"/>
        </w:rPr>
      </w:pPr>
      <w:r w:rsidRPr="00A85BA4">
        <w:rPr>
          <w:bCs/>
          <w:sz w:val="24"/>
          <w:szCs w:val="24"/>
        </w:rPr>
        <w:t>dotyczących skrócenia terminu realizacji umowy na wniosek Wykonawcy, gdy zmiana ta jest korzystna dla Zamawiającego,</w:t>
      </w:r>
    </w:p>
    <w:p w14:paraId="507A12B9" w14:textId="77777777" w:rsidR="00E501C4" w:rsidRPr="00A85BA4" w:rsidRDefault="00E501C4" w:rsidP="00F213F0">
      <w:pPr>
        <w:pStyle w:val="Akapitzlist"/>
        <w:numPr>
          <w:ilvl w:val="0"/>
          <w:numId w:val="25"/>
        </w:numPr>
        <w:tabs>
          <w:tab w:val="left" w:pos="567"/>
        </w:tabs>
        <w:spacing w:line="264" w:lineRule="auto"/>
        <w:ind w:left="567" w:hanging="284"/>
        <w:jc w:val="both"/>
        <w:rPr>
          <w:bCs/>
          <w:sz w:val="24"/>
          <w:szCs w:val="24"/>
        </w:rPr>
      </w:pPr>
      <w:r w:rsidRPr="00A85BA4">
        <w:rPr>
          <w:bCs/>
          <w:sz w:val="24"/>
          <w:szCs w:val="24"/>
        </w:rPr>
        <w:t>zmian technologicznych wywołanych w szczególności:</w:t>
      </w:r>
    </w:p>
    <w:p w14:paraId="762D16D3" w14:textId="77777777" w:rsidR="00E501C4" w:rsidRPr="00A85BA4" w:rsidRDefault="00E501C4" w:rsidP="00F213F0">
      <w:pPr>
        <w:pStyle w:val="Akapitzlist"/>
        <w:numPr>
          <w:ilvl w:val="0"/>
          <w:numId w:val="26"/>
        </w:numPr>
        <w:tabs>
          <w:tab w:val="left" w:pos="851"/>
        </w:tabs>
        <w:spacing w:line="264" w:lineRule="auto"/>
        <w:ind w:left="851" w:hanging="284"/>
        <w:jc w:val="both"/>
        <w:rPr>
          <w:bCs/>
          <w:sz w:val="24"/>
          <w:szCs w:val="24"/>
        </w:rPr>
      </w:pPr>
      <w:r w:rsidRPr="00A85BA4">
        <w:rPr>
          <w:bCs/>
          <w:sz w:val="24"/>
          <w:szCs w:val="24"/>
        </w:rPr>
        <w:t>niedostępności</w:t>
      </w:r>
      <w:r w:rsidR="002E74FC" w:rsidRPr="00A85BA4">
        <w:rPr>
          <w:bCs/>
          <w:sz w:val="24"/>
          <w:szCs w:val="24"/>
        </w:rPr>
        <w:t>ą</w:t>
      </w:r>
      <w:r w:rsidRPr="00A85BA4">
        <w:rPr>
          <w:bCs/>
          <w:sz w:val="24"/>
          <w:szCs w:val="24"/>
        </w:rPr>
        <w:t xml:space="preserve"> na rynku materiałów, urządzeń lub sprzętu wskazanych w ofercie, dokumentacji projektowej lub technicznej, spowodowaną zaprzestaniem produkcji lub wycofaniem z rynku tych materiałów lub urządzeń,</w:t>
      </w:r>
    </w:p>
    <w:p w14:paraId="3AD191C4" w14:textId="77777777" w:rsidR="00E501C4" w:rsidRPr="00A85BA4" w:rsidRDefault="00E501C4" w:rsidP="00F213F0">
      <w:pPr>
        <w:pStyle w:val="Akapitzlist"/>
        <w:numPr>
          <w:ilvl w:val="0"/>
          <w:numId w:val="26"/>
        </w:numPr>
        <w:tabs>
          <w:tab w:val="left" w:pos="851"/>
        </w:tabs>
        <w:spacing w:line="264" w:lineRule="auto"/>
        <w:ind w:left="851" w:hanging="284"/>
        <w:jc w:val="both"/>
        <w:rPr>
          <w:bCs/>
          <w:sz w:val="24"/>
          <w:szCs w:val="24"/>
        </w:rPr>
      </w:pPr>
      <w:r w:rsidRPr="00A85BA4">
        <w:rPr>
          <w:bCs/>
          <w:sz w:val="24"/>
          <w:szCs w:val="24"/>
        </w:rPr>
        <w:t xml:space="preserve"> pojawieniem się na rynku nowych materiałów</w:t>
      </w:r>
      <w:r w:rsidR="008763AE" w:rsidRPr="00A85BA4">
        <w:rPr>
          <w:bCs/>
          <w:sz w:val="24"/>
          <w:szCs w:val="24"/>
        </w:rPr>
        <w:t xml:space="preserve"> lub </w:t>
      </w:r>
      <w:r w:rsidRPr="00A85BA4">
        <w:rPr>
          <w:bCs/>
          <w:sz w:val="24"/>
          <w:szCs w:val="24"/>
        </w:rPr>
        <w:t xml:space="preserve"> urządzeń </w:t>
      </w:r>
      <w:r w:rsidR="008763AE" w:rsidRPr="00A85BA4">
        <w:rPr>
          <w:bCs/>
          <w:sz w:val="24"/>
          <w:szCs w:val="24"/>
        </w:rPr>
        <w:t>nowej generacji pozwalających na zaoszczędzenie kosztów realizacji przedmiotu umowy lub kosztów eksploatacji wykonanego przedmiotu umowy,</w:t>
      </w:r>
    </w:p>
    <w:p w14:paraId="52E90BE0" w14:textId="77777777" w:rsidR="00717843" w:rsidRPr="00A85BA4" w:rsidRDefault="00717843" w:rsidP="00F213F0">
      <w:pPr>
        <w:numPr>
          <w:ilvl w:val="0"/>
          <w:numId w:val="3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Zmiana postanowień zawartej umowy może nastąpić wyłącznie z zachowaniem formy pisemnej, zastrzeżonej pod rygorem nieważności.</w:t>
      </w:r>
    </w:p>
    <w:p w14:paraId="51796FC2" w14:textId="7F918A72" w:rsidR="00717843" w:rsidRPr="00A85BA4" w:rsidRDefault="00717843" w:rsidP="00F213F0">
      <w:pPr>
        <w:numPr>
          <w:ilvl w:val="0"/>
          <w:numId w:val="3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Umowa może zostać zmieniona w sytuacji wystąpienia okoliczności wskazanych w </w:t>
      </w:r>
      <w:r w:rsidR="008763AE" w:rsidRPr="00A85BA4">
        <w:rPr>
          <w:sz w:val="24"/>
          <w:szCs w:val="24"/>
        </w:rPr>
        <w:t xml:space="preserve">niniejszym paragrafie </w:t>
      </w:r>
      <w:r w:rsidRPr="00A85BA4">
        <w:rPr>
          <w:sz w:val="24"/>
          <w:szCs w:val="24"/>
        </w:rPr>
        <w:t xml:space="preserve"> umowy </w:t>
      </w:r>
      <w:r w:rsidR="009125BC" w:rsidRPr="00A85BA4">
        <w:rPr>
          <w:sz w:val="24"/>
          <w:szCs w:val="24"/>
        </w:rPr>
        <w:t>.</w:t>
      </w:r>
    </w:p>
    <w:p w14:paraId="3AC14815" w14:textId="77777777" w:rsidR="00717843" w:rsidRPr="00A85BA4" w:rsidRDefault="00717843" w:rsidP="00F213F0">
      <w:pPr>
        <w:numPr>
          <w:ilvl w:val="0"/>
          <w:numId w:val="3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Każda ze Strony  umowy może zawnioskować o jej zmianę. W celu dokonania zmiany  umowy Strona o to wnioskująca zobowiązana jest do złożenia drugiej Stronie propozycji zmiany umowy w terminie 10 dni od dnia zaistnienia okoliczności będących podstawą zmiany.</w:t>
      </w:r>
    </w:p>
    <w:p w14:paraId="23F728F8" w14:textId="77777777" w:rsidR="00717843" w:rsidRPr="00A85BA4" w:rsidRDefault="00717843" w:rsidP="00F213F0">
      <w:pPr>
        <w:numPr>
          <w:ilvl w:val="0"/>
          <w:numId w:val="3"/>
        </w:numPr>
        <w:tabs>
          <w:tab w:val="clear" w:pos="786"/>
          <w:tab w:val="num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Wniosek o zmianę umowy powinien zawierać co najmniej:</w:t>
      </w:r>
    </w:p>
    <w:p w14:paraId="5BEB75AD" w14:textId="77777777" w:rsidR="00717843" w:rsidRPr="00A85BA4" w:rsidRDefault="00717843" w:rsidP="00F213F0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hanging="283"/>
        <w:jc w:val="both"/>
        <w:rPr>
          <w:iCs/>
          <w:sz w:val="24"/>
          <w:szCs w:val="24"/>
        </w:rPr>
      </w:pPr>
      <w:r w:rsidRPr="00A85BA4">
        <w:rPr>
          <w:iCs/>
          <w:sz w:val="24"/>
          <w:szCs w:val="24"/>
        </w:rPr>
        <w:t>zakres proponowanej zmiany,</w:t>
      </w:r>
    </w:p>
    <w:p w14:paraId="730E67E7" w14:textId="77777777" w:rsidR="00717843" w:rsidRPr="00A85BA4" w:rsidRDefault="00717843" w:rsidP="00F213F0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hanging="283"/>
        <w:jc w:val="both"/>
        <w:rPr>
          <w:iCs/>
          <w:sz w:val="24"/>
          <w:szCs w:val="24"/>
        </w:rPr>
      </w:pPr>
      <w:r w:rsidRPr="00A85BA4">
        <w:rPr>
          <w:iCs/>
          <w:sz w:val="24"/>
          <w:szCs w:val="24"/>
        </w:rPr>
        <w:t>opis okoliczności faktycznych uprawniających do dokonania zmiany,</w:t>
      </w:r>
    </w:p>
    <w:p w14:paraId="0AB50501" w14:textId="20118333" w:rsidR="00717843" w:rsidRPr="00A85BA4" w:rsidRDefault="00717843" w:rsidP="00F213F0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hanging="283"/>
        <w:jc w:val="both"/>
        <w:rPr>
          <w:iCs/>
          <w:sz w:val="24"/>
          <w:szCs w:val="24"/>
        </w:rPr>
      </w:pPr>
      <w:r w:rsidRPr="00A85BA4">
        <w:rPr>
          <w:iCs/>
          <w:sz w:val="24"/>
          <w:szCs w:val="24"/>
        </w:rPr>
        <w:t>podstawę dokonania zmiany</w:t>
      </w:r>
      <w:r w:rsidR="003C5B2E" w:rsidRPr="00A85BA4">
        <w:rPr>
          <w:iCs/>
          <w:sz w:val="24"/>
          <w:szCs w:val="24"/>
        </w:rPr>
        <w:t xml:space="preserve"> z </w:t>
      </w:r>
      <w:r w:rsidRPr="00A85BA4">
        <w:rPr>
          <w:iCs/>
          <w:sz w:val="24"/>
          <w:szCs w:val="24"/>
        </w:rPr>
        <w:t>postanowień umowy,</w:t>
      </w:r>
    </w:p>
    <w:p w14:paraId="5D8DA30C" w14:textId="77777777" w:rsidR="00717843" w:rsidRPr="00A85BA4" w:rsidRDefault="00717843" w:rsidP="00F213F0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567" w:hanging="283"/>
        <w:jc w:val="both"/>
        <w:rPr>
          <w:iCs/>
          <w:sz w:val="24"/>
          <w:szCs w:val="24"/>
        </w:rPr>
      </w:pPr>
      <w:r w:rsidRPr="00A85BA4">
        <w:rPr>
          <w:iCs/>
          <w:sz w:val="24"/>
          <w:szCs w:val="24"/>
        </w:rPr>
        <w:t>informacje i dowody potwierdzające, że zostały spełnione okoliczności uzasadniające dokonanie zmiany umowy.</w:t>
      </w:r>
    </w:p>
    <w:p w14:paraId="1DB4D93B" w14:textId="36EB1B8A" w:rsidR="00717843" w:rsidRPr="00A85BA4" w:rsidRDefault="00717843" w:rsidP="00F213F0">
      <w:pPr>
        <w:numPr>
          <w:ilvl w:val="0"/>
          <w:numId w:val="3"/>
        </w:numPr>
        <w:tabs>
          <w:tab w:val="clear" w:pos="786"/>
          <w:tab w:val="num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Dowodami, o których mowa w ust. </w:t>
      </w:r>
      <w:r w:rsidR="00AE2950">
        <w:rPr>
          <w:sz w:val="24"/>
          <w:szCs w:val="24"/>
        </w:rPr>
        <w:t>10</w:t>
      </w:r>
      <w:r w:rsidR="006A40EF" w:rsidRPr="00A85BA4">
        <w:rPr>
          <w:sz w:val="24"/>
          <w:szCs w:val="24"/>
        </w:rPr>
        <w:t xml:space="preserve"> p</w:t>
      </w:r>
      <w:r w:rsidRPr="00A85BA4">
        <w:rPr>
          <w:sz w:val="24"/>
          <w:szCs w:val="24"/>
        </w:rPr>
        <w:t>kt d)  są wszelkie dokumenty, które uzasadniają dokonywanie zmiany, w tym w szczególności:</w:t>
      </w:r>
    </w:p>
    <w:p w14:paraId="3DFE660E" w14:textId="77777777" w:rsidR="00717843" w:rsidRPr="00A85BA4" w:rsidRDefault="00717843" w:rsidP="00F213F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64" w:lineRule="auto"/>
        <w:ind w:left="567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 odniesieniu do zmiany przedmiotu umowy:</w:t>
      </w:r>
    </w:p>
    <w:p w14:paraId="639DF4B6" w14:textId="77777777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orzeczenie sądu powszechnego lub administracyjnego, a także decyzji organu administracji publicznej skutkujące koniecznością dokonania zmiany przedmiotu umowy,</w:t>
      </w:r>
    </w:p>
    <w:p w14:paraId="3DC1CADA" w14:textId="77777777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dokument potwierdzający wady lub nieścisłości opisu przedmiotu zamówienia,</w:t>
      </w:r>
    </w:p>
    <w:p w14:paraId="4E8FD3C7" w14:textId="77777777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analiza rynku potwierdzająca brak lub istotne ograniczenie dostępności  materiałów, surowców, produktów lub sprzętu niezbędnego do wykonania </w:t>
      </w:r>
      <w:r w:rsidR="002E74FC" w:rsidRPr="00A85BA4">
        <w:rPr>
          <w:sz w:val="24"/>
          <w:szCs w:val="24"/>
        </w:rPr>
        <w:t>u</w:t>
      </w:r>
      <w:r w:rsidRPr="00A85BA4">
        <w:rPr>
          <w:sz w:val="24"/>
          <w:szCs w:val="24"/>
        </w:rPr>
        <w:t>mowy,</w:t>
      </w:r>
    </w:p>
    <w:p w14:paraId="7EBC572D" w14:textId="62F8D495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dokumenty potwierdzające obiektywne trudności w uzyskaniu materiałów, surowców, produktów lub sprzętu niezbędnych do wykonania umowy, tak jak w szczególności oferty lub korespondencja z podmiotem trzecim</w:t>
      </w:r>
      <w:r w:rsidR="00EC1F60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(np. dystrybutorem, producentem, dostawcą, usługodawcą),</w:t>
      </w:r>
    </w:p>
    <w:p w14:paraId="1A694A0B" w14:textId="77777777" w:rsidR="00717843" w:rsidRPr="00A85BA4" w:rsidRDefault="00717843" w:rsidP="00F213F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64" w:lineRule="auto"/>
        <w:ind w:left="567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 odniesieniu do zmiany terminu wykonania umowy lub poszczególnych świadczeń:</w:t>
      </w:r>
    </w:p>
    <w:p w14:paraId="544A42AA" w14:textId="4598E425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lastRenderedPageBreak/>
        <w:t>wniosek o wydanie orzeczenia, decyzji, opinii, dokonanie uzgodnień itp., wraz z orzeczeniem, decyzja organu lub urzędowa notatka służbowa lub  inny dokument określający szczególne wymogi dotyczące realizacji umowy (np. wytyczne gestorów sieci), które potwierdzają wystąpienie opóźnienia,</w:t>
      </w:r>
    </w:p>
    <w:p w14:paraId="3FEC5637" w14:textId="77777777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dokument potwierdzający istnienie lub zgłoszenie roszczeń osób trzecich wpływających na termin realizacji umowy lub poszczególnych świadczeń,</w:t>
      </w:r>
    </w:p>
    <w:p w14:paraId="68B44961" w14:textId="77777777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orzeczenie sądu powszechnego lub administracyjnego, a także decyzja organu administracji publicznej skutkujące wstrzymanie realizacji umowy lub poszczególnych świadczeń,</w:t>
      </w:r>
    </w:p>
    <w:p w14:paraId="4ECD4EE8" w14:textId="77777777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dokument potwierdzający wystąpienie opóźnień w realizacji innych przedsięwzięć, które wpływają na termin realizacji umowy lub poszczególnych świadczeń,</w:t>
      </w:r>
    </w:p>
    <w:p w14:paraId="3558F70B" w14:textId="77777777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dokument potwierdzający wystąpienie okoliczności, których Strony nie mogły przewidzieć przed zawarciem umowy, a które wpływają na termin wykonania umowy lub poszczególnych świadczeń,</w:t>
      </w:r>
    </w:p>
    <w:p w14:paraId="310A35E4" w14:textId="77777777" w:rsidR="00717843" w:rsidRPr="00A85BA4" w:rsidRDefault="00717843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dokument potwierdzający, że dokonan</w:t>
      </w:r>
      <w:r w:rsidR="0096198B" w:rsidRPr="00A85BA4">
        <w:rPr>
          <w:sz w:val="24"/>
          <w:szCs w:val="24"/>
        </w:rPr>
        <w:t>i</w:t>
      </w:r>
      <w:r w:rsidRPr="00A85BA4">
        <w:rPr>
          <w:sz w:val="24"/>
          <w:szCs w:val="24"/>
        </w:rPr>
        <w:t>e zmian przedmiotu umowy ma wpływ na termin wykonania umowy lub poszczególnych świadczeń,</w:t>
      </w:r>
    </w:p>
    <w:p w14:paraId="6FC23DF2" w14:textId="77777777" w:rsidR="00717843" w:rsidRPr="00A85BA4" w:rsidRDefault="00717843" w:rsidP="00F213F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64" w:lineRule="auto"/>
        <w:ind w:left="567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 odniesieniu do zmiany wynagrodzenia:</w:t>
      </w:r>
    </w:p>
    <w:p w14:paraId="09CF701E" w14:textId="77777777" w:rsidR="00717843" w:rsidRPr="00A85BA4" w:rsidRDefault="0096198B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dokument potwierdzający zmianę kosztu Wykonawcy wynikającą ze zmiany przedmiotu lub terminu wykonania umowy (np. oferty dostawców, usługodawców, dystrybutorów lub producentów</w:t>
      </w:r>
      <w:r w:rsidR="00AD2C81" w:rsidRPr="00A85BA4">
        <w:rPr>
          <w:sz w:val="24"/>
          <w:szCs w:val="24"/>
        </w:rPr>
        <w:t>,</w:t>
      </w:r>
      <w:r w:rsidR="005D25D0" w:rsidRPr="00A85BA4">
        <w:rPr>
          <w:sz w:val="24"/>
          <w:szCs w:val="24"/>
        </w:rPr>
        <w:t xml:space="preserve"> </w:t>
      </w:r>
      <w:r w:rsidR="0089190B" w:rsidRPr="00A85BA4">
        <w:rPr>
          <w:sz w:val="24"/>
          <w:szCs w:val="24"/>
        </w:rPr>
        <w:t>lub innych podmiotów oferujących świadczenia, których nabycie stanie się niezbędne wskutek dokonania proponowanej zmiany),</w:t>
      </w:r>
    </w:p>
    <w:p w14:paraId="760CE478" w14:textId="77777777" w:rsidR="00717843" w:rsidRPr="00A85BA4" w:rsidRDefault="0089190B" w:rsidP="00F213F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dokument potwierdzający konieczność uiszczenia dodatkowych danin publicznoprawnych, opłat administracyjnych, sądowych itp</w:t>
      </w:r>
      <w:r w:rsidR="00017112" w:rsidRPr="00A85BA4">
        <w:rPr>
          <w:sz w:val="24"/>
          <w:szCs w:val="24"/>
        </w:rPr>
        <w:t>.</w:t>
      </w:r>
      <w:r w:rsidRPr="00A85BA4">
        <w:rPr>
          <w:sz w:val="24"/>
          <w:szCs w:val="24"/>
        </w:rPr>
        <w:t>, które musz</w:t>
      </w:r>
      <w:r w:rsidR="00917345" w:rsidRPr="00A85BA4">
        <w:rPr>
          <w:sz w:val="24"/>
          <w:szCs w:val="24"/>
        </w:rPr>
        <w:t>ą</w:t>
      </w:r>
      <w:r w:rsidRPr="00A85BA4">
        <w:rPr>
          <w:sz w:val="24"/>
          <w:szCs w:val="24"/>
        </w:rPr>
        <w:t xml:space="preserve"> zostać poniesione  przez wykonawcę w związku ze zmianą umowy. </w:t>
      </w:r>
    </w:p>
    <w:p w14:paraId="67A5CAEC" w14:textId="14E4334B" w:rsidR="0089190B" w:rsidRPr="00A85BA4" w:rsidRDefault="00F5360B" w:rsidP="00F213F0">
      <w:pPr>
        <w:numPr>
          <w:ilvl w:val="0"/>
          <w:numId w:val="3"/>
        </w:numPr>
        <w:tabs>
          <w:tab w:val="clear" w:pos="786"/>
          <w:tab w:val="num" w:pos="426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 </w:t>
      </w:r>
      <w:r w:rsidR="0089190B" w:rsidRPr="00A85BA4">
        <w:rPr>
          <w:sz w:val="24"/>
          <w:szCs w:val="24"/>
        </w:rPr>
        <w:t>Strona wnioskująca o zmianę terminu wykonania Umowy lub poszczególnych świadczeń zobowiązana jest do wykazania, że ze względu na zaistniałe okoliczność – uprawniające do dokonania zmiany- dochowanie pierwotnego terminu jest niemożliwe.</w:t>
      </w:r>
    </w:p>
    <w:p w14:paraId="4B4EC5E8" w14:textId="77777777" w:rsidR="009F40E4" w:rsidRPr="00A85BA4" w:rsidRDefault="009F40E4" w:rsidP="00F213F0">
      <w:pPr>
        <w:tabs>
          <w:tab w:val="left" w:pos="360"/>
        </w:tabs>
        <w:spacing w:line="264" w:lineRule="auto"/>
        <w:rPr>
          <w:b/>
          <w:sz w:val="24"/>
          <w:szCs w:val="24"/>
        </w:rPr>
      </w:pPr>
    </w:p>
    <w:p w14:paraId="26C72CE5" w14:textId="1788E391" w:rsidR="000A6C23" w:rsidRPr="00A85BA4" w:rsidRDefault="000A6C23" w:rsidP="00F213F0">
      <w:pPr>
        <w:tabs>
          <w:tab w:val="left" w:pos="360"/>
        </w:tabs>
        <w:spacing w:line="264" w:lineRule="auto"/>
        <w:jc w:val="center"/>
        <w:rPr>
          <w:b/>
          <w:sz w:val="24"/>
          <w:szCs w:val="24"/>
        </w:rPr>
      </w:pPr>
      <w:r w:rsidRPr="00A85BA4">
        <w:rPr>
          <w:b/>
          <w:sz w:val="24"/>
          <w:szCs w:val="24"/>
        </w:rPr>
        <w:t xml:space="preserve">§ </w:t>
      </w:r>
      <w:r w:rsidR="00F5360B" w:rsidRPr="00A85BA4">
        <w:rPr>
          <w:b/>
          <w:sz w:val="24"/>
          <w:szCs w:val="24"/>
        </w:rPr>
        <w:t>3</w:t>
      </w:r>
    </w:p>
    <w:p w14:paraId="4C8FF9AA" w14:textId="6B46A29E" w:rsidR="008C775F" w:rsidRPr="00A85BA4" w:rsidRDefault="000A6C23" w:rsidP="00F213F0">
      <w:pPr>
        <w:tabs>
          <w:tab w:val="left" w:pos="360"/>
        </w:tabs>
        <w:spacing w:line="264" w:lineRule="auto"/>
        <w:ind w:left="284" w:hanging="284"/>
        <w:jc w:val="center"/>
        <w:rPr>
          <w:b/>
          <w:sz w:val="24"/>
          <w:szCs w:val="24"/>
        </w:rPr>
      </w:pPr>
      <w:r w:rsidRPr="00A85BA4">
        <w:rPr>
          <w:b/>
          <w:sz w:val="24"/>
          <w:szCs w:val="24"/>
        </w:rPr>
        <w:t>OBOWIĄZKI ZAMAWIAJĄCEGO</w:t>
      </w:r>
    </w:p>
    <w:p w14:paraId="4A69D6AF" w14:textId="77777777" w:rsidR="000A6C23" w:rsidRPr="00A85BA4" w:rsidRDefault="000A6C23" w:rsidP="00F213F0">
      <w:pPr>
        <w:pStyle w:val="Tekstpodstawowywcity"/>
        <w:numPr>
          <w:ilvl w:val="0"/>
          <w:numId w:val="27"/>
        </w:numPr>
        <w:spacing w:line="264" w:lineRule="auto"/>
        <w:ind w:left="284" w:hanging="284"/>
        <w:jc w:val="both"/>
        <w:rPr>
          <w:rFonts w:ascii="Times New Roman" w:hAnsi="Times New Roman"/>
          <w:szCs w:val="24"/>
        </w:rPr>
      </w:pPr>
      <w:r w:rsidRPr="00A85BA4">
        <w:rPr>
          <w:rFonts w:ascii="Times New Roman" w:hAnsi="Times New Roman"/>
          <w:szCs w:val="24"/>
        </w:rPr>
        <w:t>Obowiązkiem Zamawiającego jest:</w:t>
      </w:r>
    </w:p>
    <w:p w14:paraId="595DCEF0" w14:textId="5C0FAD43" w:rsidR="000A6C23" w:rsidRPr="00A85BA4" w:rsidRDefault="000A6C23" w:rsidP="00F213F0">
      <w:pPr>
        <w:pStyle w:val="Tekstpodstawowywcity"/>
        <w:numPr>
          <w:ilvl w:val="0"/>
          <w:numId w:val="5"/>
        </w:numPr>
        <w:tabs>
          <w:tab w:val="left" w:pos="708"/>
        </w:tabs>
        <w:spacing w:line="264" w:lineRule="auto"/>
        <w:ind w:left="567" w:hanging="283"/>
        <w:jc w:val="both"/>
        <w:rPr>
          <w:rFonts w:ascii="Times New Roman" w:hAnsi="Times New Roman"/>
          <w:szCs w:val="24"/>
        </w:rPr>
      </w:pPr>
      <w:r w:rsidRPr="00A85BA4">
        <w:rPr>
          <w:rFonts w:ascii="Times New Roman" w:hAnsi="Times New Roman"/>
          <w:szCs w:val="24"/>
        </w:rPr>
        <w:t xml:space="preserve">protokolarne przekazanie terenu </w:t>
      </w:r>
      <w:r w:rsidR="0089190B" w:rsidRPr="00A85BA4">
        <w:rPr>
          <w:rFonts w:ascii="Times New Roman" w:hAnsi="Times New Roman"/>
          <w:szCs w:val="24"/>
        </w:rPr>
        <w:t>robót</w:t>
      </w:r>
      <w:r w:rsidRPr="00A85BA4">
        <w:rPr>
          <w:rFonts w:ascii="Times New Roman" w:hAnsi="Times New Roman"/>
          <w:szCs w:val="24"/>
        </w:rPr>
        <w:t xml:space="preserve"> </w:t>
      </w:r>
      <w:r w:rsidR="001249E8" w:rsidRPr="00A85BA4">
        <w:rPr>
          <w:rFonts w:ascii="Times New Roman" w:hAnsi="Times New Roman"/>
          <w:szCs w:val="24"/>
        </w:rPr>
        <w:t>–</w:t>
      </w:r>
      <w:r w:rsidRPr="00A85BA4">
        <w:rPr>
          <w:rFonts w:ascii="Times New Roman" w:hAnsi="Times New Roman"/>
          <w:szCs w:val="24"/>
        </w:rPr>
        <w:t xml:space="preserve"> </w:t>
      </w:r>
      <w:r w:rsidR="003C5B2E" w:rsidRPr="00A85BA4">
        <w:rPr>
          <w:rFonts w:ascii="Times New Roman" w:hAnsi="Times New Roman"/>
          <w:szCs w:val="24"/>
        </w:rPr>
        <w:t>do</w:t>
      </w:r>
      <w:r w:rsidR="00322494" w:rsidRPr="00A85BA4">
        <w:rPr>
          <w:rFonts w:ascii="Times New Roman" w:hAnsi="Times New Roman"/>
          <w:szCs w:val="24"/>
        </w:rPr>
        <w:t xml:space="preserve"> </w:t>
      </w:r>
      <w:r w:rsidR="009F40E4">
        <w:rPr>
          <w:rFonts w:ascii="Times New Roman" w:hAnsi="Times New Roman"/>
          <w:szCs w:val="24"/>
        </w:rPr>
        <w:t>5</w:t>
      </w:r>
      <w:r w:rsidR="00F5360B" w:rsidRPr="00A85BA4">
        <w:rPr>
          <w:rFonts w:ascii="Times New Roman" w:hAnsi="Times New Roman"/>
          <w:szCs w:val="24"/>
        </w:rPr>
        <w:t xml:space="preserve"> </w:t>
      </w:r>
      <w:r w:rsidR="00322494" w:rsidRPr="00A85BA4">
        <w:rPr>
          <w:rFonts w:ascii="Times New Roman" w:hAnsi="Times New Roman"/>
          <w:szCs w:val="24"/>
        </w:rPr>
        <w:t xml:space="preserve">dniu </w:t>
      </w:r>
      <w:r w:rsidR="00F5360B" w:rsidRPr="00A85BA4">
        <w:rPr>
          <w:rFonts w:ascii="Times New Roman" w:hAnsi="Times New Roman"/>
          <w:szCs w:val="24"/>
        </w:rPr>
        <w:t xml:space="preserve">od </w:t>
      </w:r>
      <w:r w:rsidR="00322494" w:rsidRPr="00A85BA4">
        <w:rPr>
          <w:rFonts w:ascii="Times New Roman" w:hAnsi="Times New Roman"/>
          <w:szCs w:val="24"/>
        </w:rPr>
        <w:t>podpisania umowy</w:t>
      </w:r>
      <w:r w:rsidRPr="00A85BA4">
        <w:rPr>
          <w:rFonts w:ascii="Times New Roman" w:hAnsi="Times New Roman"/>
          <w:szCs w:val="24"/>
        </w:rPr>
        <w:t>,</w:t>
      </w:r>
    </w:p>
    <w:p w14:paraId="7ED8C572" w14:textId="77777777" w:rsidR="000A6C23" w:rsidRPr="00A85BA4" w:rsidRDefault="00E159CD" w:rsidP="00F213F0">
      <w:pPr>
        <w:pStyle w:val="Tekstpodstawowywcity"/>
        <w:numPr>
          <w:ilvl w:val="0"/>
          <w:numId w:val="5"/>
        </w:numPr>
        <w:tabs>
          <w:tab w:val="left" w:pos="708"/>
        </w:tabs>
        <w:spacing w:line="264" w:lineRule="auto"/>
        <w:ind w:left="567" w:hanging="283"/>
        <w:jc w:val="both"/>
        <w:rPr>
          <w:rFonts w:ascii="Times New Roman" w:hAnsi="Times New Roman"/>
          <w:szCs w:val="24"/>
        </w:rPr>
      </w:pPr>
      <w:r w:rsidRPr="00A85BA4">
        <w:rPr>
          <w:rFonts w:ascii="Times New Roman" w:hAnsi="Times New Roman"/>
          <w:szCs w:val="24"/>
        </w:rPr>
        <w:t xml:space="preserve">protokolarne </w:t>
      </w:r>
      <w:r w:rsidR="000A6C23" w:rsidRPr="00A85BA4">
        <w:rPr>
          <w:rFonts w:ascii="Times New Roman" w:hAnsi="Times New Roman"/>
          <w:szCs w:val="24"/>
        </w:rPr>
        <w:t xml:space="preserve">przekazanie Wykonawcy dokumentacji projektowej </w:t>
      </w:r>
      <w:r w:rsidR="0089190B" w:rsidRPr="00A85BA4">
        <w:rPr>
          <w:rFonts w:ascii="Times New Roman" w:hAnsi="Times New Roman"/>
          <w:szCs w:val="24"/>
        </w:rPr>
        <w:t>n</w:t>
      </w:r>
      <w:r w:rsidR="00AD12CA" w:rsidRPr="00A85BA4">
        <w:rPr>
          <w:rFonts w:ascii="Times New Roman" w:hAnsi="Times New Roman"/>
          <w:szCs w:val="24"/>
        </w:rPr>
        <w:t>a wniosek Wykonawcy</w:t>
      </w:r>
      <w:r w:rsidR="000A6C23" w:rsidRPr="00A85BA4">
        <w:rPr>
          <w:rFonts w:ascii="Times New Roman" w:hAnsi="Times New Roman"/>
          <w:szCs w:val="24"/>
        </w:rPr>
        <w:t>,</w:t>
      </w:r>
    </w:p>
    <w:p w14:paraId="0624CBFC" w14:textId="7271D44B" w:rsidR="000A6C23" w:rsidRPr="00A85BA4" w:rsidRDefault="000A6C23" w:rsidP="00F213F0">
      <w:pPr>
        <w:pStyle w:val="Tekstpodstawowywcity"/>
        <w:numPr>
          <w:ilvl w:val="0"/>
          <w:numId w:val="5"/>
        </w:numPr>
        <w:tabs>
          <w:tab w:val="left" w:pos="708"/>
        </w:tabs>
        <w:spacing w:line="264" w:lineRule="auto"/>
        <w:ind w:left="567" w:hanging="283"/>
        <w:jc w:val="both"/>
        <w:rPr>
          <w:rFonts w:ascii="Times New Roman" w:hAnsi="Times New Roman"/>
          <w:szCs w:val="24"/>
        </w:rPr>
      </w:pPr>
      <w:r w:rsidRPr="00A85BA4">
        <w:rPr>
          <w:rFonts w:ascii="Times New Roman" w:hAnsi="Times New Roman"/>
          <w:szCs w:val="24"/>
        </w:rPr>
        <w:t>zapewnienie</w:t>
      </w:r>
      <w:r w:rsidR="003218B2" w:rsidRPr="00A85BA4">
        <w:rPr>
          <w:rFonts w:ascii="Times New Roman" w:hAnsi="Times New Roman"/>
          <w:szCs w:val="24"/>
        </w:rPr>
        <w:t xml:space="preserve"> bieżącego nadzoru nad realizacja robót objętych niniejszą umową,</w:t>
      </w:r>
    </w:p>
    <w:p w14:paraId="4CB2290F" w14:textId="1CDCE00A" w:rsidR="000A6C23" w:rsidRPr="00A85BA4" w:rsidRDefault="000A6C23" w:rsidP="00F213F0">
      <w:pPr>
        <w:pStyle w:val="Tekstpodstawowywcity"/>
        <w:numPr>
          <w:ilvl w:val="0"/>
          <w:numId w:val="5"/>
        </w:numPr>
        <w:tabs>
          <w:tab w:val="left" w:pos="708"/>
        </w:tabs>
        <w:spacing w:line="264" w:lineRule="auto"/>
        <w:ind w:left="567" w:hanging="283"/>
        <w:jc w:val="both"/>
        <w:rPr>
          <w:rFonts w:ascii="Times New Roman" w:hAnsi="Times New Roman"/>
          <w:szCs w:val="24"/>
        </w:rPr>
      </w:pPr>
      <w:r w:rsidRPr="00A85BA4">
        <w:rPr>
          <w:rFonts w:ascii="Times New Roman" w:hAnsi="Times New Roman"/>
          <w:szCs w:val="24"/>
        </w:rPr>
        <w:t>dokonanie odbioru wykonanych robót budowlanych na zasadach określonych w</w:t>
      </w:r>
      <w:r w:rsidR="00915874" w:rsidRPr="00A85BA4">
        <w:rPr>
          <w:rFonts w:ascii="Times New Roman" w:hAnsi="Times New Roman"/>
          <w:szCs w:val="24"/>
        </w:rPr>
        <w:t xml:space="preserve"> </w:t>
      </w:r>
      <w:r w:rsidRPr="006B39D9">
        <w:rPr>
          <w:rFonts w:ascii="Times New Roman" w:hAnsi="Times New Roman"/>
          <w:szCs w:val="24"/>
        </w:rPr>
        <w:t xml:space="preserve">§ </w:t>
      </w:r>
      <w:r w:rsidR="006B39D9" w:rsidRPr="006B39D9">
        <w:rPr>
          <w:rFonts w:ascii="Times New Roman" w:hAnsi="Times New Roman"/>
          <w:szCs w:val="24"/>
        </w:rPr>
        <w:t>7</w:t>
      </w:r>
      <w:r w:rsidRPr="006B39D9">
        <w:rPr>
          <w:rFonts w:ascii="Times New Roman" w:hAnsi="Times New Roman"/>
          <w:szCs w:val="24"/>
        </w:rPr>
        <w:t xml:space="preserve"> </w:t>
      </w:r>
      <w:r w:rsidRPr="00A85BA4">
        <w:rPr>
          <w:rFonts w:ascii="Times New Roman" w:hAnsi="Times New Roman"/>
          <w:szCs w:val="24"/>
        </w:rPr>
        <w:t>niniejszej umowy,</w:t>
      </w:r>
    </w:p>
    <w:p w14:paraId="243CC6A4" w14:textId="14C0BB6F" w:rsidR="000A6C23" w:rsidRDefault="000A6C23" w:rsidP="00F213F0">
      <w:pPr>
        <w:pStyle w:val="Tekstpodstawowywcity"/>
        <w:numPr>
          <w:ilvl w:val="0"/>
          <w:numId w:val="5"/>
        </w:numPr>
        <w:tabs>
          <w:tab w:val="left" w:pos="708"/>
        </w:tabs>
        <w:spacing w:line="264" w:lineRule="auto"/>
        <w:ind w:left="567" w:hanging="283"/>
        <w:jc w:val="both"/>
        <w:rPr>
          <w:rFonts w:ascii="Times New Roman" w:hAnsi="Times New Roman"/>
          <w:szCs w:val="24"/>
        </w:rPr>
      </w:pPr>
      <w:r w:rsidRPr="00A85BA4">
        <w:rPr>
          <w:rFonts w:ascii="Times New Roman" w:hAnsi="Times New Roman"/>
          <w:szCs w:val="24"/>
        </w:rPr>
        <w:t>regulowanie płatności na zasadach określonych w niniejszej umowie,</w:t>
      </w:r>
    </w:p>
    <w:p w14:paraId="69324562" w14:textId="77777777" w:rsidR="00A85BA4" w:rsidRPr="00A85BA4" w:rsidRDefault="00A85BA4" w:rsidP="00F213F0">
      <w:pPr>
        <w:pStyle w:val="Tekstpodstawowywcity"/>
        <w:tabs>
          <w:tab w:val="left" w:pos="708"/>
        </w:tabs>
        <w:spacing w:line="264" w:lineRule="auto"/>
        <w:ind w:left="567" w:firstLine="0"/>
        <w:jc w:val="both"/>
        <w:rPr>
          <w:rFonts w:ascii="Times New Roman" w:hAnsi="Times New Roman"/>
          <w:szCs w:val="24"/>
        </w:rPr>
      </w:pPr>
    </w:p>
    <w:p w14:paraId="4A9D48C2" w14:textId="35DD43AD" w:rsidR="000A6C23" w:rsidRPr="00A85BA4" w:rsidRDefault="000A6C23" w:rsidP="00F213F0">
      <w:pPr>
        <w:pStyle w:val="Tekstpodstawowywcity"/>
        <w:tabs>
          <w:tab w:val="left" w:pos="708"/>
        </w:tabs>
        <w:spacing w:line="264" w:lineRule="auto"/>
        <w:ind w:left="284" w:hanging="284"/>
        <w:jc w:val="center"/>
        <w:rPr>
          <w:rFonts w:ascii="Times New Roman" w:hAnsi="Times New Roman"/>
          <w:b/>
          <w:szCs w:val="24"/>
        </w:rPr>
      </w:pPr>
      <w:r w:rsidRPr="00A85BA4">
        <w:rPr>
          <w:rFonts w:ascii="Times New Roman" w:hAnsi="Times New Roman"/>
          <w:b/>
          <w:szCs w:val="24"/>
        </w:rPr>
        <w:t xml:space="preserve">§ </w:t>
      </w:r>
      <w:r w:rsidR="0018172D" w:rsidRPr="00A85BA4">
        <w:rPr>
          <w:rFonts w:ascii="Times New Roman" w:hAnsi="Times New Roman"/>
          <w:b/>
          <w:szCs w:val="24"/>
        </w:rPr>
        <w:t>4</w:t>
      </w:r>
    </w:p>
    <w:p w14:paraId="2137541D" w14:textId="28A3DAB6" w:rsidR="008C775F" w:rsidRPr="00A85BA4" w:rsidRDefault="000A6C23" w:rsidP="00F213F0">
      <w:pPr>
        <w:pStyle w:val="Stopka"/>
        <w:tabs>
          <w:tab w:val="left" w:pos="360"/>
        </w:tabs>
        <w:spacing w:line="264" w:lineRule="auto"/>
        <w:ind w:left="284" w:hanging="284"/>
        <w:jc w:val="center"/>
        <w:outlineLvl w:val="0"/>
        <w:rPr>
          <w:rFonts w:ascii="Times New Roman" w:hAnsi="Times New Roman"/>
          <w:b/>
          <w:szCs w:val="24"/>
        </w:rPr>
      </w:pPr>
      <w:r w:rsidRPr="00A85BA4">
        <w:rPr>
          <w:rFonts w:ascii="Times New Roman" w:hAnsi="Times New Roman"/>
          <w:b/>
          <w:szCs w:val="24"/>
        </w:rPr>
        <w:t>OBOWIĄZKI WYKONAWCY</w:t>
      </w:r>
    </w:p>
    <w:p w14:paraId="58E21343" w14:textId="60C2EC1E" w:rsidR="00EF638C" w:rsidRPr="00A85BA4" w:rsidRDefault="00AD12CA" w:rsidP="00F213F0">
      <w:pPr>
        <w:numPr>
          <w:ilvl w:val="0"/>
          <w:numId w:val="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Wykonawca oświadcza, że</w:t>
      </w:r>
      <w:r w:rsidR="003C5B2E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 xml:space="preserve">zapoznał się z dokumentacją projektową oraz dokonał jej sprawdzenia pod kątem spójności i kompletności. Wykonawca potwierdza, że dokumentacja jest kompletna i spójna oraz umożliwia wykonanie robót budowlanych </w:t>
      </w:r>
      <w:r w:rsidR="00C314B5" w:rsidRPr="00A85BA4">
        <w:rPr>
          <w:sz w:val="24"/>
          <w:szCs w:val="24"/>
        </w:rPr>
        <w:t>stanowiących</w:t>
      </w:r>
      <w:r w:rsidRPr="00A85BA4">
        <w:rPr>
          <w:sz w:val="24"/>
          <w:szCs w:val="24"/>
        </w:rPr>
        <w:t xml:space="preserve"> przedmiot umowy w ramach wynagrodzenia  uzgodnionego przez Strony  w umowie.</w:t>
      </w:r>
    </w:p>
    <w:p w14:paraId="02D83070" w14:textId="77777777" w:rsidR="009A553F" w:rsidRPr="00A85BA4" w:rsidRDefault="00EF638C" w:rsidP="00F213F0">
      <w:pPr>
        <w:numPr>
          <w:ilvl w:val="0"/>
          <w:numId w:val="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lastRenderedPageBreak/>
        <w:t>Wykonawca zawiadomi Zamawiającego o wadach dokumentacji projektowej, a także uprzedzi pisemnie Zamawiającego o każdej groźbie opóźnienia robót i innych zagrożeniach mogących wpłynąć na prawidłowy przebieg realizowanego przedsięwzięcia.</w:t>
      </w:r>
    </w:p>
    <w:p w14:paraId="20BC018F" w14:textId="25BBA2E2" w:rsidR="009A553F" w:rsidRPr="00A85BA4" w:rsidRDefault="009A553F" w:rsidP="00F213F0">
      <w:pPr>
        <w:numPr>
          <w:ilvl w:val="0"/>
          <w:numId w:val="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Obowiązkiem Wykonawcy jest zorganizowanie i zabezpieczenie terenu budowy. Wykonawca ponosi pełną odpowiedzialność za teren budowy od chwili jego przejęcia, </w:t>
      </w:r>
      <w:r w:rsidR="0011097F">
        <w:rPr>
          <w:sz w:val="24"/>
          <w:szCs w:val="24"/>
        </w:rPr>
        <w:br/>
      </w:r>
      <w:r w:rsidRPr="00A85BA4">
        <w:rPr>
          <w:sz w:val="24"/>
          <w:szCs w:val="24"/>
        </w:rPr>
        <w:t>a także za wszelkie pozostawione na terenie budowy rzeczy.</w:t>
      </w:r>
    </w:p>
    <w:p w14:paraId="46E6E2AF" w14:textId="377E355F" w:rsidR="009A553F" w:rsidRPr="00A85BA4" w:rsidRDefault="009A553F" w:rsidP="00F213F0">
      <w:pPr>
        <w:numPr>
          <w:ilvl w:val="0"/>
          <w:numId w:val="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rFonts w:eastAsiaTheme="minorHAnsi"/>
          <w:color w:val="000000"/>
          <w:sz w:val="24"/>
          <w:szCs w:val="24"/>
          <w:lang w:eastAsia="en-US"/>
        </w:rPr>
        <w:t>Zabezpieczenie terenu objętego zakresem prac. Wszelkie koszty związane z zabezpieczeniem robót leżą po stronie Wykonawcy.</w:t>
      </w:r>
    </w:p>
    <w:p w14:paraId="488621D0" w14:textId="41B49C73" w:rsidR="00EF638C" w:rsidRPr="00A85BA4" w:rsidRDefault="00EF638C" w:rsidP="00F213F0">
      <w:pPr>
        <w:numPr>
          <w:ilvl w:val="0"/>
          <w:numId w:val="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Wykonawca w trakcie realizacji prac utrzymywanie miejsca robót w należytym porządku, składowanie wszelkich urządzeń pomocniczych i materiałów w sposób bezpieczny oraz na bieżąco usuwanie odpadów i śmieci z terenu prac.</w:t>
      </w:r>
      <w:r w:rsidR="009F40E4">
        <w:rPr>
          <w:sz w:val="24"/>
          <w:szCs w:val="24"/>
        </w:rPr>
        <w:t xml:space="preserve"> Wykonawca jest świadomy, że budynek sali sportowej w trakcie realizacji prac będzie użytkowany na cele dydaktyczne i sportowe.</w:t>
      </w:r>
    </w:p>
    <w:p w14:paraId="15E84381" w14:textId="77777777" w:rsidR="00EF638C" w:rsidRPr="00A85BA4" w:rsidRDefault="00EF638C" w:rsidP="00F213F0">
      <w:pPr>
        <w:numPr>
          <w:ilvl w:val="0"/>
          <w:numId w:val="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rFonts w:eastAsiaTheme="minorHAnsi"/>
          <w:color w:val="000000"/>
          <w:sz w:val="24"/>
          <w:szCs w:val="24"/>
          <w:lang w:eastAsia="en-US"/>
        </w:rPr>
        <w:t>Segregowanie, składowanie, unieszkodliwianie odpadów oraz gruzu budowlanego pochodzącego z rozbiórki, ich wywóz i uiszczenie opłat za ich składowanie i utylizację.</w:t>
      </w:r>
    </w:p>
    <w:p w14:paraId="5E4F8054" w14:textId="35CF1C1A" w:rsidR="000A6C23" w:rsidRPr="00A85BA4" w:rsidRDefault="000A6C23" w:rsidP="00F213F0">
      <w:pPr>
        <w:numPr>
          <w:ilvl w:val="0"/>
          <w:numId w:val="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Wykonawca zabezpieczy</w:t>
      </w:r>
      <w:r w:rsidR="003C5B2E" w:rsidRPr="00A85BA4">
        <w:rPr>
          <w:sz w:val="24"/>
          <w:szCs w:val="24"/>
        </w:rPr>
        <w:t xml:space="preserve"> plac</w:t>
      </w:r>
      <w:r w:rsidRPr="00A85BA4">
        <w:rPr>
          <w:sz w:val="24"/>
          <w:szCs w:val="24"/>
        </w:rPr>
        <w:t xml:space="preserve"> budow</w:t>
      </w:r>
      <w:r w:rsidR="003C5B2E" w:rsidRPr="00A85BA4">
        <w:rPr>
          <w:sz w:val="24"/>
          <w:szCs w:val="24"/>
        </w:rPr>
        <w:t xml:space="preserve">y </w:t>
      </w:r>
      <w:r w:rsidRPr="00A85BA4">
        <w:rPr>
          <w:sz w:val="24"/>
          <w:szCs w:val="24"/>
        </w:rPr>
        <w:t>na czas przerw w realizacji przedmiotu zamówienia.</w:t>
      </w:r>
    </w:p>
    <w:p w14:paraId="49CB07AB" w14:textId="3CF24A37" w:rsidR="009A553F" w:rsidRPr="00A85BA4" w:rsidRDefault="000A6C23" w:rsidP="00F213F0">
      <w:pPr>
        <w:numPr>
          <w:ilvl w:val="0"/>
          <w:numId w:val="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Wykonawca zapewni przestrzeganie przepisów bhp i p.poż. we wszystkich miejscach wykonywania robót i miejscach składowania materiałów zgodnie z przepisami </w:t>
      </w:r>
      <w:r w:rsidR="00702A94">
        <w:rPr>
          <w:sz w:val="24"/>
          <w:szCs w:val="24"/>
        </w:rPr>
        <w:br/>
      </w:r>
      <w:r w:rsidRPr="00A85BA4">
        <w:rPr>
          <w:sz w:val="24"/>
          <w:szCs w:val="24"/>
        </w:rPr>
        <w:t>i dokumentacją techniczną.</w:t>
      </w:r>
    </w:p>
    <w:p w14:paraId="7B4A9D8B" w14:textId="3615EA29" w:rsidR="000A6C23" w:rsidRPr="00A85BA4" w:rsidRDefault="000A6C23" w:rsidP="00F213F0">
      <w:pPr>
        <w:numPr>
          <w:ilvl w:val="0"/>
          <w:numId w:val="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Wykonawca zobowiązuje się do współpracy z przedstawicielami Zamawiającego</w:t>
      </w:r>
      <w:r w:rsidR="009A553F" w:rsidRPr="00A85BA4">
        <w:rPr>
          <w:sz w:val="24"/>
          <w:szCs w:val="24"/>
        </w:rPr>
        <w:t xml:space="preserve">, zapewnienie im pełnej swobody w zakresie dostępu do wszystkich etapów prac. </w:t>
      </w:r>
    </w:p>
    <w:p w14:paraId="2ADCE74B" w14:textId="77777777" w:rsidR="009A553F" w:rsidRPr="00A85BA4" w:rsidRDefault="000A6C23" w:rsidP="00F213F0">
      <w:pPr>
        <w:numPr>
          <w:ilvl w:val="0"/>
          <w:numId w:val="6"/>
        </w:numPr>
        <w:tabs>
          <w:tab w:val="clear" w:pos="786"/>
          <w:tab w:val="num" w:pos="426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Wykonawca zapewni kierownika robót i będzie to osoba posiadająca stosowne uprawnienia wymagane  przepisami prawa.</w:t>
      </w:r>
    </w:p>
    <w:p w14:paraId="0EF00230" w14:textId="6377F748" w:rsidR="00A708E9" w:rsidRPr="00A85BA4" w:rsidRDefault="009A553F" w:rsidP="00F213F0">
      <w:pPr>
        <w:numPr>
          <w:ilvl w:val="0"/>
          <w:numId w:val="6"/>
        </w:numPr>
        <w:tabs>
          <w:tab w:val="clear" w:pos="786"/>
          <w:tab w:val="num" w:pos="426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Obowiązkiem Wykonawcy jest wykonanie przedmiotu umowy z materiałów i urządzeń o odpowiedniej jakości i posiadających aktualne aprobaty techniczne, atesty, certyfikaty i inne wymagane dopuszczenia, które przedłoży </w:t>
      </w:r>
      <w:r w:rsidR="003C5B2E" w:rsidRPr="00A85BA4">
        <w:rPr>
          <w:sz w:val="24"/>
          <w:szCs w:val="24"/>
        </w:rPr>
        <w:t xml:space="preserve">zamawiającemu </w:t>
      </w:r>
      <w:r w:rsidRPr="00A85BA4">
        <w:rPr>
          <w:sz w:val="24"/>
          <w:szCs w:val="24"/>
        </w:rPr>
        <w:t xml:space="preserve">przed wbudowaniem lub zainstalowaniem. </w:t>
      </w:r>
    </w:p>
    <w:p w14:paraId="4B6707F1" w14:textId="285639B1" w:rsidR="00A708E9" w:rsidRPr="00A85BA4" w:rsidRDefault="00A708E9" w:rsidP="00F213F0">
      <w:pPr>
        <w:numPr>
          <w:ilvl w:val="0"/>
          <w:numId w:val="6"/>
        </w:numPr>
        <w:tabs>
          <w:tab w:val="clear" w:pos="786"/>
          <w:tab w:val="num" w:pos="426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Wykonanie wszelkich niezbędnych pomiarów, uzgodnień potrzebnych do bezpiecznej eksploatacji pomieszczeń. </w:t>
      </w:r>
    </w:p>
    <w:p w14:paraId="24015A71" w14:textId="77777777" w:rsidR="009A553F" w:rsidRPr="00A85BA4" w:rsidRDefault="009A553F" w:rsidP="00F213F0">
      <w:pPr>
        <w:numPr>
          <w:ilvl w:val="0"/>
          <w:numId w:val="6"/>
        </w:numPr>
        <w:tabs>
          <w:tab w:val="clear" w:pos="786"/>
          <w:tab w:val="num" w:pos="426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Opracowanie kompletnej dokumentacji powykonawczej (potrzebnej do książki obiektu) w dwóch egzemplarzach i przekazanie jej Zamawiającemu na 5 (pięć) dni przed terminem odbioru końcowego całego zamówienia wraz z certyfikatami i atestami użytych materiałów. </w:t>
      </w:r>
    </w:p>
    <w:p w14:paraId="678069AE" w14:textId="77777777" w:rsidR="009A553F" w:rsidRPr="00A85BA4" w:rsidRDefault="009A553F" w:rsidP="00F213F0">
      <w:pPr>
        <w:numPr>
          <w:ilvl w:val="0"/>
          <w:numId w:val="6"/>
        </w:numPr>
        <w:tabs>
          <w:tab w:val="clear" w:pos="786"/>
          <w:tab w:val="num" w:pos="426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Zorganizowanie i przeprowadzenie niezbędnych prób, badań i odbiorów oraz ewentualnego uzupełnienia dokumentacji odbiorczej dla zakresu robót objętych przedmiotem umowy. Przed przystąpieniem do pomiarów lub badań, Wykonawca powiadomi przedstawiciela Zamawiającego o rodzaju, miejscu i terminie pomiaru lub badania. Termin zostanie uzgodniony wspólnie. </w:t>
      </w:r>
    </w:p>
    <w:p w14:paraId="71A5C0B3" w14:textId="77777777" w:rsidR="00A708E9" w:rsidRPr="00A85BA4" w:rsidRDefault="009A553F" w:rsidP="00F213F0">
      <w:pPr>
        <w:numPr>
          <w:ilvl w:val="0"/>
          <w:numId w:val="6"/>
        </w:numPr>
        <w:tabs>
          <w:tab w:val="clear" w:pos="786"/>
          <w:tab w:val="num" w:pos="426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Wykonanie wszelkich niezbędnych innych prac towarzyszących nieujętych w projekcie, a niezbędnych do prawidłowego wykonania zadania oraz prawidłowego funkcjonowania wszelkich urządzeń i instalacji oraz niezbędnych do prawidłowego wykonania zadania oraz prawidłowego funkcjonowania wszelkich urządzeń oraz instalacji objętych zakresem projektu.</w:t>
      </w:r>
    </w:p>
    <w:p w14:paraId="6367B373" w14:textId="4855639B" w:rsidR="00A708E9" w:rsidRPr="00A85BA4" w:rsidRDefault="009A553F" w:rsidP="00F213F0">
      <w:pPr>
        <w:numPr>
          <w:ilvl w:val="0"/>
          <w:numId w:val="6"/>
        </w:numPr>
        <w:tabs>
          <w:tab w:val="clear" w:pos="786"/>
          <w:tab w:val="num" w:pos="426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Wykonawca zobowiązany jest do uporządkowania terenu  po zakończeniu robót </w:t>
      </w:r>
      <w:r w:rsidR="0011097F">
        <w:rPr>
          <w:sz w:val="24"/>
          <w:szCs w:val="24"/>
        </w:rPr>
        <w:br/>
      </w:r>
      <w:r w:rsidRPr="00A85BA4">
        <w:rPr>
          <w:sz w:val="24"/>
          <w:szCs w:val="24"/>
        </w:rPr>
        <w:t>i przekazanie go Zamawiającemu w terminie ustalonym na odbiór robót.</w:t>
      </w:r>
    </w:p>
    <w:p w14:paraId="39DD461D" w14:textId="66E9B8ED" w:rsidR="00A708E9" w:rsidRPr="00A85BA4" w:rsidRDefault="00A708E9" w:rsidP="00F213F0">
      <w:pPr>
        <w:numPr>
          <w:ilvl w:val="0"/>
          <w:numId w:val="6"/>
        </w:numPr>
        <w:tabs>
          <w:tab w:val="clear" w:pos="786"/>
          <w:tab w:val="num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Likwidacja placu budowy i zaplecza własnego Wykonawcy bezzwłocznie po zakończeniu prac, lecz nie później niż w dniu dokonania odbioru końcowego. </w:t>
      </w:r>
    </w:p>
    <w:p w14:paraId="2BEC7E7A" w14:textId="09B037B2" w:rsidR="00A708E9" w:rsidRPr="00A85BA4" w:rsidRDefault="009A553F" w:rsidP="00F213F0">
      <w:pPr>
        <w:numPr>
          <w:ilvl w:val="0"/>
          <w:numId w:val="6"/>
        </w:numPr>
        <w:tabs>
          <w:tab w:val="clear" w:pos="786"/>
          <w:tab w:val="num" w:pos="426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Wykonawca usunie wszelkie ewentualne szkody powstałe w czasie realizacji przedmiotu umowy z przyczyn leżących po jego stroni</w:t>
      </w:r>
      <w:r w:rsidR="00A708E9" w:rsidRPr="00A85BA4">
        <w:rPr>
          <w:sz w:val="24"/>
          <w:szCs w:val="24"/>
        </w:rPr>
        <w:t xml:space="preserve">e. W przypadku zniszczenia lub uszkodzenia </w:t>
      </w:r>
      <w:r w:rsidR="00A708E9" w:rsidRPr="00A85BA4">
        <w:rPr>
          <w:sz w:val="24"/>
          <w:szCs w:val="24"/>
        </w:rPr>
        <w:lastRenderedPageBreak/>
        <w:t xml:space="preserve">robót, ich części bądź urządzeń w toku realizacji, z winy Wykonawcy, naprawienie ich </w:t>
      </w:r>
      <w:r w:rsidR="0011097F">
        <w:rPr>
          <w:sz w:val="24"/>
          <w:szCs w:val="24"/>
        </w:rPr>
        <w:br/>
      </w:r>
      <w:r w:rsidR="00A708E9" w:rsidRPr="00A85BA4">
        <w:rPr>
          <w:sz w:val="24"/>
          <w:szCs w:val="24"/>
        </w:rPr>
        <w:t xml:space="preserve">i doprowadzenie do stanu poprzedniego. </w:t>
      </w:r>
    </w:p>
    <w:p w14:paraId="6E8CBF89" w14:textId="77777777" w:rsidR="00B01EA4" w:rsidRDefault="00B01EA4" w:rsidP="00F213F0">
      <w:pPr>
        <w:pStyle w:val="Tekstpodstawowywcity"/>
        <w:tabs>
          <w:tab w:val="left" w:pos="708"/>
        </w:tabs>
        <w:spacing w:line="264" w:lineRule="auto"/>
        <w:ind w:left="284" w:hanging="284"/>
        <w:jc w:val="center"/>
        <w:rPr>
          <w:rFonts w:ascii="Times New Roman" w:hAnsi="Times New Roman"/>
          <w:b/>
          <w:szCs w:val="24"/>
        </w:rPr>
      </w:pPr>
    </w:p>
    <w:p w14:paraId="252CD9F8" w14:textId="3B38010A" w:rsidR="000A6C23" w:rsidRPr="00A85BA4" w:rsidRDefault="000A6C23" w:rsidP="00F213F0">
      <w:pPr>
        <w:pStyle w:val="Tekstpodstawowywcity"/>
        <w:tabs>
          <w:tab w:val="left" w:pos="708"/>
        </w:tabs>
        <w:spacing w:line="264" w:lineRule="auto"/>
        <w:ind w:left="284" w:hanging="284"/>
        <w:jc w:val="center"/>
        <w:rPr>
          <w:rFonts w:ascii="Times New Roman" w:hAnsi="Times New Roman"/>
          <w:b/>
          <w:szCs w:val="24"/>
        </w:rPr>
      </w:pPr>
      <w:r w:rsidRPr="00A85BA4">
        <w:rPr>
          <w:rFonts w:ascii="Times New Roman" w:hAnsi="Times New Roman"/>
          <w:b/>
          <w:szCs w:val="24"/>
        </w:rPr>
        <w:t xml:space="preserve">§ </w:t>
      </w:r>
      <w:r w:rsidR="00EB3F12" w:rsidRPr="00A85BA4">
        <w:rPr>
          <w:rFonts w:ascii="Times New Roman" w:hAnsi="Times New Roman"/>
          <w:b/>
          <w:szCs w:val="24"/>
        </w:rPr>
        <w:t>5</w:t>
      </w:r>
    </w:p>
    <w:p w14:paraId="1BFF9D16" w14:textId="0FD98056" w:rsidR="008C775F" w:rsidRPr="00A85BA4" w:rsidRDefault="000A6C23" w:rsidP="00F213F0">
      <w:pPr>
        <w:tabs>
          <w:tab w:val="left" w:pos="284"/>
        </w:tabs>
        <w:spacing w:line="264" w:lineRule="auto"/>
        <w:ind w:left="284" w:hanging="284"/>
        <w:jc w:val="center"/>
        <w:outlineLvl w:val="0"/>
        <w:rPr>
          <w:b/>
          <w:sz w:val="24"/>
          <w:szCs w:val="24"/>
        </w:rPr>
      </w:pPr>
      <w:r w:rsidRPr="00A85BA4">
        <w:rPr>
          <w:b/>
          <w:sz w:val="24"/>
          <w:szCs w:val="24"/>
        </w:rPr>
        <w:t>WYNAGRODZENIE ZA PRZEDMIOT UMOWY</w:t>
      </w:r>
    </w:p>
    <w:p w14:paraId="466D7668" w14:textId="77777777" w:rsidR="000B60C0" w:rsidRPr="00A85BA4" w:rsidRDefault="000B60C0" w:rsidP="00F213F0">
      <w:pPr>
        <w:numPr>
          <w:ilvl w:val="0"/>
          <w:numId w:val="34"/>
        </w:numPr>
        <w:tabs>
          <w:tab w:val="clear" w:pos="720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Ryczałtową wartość zamówienia strony ustalają na cenę  w wysokości: </w:t>
      </w:r>
    </w:p>
    <w:p w14:paraId="70644513" w14:textId="77777777" w:rsidR="000B60C0" w:rsidRPr="008D599F" w:rsidRDefault="000B60C0" w:rsidP="00F213F0">
      <w:pPr>
        <w:pStyle w:val="Akapitzlist"/>
        <w:numPr>
          <w:ilvl w:val="0"/>
          <w:numId w:val="38"/>
        </w:numPr>
        <w:tabs>
          <w:tab w:val="left" w:pos="284"/>
        </w:tabs>
        <w:spacing w:line="264" w:lineRule="auto"/>
        <w:ind w:left="567" w:hanging="283"/>
        <w:jc w:val="both"/>
        <w:rPr>
          <w:bCs/>
          <w:sz w:val="24"/>
          <w:szCs w:val="24"/>
        </w:rPr>
      </w:pPr>
      <w:r w:rsidRPr="008D599F">
        <w:rPr>
          <w:bCs/>
          <w:sz w:val="24"/>
          <w:szCs w:val="24"/>
        </w:rPr>
        <w:t>…………….. netto zł</w:t>
      </w:r>
    </w:p>
    <w:p w14:paraId="51BAED2D" w14:textId="77777777" w:rsidR="000B60C0" w:rsidRPr="008D599F" w:rsidRDefault="000B60C0" w:rsidP="00F213F0">
      <w:pPr>
        <w:tabs>
          <w:tab w:val="left" w:pos="284"/>
        </w:tabs>
        <w:spacing w:line="264" w:lineRule="auto"/>
        <w:ind w:left="720"/>
        <w:jc w:val="both"/>
        <w:rPr>
          <w:bCs/>
          <w:sz w:val="24"/>
          <w:szCs w:val="24"/>
        </w:rPr>
      </w:pPr>
      <w:r w:rsidRPr="008D599F">
        <w:rPr>
          <w:bCs/>
          <w:sz w:val="24"/>
          <w:szCs w:val="24"/>
        </w:rPr>
        <w:t>(słownie ………………………………………………………………………</w:t>
      </w:r>
    </w:p>
    <w:p w14:paraId="0B29BA2E" w14:textId="77777777" w:rsidR="000B60C0" w:rsidRPr="008D599F" w:rsidRDefault="000B60C0" w:rsidP="00F213F0">
      <w:pPr>
        <w:tabs>
          <w:tab w:val="left" w:pos="284"/>
        </w:tabs>
        <w:spacing w:line="264" w:lineRule="auto"/>
        <w:ind w:left="720"/>
        <w:jc w:val="both"/>
        <w:rPr>
          <w:bCs/>
          <w:sz w:val="24"/>
          <w:szCs w:val="24"/>
        </w:rPr>
      </w:pPr>
      <w:r w:rsidRPr="008D599F">
        <w:rPr>
          <w:bCs/>
          <w:sz w:val="24"/>
          <w:szCs w:val="24"/>
        </w:rPr>
        <w:t>……………..  % VAT</w:t>
      </w:r>
    </w:p>
    <w:p w14:paraId="5AD84097" w14:textId="77777777" w:rsidR="000B60C0" w:rsidRPr="008D599F" w:rsidRDefault="000B60C0" w:rsidP="00F213F0">
      <w:pPr>
        <w:pStyle w:val="Akapitzlist"/>
        <w:numPr>
          <w:ilvl w:val="0"/>
          <w:numId w:val="38"/>
        </w:numPr>
        <w:tabs>
          <w:tab w:val="left" w:pos="284"/>
        </w:tabs>
        <w:spacing w:line="264" w:lineRule="auto"/>
        <w:ind w:left="567" w:hanging="283"/>
        <w:jc w:val="both"/>
        <w:rPr>
          <w:bCs/>
          <w:sz w:val="24"/>
          <w:szCs w:val="24"/>
        </w:rPr>
      </w:pPr>
      <w:r w:rsidRPr="008D599F">
        <w:rPr>
          <w:bCs/>
          <w:sz w:val="24"/>
          <w:szCs w:val="24"/>
        </w:rPr>
        <w:t>…………….   brutto zł</w:t>
      </w:r>
    </w:p>
    <w:p w14:paraId="3532BE71" w14:textId="77777777" w:rsidR="000B60C0" w:rsidRPr="008D599F" w:rsidRDefault="000B60C0" w:rsidP="00F213F0">
      <w:pPr>
        <w:tabs>
          <w:tab w:val="decimal" w:pos="8789"/>
        </w:tabs>
        <w:spacing w:line="264" w:lineRule="auto"/>
        <w:ind w:left="851" w:hanging="425"/>
        <w:jc w:val="both"/>
        <w:rPr>
          <w:bCs/>
          <w:sz w:val="24"/>
          <w:szCs w:val="24"/>
        </w:rPr>
      </w:pPr>
      <w:r w:rsidRPr="008D599F">
        <w:rPr>
          <w:bCs/>
          <w:sz w:val="24"/>
          <w:szCs w:val="24"/>
        </w:rPr>
        <w:t xml:space="preserve">     (słownie: …………………………………………………………………..)</w:t>
      </w:r>
    </w:p>
    <w:p w14:paraId="76C0C9DE" w14:textId="77777777" w:rsidR="000B60C0" w:rsidRPr="00A85BA4" w:rsidRDefault="000B60C0" w:rsidP="00F213F0">
      <w:pPr>
        <w:tabs>
          <w:tab w:val="decimal" w:pos="8789"/>
        </w:tabs>
        <w:spacing w:line="264" w:lineRule="auto"/>
        <w:ind w:left="851" w:hanging="425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 </w:t>
      </w:r>
    </w:p>
    <w:p w14:paraId="5D4D5CA7" w14:textId="5C9C010B" w:rsidR="00AE2950" w:rsidRDefault="000B60C0" w:rsidP="00AE2950">
      <w:pPr>
        <w:numPr>
          <w:ilvl w:val="0"/>
          <w:numId w:val="41"/>
        </w:numPr>
        <w:tabs>
          <w:tab w:val="clear" w:pos="1437"/>
          <w:tab w:val="decimal" w:pos="8789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Wynagrodzenie ryczałtowe, o którym mowa w ust. 1 obejmuje wszelkie koszty związane z realizacją przedmiotu umowy</w:t>
      </w:r>
      <w:r w:rsidR="00AE2950">
        <w:rPr>
          <w:sz w:val="24"/>
          <w:szCs w:val="24"/>
        </w:rPr>
        <w:t>.</w:t>
      </w:r>
      <w:r w:rsidRPr="00A85BA4">
        <w:rPr>
          <w:sz w:val="24"/>
          <w:szCs w:val="24"/>
        </w:rPr>
        <w:t xml:space="preserve"> </w:t>
      </w:r>
    </w:p>
    <w:p w14:paraId="0D6B7C02" w14:textId="77777777" w:rsidR="00AE2950" w:rsidRDefault="000B60C0" w:rsidP="00AE2950">
      <w:pPr>
        <w:numPr>
          <w:ilvl w:val="0"/>
          <w:numId w:val="41"/>
        </w:numPr>
        <w:tabs>
          <w:tab w:val="clear" w:pos="1437"/>
          <w:tab w:val="decimal" w:pos="8789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E2950">
        <w:rPr>
          <w:sz w:val="24"/>
          <w:szCs w:val="24"/>
        </w:rPr>
        <w:t xml:space="preserve">Cena zawiera wszelkie koszty niezbędne do zrealizowania umowy, a bez których nie można wykonać przedmiotu umowy. </w:t>
      </w:r>
    </w:p>
    <w:p w14:paraId="098A8891" w14:textId="1750AF8D" w:rsidR="0011097F" w:rsidRPr="00AE2950" w:rsidRDefault="000B60C0" w:rsidP="00AE2950">
      <w:pPr>
        <w:numPr>
          <w:ilvl w:val="0"/>
          <w:numId w:val="41"/>
        </w:numPr>
        <w:tabs>
          <w:tab w:val="clear" w:pos="1437"/>
          <w:tab w:val="decimal" w:pos="8789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E2950">
        <w:rPr>
          <w:sz w:val="24"/>
          <w:szCs w:val="24"/>
        </w:rPr>
        <w:t xml:space="preserve">Niedoszacowanie, pominięcie oraz brak rozpoznania zakresu przedmiotu umowy nie może być podstawą do żądania zmiany wynagrodzenia ryczałtowego określonego w ust. 1 niniejszego paragrafu. </w:t>
      </w:r>
    </w:p>
    <w:p w14:paraId="433DDBEF" w14:textId="77777777" w:rsidR="00F213F0" w:rsidRPr="00F213F0" w:rsidRDefault="00F213F0" w:rsidP="00F213F0">
      <w:pPr>
        <w:tabs>
          <w:tab w:val="decimal" w:pos="8789"/>
        </w:tabs>
        <w:spacing w:line="264" w:lineRule="auto"/>
        <w:ind w:left="284"/>
        <w:jc w:val="both"/>
        <w:rPr>
          <w:sz w:val="24"/>
          <w:szCs w:val="24"/>
        </w:rPr>
      </w:pPr>
    </w:p>
    <w:p w14:paraId="34B83743" w14:textId="6D0101C1" w:rsidR="000A6C23" w:rsidRPr="00A85BA4" w:rsidRDefault="000A6C23" w:rsidP="00F213F0">
      <w:pPr>
        <w:tabs>
          <w:tab w:val="left" w:pos="284"/>
        </w:tabs>
        <w:spacing w:line="264" w:lineRule="auto"/>
        <w:ind w:left="284" w:hanging="284"/>
        <w:jc w:val="center"/>
        <w:outlineLvl w:val="0"/>
        <w:rPr>
          <w:b/>
          <w:sz w:val="24"/>
          <w:szCs w:val="24"/>
        </w:rPr>
      </w:pPr>
      <w:r w:rsidRPr="00A85BA4">
        <w:rPr>
          <w:b/>
          <w:sz w:val="24"/>
          <w:szCs w:val="24"/>
        </w:rPr>
        <w:t xml:space="preserve">§ </w:t>
      </w:r>
      <w:r w:rsidR="00EB3F12" w:rsidRPr="00A85BA4">
        <w:rPr>
          <w:b/>
          <w:sz w:val="24"/>
          <w:szCs w:val="24"/>
        </w:rPr>
        <w:t>6</w:t>
      </w:r>
    </w:p>
    <w:p w14:paraId="1A2CD0B8" w14:textId="77777777" w:rsidR="000A6C23" w:rsidRPr="00A85BA4" w:rsidRDefault="000A6C23" w:rsidP="00F213F0">
      <w:pPr>
        <w:tabs>
          <w:tab w:val="left" w:pos="284"/>
        </w:tabs>
        <w:spacing w:line="264" w:lineRule="auto"/>
        <w:ind w:left="284" w:hanging="284"/>
        <w:jc w:val="center"/>
        <w:outlineLvl w:val="0"/>
        <w:rPr>
          <w:b/>
          <w:sz w:val="24"/>
          <w:szCs w:val="24"/>
        </w:rPr>
      </w:pPr>
      <w:r w:rsidRPr="00A85BA4">
        <w:rPr>
          <w:b/>
          <w:sz w:val="24"/>
          <w:szCs w:val="24"/>
        </w:rPr>
        <w:t>ZASADY ROZLICZEŃ I WARUNKI PŁATNOŚCI</w:t>
      </w:r>
    </w:p>
    <w:p w14:paraId="1E4AF2CF" w14:textId="22A5E31E" w:rsidR="00D679E4" w:rsidRPr="00A85BA4" w:rsidRDefault="00D679E4" w:rsidP="00F213F0">
      <w:pPr>
        <w:numPr>
          <w:ilvl w:val="0"/>
          <w:numId w:val="33"/>
        </w:numPr>
        <w:tabs>
          <w:tab w:val="clear" w:pos="720"/>
          <w:tab w:val="left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Rozliczenie pomiędzy Wykonawcą</w:t>
      </w:r>
      <w:r w:rsidR="0011097F">
        <w:rPr>
          <w:sz w:val="24"/>
          <w:szCs w:val="24"/>
        </w:rPr>
        <w:t>,</w:t>
      </w:r>
      <w:r w:rsidRPr="00A85BA4">
        <w:rPr>
          <w:sz w:val="24"/>
          <w:szCs w:val="24"/>
        </w:rPr>
        <w:t xml:space="preserve"> a Zamawiającym za wykonanie robót budowlanych odbędzie się fakturą końcową wystawioną na podstawie protokołu odbioru końcowego.</w:t>
      </w:r>
    </w:p>
    <w:p w14:paraId="3C51A227" w14:textId="77777777" w:rsidR="00D679E4" w:rsidRPr="00A85BA4" w:rsidRDefault="00D679E4" w:rsidP="00F213F0">
      <w:pPr>
        <w:numPr>
          <w:ilvl w:val="0"/>
          <w:numId w:val="33"/>
        </w:numPr>
        <w:tabs>
          <w:tab w:val="clear" w:pos="720"/>
          <w:tab w:val="left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Faktura końcowa za wykonany przedmiot umowy będzie płatna w terminie 14 dni od daty jej otrzymania przez Gminę Miejską Kościan na rachunek bankowy wskazany w fakturze.</w:t>
      </w:r>
    </w:p>
    <w:p w14:paraId="22C6796D" w14:textId="77777777" w:rsidR="00D679E4" w:rsidRPr="00A85BA4" w:rsidRDefault="00D679E4" w:rsidP="00F213F0">
      <w:pPr>
        <w:numPr>
          <w:ilvl w:val="0"/>
          <w:numId w:val="33"/>
        </w:numPr>
        <w:tabs>
          <w:tab w:val="clear" w:pos="720"/>
          <w:tab w:val="left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Fakturę VAT należy wystawić na adres: NABYWCA: Gmina Miejska Kościan, 64-000 Kościan, Al. Kościuszki 22, nr REGON 411050600 oraz nr NIP 698-180-57-39, ODBIORCA: Urząd Miejski Kościana Al. Kościuszki 22, 64-000 Kościan.</w:t>
      </w:r>
    </w:p>
    <w:p w14:paraId="332D1A79" w14:textId="77777777" w:rsidR="00D679E4" w:rsidRPr="00A85BA4" w:rsidRDefault="00D679E4" w:rsidP="00F213F0">
      <w:pPr>
        <w:numPr>
          <w:ilvl w:val="0"/>
          <w:numId w:val="33"/>
        </w:numPr>
        <w:tabs>
          <w:tab w:val="clear" w:pos="720"/>
          <w:tab w:val="left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Zgodnie z przepisami ustawy z dnia 9 listopada 2018 r. o elektronicznym fakturowaniu w zamówieniach publicznych koncesjach na roboty budowlane lub usługi oraz partnerstwie publiczno-prawnym (Dz.U. 2020 r, poz. 1666 ze zm.), Zamawiający dopuszcza możliwość wystawienia faktury elektronicznej.</w:t>
      </w:r>
    </w:p>
    <w:p w14:paraId="645D5F8F" w14:textId="77777777" w:rsidR="00D679E4" w:rsidRPr="00A85BA4" w:rsidRDefault="00D679E4" w:rsidP="00F213F0">
      <w:pPr>
        <w:numPr>
          <w:ilvl w:val="0"/>
          <w:numId w:val="33"/>
        </w:numPr>
        <w:tabs>
          <w:tab w:val="clear" w:pos="720"/>
          <w:tab w:val="left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 przypadku wystawienia faktury elektronicznej, musi ona zostać przesłana za pośrednictwem Platformy Elektronicznego Fakturowania, oraz zawierać następujące dane: ODBIORCA: Gmina Miejska Kościan, 64-000 Kościan, Al. Kościuszki 22, GLN: NIP 698-000-99-86.</w:t>
      </w:r>
    </w:p>
    <w:p w14:paraId="6D27D55A" w14:textId="77777777" w:rsidR="00D679E4" w:rsidRPr="00A85BA4" w:rsidRDefault="00D679E4" w:rsidP="00F213F0">
      <w:pPr>
        <w:numPr>
          <w:ilvl w:val="0"/>
          <w:numId w:val="33"/>
        </w:numPr>
        <w:tabs>
          <w:tab w:val="clear" w:pos="720"/>
          <w:tab w:val="left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Rozliczenie pomiędzy stronami za wykonaną usługę odbędzie się przy zastosowaniu mechanizmu podzielnej płatności.</w:t>
      </w:r>
    </w:p>
    <w:p w14:paraId="2C30C6D2" w14:textId="16119835" w:rsidR="00D679E4" w:rsidRPr="00A85BA4" w:rsidRDefault="00D679E4" w:rsidP="00F213F0">
      <w:pPr>
        <w:numPr>
          <w:ilvl w:val="0"/>
          <w:numId w:val="33"/>
        </w:numPr>
        <w:tabs>
          <w:tab w:val="clear" w:pos="720"/>
          <w:tab w:val="left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Do umowy należy załączyć oświadczenie o prowadzeniu rachunku bankowego, na który należy przekazać płatności do umowy i dla którego został wydzielony rachunek VAT na cele prowadzonej działalności gospodarczej. Wzór oświadczenia stanowi załącznik nr </w:t>
      </w:r>
      <w:r w:rsidR="00B01EA4">
        <w:rPr>
          <w:sz w:val="24"/>
          <w:szCs w:val="24"/>
        </w:rPr>
        <w:t>1</w:t>
      </w:r>
      <w:r w:rsidRPr="00A85BA4">
        <w:rPr>
          <w:sz w:val="24"/>
          <w:szCs w:val="24"/>
        </w:rPr>
        <w:t xml:space="preserve"> do umowy.</w:t>
      </w:r>
    </w:p>
    <w:p w14:paraId="66483A22" w14:textId="77777777" w:rsidR="00D679E4" w:rsidRPr="00A85BA4" w:rsidRDefault="00D679E4" w:rsidP="00F213F0">
      <w:pPr>
        <w:numPr>
          <w:ilvl w:val="0"/>
          <w:numId w:val="33"/>
        </w:numPr>
        <w:tabs>
          <w:tab w:val="clear" w:pos="720"/>
          <w:tab w:val="left" w:pos="284"/>
        </w:tabs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Za datę zapłaty strony ustalają dzień, w którym Zamawiający wydał swojemu bankowi polecenie przelewu wynagrodzenia na konto Wykonawcy.</w:t>
      </w:r>
    </w:p>
    <w:p w14:paraId="3EC81E9B" w14:textId="77777777" w:rsidR="00D679E4" w:rsidRPr="00A85BA4" w:rsidRDefault="00D679E4" w:rsidP="00F213F0">
      <w:pPr>
        <w:tabs>
          <w:tab w:val="left" w:pos="284"/>
        </w:tabs>
        <w:spacing w:line="264" w:lineRule="auto"/>
        <w:ind w:left="284" w:hanging="284"/>
        <w:jc w:val="center"/>
        <w:outlineLvl w:val="0"/>
        <w:rPr>
          <w:b/>
          <w:sz w:val="24"/>
          <w:szCs w:val="24"/>
        </w:rPr>
      </w:pPr>
    </w:p>
    <w:p w14:paraId="7C8D4867" w14:textId="77777777" w:rsidR="00AB4BD6" w:rsidRDefault="00AB4BD6" w:rsidP="00F213F0">
      <w:pPr>
        <w:tabs>
          <w:tab w:val="left" w:pos="2565"/>
          <w:tab w:val="center" w:pos="4818"/>
        </w:tabs>
        <w:spacing w:line="264" w:lineRule="auto"/>
        <w:ind w:left="284" w:hanging="284"/>
        <w:jc w:val="center"/>
        <w:rPr>
          <w:b/>
          <w:sz w:val="24"/>
          <w:szCs w:val="24"/>
        </w:rPr>
      </w:pPr>
    </w:p>
    <w:p w14:paraId="7C76129C" w14:textId="77777777" w:rsidR="00AB4BD6" w:rsidRDefault="00AB4BD6" w:rsidP="00F213F0">
      <w:pPr>
        <w:tabs>
          <w:tab w:val="left" w:pos="2565"/>
          <w:tab w:val="center" w:pos="4818"/>
        </w:tabs>
        <w:spacing w:line="264" w:lineRule="auto"/>
        <w:ind w:left="284" w:hanging="284"/>
        <w:jc w:val="center"/>
        <w:rPr>
          <w:b/>
          <w:sz w:val="24"/>
          <w:szCs w:val="24"/>
        </w:rPr>
      </w:pPr>
    </w:p>
    <w:p w14:paraId="33520F94" w14:textId="531F8D21" w:rsidR="000A6C23" w:rsidRPr="00A85BA4" w:rsidRDefault="00C96764" w:rsidP="00F213F0">
      <w:pPr>
        <w:tabs>
          <w:tab w:val="left" w:pos="2565"/>
          <w:tab w:val="center" w:pos="4818"/>
        </w:tabs>
        <w:spacing w:line="264" w:lineRule="auto"/>
        <w:ind w:left="284" w:hanging="284"/>
        <w:jc w:val="center"/>
        <w:rPr>
          <w:b/>
          <w:sz w:val="24"/>
          <w:szCs w:val="24"/>
        </w:rPr>
      </w:pPr>
      <w:r w:rsidRPr="00A85BA4">
        <w:rPr>
          <w:b/>
          <w:sz w:val="24"/>
          <w:szCs w:val="24"/>
        </w:rPr>
        <w:lastRenderedPageBreak/>
        <w:t xml:space="preserve">§ </w:t>
      </w:r>
      <w:r w:rsidR="00EB3F12" w:rsidRPr="00A85BA4">
        <w:rPr>
          <w:b/>
          <w:sz w:val="24"/>
          <w:szCs w:val="24"/>
        </w:rPr>
        <w:t>7</w:t>
      </w:r>
    </w:p>
    <w:p w14:paraId="3801652B" w14:textId="584C02E0" w:rsidR="00484556" w:rsidRPr="00A85BA4" w:rsidRDefault="000A6C23" w:rsidP="00F213F0">
      <w:pPr>
        <w:pStyle w:val="Tekstpodstawowywcity2"/>
        <w:spacing w:line="264" w:lineRule="auto"/>
        <w:ind w:left="284" w:hanging="284"/>
        <w:jc w:val="center"/>
        <w:rPr>
          <w:rFonts w:ascii="Times New Roman" w:hAnsi="Times New Roman"/>
          <w:b/>
          <w:bCs/>
          <w:szCs w:val="24"/>
        </w:rPr>
      </w:pPr>
      <w:r w:rsidRPr="00A85BA4">
        <w:rPr>
          <w:rFonts w:ascii="Times New Roman" w:hAnsi="Times New Roman"/>
          <w:b/>
          <w:bCs/>
          <w:szCs w:val="24"/>
        </w:rPr>
        <w:t>ODBIORY ROBÓT</w:t>
      </w:r>
    </w:p>
    <w:p w14:paraId="36C04554" w14:textId="3BBD50E2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Odbiór końcowy nastąpi po całkowitym zakończeniu wszystkich robót budowlanych i prac składających się na przedmiot zamówienia</w:t>
      </w:r>
      <w:r w:rsidR="005A7A1E" w:rsidRPr="00A85BA4">
        <w:rPr>
          <w:sz w:val="24"/>
          <w:szCs w:val="24"/>
        </w:rPr>
        <w:t>.</w:t>
      </w:r>
    </w:p>
    <w:p w14:paraId="7479A4BF" w14:textId="2CADB406" w:rsidR="005A7A1E" w:rsidRPr="00A85BA4" w:rsidRDefault="005A7A1E" w:rsidP="00F213F0">
      <w:pPr>
        <w:pStyle w:val="Akapitzlist"/>
        <w:numPr>
          <w:ilvl w:val="0"/>
          <w:numId w:val="28"/>
        </w:numPr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Wykonawca przed obiorem końcowym przeprowadzi  wszelkie próby i sprawdzenia techniczne zgodnie z Prawem Budowlanym,</w:t>
      </w:r>
    </w:p>
    <w:p w14:paraId="3DECCF20" w14:textId="38501498" w:rsidR="005A7A1E" w:rsidRPr="00A85BA4" w:rsidRDefault="005A7A1E" w:rsidP="00F213F0">
      <w:pPr>
        <w:pStyle w:val="Akapitzlist"/>
        <w:numPr>
          <w:ilvl w:val="0"/>
          <w:numId w:val="28"/>
        </w:numPr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Wykonawca zgłasza Zamawiającemu, pisemnie pod adres Zamawiającego ( z określeniem daty) zakończenia robót i zgłoszenie odbioru.</w:t>
      </w:r>
    </w:p>
    <w:p w14:paraId="64EBEA65" w14:textId="5106B177" w:rsidR="00CB2AA0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Komisyjny odbiór końcowy robót zorganizowany będzie przez Zamawiającego w terminie do </w:t>
      </w:r>
      <w:r w:rsidR="00C52D75" w:rsidRPr="00A85BA4">
        <w:rPr>
          <w:sz w:val="24"/>
          <w:szCs w:val="24"/>
        </w:rPr>
        <w:t>7</w:t>
      </w:r>
      <w:r w:rsidRPr="00A85BA4">
        <w:rPr>
          <w:sz w:val="24"/>
          <w:szCs w:val="24"/>
        </w:rPr>
        <w:t xml:space="preserve"> dni od daty pisemnego zgłoszenia przez Wykonawcę gotowości do odbioru.</w:t>
      </w:r>
      <w:r w:rsidR="000536D2" w:rsidRPr="00A85BA4">
        <w:rPr>
          <w:sz w:val="24"/>
          <w:szCs w:val="24"/>
        </w:rPr>
        <w:t xml:space="preserve"> </w:t>
      </w:r>
      <w:r w:rsidR="0011097F">
        <w:rPr>
          <w:sz w:val="24"/>
          <w:szCs w:val="24"/>
        </w:rPr>
        <w:br/>
      </w:r>
      <w:r w:rsidR="00CB2AA0" w:rsidRPr="00A85BA4">
        <w:rPr>
          <w:sz w:val="24"/>
          <w:szCs w:val="24"/>
        </w:rPr>
        <w:t xml:space="preserve">Z pisemnym zgłoszeniem odbioru gotowości odbioru Wykonawca zobowiązany jest dostarczyć dokumentacje powykonawczą. </w:t>
      </w:r>
    </w:p>
    <w:p w14:paraId="216159F4" w14:textId="23453839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Komisja zostanie powołana przez Zamawiającego i musi być w niej obecny przedstawiciel Zamawiającego</w:t>
      </w:r>
      <w:r w:rsidR="00782BEC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i upoważniony przedstawiciel Wykonawcy.</w:t>
      </w:r>
    </w:p>
    <w:p w14:paraId="2EC4A854" w14:textId="2A51E346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Podstawą do zgłoszenia przez Wykonawcę do odbioru końcowego robót jest wykonanie wszystkich robót zgodnie z umową, co powinno zostać potwierdzone przez kierownika </w:t>
      </w:r>
      <w:r w:rsidR="00C52D75" w:rsidRPr="00A85BA4">
        <w:rPr>
          <w:sz w:val="24"/>
          <w:szCs w:val="24"/>
        </w:rPr>
        <w:t>robót</w:t>
      </w:r>
      <w:r w:rsidRPr="00A85BA4">
        <w:rPr>
          <w:sz w:val="24"/>
          <w:szCs w:val="24"/>
        </w:rPr>
        <w:t>.</w:t>
      </w:r>
    </w:p>
    <w:p w14:paraId="497A6B51" w14:textId="77777777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Odbiór końcowy nie może trwać dłużej niż 2dni robocze. </w:t>
      </w:r>
    </w:p>
    <w:p w14:paraId="7873E33B" w14:textId="77777777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Protokół odbioru końcowego powinien między innymi zawierać:</w:t>
      </w:r>
    </w:p>
    <w:p w14:paraId="10E1425A" w14:textId="77777777" w:rsidR="00484556" w:rsidRPr="00A85BA4" w:rsidRDefault="00484556" w:rsidP="00F213F0">
      <w:pPr>
        <w:pStyle w:val="Akapitzlist"/>
        <w:numPr>
          <w:ilvl w:val="0"/>
          <w:numId w:val="23"/>
        </w:numPr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dokumentacje powykonawczą,</w:t>
      </w:r>
    </w:p>
    <w:p w14:paraId="2CBB2A2C" w14:textId="4BB53BF7" w:rsidR="00484556" w:rsidRPr="00A85BA4" w:rsidRDefault="00484556" w:rsidP="00F213F0">
      <w:pPr>
        <w:pStyle w:val="Akapitzlist"/>
        <w:numPr>
          <w:ilvl w:val="0"/>
          <w:numId w:val="23"/>
        </w:numPr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protokoły badań</w:t>
      </w:r>
      <w:r w:rsidR="0011097F">
        <w:rPr>
          <w:sz w:val="24"/>
          <w:szCs w:val="24"/>
        </w:rPr>
        <w:t>,</w:t>
      </w:r>
      <w:r w:rsidRPr="00A85BA4">
        <w:rPr>
          <w:sz w:val="24"/>
          <w:szCs w:val="24"/>
        </w:rPr>
        <w:t xml:space="preserve"> sprawdzeń</w:t>
      </w:r>
      <w:r w:rsidR="0011097F">
        <w:rPr>
          <w:sz w:val="24"/>
          <w:szCs w:val="24"/>
        </w:rPr>
        <w:t xml:space="preserve"> i </w:t>
      </w:r>
      <w:r w:rsidRPr="00A85BA4">
        <w:rPr>
          <w:sz w:val="24"/>
          <w:szCs w:val="24"/>
        </w:rPr>
        <w:t xml:space="preserve">pomiarów, </w:t>
      </w:r>
    </w:p>
    <w:p w14:paraId="234DABA9" w14:textId="77777777" w:rsidR="00484556" w:rsidRPr="00A85BA4" w:rsidRDefault="00484556" w:rsidP="00F213F0">
      <w:pPr>
        <w:pStyle w:val="Akapitzlist"/>
        <w:numPr>
          <w:ilvl w:val="0"/>
          <w:numId w:val="23"/>
        </w:numPr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deklaracje zgodności lub certyfikaty zgodności wbudowanych materiałów zgodnie z specyfikacją techniczną,  </w:t>
      </w:r>
    </w:p>
    <w:p w14:paraId="75BF256B" w14:textId="77777777" w:rsidR="00484556" w:rsidRPr="00A85BA4" w:rsidRDefault="00484556" w:rsidP="00F213F0">
      <w:pPr>
        <w:pStyle w:val="Akapitzlist"/>
        <w:numPr>
          <w:ilvl w:val="0"/>
          <w:numId w:val="23"/>
        </w:numPr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świadectwo jakości wydane przez dostawców urządzeń i materiałów,</w:t>
      </w:r>
    </w:p>
    <w:p w14:paraId="0F824FBE" w14:textId="77777777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Wykonawca ponosi pełną odpowiedzialność za prawidłowość, staranność i estetykę realizacji przedmiotu umowy.</w:t>
      </w:r>
    </w:p>
    <w:p w14:paraId="1539E6B2" w14:textId="77777777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Jeżeli odbiór nie został dokonany w ustalonych terminach z winy Zamawiającego, pomimo zgłoszenia gotowości odbioru, to Wykonawca nie pozostaje w zwłoce ze spełnieniem zobowiązania wynikającego z umowy.</w:t>
      </w:r>
    </w:p>
    <w:p w14:paraId="6953F6C1" w14:textId="02CA4BE6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Jeżeli w toku czynności odbioru końcowego zostanie stwierdzone, że roboty budowlane będące jego</w:t>
      </w:r>
      <w:r w:rsidR="00AA298F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przedmiotem nie są gotowe do odbioru z powodu ich niezakończenia, z powodu wystąpienia istotnych wad,</w:t>
      </w:r>
      <w:r w:rsidR="00AA298F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uniemożliwiających korzystanie z przedmiotu umowy lub z powodu nieprzeprowadzenia wymaganych prób</w:t>
      </w:r>
      <w:r w:rsidR="00AA298F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i sprawdzeń, Zamawiający może przerwać odbiór końcowy, wyznaczając Wykonawcy termin do wykonania</w:t>
      </w:r>
      <w:r w:rsidR="00AA298F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robót, usunięcia wad lub przeprowadzenia prób i sprawdzeń, uwzględniający ich techniczną złożoność, a po</w:t>
      </w:r>
      <w:r w:rsidR="00AA298F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jego upływie powrócić do wykonywania czynności odbioru końcowego.</w:t>
      </w:r>
    </w:p>
    <w:p w14:paraId="552E3DE0" w14:textId="77777777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Jeżeli w toku czynności odbioru końcowego przedmiotu umowy zostaną stwierdzone wady:</w:t>
      </w:r>
    </w:p>
    <w:p w14:paraId="6A08AC90" w14:textId="77777777" w:rsidR="00484556" w:rsidRPr="00A85BA4" w:rsidRDefault="00484556" w:rsidP="00F213F0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nadaj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ce si</w:t>
      </w:r>
      <w:r w:rsidRPr="00A85BA4">
        <w:rPr>
          <w:rFonts w:eastAsia="TimesNewRoman"/>
          <w:sz w:val="24"/>
          <w:szCs w:val="24"/>
        </w:rPr>
        <w:t xml:space="preserve">ę </w:t>
      </w:r>
      <w:r w:rsidRPr="00A85BA4">
        <w:rPr>
          <w:sz w:val="24"/>
          <w:szCs w:val="24"/>
        </w:rPr>
        <w:t>do usuni</w:t>
      </w:r>
      <w:r w:rsidRPr="00A85BA4">
        <w:rPr>
          <w:rFonts w:eastAsia="TimesNewRoman"/>
          <w:sz w:val="24"/>
          <w:szCs w:val="24"/>
        </w:rPr>
        <w:t>ę</w:t>
      </w:r>
      <w:r w:rsidRPr="00A85BA4">
        <w:rPr>
          <w:sz w:val="24"/>
          <w:szCs w:val="24"/>
        </w:rPr>
        <w:t>cia, to Wykonawca zobowi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zany jest do ich usuni</w:t>
      </w:r>
      <w:r w:rsidRPr="00A85BA4">
        <w:rPr>
          <w:rFonts w:eastAsia="TimesNewRoman"/>
          <w:sz w:val="24"/>
          <w:szCs w:val="24"/>
        </w:rPr>
        <w:t>ę</w:t>
      </w:r>
      <w:r w:rsidRPr="00A85BA4">
        <w:rPr>
          <w:sz w:val="24"/>
          <w:szCs w:val="24"/>
        </w:rPr>
        <w:t>cia w wyznaczonym przez Zamawiaj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cego terminie. Fakt usuni</w:t>
      </w:r>
      <w:r w:rsidRPr="00A85BA4">
        <w:rPr>
          <w:rFonts w:eastAsia="TimesNewRoman"/>
          <w:sz w:val="24"/>
          <w:szCs w:val="24"/>
        </w:rPr>
        <w:t>ę</w:t>
      </w:r>
      <w:r w:rsidRPr="00A85BA4">
        <w:rPr>
          <w:sz w:val="24"/>
          <w:szCs w:val="24"/>
        </w:rPr>
        <w:t>cia wad zostanie stwierdzony protokolarnie. W przypadku, gdy Wykonawca odmówi usuni</w:t>
      </w:r>
      <w:r w:rsidRPr="00A85BA4">
        <w:rPr>
          <w:rFonts w:eastAsia="TimesNewRoman"/>
          <w:sz w:val="24"/>
          <w:szCs w:val="24"/>
        </w:rPr>
        <w:t>ę</w:t>
      </w:r>
      <w:r w:rsidRPr="00A85BA4">
        <w:rPr>
          <w:sz w:val="24"/>
          <w:szCs w:val="24"/>
        </w:rPr>
        <w:t>cia wad lub nie usunie ich w wyznaczonym przez Zamawiaj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cego terminie, Zamawiaj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cy ma prawo zleci</w:t>
      </w:r>
      <w:r w:rsidRPr="00A85BA4">
        <w:rPr>
          <w:rFonts w:eastAsia="TimesNewRoman"/>
          <w:sz w:val="24"/>
          <w:szCs w:val="24"/>
        </w:rPr>
        <w:t xml:space="preserve">ć </w:t>
      </w:r>
      <w:r w:rsidRPr="00A85BA4">
        <w:rPr>
          <w:sz w:val="24"/>
          <w:szCs w:val="24"/>
        </w:rPr>
        <w:t>usuni</w:t>
      </w:r>
      <w:r w:rsidRPr="00A85BA4">
        <w:rPr>
          <w:rFonts w:eastAsia="TimesNewRoman"/>
          <w:sz w:val="24"/>
          <w:szCs w:val="24"/>
        </w:rPr>
        <w:t>ę</w:t>
      </w:r>
      <w:r w:rsidRPr="00A85BA4">
        <w:rPr>
          <w:sz w:val="24"/>
          <w:szCs w:val="24"/>
        </w:rPr>
        <w:t>cie wad osobie trzeciej na koszt i ryzyko Wykonawcy, a koszty z tym zwi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zane pokryje z kwoty zabezpieczenia nale</w:t>
      </w:r>
      <w:r w:rsidRPr="00A85BA4">
        <w:rPr>
          <w:rFonts w:eastAsia="TimesNewRoman"/>
          <w:sz w:val="24"/>
          <w:szCs w:val="24"/>
        </w:rPr>
        <w:t>ż</w:t>
      </w:r>
      <w:r w:rsidRPr="00A85BA4">
        <w:rPr>
          <w:sz w:val="24"/>
          <w:szCs w:val="24"/>
        </w:rPr>
        <w:t>ytego wykonania umowy, a gdy kwota ta oka</w:t>
      </w:r>
      <w:r w:rsidRPr="00A85BA4">
        <w:rPr>
          <w:rFonts w:eastAsia="TimesNewRoman"/>
          <w:sz w:val="24"/>
          <w:szCs w:val="24"/>
        </w:rPr>
        <w:t>ż</w:t>
      </w:r>
      <w:r w:rsidRPr="00A85BA4">
        <w:rPr>
          <w:sz w:val="24"/>
          <w:szCs w:val="24"/>
        </w:rPr>
        <w:t>e si</w:t>
      </w:r>
      <w:r w:rsidRPr="00A85BA4">
        <w:rPr>
          <w:rFonts w:eastAsia="TimesNewRoman"/>
          <w:sz w:val="24"/>
          <w:szCs w:val="24"/>
        </w:rPr>
        <w:t>ę</w:t>
      </w:r>
      <w:r w:rsidRPr="00A85BA4">
        <w:rPr>
          <w:sz w:val="24"/>
          <w:szCs w:val="24"/>
        </w:rPr>
        <w:t xml:space="preserve"> niewystarczaj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ca, Zamawiaj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cy b</w:t>
      </w:r>
      <w:r w:rsidRPr="00A85BA4">
        <w:rPr>
          <w:rFonts w:eastAsia="TimesNewRoman"/>
          <w:sz w:val="24"/>
          <w:szCs w:val="24"/>
        </w:rPr>
        <w:t>ę</w:t>
      </w:r>
      <w:r w:rsidRPr="00A85BA4">
        <w:rPr>
          <w:sz w:val="24"/>
          <w:szCs w:val="24"/>
        </w:rPr>
        <w:t>dzie dochodził od Wykonawcy zwrotu kosztów na zasadach ogólnych;</w:t>
      </w:r>
    </w:p>
    <w:p w14:paraId="69D1099F" w14:textId="77777777" w:rsidR="00484556" w:rsidRPr="00A85BA4" w:rsidRDefault="00484556" w:rsidP="00F213F0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 nie nadaj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ce si</w:t>
      </w:r>
      <w:r w:rsidRPr="00A85BA4">
        <w:rPr>
          <w:rFonts w:eastAsia="TimesNewRoman"/>
          <w:sz w:val="24"/>
          <w:szCs w:val="24"/>
        </w:rPr>
        <w:t xml:space="preserve">ę </w:t>
      </w:r>
      <w:r w:rsidRPr="00A85BA4">
        <w:rPr>
          <w:sz w:val="24"/>
          <w:szCs w:val="24"/>
        </w:rPr>
        <w:t>do usuni</w:t>
      </w:r>
      <w:r w:rsidRPr="00A85BA4">
        <w:rPr>
          <w:rFonts w:eastAsia="TimesNewRoman"/>
          <w:sz w:val="24"/>
          <w:szCs w:val="24"/>
        </w:rPr>
        <w:t>ę</w:t>
      </w:r>
      <w:r w:rsidRPr="00A85BA4">
        <w:rPr>
          <w:sz w:val="24"/>
          <w:szCs w:val="24"/>
        </w:rPr>
        <w:t>cia, to Zamawiaj</w:t>
      </w:r>
      <w:r w:rsidRPr="00A85BA4">
        <w:rPr>
          <w:rFonts w:eastAsia="TimesNewRoman"/>
          <w:sz w:val="24"/>
          <w:szCs w:val="24"/>
        </w:rPr>
        <w:t>ą</w:t>
      </w:r>
      <w:r w:rsidRPr="00A85BA4">
        <w:rPr>
          <w:sz w:val="24"/>
          <w:szCs w:val="24"/>
        </w:rPr>
        <w:t>cy mo</w:t>
      </w:r>
      <w:r w:rsidRPr="00A85BA4">
        <w:rPr>
          <w:rFonts w:eastAsia="TimesNewRoman"/>
          <w:sz w:val="24"/>
          <w:szCs w:val="24"/>
        </w:rPr>
        <w:t>ż</w:t>
      </w:r>
      <w:r w:rsidRPr="00A85BA4">
        <w:rPr>
          <w:sz w:val="24"/>
          <w:szCs w:val="24"/>
        </w:rPr>
        <w:t>e:</w:t>
      </w:r>
    </w:p>
    <w:p w14:paraId="136AF587" w14:textId="77777777" w:rsidR="00484556" w:rsidRPr="00A85BA4" w:rsidRDefault="00484556" w:rsidP="00F213F0">
      <w:pPr>
        <w:numPr>
          <w:ilvl w:val="0"/>
          <w:numId w:val="9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lastRenderedPageBreak/>
        <w:t>je</w:t>
      </w:r>
      <w:r w:rsidRPr="00A85BA4">
        <w:rPr>
          <w:rFonts w:eastAsia="TimesNewRoman"/>
          <w:sz w:val="24"/>
          <w:szCs w:val="24"/>
        </w:rPr>
        <w:t>ż</w:t>
      </w:r>
      <w:r w:rsidRPr="00A85BA4">
        <w:rPr>
          <w:sz w:val="24"/>
          <w:szCs w:val="24"/>
        </w:rPr>
        <w:t>eli wady umo</w:t>
      </w:r>
      <w:r w:rsidRPr="00A85BA4">
        <w:rPr>
          <w:rFonts w:eastAsia="TimesNewRoman"/>
          <w:sz w:val="24"/>
          <w:szCs w:val="24"/>
        </w:rPr>
        <w:t>ż</w:t>
      </w:r>
      <w:r w:rsidRPr="00A85BA4">
        <w:rPr>
          <w:sz w:val="24"/>
          <w:szCs w:val="24"/>
        </w:rPr>
        <w:t>liwiaj</w:t>
      </w:r>
      <w:r w:rsidRPr="00A85BA4">
        <w:rPr>
          <w:rFonts w:eastAsia="TimesNewRoman"/>
          <w:sz w:val="24"/>
          <w:szCs w:val="24"/>
        </w:rPr>
        <w:t xml:space="preserve">ą </w:t>
      </w:r>
      <w:r w:rsidRPr="00A85BA4">
        <w:rPr>
          <w:sz w:val="24"/>
          <w:szCs w:val="24"/>
        </w:rPr>
        <w:t>u</w:t>
      </w:r>
      <w:r w:rsidRPr="00A85BA4">
        <w:rPr>
          <w:rFonts w:eastAsia="TimesNewRoman"/>
          <w:sz w:val="24"/>
          <w:szCs w:val="24"/>
        </w:rPr>
        <w:t>ż</w:t>
      </w:r>
      <w:r w:rsidRPr="00A85BA4">
        <w:rPr>
          <w:sz w:val="24"/>
          <w:szCs w:val="24"/>
        </w:rPr>
        <w:t>ytkowanie obiektu zgodnie z jego przeznaczeniem, obni</w:t>
      </w:r>
      <w:r w:rsidRPr="00A85BA4">
        <w:rPr>
          <w:rFonts w:eastAsia="TimesNewRoman"/>
          <w:sz w:val="24"/>
          <w:szCs w:val="24"/>
        </w:rPr>
        <w:t>ż</w:t>
      </w:r>
      <w:r w:rsidRPr="00A85BA4">
        <w:rPr>
          <w:sz w:val="24"/>
          <w:szCs w:val="24"/>
        </w:rPr>
        <w:t>y</w:t>
      </w:r>
      <w:r w:rsidRPr="00A85BA4">
        <w:rPr>
          <w:rFonts w:eastAsia="TimesNewRoman"/>
          <w:sz w:val="24"/>
          <w:szCs w:val="24"/>
        </w:rPr>
        <w:t xml:space="preserve">ć </w:t>
      </w:r>
      <w:r w:rsidRPr="00A85BA4">
        <w:rPr>
          <w:sz w:val="24"/>
          <w:szCs w:val="24"/>
        </w:rPr>
        <w:t>wynagrodzenie Wykonawcy odpowiednio do utraconej warto</w:t>
      </w:r>
      <w:r w:rsidRPr="00A85BA4">
        <w:rPr>
          <w:rFonts w:eastAsia="TimesNewRoman"/>
          <w:sz w:val="24"/>
          <w:szCs w:val="24"/>
        </w:rPr>
        <w:t>ś</w:t>
      </w:r>
      <w:r w:rsidRPr="00A85BA4">
        <w:rPr>
          <w:sz w:val="24"/>
          <w:szCs w:val="24"/>
        </w:rPr>
        <w:t>ci u</w:t>
      </w:r>
      <w:r w:rsidRPr="00A85BA4">
        <w:rPr>
          <w:rFonts w:eastAsia="TimesNewRoman"/>
          <w:sz w:val="24"/>
          <w:szCs w:val="24"/>
        </w:rPr>
        <w:t>ż</w:t>
      </w:r>
      <w:r w:rsidRPr="00A85BA4">
        <w:rPr>
          <w:sz w:val="24"/>
          <w:szCs w:val="24"/>
        </w:rPr>
        <w:t>ytkowej, estetycznej i technicznej;</w:t>
      </w:r>
    </w:p>
    <w:p w14:paraId="5988DB86" w14:textId="2DDF39C7" w:rsidR="00484556" w:rsidRPr="00A85BA4" w:rsidRDefault="00484556" w:rsidP="00F213F0">
      <w:pPr>
        <w:numPr>
          <w:ilvl w:val="0"/>
          <w:numId w:val="9"/>
        </w:numPr>
        <w:autoSpaceDE w:val="0"/>
        <w:autoSpaceDN w:val="0"/>
        <w:adjustRightInd w:val="0"/>
        <w:spacing w:line="264" w:lineRule="auto"/>
        <w:ind w:left="851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 jeżeli wady uniemożliwiają użytkowanie wykonanych elementów obiektu zgodnie z przeznaczeniem, to Zamawiający może żądać rozebrania elementów obiektu z wadami na koszt i ryzyko Wykonawcy oraz ponownego ich wykonania bez dodatkowego wynagrodzenia.</w:t>
      </w:r>
      <w:r w:rsidR="00546946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Zamawiający wyznaczy odpowiedni termin na usunięcie wad, a fakt usunięcia tych wad zostanie stwierdzony protokolarnie.</w:t>
      </w:r>
    </w:p>
    <w:p w14:paraId="725A8083" w14:textId="77777777" w:rsidR="00484556" w:rsidRPr="00A85BA4" w:rsidRDefault="00484556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Za dzień faktycznego odbioru końcowego robót uznaje się dzień podpisania przez  upoważnionych przedstawicieli Stron umowy protokołu odbioru końcowego robót. Protokół odbioru końcowego robót</w:t>
      </w:r>
      <w:r w:rsidR="00AA298F" w:rsidRPr="00A85BA4"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>stanowić będzie podstawę do ostatecznego rozliczenia zadania.</w:t>
      </w:r>
    </w:p>
    <w:p w14:paraId="6FF3EC4D" w14:textId="77777777" w:rsidR="000536D2" w:rsidRPr="00A85BA4" w:rsidRDefault="005A7A1E" w:rsidP="00F213F0">
      <w:pPr>
        <w:pStyle w:val="Akapitzlist"/>
        <w:numPr>
          <w:ilvl w:val="0"/>
          <w:numId w:val="22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Odbiór po okresie rękojmi i gwarancji – jest dokonywany przez </w:t>
      </w:r>
      <w:r w:rsidR="00CB2AA0" w:rsidRPr="00A85BA4">
        <w:rPr>
          <w:sz w:val="24"/>
          <w:szCs w:val="24"/>
        </w:rPr>
        <w:t>Zmawiającego</w:t>
      </w:r>
      <w:r w:rsidRPr="00A85BA4">
        <w:rPr>
          <w:sz w:val="24"/>
          <w:szCs w:val="24"/>
        </w:rPr>
        <w:t xml:space="preserve"> </w:t>
      </w:r>
      <w:r w:rsidR="00CB2AA0" w:rsidRPr="00A85BA4">
        <w:rPr>
          <w:sz w:val="24"/>
          <w:szCs w:val="24"/>
        </w:rPr>
        <w:t>z udziałem Wykonawcy w formie protokolarnej i ma na celu stwierdzenie wykonania przez Wykonawcę zobowiązań wynikających z rękojmi za wady fizyczne i gwarancji jakości.</w:t>
      </w:r>
    </w:p>
    <w:p w14:paraId="0C74B211" w14:textId="77777777" w:rsidR="007C5194" w:rsidRPr="00A85BA4" w:rsidRDefault="007C5194" w:rsidP="00F213F0">
      <w:pPr>
        <w:autoSpaceDE w:val="0"/>
        <w:autoSpaceDN w:val="0"/>
        <w:adjustRightInd w:val="0"/>
        <w:spacing w:line="264" w:lineRule="auto"/>
        <w:ind w:left="567"/>
        <w:jc w:val="both"/>
        <w:rPr>
          <w:sz w:val="24"/>
          <w:szCs w:val="24"/>
        </w:rPr>
      </w:pPr>
    </w:p>
    <w:p w14:paraId="73DFE5AD" w14:textId="77777777" w:rsidR="007C5194" w:rsidRPr="007C5194" w:rsidRDefault="007C5194" w:rsidP="00F213F0">
      <w:pPr>
        <w:pStyle w:val="Tekstpodstawowy"/>
        <w:spacing w:line="264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7C5194">
        <w:rPr>
          <w:rFonts w:ascii="Times New Roman" w:hAnsi="Times New Roman"/>
          <w:b/>
          <w:sz w:val="24"/>
          <w:szCs w:val="24"/>
        </w:rPr>
        <w:t>§ 8</w:t>
      </w:r>
    </w:p>
    <w:p w14:paraId="6F7B2431" w14:textId="77777777" w:rsidR="007C5194" w:rsidRPr="007C5194" w:rsidRDefault="007C5194" w:rsidP="00F213F0">
      <w:pPr>
        <w:pStyle w:val="Tekstpodstawowy"/>
        <w:spacing w:line="264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7C5194">
        <w:rPr>
          <w:rFonts w:ascii="Times New Roman" w:hAnsi="Times New Roman"/>
          <w:b/>
          <w:sz w:val="24"/>
          <w:szCs w:val="24"/>
        </w:rPr>
        <w:t>UBEZPIECZENIE Z TYTUŁU SZKÓD</w:t>
      </w:r>
    </w:p>
    <w:p w14:paraId="62285FDD" w14:textId="031E7740" w:rsidR="007C5194" w:rsidRPr="00A85BA4" w:rsidRDefault="007C5194" w:rsidP="00F213F0">
      <w:pPr>
        <w:pStyle w:val="Nagwek"/>
        <w:tabs>
          <w:tab w:val="left" w:pos="708"/>
        </w:tabs>
        <w:spacing w:line="264" w:lineRule="auto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Na każde żądanie Zamawiającego, Wykonawca zobowiązuje się do przedstawienia polisy</w:t>
      </w:r>
      <w:r>
        <w:rPr>
          <w:sz w:val="24"/>
          <w:szCs w:val="24"/>
        </w:rPr>
        <w:t xml:space="preserve"> </w:t>
      </w:r>
      <w:r w:rsidRPr="00A85BA4">
        <w:rPr>
          <w:sz w:val="24"/>
          <w:szCs w:val="24"/>
        </w:rPr>
        <w:t xml:space="preserve">ubezpieczenia od odpowiedzialności cywilnej w kwocie </w:t>
      </w:r>
      <w:r w:rsidR="008D599F" w:rsidRPr="00A85BA4">
        <w:rPr>
          <w:sz w:val="24"/>
          <w:szCs w:val="24"/>
        </w:rPr>
        <w:t xml:space="preserve">brutto </w:t>
      </w:r>
      <w:r w:rsidRPr="00A85BA4">
        <w:rPr>
          <w:sz w:val="24"/>
          <w:szCs w:val="24"/>
        </w:rPr>
        <w:t xml:space="preserve">nie mniejszej niż </w:t>
      </w:r>
      <w:r w:rsidR="008D599F">
        <w:rPr>
          <w:sz w:val="24"/>
          <w:szCs w:val="24"/>
        </w:rPr>
        <w:t xml:space="preserve">w </w:t>
      </w:r>
      <w:r w:rsidR="008D599F" w:rsidRPr="008D599F">
        <w:rPr>
          <w:bCs/>
          <w:sz w:val="24"/>
          <w:szCs w:val="24"/>
        </w:rPr>
        <w:t>§ 5 ust</w:t>
      </w:r>
      <w:r w:rsidR="008D599F">
        <w:rPr>
          <w:bCs/>
          <w:sz w:val="24"/>
          <w:szCs w:val="24"/>
        </w:rPr>
        <w:t>.</w:t>
      </w:r>
      <w:r w:rsidR="008D599F" w:rsidRPr="008D599F">
        <w:rPr>
          <w:bCs/>
          <w:sz w:val="24"/>
          <w:szCs w:val="24"/>
        </w:rPr>
        <w:t xml:space="preserve"> 1 b)</w:t>
      </w:r>
      <w:r w:rsidR="008D599F">
        <w:rPr>
          <w:b/>
          <w:sz w:val="24"/>
          <w:szCs w:val="24"/>
        </w:rPr>
        <w:t xml:space="preserve"> </w:t>
      </w:r>
      <w:r w:rsidRPr="00A85BA4">
        <w:rPr>
          <w:sz w:val="24"/>
          <w:szCs w:val="24"/>
        </w:rPr>
        <w:t>z tytułu prowadzonej działalności, w tym z tytułu:</w:t>
      </w:r>
    </w:p>
    <w:p w14:paraId="41F28910" w14:textId="77777777" w:rsidR="007C5194" w:rsidRPr="00A85BA4" w:rsidRDefault="007C5194" w:rsidP="00F213F0">
      <w:pPr>
        <w:pStyle w:val="Nagwek"/>
        <w:numPr>
          <w:ilvl w:val="0"/>
          <w:numId w:val="11"/>
        </w:numPr>
        <w:tabs>
          <w:tab w:val="left" w:pos="708"/>
        </w:tabs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należytego wykonania przedmiotu umowy,</w:t>
      </w:r>
    </w:p>
    <w:p w14:paraId="1080F43F" w14:textId="3CDD3D5E" w:rsidR="007C5194" w:rsidRPr="00C5030D" w:rsidRDefault="007C5194" w:rsidP="00F213F0">
      <w:pPr>
        <w:pStyle w:val="Nagwek"/>
        <w:numPr>
          <w:ilvl w:val="0"/>
          <w:numId w:val="11"/>
        </w:numPr>
        <w:tabs>
          <w:tab w:val="left" w:pos="708"/>
        </w:tabs>
        <w:spacing w:line="264" w:lineRule="auto"/>
        <w:ind w:left="567" w:hanging="283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gwarancji i rękojmi</w:t>
      </w:r>
      <w:r w:rsidR="00AE2950">
        <w:rPr>
          <w:sz w:val="24"/>
          <w:szCs w:val="24"/>
        </w:rPr>
        <w:t>.</w:t>
      </w:r>
    </w:p>
    <w:p w14:paraId="6450D7D3" w14:textId="77777777" w:rsidR="007C5194" w:rsidRPr="00A85BA4" w:rsidRDefault="007C5194" w:rsidP="00F213F0">
      <w:pPr>
        <w:autoSpaceDE w:val="0"/>
        <w:autoSpaceDN w:val="0"/>
        <w:adjustRightInd w:val="0"/>
        <w:spacing w:line="264" w:lineRule="auto"/>
        <w:ind w:left="567"/>
        <w:jc w:val="both"/>
        <w:rPr>
          <w:sz w:val="24"/>
          <w:szCs w:val="24"/>
        </w:rPr>
      </w:pPr>
    </w:p>
    <w:p w14:paraId="67CE3C63" w14:textId="458BCF32" w:rsidR="000A6C23" w:rsidRPr="00A85BA4" w:rsidRDefault="000A6C23" w:rsidP="00F213F0">
      <w:pPr>
        <w:pStyle w:val="Tekstpodstawowy"/>
        <w:spacing w:line="264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A85BA4">
        <w:rPr>
          <w:rFonts w:ascii="Times New Roman" w:hAnsi="Times New Roman"/>
          <w:b/>
          <w:sz w:val="24"/>
          <w:szCs w:val="24"/>
        </w:rPr>
        <w:t xml:space="preserve">§ </w:t>
      </w:r>
      <w:r w:rsidR="007C5194">
        <w:rPr>
          <w:rFonts w:ascii="Times New Roman" w:hAnsi="Times New Roman"/>
          <w:b/>
          <w:sz w:val="24"/>
          <w:szCs w:val="24"/>
        </w:rPr>
        <w:t>9</w:t>
      </w:r>
    </w:p>
    <w:p w14:paraId="6DEF913B" w14:textId="77777777" w:rsidR="000A6C23" w:rsidRPr="00A85BA4" w:rsidRDefault="000A6C23" w:rsidP="00F213F0">
      <w:pPr>
        <w:pStyle w:val="Stopka"/>
        <w:tabs>
          <w:tab w:val="left" w:pos="708"/>
        </w:tabs>
        <w:spacing w:line="264" w:lineRule="auto"/>
        <w:ind w:left="284" w:hanging="284"/>
        <w:jc w:val="center"/>
        <w:outlineLvl w:val="0"/>
        <w:rPr>
          <w:rFonts w:ascii="Times New Roman" w:hAnsi="Times New Roman"/>
          <w:b/>
          <w:szCs w:val="24"/>
        </w:rPr>
      </w:pPr>
      <w:r w:rsidRPr="00A85BA4">
        <w:rPr>
          <w:rFonts w:ascii="Times New Roman" w:hAnsi="Times New Roman"/>
          <w:b/>
          <w:szCs w:val="24"/>
        </w:rPr>
        <w:t>KARY UMOWNE</w:t>
      </w:r>
    </w:p>
    <w:p w14:paraId="0CA02459" w14:textId="25D2396B" w:rsidR="000A6C23" w:rsidRPr="00A85BA4" w:rsidRDefault="000A6C23" w:rsidP="00F213F0">
      <w:pPr>
        <w:pStyle w:val="Tekstpodstawowy"/>
        <w:numPr>
          <w:ilvl w:val="0"/>
          <w:numId w:val="12"/>
        </w:numPr>
        <w:tabs>
          <w:tab w:val="clear" w:pos="360"/>
          <w:tab w:val="num" w:pos="3196"/>
        </w:tabs>
        <w:spacing w:line="264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 xml:space="preserve">Wykonawca zapłaci Zamawiającemu kary umowne w następujących wypadkach </w:t>
      </w:r>
      <w:r w:rsidR="00411F2F">
        <w:rPr>
          <w:rFonts w:ascii="Times New Roman" w:hAnsi="Times New Roman"/>
          <w:sz w:val="24"/>
          <w:szCs w:val="24"/>
        </w:rPr>
        <w:br/>
      </w:r>
      <w:r w:rsidRPr="00A85BA4">
        <w:rPr>
          <w:rFonts w:ascii="Times New Roman" w:hAnsi="Times New Roman"/>
          <w:sz w:val="24"/>
          <w:szCs w:val="24"/>
        </w:rPr>
        <w:t>i wysokościach:</w:t>
      </w:r>
    </w:p>
    <w:p w14:paraId="769F309D" w14:textId="2D717823" w:rsidR="000A6C23" w:rsidRPr="00A85BA4" w:rsidRDefault="000A6C23" w:rsidP="00F213F0">
      <w:pPr>
        <w:pStyle w:val="Tekstpodstawowy"/>
        <w:numPr>
          <w:ilvl w:val="2"/>
          <w:numId w:val="13"/>
        </w:numPr>
        <w:tabs>
          <w:tab w:val="num" w:pos="851"/>
        </w:tabs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 xml:space="preserve">za </w:t>
      </w:r>
      <w:r w:rsidR="00F17F6C" w:rsidRPr="00A85BA4">
        <w:rPr>
          <w:rFonts w:ascii="Times New Roman" w:hAnsi="Times New Roman"/>
          <w:sz w:val="24"/>
          <w:szCs w:val="24"/>
        </w:rPr>
        <w:t>zwłokę</w:t>
      </w:r>
      <w:r w:rsidR="00AA298F" w:rsidRPr="00A85BA4">
        <w:rPr>
          <w:rFonts w:ascii="Times New Roman" w:hAnsi="Times New Roman"/>
          <w:sz w:val="24"/>
          <w:szCs w:val="24"/>
        </w:rPr>
        <w:t xml:space="preserve"> </w:t>
      </w:r>
      <w:r w:rsidRPr="00A85BA4">
        <w:rPr>
          <w:rFonts w:ascii="Times New Roman" w:hAnsi="Times New Roman"/>
          <w:sz w:val="24"/>
          <w:szCs w:val="24"/>
        </w:rPr>
        <w:t xml:space="preserve">w wykonaniu przedmiotu umowy w wysokości </w:t>
      </w:r>
      <w:r w:rsidR="004F5755" w:rsidRPr="00A85BA4">
        <w:rPr>
          <w:rFonts w:ascii="Times New Roman" w:hAnsi="Times New Roman"/>
          <w:sz w:val="24"/>
          <w:szCs w:val="24"/>
        </w:rPr>
        <w:t>-</w:t>
      </w:r>
      <w:r w:rsidRPr="00A85BA4">
        <w:rPr>
          <w:rFonts w:ascii="Times New Roman" w:hAnsi="Times New Roman"/>
          <w:sz w:val="24"/>
          <w:szCs w:val="24"/>
        </w:rPr>
        <w:t xml:space="preserve"> 0,</w:t>
      </w:r>
      <w:r w:rsidR="000536D2" w:rsidRPr="00A85BA4">
        <w:rPr>
          <w:rFonts w:ascii="Times New Roman" w:hAnsi="Times New Roman"/>
          <w:sz w:val="24"/>
          <w:szCs w:val="24"/>
        </w:rPr>
        <w:t>2</w:t>
      </w:r>
      <w:r w:rsidRPr="00A85BA4">
        <w:rPr>
          <w:rFonts w:ascii="Times New Roman" w:hAnsi="Times New Roman"/>
          <w:sz w:val="24"/>
          <w:szCs w:val="24"/>
        </w:rPr>
        <w:t xml:space="preserve"> % wynagrodzenia </w:t>
      </w:r>
      <w:r w:rsidR="00AF5214" w:rsidRPr="00A85BA4">
        <w:rPr>
          <w:rFonts w:ascii="Times New Roman" w:hAnsi="Times New Roman"/>
          <w:sz w:val="24"/>
          <w:szCs w:val="24"/>
        </w:rPr>
        <w:t xml:space="preserve">brutto </w:t>
      </w:r>
      <w:r w:rsidRPr="00A85BA4">
        <w:rPr>
          <w:rFonts w:ascii="Times New Roman" w:hAnsi="Times New Roman"/>
          <w:sz w:val="24"/>
          <w:szCs w:val="24"/>
        </w:rPr>
        <w:t xml:space="preserve">ustalonego w umowie za każdy dzień </w:t>
      </w:r>
      <w:r w:rsidR="00F17F6C" w:rsidRPr="00A85BA4">
        <w:rPr>
          <w:rFonts w:ascii="Times New Roman" w:hAnsi="Times New Roman"/>
          <w:sz w:val="24"/>
          <w:szCs w:val="24"/>
        </w:rPr>
        <w:t>zwłoki</w:t>
      </w:r>
      <w:r w:rsidR="00AA298F" w:rsidRPr="00A85BA4">
        <w:rPr>
          <w:rFonts w:ascii="Times New Roman" w:hAnsi="Times New Roman"/>
          <w:sz w:val="24"/>
          <w:szCs w:val="24"/>
        </w:rPr>
        <w:t xml:space="preserve"> </w:t>
      </w:r>
      <w:r w:rsidRPr="00A85BA4">
        <w:rPr>
          <w:rFonts w:ascii="Times New Roman" w:hAnsi="Times New Roman"/>
          <w:sz w:val="24"/>
          <w:szCs w:val="24"/>
        </w:rPr>
        <w:t>liczony od dnia wyznaczonego na zakończenie przedmiotu umowy,</w:t>
      </w:r>
    </w:p>
    <w:p w14:paraId="5418DF69" w14:textId="17B57A25" w:rsidR="000A6C23" w:rsidRPr="00A85BA4" w:rsidRDefault="000A6C23" w:rsidP="00F213F0">
      <w:pPr>
        <w:pStyle w:val="Tekstpodstawowy"/>
        <w:numPr>
          <w:ilvl w:val="2"/>
          <w:numId w:val="13"/>
        </w:numPr>
        <w:tabs>
          <w:tab w:val="num" w:pos="851"/>
        </w:tabs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 xml:space="preserve">za </w:t>
      </w:r>
      <w:r w:rsidR="00F17F6C" w:rsidRPr="00A85BA4">
        <w:rPr>
          <w:rFonts w:ascii="Times New Roman" w:hAnsi="Times New Roman"/>
          <w:sz w:val="24"/>
          <w:szCs w:val="24"/>
        </w:rPr>
        <w:t xml:space="preserve">zwłokę </w:t>
      </w:r>
      <w:r w:rsidRPr="00A85BA4">
        <w:rPr>
          <w:rFonts w:ascii="Times New Roman" w:hAnsi="Times New Roman"/>
          <w:sz w:val="24"/>
          <w:szCs w:val="24"/>
        </w:rPr>
        <w:t xml:space="preserve">w usunięciu wad stwierdzonych przy odbiorze końcowym robót, lub w okresie rękojmi i gwarancji </w:t>
      </w:r>
      <w:r w:rsidR="004F5755" w:rsidRPr="00A85BA4">
        <w:rPr>
          <w:rFonts w:ascii="Times New Roman" w:hAnsi="Times New Roman"/>
          <w:sz w:val="24"/>
          <w:szCs w:val="24"/>
        </w:rPr>
        <w:t xml:space="preserve">w wysokości </w:t>
      </w:r>
      <w:r w:rsidRPr="00A85BA4">
        <w:rPr>
          <w:rFonts w:ascii="Times New Roman" w:hAnsi="Times New Roman"/>
          <w:sz w:val="24"/>
          <w:szCs w:val="24"/>
        </w:rPr>
        <w:t xml:space="preserve"> - 0,</w:t>
      </w:r>
      <w:r w:rsidR="000536D2" w:rsidRPr="00A85BA4">
        <w:rPr>
          <w:rFonts w:ascii="Times New Roman" w:hAnsi="Times New Roman"/>
          <w:sz w:val="24"/>
          <w:szCs w:val="24"/>
        </w:rPr>
        <w:t>2</w:t>
      </w:r>
      <w:r w:rsidRPr="00A85BA4">
        <w:rPr>
          <w:rFonts w:ascii="Times New Roman" w:hAnsi="Times New Roman"/>
          <w:sz w:val="24"/>
          <w:szCs w:val="24"/>
        </w:rPr>
        <w:t xml:space="preserve"> % wynagrodzenia </w:t>
      </w:r>
      <w:r w:rsidR="00AF5214" w:rsidRPr="00A85BA4">
        <w:rPr>
          <w:rFonts w:ascii="Times New Roman" w:hAnsi="Times New Roman"/>
          <w:sz w:val="24"/>
          <w:szCs w:val="24"/>
        </w:rPr>
        <w:t xml:space="preserve">brutto </w:t>
      </w:r>
      <w:r w:rsidRPr="00A85BA4">
        <w:rPr>
          <w:rFonts w:ascii="Times New Roman" w:hAnsi="Times New Roman"/>
          <w:sz w:val="24"/>
          <w:szCs w:val="24"/>
        </w:rPr>
        <w:t xml:space="preserve">ustalonego w umowie za  każdy dzień </w:t>
      </w:r>
      <w:r w:rsidR="00F17F6C" w:rsidRPr="00A85BA4">
        <w:rPr>
          <w:rFonts w:ascii="Times New Roman" w:hAnsi="Times New Roman"/>
          <w:sz w:val="24"/>
          <w:szCs w:val="24"/>
        </w:rPr>
        <w:t>zwłoki</w:t>
      </w:r>
      <w:r w:rsidRPr="00A85BA4">
        <w:rPr>
          <w:rFonts w:ascii="Times New Roman" w:hAnsi="Times New Roman"/>
          <w:sz w:val="24"/>
          <w:szCs w:val="24"/>
        </w:rPr>
        <w:t xml:space="preserve"> liczonej od dnia wyznaczonego na usunięcie wad,</w:t>
      </w:r>
    </w:p>
    <w:p w14:paraId="593F9A08" w14:textId="57C2F4EC" w:rsidR="000A6C23" w:rsidRPr="00A85BA4" w:rsidRDefault="000A6C23" w:rsidP="00F213F0">
      <w:pPr>
        <w:pStyle w:val="Tekstpodstawowy"/>
        <w:numPr>
          <w:ilvl w:val="2"/>
          <w:numId w:val="13"/>
        </w:numPr>
        <w:tabs>
          <w:tab w:val="num" w:pos="851"/>
        </w:tabs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 xml:space="preserve">za </w:t>
      </w:r>
      <w:r w:rsidR="0055766E" w:rsidRPr="00A85BA4">
        <w:rPr>
          <w:rFonts w:ascii="Times New Roman" w:hAnsi="Times New Roman"/>
          <w:sz w:val="24"/>
          <w:szCs w:val="24"/>
        </w:rPr>
        <w:t>zwłokę</w:t>
      </w:r>
      <w:r w:rsidRPr="00A85BA4">
        <w:rPr>
          <w:rFonts w:ascii="Times New Roman" w:hAnsi="Times New Roman"/>
          <w:sz w:val="24"/>
          <w:szCs w:val="24"/>
        </w:rPr>
        <w:t xml:space="preserve"> w przedłożeniu kosztorysu</w:t>
      </w:r>
      <w:r w:rsidR="008A63C3" w:rsidRPr="00A85BA4">
        <w:rPr>
          <w:rFonts w:ascii="Times New Roman" w:hAnsi="Times New Roman"/>
          <w:sz w:val="24"/>
          <w:szCs w:val="24"/>
        </w:rPr>
        <w:t xml:space="preserve"> </w:t>
      </w:r>
      <w:r w:rsidR="00AE2950" w:rsidRPr="00AE2950">
        <w:rPr>
          <w:rFonts w:ascii="Times New Roman" w:hAnsi="Times New Roman"/>
          <w:sz w:val="24"/>
          <w:szCs w:val="24"/>
        </w:rPr>
        <w:t>sporządzonego metodą kalkulacji szczegółowej</w:t>
      </w:r>
      <w:r w:rsidRPr="00A85BA4">
        <w:rPr>
          <w:rFonts w:ascii="Times New Roman" w:hAnsi="Times New Roman"/>
          <w:sz w:val="24"/>
          <w:szCs w:val="24"/>
        </w:rPr>
        <w:t xml:space="preserve">, o którym mowa </w:t>
      </w:r>
      <w:r w:rsidRPr="00C5030D">
        <w:rPr>
          <w:rFonts w:ascii="Times New Roman" w:hAnsi="Times New Roman"/>
          <w:sz w:val="24"/>
          <w:szCs w:val="24"/>
        </w:rPr>
        <w:t xml:space="preserve">w § </w:t>
      </w:r>
      <w:r w:rsidR="00C5030D" w:rsidRPr="00C5030D">
        <w:rPr>
          <w:rFonts w:ascii="Times New Roman" w:hAnsi="Times New Roman"/>
          <w:sz w:val="24"/>
          <w:szCs w:val="24"/>
        </w:rPr>
        <w:t>2</w:t>
      </w:r>
      <w:r w:rsidRPr="00C5030D">
        <w:rPr>
          <w:rFonts w:ascii="Times New Roman" w:hAnsi="Times New Roman"/>
          <w:sz w:val="24"/>
          <w:szCs w:val="24"/>
        </w:rPr>
        <w:t xml:space="preserve"> ust</w:t>
      </w:r>
      <w:r w:rsidR="00A14A6B" w:rsidRPr="00C5030D">
        <w:rPr>
          <w:rFonts w:ascii="Times New Roman" w:hAnsi="Times New Roman"/>
          <w:sz w:val="24"/>
          <w:szCs w:val="24"/>
        </w:rPr>
        <w:t xml:space="preserve">. </w:t>
      </w:r>
      <w:r w:rsidR="00C5030D" w:rsidRPr="00C5030D">
        <w:rPr>
          <w:rFonts w:ascii="Times New Roman" w:hAnsi="Times New Roman"/>
          <w:sz w:val="24"/>
          <w:szCs w:val="24"/>
        </w:rPr>
        <w:t>1a)</w:t>
      </w:r>
      <w:r w:rsidRPr="00A85BA4">
        <w:rPr>
          <w:rFonts w:ascii="Times New Roman" w:hAnsi="Times New Roman"/>
          <w:sz w:val="24"/>
          <w:szCs w:val="24"/>
        </w:rPr>
        <w:t xml:space="preserve"> niniejszej umowy w wysokości</w:t>
      </w:r>
      <w:r w:rsidR="004F5755" w:rsidRPr="00A85BA4">
        <w:rPr>
          <w:rFonts w:ascii="Times New Roman" w:hAnsi="Times New Roman"/>
          <w:sz w:val="24"/>
          <w:szCs w:val="24"/>
        </w:rPr>
        <w:t xml:space="preserve"> -</w:t>
      </w:r>
      <w:r w:rsidRPr="00A85BA4">
        <w:rPr>
          <w:rFonts w:ascii="Times New Roman" w:hAnsi="Times New Roman"/>
          <w:sz w:val="24"/>
          <w:szCs w:val="24"/>
        </w:rPr>
        <w:t xml:space="preserve"> 0,</w:t>
      </w:r>
      <w:r w:rsidR="006755B1" w:rsidRPr="00A85BA4">
        <w:rPr>
          <w:rFonts w:ascii="Times New Roman" w:hAnsi="Times New Roman"/>
          <w:sz w:val="24"/>
          <w:szCs w:val="24"/>
        </w:rPr>
        <w:t>2</w:t>
      </w:r>
      <w:r w:rsidRPr="00A85BA4">
        <w:rPr>
          <w:rFonts w:ascii="Times New Roman" w:hAnsi="Times New Roman"/>
          <w:sz w:val="24"/>
          <w:szCs w:val="24"/>
        </w:rPr>
        <w:t xml:space="preserve"> % wynagrodzenia</w:t>
      </w:r>
      <w:r w:rsidR="00AF5214" w:rsidRPr="00A85BA4">
        <w:rPr>
          <w:rFonts w:ascii="Times New Roman" w:hAnsi="Times New Roman"/>
          <w:sz w:val="24"/>
          <w:szCs w:val="24"/>
        </w:rPr>
        <w:t xml:space="preserve"> brutto</w:t>
      </w:r>
      <w:r w:rsidRPr="00A85BA4">
        <w:rPr>
          <w:rFonts w:ascii="Times New Roman" w:hAnsi="Times New Roman"/>
          <w:sz w:val="24"/>
          <w:szCs w:val="24"/>
        </w:rPr>
        <w:t xml:space="preserve"> ustalonego w umowie za każdy dzień </w:t>
      </w:r>
      <w:r w:rsidR="0055766E" w:rsidRPr="00A85BA4">
        <w:rPr>
          <w:rFonts w:ascii="Times New Roman" w:hAnsi="Times New Roman"/>
          <w:sz w:val="24"/>
          <w:szCs w:val="24"/>
        </w:rPr>
        <w:t>zwłoki</w:t>
      </w:r>
      <w:r w:rsidRPr="00A85BA4">
        <w:rPr>
          <w:rFonts w:ascii="Times New Roman" w:hAnsi="Times New Roman"/>
          <w:sz w:val="24"/>
          <w:szCs w:val="24"/>
        </w:rPr>
        <w:t xml:space="preserve"> liczony od dnia wyznaczonego na przedłożenie kosztorysu,</w:t>
      </w:r>
    </w:p>
    <w:p w14:paraId="4B261A93" w14:textId="66BF23BA" w:rsidR="00E91181" w:rsidRPr="00A85BA4" w:rsidRDefault="00E91181" w:rsidP="00F213F0">
      <w:pPr>
        <w:pStyle w:val="Tekstpodstawowy"/>
        <w:numPr>
          <w:ilvl w:val="2"/>
          <w:numId w:val="13"/>
        </w:numPr>
        <w:tabs>
          <w:tab w:val="clear" w:pos="2060"/>
          <w:tab w:val="num" w:pos="851"/>
          <w:tab w:val="num" w:pos="993"/>
        </w:tabs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za dopuszczenie do wykonywania przedmiotu umowy innego podmiotu niż Wykonawca – w wysokości 2% wynagrodzenia brutto ustalonego w umowie,</w:t>
      </w:r>
    </w:p>
    <w:p w14:paraId="0FD6465B" w14:textId="77777777" w:rsidR="000A6C23" w:rsidRPr="00A85BA4" w:rsidRDefault="000A6C23" w:rsidP="00F213F0">
      <w:pPr>
        <w:pStyle w:val="Tekstpodstawowy"/>
        <w:numPr>
          <w:ilvl w:val="2"/>
          <w:numId w:val="13"/>
        </w:numPr>
        <w:tabs>
          <w:tab w:val="clear" w:pos="2060"/>
          <w:tab w:val="num" w:pos="851"/>
          <w:tab w:val="num" w:pos="993"/>
        </w:tabs>
        <w:spacing w:line="264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za odstąpienie od umowy</w:t>
      </w:r>
      <w:r w:rsidR="005000E7" w:rsidRPr="00A85BA4">
        <w:rPr>
          <w:rFonts w:ascii="Times New Roman" w:hAnsi="Times New Roman"/>
          <w:sz w:val="24"/>
          <w:szCs w:val="24"/>
        </w:rPr>
        <w:t xml:space="preserve"> lub jej rozwiązanie</w:t>
      </w:r>
      <w:r w:rsidRPr="00A85BA4">
        <w:rPr>
          <w:rFonts w:ascii="Times New Roman" w:hAnsi="Times New Roman"/>
          <w:sz w:val="24"/>
          <w:szCs w:val="24"/>
        </w:rPr>
        <w:t xml:space="preserve"> z przyczyn, za które ponosi odpowiedzialność Wykonawca w wysokości 10% wynagrodzenia ustalonego w umowie</w:t>
      </w:r>
      <w:r w:rsidR="00EB3643" w:rsidRPr="00A85BA4">
        <w:rPr>
          <w:rFonts w:ascii="Times New Roman" w:hAnsi="Times New Roman"/>
          <w:sz w:val="24"/>
          <w:szCs w:val="24"/>
        </w:rPr>
        <w:t>.</w:t>
      </w:r>
    </w:p>
    <w:p w14:paraId="3A83895C" w14:textId="61713486" w:rsidR="001539A9" w:rsidRPr="00A85BA4" w:rsidRDefault="001539A9" w:rsidP="00F213F0">
      <w:pPr>
        <w:pStyle w:val="Tekstpodstawowy"/>
        <w:numPr>
          <w:ilvl w:val="0"/>
          <w:numId w:val="12"/>
        </w:numPr>
        <w:tabs>
          <w:tab w:val="clear" w:pos="360"/>
          <w:tab w:val="num" w:pos="3196"/>
        </w:tabs>
        <w:spacing w:line="264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 xml:space="preserve">Naliczenie kar umownych za odstąpienie od umowy </w:t>
      </w:r>
      <w:r w:rsidR="005000E7" w:rsidRPr="00A85BA4">
        <w:rPr>
          <w:rFonts w:ascii="Times New Roman" w:hAnsi="Times New Roman"/>
          <w:sz w:val="24"/>
          <w:szCs w:val="24"/>
        </w:rPr>
        <w:t xml:space="preserve">lub jej rozwiązanie </w:t>
      </w:r>
      <w:r w:rsidRPr="00A85BA4">
        <w:rPr>
          <w:rFonts w:ascii="Times New Roman" w:hAnsi="Times New Roman"/>
          <w:sz w:val="24"/>
          <w:szCs w:val="24"/>
        </w:rPr>
        <w:t xml:space="preserve">określone w </w:t>
      </w:r>
      <w:r w:rsidRPr="00C5030D">
        <w:rPr>
          <w:rFonts w:ascii="Times New Roman" w:hAnsi="Times New Roman"/>
          <w:sz w:val="24"/>
          <w:szCs w:val="24"/>
        </w:rPr>
        <w:t xml:space="preserve">ust. 1 pkt </w:t>
      </w:r>
      <w:r w:rsidR="00B01EA4" w:rsidRPr="00C5030D">
        <w:rPr>
          <w:rFonts w:ascii="Times New Roman" w:hAnsi="Times New Roman"/>
          <w:sz w:val="24"/>
          <w:szCs w:val="24"/>
        </w:rPr>
        <w:t>5</w:t>
      </w:r>
      <w:r w:rsidRPr="00C5030D">
        <w:rPr>
          <w:rFonts w:ascii="Times New Roman" w:hAnsi="Times New Roman"/>
          <w:sz w:val="24"/>
          <w:szCs w:val="24"/>
        </w:rPr>
        <w:t xml:space="preserve"> nie wpływa w żadnym stopniu na naliczanie i zapłatę przez Wykonawcę kar</w:t>
      </w:r>
      <w:r w:rsidRPr="00A85BA4">
        <w:rPr>
          <w:rFonts w:ascii="Times New Roman" w:hAnsi="Times New Roman"/>
          <w:sz w:val="24"/>
          <w:szCs w:val="24"/>
        </w:rPr>
        <w:t xml:space="preserve"> umownych opisanych w ust. 1 pkt  od </w:t>
      </w:r>
      <w:r w:rsidR="00283766" w:rsidRPr="00A85BA4">
        <w:rPr>
          <w:rFonts w:ascii="Times New Roman" w:hAnsi="Times New Roman"/>
          <w:sz w:val="24"/>
          <w:szCs w:val="24"/>
        </w:rPr>
        <w:t>1</w:t>
      </w:r>
      <w:r w:rsidRPr="00A85BA4">
        <w:rPr>
          <w:rFonts w:ascii="Times New Roman" w:hAnsi="Times New Roman"/>
          <w:sz w:val="24"/>
          <w:szCs w:val="24"/>
        </w:rPr>
        <w:t xml:space="preserve">do </w:t>
      </w:r>
      <w:r w:rsidR="00B01EA4">
        <w:rPr>
          <w:rFonts w:ascii="Times New Roman" w:hAnsi="Times New Roman"/>
          <w:sz w:val="24"/>
          <w:szCs w:val="24"/>
        </w:rPr>
        <w:t>4</w:t>
      </w:r>
      <w:r w:rsidRPr="00A85BA4">
        <w:rPr>
          <w:rFonts w:ascii="Times New Roman" w:hAnsi="Times New Roman"/>
          <w:sz w:val="24"/>
          <w:szCs w:val="24"/>
        </w:rPr>
        <w:t>, o ile wystąpią przesłanki ich naliczenia.</w:t>
      </w:r>
    </w:p>
    <w:p w14:paraId="633968EF" w14:textId="065627CD" w:rsidR="001539A9" w:rsidRPr="00A85BA4" w:rsidRDefault="001539A9" w:rsidP="00F213F0">
      <w:pPr>
        <w:pStyle w:val="Tekstpodstawowy"/>
        <w:numPr>
          <w:ilvl w:val="0"/>
          <w:numId w:val="12"/>
        </w:numPr>
        <w:tabs>
          <w:tab w:val="clear" w:pos="360"/>
          <w:tab w:val="num" w:pos="3196"/>
        </w:tabs>
        <w:spacing w:line="264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 xml:space="preserve">Łączna wysokość kar umownych, które Zamawiający może naliczyć wobec Wykonawcy nie może przekroczyć 20% łącznego wynagrodzenia brutto wskazanego w  § </w:t>
      </w:r>
      <w:r w:rsidR="0058773E">
        <w:rPr>
          <w:rFonts w:ascii="Times New Roman" w:hAnsi="Times New Roman"/>
          <w:sz w:val="24"/>
          <w:szCs w:val="24"/>
        </w:rPr>
        <w:t>9</w:t>
      </w:r>
      <w:r w:rsidRPr="00A85BA4">
        <w:rPr>
          <w:rFonts w:ascii="Times New Roman" w:hAnsi="Times New Roman"/>
          <w:sz w:val="24"/>
          <w:szCs w:val="24"/>
        </w:rPr>
        <w:t xml:space="preserve"> ust. 1 niniejszej umowy.</w:t>
      </w:r>
    </w:p>
    <w:p w14:paraId="2C7B82D9" w14:textId="77777777" w:rsidR="000A6C23" w:rsidRPr="00A85BA4" w:rsidRDefault="000A6C23" w:rsidP="00F213F0">
      <w:pPr>
        <w:pStyle w:val="Tekstpodstawowy"/>
        <w:numPr>
          <w:ilvl w:val="0"/>
          <w:numId w:val="12"/>
        </w:numPr>
        <w:tabs>
          <w:tab w:val="clear" w:pos="360"/>
          <w:tab w:val="num" w:pos="3196"/>
        </w:tabs>
        <w:spacing w:line="264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lastRenderedPageBreak/>
        <w:t>Niezależnie od kar umownych strony mogą dochodzić odszkodowania uzupełniającego na zasadach ogólnych w przypadku, gdy szkoda przekracza wysokość kar umownych.</w:t>
      </w:r>
    </w:p>
    <w:p w14:paraId="50A86EBC" w14:textId="57FE3A75" w:rsidR="000A6C23" w:rsidRDefault="000A6C23" w:rsidP="00F213F0">
      <w:pPr>
        <w:pStyle w:val="Tekstpodstawowy"/>
        <w:numPr>
          <w:ilvl w:val="0"/>
          <w:numId w:val="12"/>
        </w:numPr>
        <w:tabs>
          <w:tab w:val="clear" w:pos="360"/>
          <w:tab w:val="num" w:pos="3196"/>
        </w:tabs>
        <w:spacing w:line="264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5BA4">
        <w:rPr>
          <w:rFonts w:ascii="Times New Roman" w:hAnsi="Times New Roman"/>
          <w:sz w:val="24"/>
          <w:szCs w:val="24"/>
        </w:rPr>
        <w:t>Kary umowne potrącane będą z wynagrodzenia przy płatności dokonywanej na podstawie faktury/rachunku, na co Wykonawca wyraża zgodę.</w:t>
      </w:r>
    </w:p>
    <w:p w14:paraId="68ACF4B7" w14:textId="77777777" w:rsidR="000A6C23" w:rsidRPr="00A85BA4" w:rsidRDefault="000A6C23" w:rsidP="00F213F0">
      <w:pPr>
        <w:tabs>
          <w:tab w:val="num" w:pos="1070"/>
        </w:tabs>
        <w:spacing w:line="264" w:lineRule="auto"/>
        <w:ind w:left="284" w:hanging="284"/>
        <w:jc w:val="both"/>
        <w:rPr>
          <w:b/>
          <w:sz w:val="24"/>
          <w:szCs w:val="24"/>
        </w:rPr>
      </w:pPr>
    </w:p>
    <w:p w14:paraId="639585F4" w14:textId="2ACEF117" w:rsidR="000A6C23" w:rsidRPr="00A85BA4" w:rsidRDefault="000A6C23" w:rsidP="00F213F0">
      <w:pPr>
        <w:spacing w:line="264" w:lineRule="auto"/>
        <w:ind w:left="284" w:hanging="284"/>
        <w:jc w:val="center"/>
        <w:rPr>
          <w:b/>
          <w:bCs/>
          <w:sz w:val="24"/>
          <w:szCs w:val="24"/>
        </w:rPr>
      </w:pPr>
      <w:r w:rsidRPr="00A85BA4">
        <w:rPr>
          <w:b/>
          <w:bCs/>
          <w:sz w:val="24"/>
          <w:szCs w:val="24"/>
        </w:rPr>
        <w:t xml:space="preserve">§ </w:t>
      </w:r>
      <w:r w:rsidR="007C5194">
        <w:rPr>
          <w:b/>
          <w:bCs/>
          <w:sz w:val="24"/>
          <w:szCs w:val="24"/>
        </w:rPr>
        <w:t>10</w:t>
      </w:r>
    </w:p>
    <w:p w14:paraId="7A40CA63" w14:textId="77777777" w:rsidR="008C775F" w:rsidRPr="00A85BA4" w:rsidRDefault="000A6C23" w:rsidP="00F213F0">
      <w:pPr>
        <w:spacing w:line="264" w:lineRule="auto"/>
        <w:ind w:left="284" w:hanging="284"/>
        <w:jc w:val="center"/>
        <w:rPr>
          <w:b/>
          <w:bCs/>
          <w:sz w:val="24"/>
          <w:szCs w:val="24"/>
        </w:rPr>
      </w:pPr>
      <w:r w:rsidRPr="00A85BA4">
        <w:rPr>
          <w:b/>
          <w:bCs/>
          <w:sz w:val="24"/>
          <w:szCs w:val="24"/>
        </w:rPr>
        <w:t>GWARANCJA, RĘKOJMIA</w:t>
      </w:r>
    </w:p>
    <w:p w14:paraId="22A1359F" w14:textId="6A8D5CC2" w:rsidR="000A6C23" w:rsidRPr="00A85BA4" w:rsidRDefault="000A6C23" w:rsidP="00F213F0">
      <w:pPr>
        <w:pStyle w:val="Akapitzlist"/>
        <w:numPr>
          <w:ilvl w:val="0"/>
          <w:numId w:val="29"/>
        </w:numPr>
        <w:spacing w:after="120" w:line="264" w:lineRule="auto"/>
        <w:ind w:left="284" w:hanging="284"/>
        <w:contextualSpacing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Wykonawca ponosi wobec Zamawiającego odpowiedzialność z tytułu rękojmi za wady przedmiotu </w:t>
      </w:r>
      <w:r w:rsidR="00396134" w:rsidRPr="00A85BA4">
        <w:rPr>
          <w:sz w:val="24"/>
          <w:szCs w:val="24"/>
        </w:rPr>
        <w:t>u</w:t>
      </w:r>
      <w:r w:rsidRPr="00A85BA4">
        <w:rPr>
          <w:sz w:val="24"/>
          <w:szCs w:val="24"/>
        </w:rPr>
        <w:t xml:space="preserve">mowy przez okres </w:t>
      </w:r>
      <w:bookmarkStart w:id="0" w:name="_Hlk49363257"/>
      <w:r w:rsidR="00411F2F">
        <w:rPr>
          <w:sz w:val="24"/>
          <w:szCs w:val="24"/>
        </w:rPr>
        <w:t xml:space="preserve">60 </w:t>
      </w:r>
      <w:r w:rsidRPr="00A85BA4">
        <w:rPr>
          <w:sz w:val="24"/>
          <w:szCs w:val="24"/>
        </w:rPr>
        <w:t xml:space="preserve">miesięcy </w:t>
      </w:r>
      <w:bookmarkEnd w:id="0"/>
      <w:r w:rsidRPr="00A85BA4">
        <w:rPr>
          <w:sz w:val="24"/>
          <w:szCs w:val="24"/>
        </w:rPr>
        <w:t>od daty odbioru końcowego robót, na zasadach określonych w Kodeksie cywilnym.</w:t>
      </w:r>
    </w:p>
    <w:p w14:paraId="1D92DFC4" w14:textId="3389AEA9" w:rsidR="000A6C23" w:rsidRPr="00A85BA4" w:rsidRDefault="000A6C23" w:rsidP="00F213F0">
      <w:pPr>
        <w:pStyle w:val="Akapitzlist"/>
        <w:numPr>
          <w:ilvl w:val="0"/>
          <w:numId w:val="29"/>
        </w:numPr>
        <w:spacing w:after="120" w:line="264" w:lineRule="auto"/>
        <w:ind w:left="284" w:hanging="284"/>
        <w:contextualSpacing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Wykonawca udziela Zamawiającemu na wykonane roboty budowlane, stanowiące przedmiot </w:t>
      </w:r>
      <w:r w:rsidR="00396134" w:rsidRPr="00A85BA4">
        <w:rPr>
          <w:sz w:val="24"/>
          <w:szCs w:val="24"/>
        </w:rPr>
        <w:t>u</w:t>
      </w:r>
      <w:r w:rsidRPr="00A85BA4">
        <w:rPr>
          <w:sz w:val="24"/>
          <w:szCs w:val="24"/>
        </w:rPr>
        <w:t xml:space="preserve">mowy, gwarancji jakości na okres </w:t>
      </w:r>
      <w:r w:rsidR="00411F2F">
        <w:rPr>
          <w:sz w:val="24"/>
          <w:szCs w:val="24"/>
        </w:rPr>
        <w:t>60</w:t>
      </w:r>
      <w:r w:rsidRPr="00A85BA4">
        <w:rPr>
          <w:sz w:val="24"/>
          <w:szCs w:val="24"/>
        </w:rPr>
        <w:t xml:space="preserve"> miesięcy, licząc od daty odbioru końcowego robót</w:t>
      </w:r>
      <w:r w:rsidR="006755B1" w:rsidRPr="00A85BA4">
        <w:rPr>
          <w:sz w:val="24"/>
          <w:szCs w:val="24"/>
        </w:rPr>
        <w:t>.</w:t>
      </w:r>
    </w:p>
    <w:p w14:paraId="494B9438" w14:textId="77777777" w:rsidR="006755B1" w:rsidRPr="00A85BA4" w:rsidRDefault="000A6C23" w:rsidP="00F213F0">
      <w:pPr>
        <w:pStyle w:val="Akapitzlist"/>
        <w:numPr>
          <w:ilvl w:val="0"/>
          <w:numId w:val="29"/>
        </w:numPr>
        <w:spacing w:after="120" w:line="264" w:lineRule="auto"/>
        <w:ind w:left="284" w:hanging="284"/>
        <w:contextualSpacing/>
        <w:jc w:val="both"/>
        <w:rPr>
          <w:sz w:val="24"/>
          <w:szCs w:val="24"/>
        </w:rPr>
      </w:pPr>
      <w:r w:rsidRPr="00A85BA4">
        <w:rPr>
          <w:sz w:val="24"/>
          <w:szCs w:val="24"/>
        </w:rPr>
        <w:t xml:space="preserve">Wykonawca jest zobowiązany dostarczyć Zamawiającemu niezbędny dokument gwarancyjny </w:t>
      </w:r>
      <w:r w:rsidR="006755B1" w:rsidRPr="00A85BA4">
        <w:rPr>
          <w:sz w:val="24"/>
          <w:szCs w:val="24"/>
        </w:rPr>
        <w:t xml:space="preserve">w </w:t>
      </w:r>
      <w:r w:rsidRPr="00A85BA4">
        <w:rPr>
          <w:sz w:val="24"/>
          <w:szCs w:val="24"/>
        </w:rPr>
        <w:t>dacie odbioru końcowego.</w:t>
      </w:r>
    </w:p>
    <w:p w14:paraId="6D86E645" w14:textId="77777777" w:rsidR="006755B1" w:rsidRPr="00A85BA4" w:rsidRDefault="006755B1" w:rsidP="00F213F0">
      <w:pPr>
        <w:pStyle w:val="Akapitzlist"/>
        <w:numPr>
          <w:ilvl w:val="0"/>
          <w:numId w:val="29"/>
        </w:numPr>
        <w:spacing w:after="120" w:line="264" w:lineRule="auto"/>
        <w:ind w:left="284" w:hanging="284"/>
        <w:contextualSpacing/>
        <w:jc w:val="both"/>
        <w:rPr>
          <w:sz w:val="24"/>
          <w:szCs w:val="24"/>
        </w:rPr>
      </w:pPr>
      <w:r w:rsidRPr="00A85BA4">
        <w:rPr>
          <w:rFonts w:eastAsiaTheme="minorHAnsi"/>
          <w:color w:val="000000"/>
          <w:sz w:val="24"/>
          <w:szCs w:val="24"/>
          <w:lang w:eastAsia="en-US"/>
        </w:rPr>
        <w:t>Okres gwarancji dla naprawianego elementu ulega wydłużeniu o czas usunięcia wad.</w:t>
      </w:r>
    </w:p>
    <w:p w14:paraId="62DB9C11" w14:textId="302DB847" w:rsidR="000A6C23" w:rsidRPr="003D23EC" w:rsidRDefault="000A6C23" w:rsidP="00F213F0">
      <w:pPr>
        <w:pStyle w:val="Akapitzlist"/>
        <w:numPr>
          <w:ilvl w:val="0"/>
          <w:numId w:val="29"/>
        </w:numPr>
        <w:spacing w:after="120" w:line="264" w:lineRule="auto"/>
        <w:ind w:left="284" w:hanging="284"/>
        <w:contextualSpacing/>
        <w:jc w:val="both"/>
        <w:rPr>
          <w:sz w:val="24"/>
          <w:szCs w:val="24"/>
        </w:rPr>
      </w:pPr>
      <w:r w:rsidRPr="00A85BA4">
        <w:rPr>
          <w:sz w:val="24"/>
          <w:szCs w:val="24"/>
        </w:rPr>
        <w:t>Udzielon</w:t>
      </w:r>
      <w:r w:rsidR="006A675D" w:rsidRPr="00A85BA4">
        <w:rPr>
          <w:sz w:val="24"/>
          <w:szCs w:val="24"/>
        </w:rPr>
        <w:t>a</w:t>
      </w:r>
      <w:r w:rsidRPr="00A85BA4">
        <w:rPr>
          <w:sz w:val="24"/>
          <w:szCs w:val="24"/>
        </w:rPr>
        <w:t xml:space="preserve"> rękojmia i gwarancja nie naruszają prawa Zamawiającego do dochodzenia roszczeń o naprawienie szkody w pełnej wysokości na zasadach określonych w Kodeksie cywilnym</w:t>
      </w:r>
      <w:r w:rsidR="00EC1F60" w:rsidRPr="00A85BA4">
        <w:rPr>
          <w:sz w:val="24"/>
          <w:szCs w:val="24"/>
        </w:rPr>
        <w:t>.</w:t>
      </w:r>
      <w:r w:rsidR="006755B1" w:rsidRPr="00A85BA4">
        <w:rPr>
          <w:rFonts w:eastAsiaTheme="minorHAnsi"/>
          <w:color w:val="000000"/>
          <w:sz w:val="24"/>
          <w:szCs w:val="24"/>
          <w:lang w:eastAsia="en-US"/>
        </w:rPr>
        <w:t xml:space="preserve"> Uprawnienia Zamawiającego z tytułu rękojmi wygasają po upływie 5 lat, licząc od daty odbioru końcowego obiektu. </w:t>
      </w:r>
    </w:p>
    <w:p w14:paraId="3AFDD983" w14:textId="77777777" w:rsidR="00AC4E69" w:rsidRPr="00A85BA4" w:rsidRDefault="00AC4E69" w:rsidP="00F213F0">
      <w:pPr>
        <w:spacing w:line="264" w:lineRule="auto"/>
        <w:rPr>
          <w:b/>
          <w:bCs/>
          <w:sz w:val="24"/>
          <w:szCs w:val="24"/>
        </w:rPr>
      </w:pPr>
    </w:p>
    <w:p w14:paraId="7BB9E6C2" w14:textId="0F17A02F" w:rsidR="000A6C23" w:rsidRPr="00A85BA4" w:rsidRDefault="000A6C23" w:rsidP="00F213F0">
      <w:pPr>
        <w:spacing w:line="264" w:lineRule="auto"/>
        <w:ind w:left="284" w:hanging="284"/>
        <w:jc w:val="center"/>
        <w:rPr>
          <w:b/>
          <w:bCs/>
          <w:sz w:val="24"/>
          <w:szCs w:val="24"/>
        </w:rPr>
      </w:pPr>
      <w:r w:rsidRPr="00A85BA4">
        <w:rPr>
          <w:b/>
          <w:bCs/>
          <w:sz w:val="24"/>
          <w:szCs w:val="24"/>
        </w:rPr>
        <w:t xml:space="preserve">§ </w:t>
      </w:r>
      <w:r w:rsidR="00EB3F12" w:rsidRPr="00A85BA4">
        <w:rPr>
          <w:b/>
          <w:bCs/>
          <w:sz w:val="24"/>
          <w:szCs w:val="24"/>
        </w:rPr>
        <w:t>1</w:t>
      </w:r>
      <w:r w:rsidR="007C5194">
        <w:rPr>
          <w:b/>
          <w:bCs/>
          <w:sz w:val="24"/>
          <w:szCs w:val="24"/>
        </w:rPr>
        <w:t>1</w:t>
      </w:r>
    </w:p>
    <w:p w14:paraId="35944852" w14:textId="2DEDF075" w:rsidR="008C775F" w:rsidRPr="00A85BA4" w:rsidRDefault="000A6C23" w:rsidP="00F213F0">
      <w:pPr>
        <w:pStyle w:val="Tekstpodstawowy"/>
        <w:tabs>
          <w:tab w:val="left" w:pos="8070"/>
        </w:tabs>
        <w:spacing w:line="264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A85BA4">
        <w:rPr>
          <w:rFonts w:ascii="Times New Roman" w:hAnsi="Times New Roman"/>
          <w:b/>
          <w:sz w:val="24"/>
          <w:szCs w:val="24"/>
        </w:rPr>
        <w:t>POSTANOWIENIA KOŃCOWE</w:t>
      </w:r>
    </w:p>
    <w:p w14:paraId="14A74A35" w14:textId="77777777" w:rsidR="0055427D" w:rsidRPr="00A85BA4" w:rsidRDefault="000A6C23" w:rsidP="00F213F0">
      <w:pPr>
        <w:pStyle w:val="Style14"/>
        <w:widowControl/>
        <w:numPr>
          <w:ilvl w:val="0"/>
          <w:numId w:val="16"/>
        </w:numPr>
        <w:tabs>
          <w:tab w:val="left" w:pos="350"/>
        </w:tabs>
        <w:spacing w:before="5" w:line="264" w:lineRule="auto"/>
        <w:ind w:left="284" w:hanging="284"/>
        <w:rPr>
          <w:rStyle w:val="FontStyle57"/>
          <w:sz w:val="24"/>
          <w:szCs w:val="24"/>
        </w:rPr>
      </w:pPr>
      <w:r w:rsidRPr="00A85BA4">
        <w:rPr>
          <w:rStyle w:val="FontStyle57"/>
          <w:sz w:val="24"/>
          <w:szCs w:val="24"/>
        </w:rPr>
        <w:t>Osobami wyznaczonymi do uzgodnień i koordynacji realizacji przedmiotu umowy będą:</w:t>
      </w:r>
    </w:p>
    <w:p w14:paraId="70D6939D" w14:textId="77777777" w:rsidR="000A6C23" w:rsidRPr="00A85BA4" w:rsidRDefault="000A6C23" w:rsidP="00F213F0">
      <w:pPr>
        <w:pStyle w:val="Style14"/>
        <w:widowControl/>
        <w:numPr>
          <w:ilvl w:val="0"/>
          <w:numId w:val="17"/>
        </w:numPr>
        <w:tabs>
          <w:tab w:val="left" w:pos="567"/>
        </w:tabs>
        <w:spacing w:before="5" w:line="264" w:lineRule="auto"/>
        <w:ind w:left="567" w:hanging="284"/>
        <w:rPr>
          <w:rStyle w:val="FontStyle57"/>
          <w:sz w:val="24"/>
          <w:szCs w:val="24"/>
        </w:rPr>
      </w:pPr>
      <w:r w:rsidRPr="00A85BA4">
        <w:rPr>
          <w:rStyle w:val="FontStyle57"/>
          <w:sz w:val="24"/>
          <w:szCs w:val="24"/>
        </w:rPr>
        <w:t xml:space="preserve">ze strony Zamawiającego: ……………, tel. </w:t>
      </w:r>
      <w:r w:rsidRPr="00A85BA4">
        <w:t>…………,  e-mail: ……………</w:t>
      </w:r>
    </w:p>
    <w:p w14:paraId="72E9EF5C" w14:textId="77777777" w:rsidR="000A6C23" w:rsidRPr="00A85BA4" w:rsidRDefault="000A6C23" w:rsidP="00F213F0">
      <w:pPr>
        <w:pStyle w:val="Style14"/>
        <w:widowControl/>
        <w:numPr>
          <w:ilvl w:val="0"/>
          <w:numId w:val="17"/>
        </w:numPr>
        <w:tabs>
          <w:tab w:val="left" w:pos="567"/>
        </w:tabs>
        <w:spacing w:before="5" w:line="264" w:lineRule="auto"/>
        <w:ind w:left="567" w:hanging="284"/>
        <w:rPr>
          <w:rStyle w:val="FontStyle57"/>
          <w:sz w:val="24"/>
          <w:szCs w:val="24"/>
        </w:rPr>
      </w:pPr>
      <w:r w:rsidRPr="00A85BA4">
        <w:rPr>
          <w:rStyle w:val="FontStyle57"/>
          <w:sz w:val="24"/>
          <w:szCs w:val="24"/>
        </w:rPr>
        <w:t>ze strony Wykonawcy: ………………., tel. ……., e-mail: ………..</w:t>
      </w:r>
    </w:p>
    <w:p w14:paraId="13908A0C" w14:textId="77777777" w:rsidR="000A6C23" w:rsidRPr="00A85BA4" w:rsidRDefault="000A6C23" w:rsidP="00F213F0">
      <w:pPr>
        <w:pStyle w:val="Style14"/>
        <w:widowControl/>
        <w:numPr>
          <w:ilvl w:val="0"/>
          <w:numId w:val="16"/>
        </w:numPr>
        <w:tabs>
          <w:tab w:val="left" w:pos="350"/>
        </w:tabs>
        <w:spacing w:before="5" w:line="264" w:lineRule="auto"/>
        <w:ind w:left="284" w:hanging="284"/>
        <w:rPr>
          <w:color w:val="000000"/>
        </w:rPr>
      </w:pPr>
      <w:r w:rsidRPr="00A85BA4">
        <w:t>W sprawach nieuregulowanych n</w:t>
      </w:r>
      <w:r w:rsidR="00B96754" w:rsidRPr="00A85BA4">
        <w:t>iniejszą umową mają zastosowanie</w:t>
      </w:r>
      <w:r w:rsidRPr="00A85BA4">
        <w:t xml:space="preserve"> przepisy Kodeksu cywilnego, Prawa zamówień publicznych oraz Prawa budowlanego.</w:t>
      </w:r>
    </w:p>
    <w:p w14:paraId="2B0C97F2" w14:textId="77777777" w:rsidR="000A6C23" w:rsidRPr="00A85BA4" w:rsidRDefault="00B96754" w:rsidP="00F213F0">
      <w:pPr>
        <w:numPr>
          <w:ilvl w:val="0"/>
          <w:numId w:val="1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Ewentualne</w:t>
      </w:r>
      <w:r w:rsidR="000A6C23" w:rsidRPr="00A85BA4">
        <w:rPr>
          <w:sz w:val="24"/>
          <w:szCs w:val="24"/>
        </w:rPr>
        <w:t xml:space="preserve"> spory, mogące wyniknąć z tytułu niniejszej umowy, będą rozstrzygane przez właściwe dla Zamawiającego Sądy Powszechne. </w:t>
      </w:r>
    </w:p>
    <w:p w14:paraId="1D2DF17D" w14:textId="77777777" w:rsidR="000A6C23" w:rsidRPr="00A85BA4" w:rsidRDefault="000A6C23" w:rsidP="00F213F0">
      <w:pPr>
        <w:numPr>
          <w:ilvl w:val="0"/>
          <w:numId w:val="16"/>
        </w:numPr>
        <w:spacing w:line="264" w:lineRule="auto"/>
        <w:ind w:left="284" w:hanging="284"/>
        <w:jc w:val="both"/>
        <w:rPr>
          <w:sz w:val="24"/>
          <w:szCs w:val="24"/>
        </w:rPr>
      </w:pPr>
      <w:r w:rsidRPr="00A85BA4">
        <w:rPr>
          <w:sz w:val="24"/>
          <w:szCs w:val="24"/>
        </w:rPr>
        <w:t>Umowa została wykonana w dwóch egzemplarzach, po jednym dla każdej ze stron.</w:t>
      </w:r>
    </w:p>
    <w:p w14:paraId="06960255" w14:textId="77777777" w:rsidR="000A6C23" w:rsidRDefault="000A6C23" w:rsidP="00F213F0">
      <w:pPr>
        <w:spacing w:line="264" w:lineRule="auto"/>
        <w:ind w:left="284" w:hanging="284"/>
        <w:jc w:val="both"/>
        <w:rPr>
          <w:sz w:val="24"/>
          <w:szCs w:val="24"/>
        </w:rPr>
      </w:pPr>
    </w:p>
    <w:p w14:paraId="492E9C88" w14:textId="77777777" w:rsidR="007C5194" w:rsidRPr="00A85BA4" w:rsidRDefault="007C5194" w:rsidP="00F213F0">
      <w:pPr>
        <w:spacing w:line="264" w:lineRule="auto"/>
        <w:ind w:left="284" w:hanging="284"/>
        <w:jc w:val="both"/>
        <w:rPr>
          <w:sz w:val="24"/>
          <w:szCs w:val="24"/>
        </w:rPr>
      </w:pPr>
    </w:p>
    <w:p w14:paraId="1F67CBA3" w14:textId="77777777" w:rsidR="00411F2F" w:rsidRPr="00A85BA4" w:rsidRDefault="00411F2F" w:rsidP="00F213F0">
      <w:pPr>
        <w:spacing w:line="264" w:lineRule="auto"/>
        <w:jc w:val="both"/>
        <w:rPr>
          <w:sz w:val="24"/>
          <w:szCs w:val="24"/>
        </w:rPr>
      </w:pPr>
    </w:p>
    <w:p w14:paraId="626BE17A" w14:textId="77777777" w:rsidR="00F213F0" w:rsidRPr="00A85BA4" w:rsidRDefault="00F213F0" w:rsidP="00F213F0">
      <w:pPr>
        <w:spacing w:line="264" w:lineRule="auto"/>
        <w:jc w:val="both"/>
        <w:rPr>
          <w:sz w:val="24"/>
          <w:szCs w:val="24"/>
        </w:rPr>
      </w:pPr>
    </w:p>
    <w:p w14:paraId="36D4ACB7" w14:textId="7D874299" w:rsidR="00F213F0" w:rsidRPr="00F213F0" w:rsidRDefault="007C5194" w:rsidP="00F213F0">
      <w:pPr>
        <w:pStyle w:val="Nagwek2"/>
        <w:spacing w:line="264" w:lineRule="auto"/>
        <w:ind w:left="284" w:hanging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0A6C23" w:rsidRPr="00A85BA4">
        <w:rPr>
          <w:rFonts w:ascii="Times New Roman" w:hAnsi="Times New Roman"/>
          <w:sz w:val="24"/>
          <w:szCs w:val="24"/>
        </w:rPr>
        <w:t>ZAMAWIAJĄCY                                                              WYKONAWCA</w:t>
      </w:r>
    </w:p>
    <w:p w14:paraId="544F9567" w14:textId="77777777" w:rsidR="00F213F0" w:rsidRDefault="00F213F0" w:rsidP="00F213F0">
      <w:pPr>
        <w:spacing w:line="264" w:lineRule="auto"/>
        <w:ind w:left="284" w:hanging="284"/>
        <w:jc w:val="both"/>
        <w:rPr>
          <w:sz w:val="24"/>
          <w:szCs w:val="24"/>
        </w:rPr>
      </w:pPr>
    </w:p>
    <w:p w14:paraId="48AFB51E" w14:textId="77777777" w:rsidR="00F213F0" w:rsidRDefault="00F213F0" w:rsidP="00F213F0">
      <w:pPr>
        <w:spacing w:line="264" w:lineRule="auto"/>
        <w:ind w:left="284" w:hanging="284"/>
        <w:jc w:val="both"/>
        <w:rPr>
          <w:sz w:val="24"/>
          <w:szCs w:val="24"/>
        </w:rPr>
      </w:pPr>
    </w:p>
    <w:p w14:paraId="5ADF8507" w14:textId="77777777" w:rsidR="00F213F0" w:rsidRDefault="00F213F0" w:rsidP="00F213F0">
      <w:pPr>
        <w:spacing w:line="264" w:lineRule="auto"/>
        <w:ind w:left="284" w:hanging="284"/>
        <w:jc w:val="both"/>
        <w:rPr>
          <w:sz w:val="24"/>
          <w:szCs w:val="24"/>
        </w:rPr>
      </w:pPr>
    </w:p>
    <w:p w14:paraId="19B19421" w14:textId="77777777" w:rsidR="00F213F0" w:rsidRDefault="00F213F0" w:rsidP="00F213F0">
      <w:pPr>
        <w:spacing w:line="264" w:lineRule="auto"/>
        <w:ind w:left="284" w:hanging="284"/>
        <w:jc w:val="both"/>
        <w:rPr>
          <w:sz w:val="24"/>
          <w:szCs w:val="24"/>
        </w:rPr>
      </w:pPr>
    </w:p>
    <w:p w14:paraId="42FB9D4A" w14:textId="77777777" w:rsidR="00F213F0" w:rsidRDefault="00F213F0" w:rsidP="00F213F0">
      <w:pPr>
        <w:spacing w:line="264" w:lineRule="auto"/>
        <w:ind w:left="284" w:hanging="284"/>
        <w:jc w:val="both"/>
        <w:rPr>
          <w:sz w:val="24"/>
          <w:szCs w:val="24"/>
        </w:rPr>
      </w:pPr>
    </w:p>
    <w:p w14:paraId="3574E757" w14:textId="77777777" w:rsidR="008C775F" w:rsidRDefault="008C775F" w:rsidP="00F213F0">
      <w:pPr>
        <w:spacing w:line="264" w:lineRule="auto"/>
        <w:jc w:val="both"/>
        <w:rPr>
          <w:sz w:val="24"/>
          <w:szCs w:val="24"/>
        </w:rPr>
      </w:pPr>
    </w:p>
    <w:p w14:paraId="30D6F75C" w14:textId="77777777" w:rsidR="00AB4BD6" w:rsidRPr="00A85BA4" w:rsidRDefault="00AB4BD6" w:rsidP="00F213F0">
      <w:pPr>
        <w:spacing w:line="264" w:lineRule="auto"/>
        <w:jc w:val="both"/>
        <w:rPr>
          <w:sz w:val="24"/>
          <w:szCs w:val="24"/>
        </w:rPr>
      </w:pPr>
    </w:p>
    <w:p w14:paraId="60DBB8B7" w14:textId="77777777" w:rsidR="000A6C23" w:rsidRPr="005B3027" w:rsidRDefault="000A6C23" w:rsidP="00F213F0">
      <w:pPr>
        <w:spacing w:line="264" w:lineRule="auto"/>
        <w:jc w:val="both"/>
        <w:rPr>
          <w:sz w:val="18"/>
          <w:szCs w:val="18"/>
        </w:rPr>
      </w:pPr>
      <w:r w:rsidRPr="005B3027">
        <w:rPr>
          <w:sz w:val="18"/>
          <w:szCs w:val="18"/>
        </w:rPr>
        <w:t>Załączniki do</w:t>
      </w:r>
      <w:r w:rsidR="00C36FA5" w:rsidRPr="005B3027">
        <w:rPr>
          <w:sz w:val="18"/>
          <w:szCs w:val="18"/>
        </w:rPr>
        <w:t xml:space="preserve"> umowy:</w:t>
      </w:r>
    </w:p>
    <w:p w14:paraId="341FC16B" w14:textId="6B05DBDE" w:rsidR="005E3BDB" w:rsidRPr="005B3027" w:rsidRDefault="008A63C3" w:rsidP="00F213F0">
      <w:pPr>
        <w:numPr>
          <w:ilvl w:val="0"/>
          <w:numId w:val="18"/>
        </w:numPr>
        <w:spacing w:line="264" w:lineRule="auto"/>
        <w:jc w:val="both"/>
        <w:rPr>
          <w:sz w:val="18"/>
          <w:szCs w:val="18"/>
        </w:rPr>
      </w:pPr>
      <w:r w:rsidRPr="005B3027">
        <w:rPr>
          <w:sz w:val="18"/>
          <w:szCs w:val="18"/>
        </w:rPr>
        <w:t>o</w:t>
      </w:r>
      <w:r w:rsidR="005E3BDB" w:rsidRPr="005B3027">
        <w:rPr>
          <w:sz w:val="18"/>
          <w:szCs w:val="18"/>
        </w:rPr>
        <w:t>świadczenie o prowadzeniu rachunku bankowego,</w:t>
      </w:r>
    </w:p>
    <w:p w14:paraId="78580F6E" w14:textId="77777777" w:rsidR="00411F2F" w:rsidRPr="00A85BA4" w:rsidRDefault="00411F2F" w:rsidP="00F213F0">
      <w:pPr>
        <w:spacing w:line="264" w:lineRule="auto"/>
        <w:rPr>
          <w:sz w:val="24"/>
          <w:szCs w:val="24"/>
        </w:rPr>
      </w:pPr>
    </w:p>
    <w:p w14:paraId="0C8A8D70" w14:textId="77777777" w:rsidR="00AE2950" w:rsidRDefault="00AE2950" w:rsidP="00F213F0">
      <w:pPr>
        <w:spacing w:line="264" w:lineRule="auto"/>
        <w:ind w:left="3540"/>
        <w:jc w:val="right"/>
        <w:rPr>
          <w:rFonts w:eastAsiaTheme="minorHAnsi"/>
          <w:sz w:val="16"/>
          <w:szCs w:val="16"/>
          <w:lang w:eastAsia="en-US"/>
        </w:rPr>
      </w:pPr>
    </w:p>
    <w:p w14:paraId="2B5D9A92" w14:textId="77777777" w:rsidR="00AE2950" w:rsidRDefault="00AE2950" w:rsidP="00F213F0">
      <w:pPr>
        <w:spacing w:line="264" w:lineRule="auto"/>
        <w:ind w:left="3540"/>
        <w:jc w:val="right"/>
        <w:rPr>
          <w:rFonts w:eastAsiaTheme="minorHAnsi"/>
          <w:sz w:val="16"/>
          <w:szCs w:val="16"/>
          <w:lang w:eastAsia="en-US"/>
        </w:rPr>
      </w:pPr>
    </w:p>
    <w:p w14:paraId="26F7BAB2" w14:textId="77777777" w:rsidR="00AE2950" w:rsidRDefault="00AE2950" w:rsidP="00F213F0">
      <w:pPr>
        <w:spacing w:line="264" w:lineRule="auto"/>
        <w:ind w:left="3540"/>
        <w:jc w:val="right"/>
        <w:rPr>
          <w:rFonts w:eastAsiaTheme="minorHAnsi"/>
          <w:sz w:val="16"/>
          <w:szCs w:val="16"/>
          <w:lang w:eastAsia="en-US"/>
        </w:rPr>
      </w:pPr>
    </w:p>
    <w:p w14:paraId="49519428" w14:textId="77777777" w:rsidR="00AE2950" w:rsidRDefault="00AE2950" w:rsidP="00F213F0">
      <w:pPr>
        <w:spacing w:line="264" w:lineRule="auto"/>
        <w:ind w:left="3540"/>
        <w:jc w:val="right"/>
        <w:rPr>
          <w:rFonts w:eastAsiaTheme="minorHAnsi"/>
          <w:sz w:val="16"/>
          <w:szCs w:val="16"/>
          <w:lang w:eastAsia="en-US"/>
        </w:rPr>
      </w:pPr>
    </w:p>
    <w:p w14:paraId="41D1C2AB" w14:textId="1C8F8798" w:rsidR="00C5030D" w:rsidRPr="00631FB1" w:rsidRDefault="00C5030D" w:rsidP="00F213F0">
      <w:pPr>
        <w:spacing w:line="264" w:lineRule="auto"/>
        <w:ind w:left="3540"/>
        <w:jc w:val="right"/>
        <w:rPr>
          <w:rFonts w:eastAsia="Calibri"/>
          <w:sz w:val="24"/>
          <w:szCs w:val="24"/>
          <w:lang w:eastAsia="en-US"/>
        </w:rPr>
      </w:pPr>
      <w:r w:rsidRPr="00631FB1">
        <w:rPr>
          <w:rFonts w:eastAsia="Calibri"/>
          <w:sz w:val="24"/>
          <w:szCs w:val="24"/>
          <w:lang w:eastAsia="en-US"/>
        </w:rPr>
        <w:t>Załącznik nr 1 do umowy nr  BZP.272.</w:t>
      </w:r>
      <w:r>
        <w:rPr>
          <w:rFonts w:eastAsia="Calibri"/>
          <w:sz w:val="24"/>
          <w:szCs w:val="24"/>
          <w:lang w:eastAsia="en-US"/>
        </w:rPr>
        <w:t>2.__.</w:t>
      </w:r>
      <w:r w:rsidRPr="00631FB1">
        <w:rPr>
          <w:rFonts w:eastAsia="Calibri"/>
          <w:sz w:val="24"/>
          <w:szCs w:val="24"/>
          <w:lang w:eastAsia="en-US"/>
        </w:rPr>
        <w:t>202</w:t>
      </w:r>
      <w:r>
        <w:rPr>
          <w:rFonts w:eastAsia="Calibri"/>
          <w:sz w:val="24"/>
          <w:szCs w:val="24"/>
          <w:lang w:eastAsia="en-US"/>
        </w:rPr>
        <w:t>4</w:t>
      </w:r>
    </w:p>
    <w:p w14:paraId="2725E2F4" w14:textId="77777777" w:rsidR="00C5030D" w:rsidRDefault="00C5030D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5E5BABA6" w14:textId="77777777" w:rsidR="00411F2F" w:rsidRPr="00631FB1" w:rsidRDefault="00411F2F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73807365" w14:textId="77777777" w:rsidR="00C5030D" w:rsidRDefault="00C5030D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  <w:r w:rsidRPr="00631FB1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>Kościan</w:t>
      </w:r>
      <w:r w:rsidRPr="00631FB1">
        <w:rPr>
          <w:rFonts w:eastAsia="Calibri"/>
          <w:sz w:val="24"/>
          <w:szCs w:val="24"/>
          <w:lang w:eastAsia="en-US"/>
        </w:rPr>
        <w:t>, dnia ………….…</w:t>
      </w:r>
    </w:p>
    <w:p w14:paraId="6EB15787" w14:textId="77777777" w:rsidR="00411F2F" w:rsidRPr="00631FB1" w:rsidRDefault="00411F2F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21D7D1D8" w14:textId="77777777" w:rsidR="00C5030D" w:rsidRPr="00631FB1" w:rsidRDefault="00C5030D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  <w:r w:rsidRPr="00631FB1">
        <w:rPr>
          <w:rFonts w:eastAsia="Calibri"/>
          <w:sz w:val="24"/>
          <w:szCs w:val="24"/>
          <w:lang w:eastAsia="en-US"/>
        </w:rPr>
        <w:t>…………………………………………...</w:t>
      </w:r>
    </w:p>
    <w:p w14:paraId="6F9A1186" w14:textId="77777777" w:rsidR="00C5030D" w:rsidRPr="00631FB1" w:rsidRDefault="00C5030D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  <w:r w:rsidRPr="00631FB1">
        <w:rPr>
          <w:rFonts w:eastAsia="Calibri"/>
          <w:sz w:val="24"/>
          <w:szCs w:val="24"/>
          <w:lang w:eastAsia="en-US"/>
        </w:rPr>
        <w:t>…………………………………………...</w:t>
      </w:r>
    </w:p>
    <w:p w14:paraId="049F3B84" w14:textId="77777777" w:rsidR="00C5030D" w:rsidRPr="00631FB1" w:rsidRDefault="00C5030D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  <w:r w:rsidRPr="00631FB1">
        <w:rPr>
          <w:rFonts w:eastAsia="Calibri"/>
          <w:sz w:val="24"/>
          <w:szCs w:val="24"/>
          <w:lang w:eastAsia="en-US"/>
        </w:rPr>
        <w:t>……………………………………………</w:t>
      </w:r>
    </w:p>
    <w:p w14:paraId="6BBAF7EA" w14:textId="77777777" w:rsidR="00C5030D" w:rsidRPr="000E1B12" w:rsidRDefault="00C5030D" w:rsidP="00F213F0">
      <w:pPr>
        <w:spacing w:line="264" w:lineRule="auto"/>
        <w:jc w:val="both"/>
        <w:rPr>
          <w:rFonts w:eastAsia="Calibri"/>
          <w:sz w:val="18"/>
          <w:szCs w:val="18"/>
          <w:lang w:eastAsia="en-US"/>
        </w:rPr>
      </w:pPr>
      <w:r w:rsidRPr="000E1B12">
        <w:rPr>
          <w:rFonts w:eastAsia="Calibri"/>
          <w:sz w:val="18"/>
          <w:szCs w:val="18"/>
          <w:lang w:eastAsia="en-US"/>
        </w:rPr>
        <w:t>(nazwa i adres dostawcy, wykonawcy, NIP, Regon</w:t>
      </w:r>
      <w:r>
        <w:rPr>
          <w:rFonts w:eastAsia="Calibri"/>
          <w:sz w:val="18"/>
          <w:szCs w:val="18"/>
          <w:lang w:eastAsia="en-US"/>
        </w:rPr>
        <w:t>)</w:t>
      </w:r>
    </w:p>
    <w:p w14:paraId="7EC5B85A" w14:textId="77777777" w:rsidR="00C5030D" w:rsidRDefault="00C5030D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1872D56A" w14:textId="77777777" w:rsidR="00F51071" w:rsidRDefault="00F51071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1930BB4C" w14:textId="77777777" w:rsidR="00F51071" w:rsidRDefault="00F51071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52217B0E" w14:textId="77777777" w:rsidR="00F51071" w:rsidRDefault="00F51071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4D35E409" w14:textId="77777777" w:rsidR="00F51071" w:rsidRDefault="00F51071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0D6FE5DE" w14:textId="77777777" w:rsidR="00F51071" w:rsidRPr="00631FB1" w:rsidRDefault="00F51071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023E47B7" w14:textId="77777777" w:rsidR="00C5030D" w:rsidRPr="00631FB1" w:rsidRDefault="00C5030D" w:rsidP="00F213F0">
      <w:pPr>
        <w:spacing w:line="264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631FB1">
        <w:rPr>
          <w:rFonts w:eastAsia="Calibri"/>
          <w:b/>
          <w:bCs/>
          <w:sz w:val="24"/>
          <w:szCs w:val="24"/>
          <w:lang w:eastAsia="en-US"/>
        </w:rPr>
        <w:t>OŚWIADCZENIE</w:t>
      </w:r>
    </w:p>
    <w:p w14:paraId="2A51E411" w14:textId="77777777" w:rsidR="00C5030D" w:rsidRPr="00C9075B" w:rsidRDefault="00C5030D" w:rsidP="00F213F0">
      <w:pPr>
        <w:spacing w:line="264" w:lineRule="auto"/>
        <w:jc w:val="center"/>
        <w:rPr>
          <w:rFonts w:eastAsia="Calibri"/>
          <w:sz w:val="24"/>
          <w:szCs w:val="24"/>
          <w:lang w:eastAsia="en-US"/>
        </w:rPr>
      </w:pPr>
    </w:p>
    <w:p w14:paraId="62ACDE1A" w14:textId="77777777" w:rsidR="00411F2F" w:rsidRPr="00300C49" w:rsidRDefault="00C5030D" w:rsidP="00F213F0">
      <w:pPr>
        <w:spacing w:line="264" w:lineRule="auto"/>
        <w:jc w:val="both"/>
        <w:rPr>
          <w:sz w:val="24"/>
          <w:szCs w:val="24"/>
        </w:rPr>
      </w:pPr>
      <w:r w:rsidRPr="00C9075B">
        <w:rPr>
          <w:rFonts w:eastAsia="Calibri"/>
          <w:sz w:val="24"/>
          <w:szCs w:val="24"/>
          <w:lang w:eastAsia="en-US"/>
        </w:rPr>
        <w:t xml:space="preserve">Oświadczam, że prowadzę rachunek bankowy, na który należy przekazać płatności do umowy dotyczącej </w:t>
      </w:r>
      <w:r w:rsidR="00411F2F">
        <w:rPr>
          <w:sz w:val="24"/>
          <w:szCs w:val="24"/>
        </w:rPr>
        <w:t>w</w:t>
      </w:r>
      <w:r w:rsidR="00411F2F" w:rsidRPr="00300C49">
        <w:rPr>
          <w:sz w:val="24"/>
          <w:szCs w:val="24"/>
        </w:rPr>
        <w:t xml:space="preserve">ykonanie </w:t>
      </w:r>
      <w:r w:rsidR="00411F2F">
        <w:rPr>
          <w:sz w:val="24"/>
          <w:szCs w:val="24"/>
        </w:rPr>
        <w:t>wewnętrznej instalacji hydrantowej przeciwpożarowej</w:t>
      </w:r>
      <w:r w:rsidR="00411F2F" w:rsidRPr="00300C49">
        <w:rPr>
          <w:sz w:val="24"/>
          <w:szCs w:val="24"/>
        </w:rPr>
        <w:t xml:space="preserve"> dla budynku użyteczności publicznej – Sala Gimnastyczna przy Szkole Podstawowej nr</w:t>
      </w:r>
      <w:r w:rsidR="00411F2F">
        <w:rPr>
          <w:sz w:val="24"/>
          <w:szCs w:val="24"/>
        </w:rPr>
        <w:t xml:space="preserve"> </w:t>
      </w:r>
      <w:r w:rsidR="00411F2F" w:rsidRPr="00300C49">
        <w:rPr>
          <w:sz w:val="24"/>
          <w:szCs w:val="24"/>
        </w:rPr>
        <w:t>1 w Kościanie</w:t>
      </w:r>
      <w:r w:rsidR="00411F2F">
        <w:rPr>
          <w:sz w:val="24"/>
          <w:szCs w:val="24"/>
        </w:rPr>
        <w:t xml:space="preserve"> w ramach zadania „</w:t>
      </w:r>
      <w:r w:rsidR="00411F2F" w:rsidRPr="00F746F4">
        <w:rPr>
          <w:sz w:val="24"/>
          <w:szCs w:val="24"/>
        </w:rPr>
        <w:t>Kompleksowa termomodernizacja Szkoły Podstawowej nr 1 z salą gimnastyczną w Kościanie</w:t>
      </w:r>
      <w:r w:rsidR="00411F2F">
        <w:rPr>
          <w:sz w:val="24"/>
          <w:szCs w:val="24"/>
        </w:rPr>
        <w:t>”</w:t>
      </w:r>
      <w:r w:rsidR="00411F2F" w:rsidRPr="00300C49">
        <w:rPr>
          <w:sz w:val="24"/>
          <w:szCs w:val="24"/>
        </w:rPr>
        <w:t>.</w:t>
      </w:r>
    </w:p>
    <w:p w14:paraId="22A71694" w14:textId="1CD16B22" w:rsidR="00C5030D" w:rsidRPr="00C9075B" w:rsidRDefault="00C5030D" w:rsidP="00F213F0">
      <w:pPr>
        <w:pStyle w:val="Adreszwrotnynakopercie"/>
        <w:spacing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9075B">
        <w:rPr>
          <w:rFonts w:ascii="Times New Roman" w:eastAsia="Calibri" w:hAnsi="Times New Roman"/>
          <w:sz w:val="24"/>
          <w:szCs w:val="24"/>
          <w:lang w:eastAsia="en-US"/>
        </w:rPr>
        <w:t>Do rachunku bankowego został wydzielony rachunek VAT na cele prowadzonej działalności gospodarczej.</w:t>
      </w:r>
    </w:p>
    <w:p w14:paraId="7F19F14C" w14:textId="77777777" w:rsidR="00C5030D" w:rsidRPr="00631FB1" w:rsidRDefault="00C5030D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</w:p>
    <w:p w14:paraId="214AE008" w14:textId="77777777" w:rsidR="00C5030D" w:rsidRPr="00631FB1" w:rsidRDefault="00C5030D" w:rsidP="00F213F0">
      <w:pPr>
        <w:spacing w:line="264" w:lineRule="auto"/>
        <w:jc w:val="both"/>
        <w:rPr>
          <w:rFonts w:eastAsia="Calibri"/>
          <w:sz w:val="24"/>
          <w:szCs w:val="24"/>
          <w:lang w:eastAsia="en-US"/>
        </w:rPr>
      </w:pPr>
      <w:r w:rsidRPr="00631FB1">
        <w:rPr>
          <w:rFonts w:eastAsia="Calibri"/>
          <w:sz w:val="24"/>
          <w:szCs w:val="24"/>
          <w:lang w:eastAsia="en-US"/>
        </w:rPr>
        <w:t xml:space="preserve">                                                                ………………………………………………………..</w:t>
      </w:r>
    </w:p>
    <w:p w14:paraId="50814A47" w14:textId="77777777" w:rsidR="00C5030D" w:rsidRPr="000E1B12" w:rsidRDefault="00C5030D" w:rsidP="00F213F0">
      <w:pPr>
        <w:spacing w:line="264" w:lineRule="auto"/>
        <w:jc w:val="both"/>
        <w:rPr>
          <w:rFonts w:eastAsia="Calibri"/>
          <w:lang w:eastAsia="en-US"/>
        </w:rPr>
      </w:pPr>
      <w:r w:rsidRPr="00631FB1">
        <w:rPr>
          <w:rFonts w:eastAsia="Calibri"/>
          <w:sz w:val="24"/>
          <w:szCs w:val="24"/>
          <w:lang w:eastAsia="en-US"/>
        </w:rPr>
        <w:t xml:space="preserve">                                                                </w:t>
      </w:r>
      <w:r w:rsidRPr="000E1B12">
        <w:rPr>
          <w:rFonts w:eastAsia="Calibri"/>
          <w:lang w:eastAsia="en-US"/>
        </w:rPr>
        <w:t>podpis (y) osoby (osób) upoważnionej (ych) do reprezentowania</w:t>
      </w:r>
    </w:p>
    <w:p w14:paraId="5B6FDA1F" w14:textId="77777777" w:rsidR="001F3ECC" w:rsidRPr="00A85BA4" w:rsidRDefault="001F3ECC" w:rsidP="00F213F0">
      <w:pPr>
        <w:spacing w:line="264" w:lineRule="auto"/>
        <w:rPr>
          <w:sz w:val="24"/>
          <w:szCs w:val="24"/>
        </w:rPr>
      </w:pPr>
    </w:p>
    <w:sectPr w:rsidR="001F3ECC" w:rsidRPr="00A85BA4" w:rsidSect="00551032">
      <w:footerReference w:type="default" r:id="rId8"/>
      <w:pgSz w:w="11906" w:h="16838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55B76" w14:textId="77777777" w:rsidR="009530DC" w:rsidRDefault="009530DC" w:rsidP="006B399F">
      <w:r>
        <w:separator/>
      </w:r>
    </w:p>
  </w:endnote>
  <w:endnote w:type="continuationSeparator" w:id="0">
    <w:p w14:paraId="598F045A" w14:textId="77777777" w:rsidR="009530DC" w:rsidRDefault="009530DC" w:rsidP="006B3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800338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06D1403" w14:textId="77777777" w:rsidR="00056430" w:rsidRDefault="00056430" w:rsidP="00056430">
        <w:pPr>
          <w:pStyle w:val="Stopka"/>
        </w:pPr>
      </w:p>
      <w:p w14:paraId="53A5963F" w14:textId="77777777" w:rsidR="00F008BE" w:rsidRPr="00384EAB" w:rsidRDefault="000D1472">
        <w:pPr>
          <w:pStyle w:val="Stopka"/>
          <w:jc w:val="center"/>
          <w:rPr>
            <w:rFonts w:ascii="Times New Roman" w:hAnsi="Times New Roman"/>
          </w:rPr>
        </w:pPr>
        <w:r w:rsidRPr="00384EAB">
          <w:rPr>
            <w:rFonts w:ascii="Times New Roman" w:hAnsi="Times New Roman"/>
          </w:rPr>
          <w:fldChar w:fldCharType="begin"/>
        </w:r>
        <w:r w:rsidR="00F008BE" w:rsidRPr="00384EAB">
          <w:rPr>
            <w:rFonts w:ascii="Times New Roman" w:hAnsi="Times New Roman"/>
          </w:rPr>
          <w:instrText>PAGE   \* MERGEFORMAT</w:instrText>
        </w:r>
        <w:r w:rsidRPr="00384EAB">
          <w:rPr>
            <w:rFonts w:ascii="Times New Roman" w:hAnsi="Times New Roman"/>
          </w:rPr>
          <w:fldChar w:fldCharType="separate"/>
        </w:r>
        <w:r w:rsidR="003D15B0">
          <w:rPr>
            <w:rFonts w:ascii="Times New Roman" w:hAnsi="Times New Roman"/>
            <w:noProof/>
          </w:rPr>
          <w:t>15</w:t>
        </w:r>
        <w:r w:rsidRPr="00384EA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80371" w14:textId="77777777" w:rsidR="009530DC" w:rsidRDefault="009530DC" w:rsidP="006B399F">
      <w:r>
        <w:separator/>
      </w:r>
    </w:p>
  </w:footnote>
  <w:footnote w:type="continuationSeparator" w:id="0">
    <w:p w14:paraId="7DBB681B" w14:textId="77777777" w:rsidR="009530DC" w:rsidRDefault="009530DC" w:rsidP="006B3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50C6"/>
    <w:multiLevelType w:val="hybridMultilevel"/>
    <w:tmpl w:val="9D5423B0"/>
    <w:lvl w:ilvl="0" w:tplc="95F0BE6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99DAC9DA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C764FA"/>
    <w:multiLevelType w:val="hybridMultilevel"/>
    <w:tmpl w:val="EF6EF838"/>
    <w:lvl w:ilvl="0" w:tplc="0415000F">
      <w:start w:val="1"/>
      <w:numFmt w:val="decimal"/>
      <w:lvlText w:val="%1."/>
      <w:lvlJc w:val="left"/>
      <w:pPr>
        <w:ind w:left="3441" w:hanging="360"/>
      </w:pPr>
    </w:lvl>
    <w:lvl w:ilvl="1" w:tplc="04150019" w:tentative="1">
      <w:start w:val="1"/>
      <w:numFmt w:val="lowerLetter"/>
      <w:lvlText w:val="%2."/>
      <w:lvlJc w:val="left"/>
      <w:pPr>
        <w:ind w:left="3444" w:hanging="360"/>
      </w:pPr>
    </w:lvl>
    <w:lvl w:ilvl="2" w:tplc="0415001B" w:tentative="1">
      <w:start w:val="1"/>
      <w:numFmt w:val="lowerRoman"/>
      <w:lvlText w:val="%3."/>
      <w:lvlJc w:val="right"/>
      <w:pPr>
        <w:ind w:left="4164" w:hanging="180"/>
      </w:pPr>
    </w:lvl>
    <w:lvl w:ilvl="3" w:tplc="0415000F" w:tentative="1">
      <w:start w:val="1"/>
      <w:numFmt w:val="decimal"/>
      <w:lvlText w:val="%4."/>
      <w:lvlJc w:val="left"/>
      <w:pPr>
        <w:ind w:left="4884" w:hanging="360"/>
      </w:pPr>
    </w:lvl>
    <w:lvl w:ilvl="4" w:tplc="04150019" w:tentative="1">
      <w:start w:val="1"/>
      <w:numFmt w:val="lowerLetter"/>
      <w:lvlText w:val="%5."/>
      <w:lvlJc w:val="left"/>
      <w:pPr>
        <w:ind w:left="5604" w:hanging="360"/>
      </w:pPr>
    </w:lvl>
    <w:lvl w:ilvl="5" w:tplc="0415001B" w:tentative="1">
      <w:start w:val="1"/>
      <w:numFmt w:val="lowerRoman"/>
      <w:lvlText w:val="%6."/>
      <w:lvlJc w:val="right"/>
      <w:pPr>
        <w:ind w:left="6324" w:hanging="180"/>
      </w:pPr>
    </w:lvl>
    <w:lvl w:ilvl="6" w:tplc="0415000F" w:tentative="1">
      <w:start w:val="1"/>
      <w:numFmt w:val="decimal"/>
      <w:lvlText w:val="%7."/>
      <w:lvlJc w:val="left"/>
      <w:pPr>
        <w:ind w:left="7044" w:hanging="360"/>
      </w:pPr>
    </w:lvl>
    <w:lvl w:ilvl="7" w:tplc="04150019" w:tentative="1">
      <w:start w:val="1"/>
      <w:numFmt w:val="lowerLetter"/>
      <w:lvlText w:val="%8."/>
      <w:lvlJc w:val="left"/>
      <w:pPr>
        <w:ind w:left="7764" w:hanging="360"/>
      </w:pPr>
    </w:lvl>
    <w:lvl w:ilvl="8" w:tplc="0415001B" w:tentative="1">
      <w:start w:val="1"/>
      <w:numFmt w:val="lowerRoman"/>
      <w:lvlText w:val="%9."/>
      <w:lvlJc w:val="right"/>
      <w:pPr>
        <w:ind w:left="8484" w:hanging="180"/>
      </w:pPr>
    </w:lvl>
  </w:abstractNum>
  <w:abstractNum w:abstractNumId="2" w15:restartNumberingAfterBreak="0">
    <w:nsid w:val="0AC606F2"/>
    <w:multiLevelType w:val="hybridMultilevel"/>
    <w:tmpl w:val="F10613E6"/>
    <w:lvl w:ilvl="0" w:tplc="6C14C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E09A6"/>
    <w:multiLevelType w:val="hybridMultilevel"/>
    <w:tmpl w:val="97064A8C"/>
    <w:lvl w:ilvl="0" w:tplc="DA488608">
      <w:start w:val="2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970C3"/>
    <w:multiLevelType w:val="hybridMultilevel"/>
    <w:tmpl w:val="4F9A3D40"/>
    <w:lvl w:ilvl="0" w:tplc="FFFFFFFF">
      <w:start w:val="1"/>
      <w:numFmt w:val="lowerLetter"/>
      <w:lvlText w:val="%1)"/>
      <w:lvlJc w:val="left"/>
      <w:pPr>
        <w:ind w:left="1437" w:hanging="360"/>
      </w:p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0DAA71E5"/>
    <w:multiLevelType w:val="hybridMultilevel"/>
    <w:tmpl w:val="79ECF374"/>
    <w:lvl w:ilvl="0" w:tplc="3160BAE8">
      <w:start w:val="1"/>
      <w:numFmt w:val="decimal"/>
      <w:lvlText w:val="%1)"/>
      <w:lvlJc w:val="left"/>
      <w:pPr>
        <w:ind w:left="1495" w:hanging="360"/>
      </w:pPr>
      <w:rPr>
        <w:rFonts w:ascii="Book Antiqua" w:eastAsia="Times New Roman" w:hAnsi="Book Antiqua" w:cs="Times New Roman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0F1C5D77"/>
    <w:multiLevelType w:val="hybridMultilevel"/>
    <w:tmpl w:val="B66CEC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E0AC0"/>
    <w:multiLevelType w:val="hybridMultilevel"/>
    <w:tmpl w:val="1AF21672"/>
    <w:lvl w:ilvl="0" w:tplc="5CEE9A5C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134872DF"/>
    <w:multiLevelType w:val="hybridMultilevel"/>
    <w:tmpl w:val="17EE8406"/>
    <w:lvl w:ilvl="0" w:tplc="FFFFFFFF">
      <w:start w:val="1"/>
      <w:numFmt w:val="lowerLetter"/>
      <w:lvlText w:val="%1)"/>
      <w:lvlJc w:val="left"/>
      <w:pPr>
        <w:ind w:left="1437" w:hanging="360"/>
      </w:p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14622507"/>
    <w:multiLevelType w:val="hybridMultilevel"/>
    <w:tmpl w:val="366C2CB0"/>
    <w:lvl w:ilvl="0" w:tplc="0C8003C2">
      <w:start w:val="1"/>
      <w:numFmt w:val="decimal"/>
      <w:lvlText w:val="%1)"/>
      <w:lvlJc w:val="left"/>
      <w:pPr>
        <w:tabs>
          <w:tab w:val="num" w:pos="1106"/>
        </w:tabs>
        <w:ind w:left="1106" w:hanging="396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4C803D4E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2" w:tplc="04150011">
      <w:start w:val="1"/>
      <w:numFmt w:val="decimal"/>
      <w:lvlText w:val="%3)"/>
      <w:lvlJc w:val="left"/>
      <w:pPr>
        <w:tabs>
          <w:tab w:val="num" w:pos="2060"/>
        </w:tabs>
        <w:ind w:left="2062" w:hanging="360"/>
      </w:pPr>
      <w:rPr>
        <w:b w:val="0"/>
        <w:sz w:val="24"/>
        <w:szCs w:val="24"/>
      </w:rPr>
    </w:lvl>
    <w:lvl w:ilvl="3" w:tplc="54BE7262">
      <w:start w:val="2"/>
      <w:numFmt w:val="decimal"/>
      <w:lvlText w:val="%4.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1D462D4F"/>
    <w:multiLevelType w:val="hybridMultilevel"/>
    <w:tmpl w:val="C494F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32B0C"/>
    <w:multiLevelType w:val="hybridMultilevel"/>
    <w:tmpl w:val="306AAD5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05E7B74"/>
    <w:multiLevelType w:val="hybridMultilevel"/>
    <w:tmpl w:val="B08ED556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 w:tplc="6D328A3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D412A6"/>
    <w:multiLevelType w:val="hybridMultilevel"/>
    <w:tmpl w:val="11CC2772"/>
    <w:lvl w:ilvl="0" w:tplc="9EC212E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BE30B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05207EE"/>
    <w:multiLevelType w:val="hybridMultilevel"/>
    <w:tmpl w:val="BAB2F0D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AF457C"/>
    <w:multiLevelType w:val="hybridMultilevel"/>
    <w:tmpl w:val="DFB4B888"/>
    <w:lvl w:ilvl="0" w:tplc="07686840">
      <w:start w:val="1"/>
      <w:numFmt w:val="bullet"/>
      <w:lvlText w:val=""/>
      <w:lvlJc w:val="left"/>
      <w:pPr>
        <w:ind w:left="33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09" w:hanging="360"/>
      </w:pPr>
      <w:rPr>
        <w:rFonts w:ascii="Wingdings" w:hAnsi="Wingdings" w:hint="default"/>
      </w:rPr>
    </w:lvl>
  </w:abstractNum>
  <w:abstractNum w:abstractNumId="17" w15:restartNumberingAfterBreak="0">
    <w:nsid w:val="33893A7D"/>
    <w:multiLevelType w:val="hybridMultilevel"/>
    <w:tmpl w:val="B65C97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64E1844"/>
    <w:multiLevelType w:val="hybridMultilevel"/>
    <w:tmpl w:val="E62A57C0"/>
    <w:lvl w:ilvl="0" w:tplc="ECE49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0968F5"/>
    <w:multiLevelType w:val="hybridMultilevel"/>
    <w:tmpl w:val="81E4AACC"/>
    <w:lvl w:ilvl="0" w:tplc="EC1C874C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DF38D8"/>
    <w:multiLevelType w:val="hybridMultilevel"/>
    <w:tmpl w:val="B66CEC1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B34A1"/>
    <w:multiLevelType w:val="hybridMultilevel"/>
    <w:tmpl w:val="D7705BA4"/>
    <w:lvl w:ilvl="0" w:tplc="63FE679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40388E"/>
    <w:multiLevelType w:val="hybridMultilevel"/>
    <w:tmpl w:val="2B2C8848"/>
    <w:lvl w:ilvl="0" w:tplc="07686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A64C37"/>
    <w:multiLevelType w:val="hybridMultilevel"/>
    <w:tmpl w:val="DE7A84C4"/>
    <w:lvl w:ilvl="0" w:tplc="9B4E7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ECB0B4">
      <w:start w:val="1"/>
      <w:numFmt w:val="decimal"/>
      <w:lvlText w:val="%2)"/>
      <w:lvlJc w:val="left"/>
      <w:pPr>
        <w:ind w:left="1352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F10DE"/>
    <w:multiLevelType w:val="hybridMultilevel"/>
    <w:tmpl w:val="9048866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25" w15:restartNumberingAfterBreak="0">
    <w:nsid w:val="53B45902"/>
    <w:multiLevelType w:val="hybridMultilevel"/>
    <w:tmpl w:val="F572C4D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6" w15:restartNumberingAfterBreak="0">
    <w:nsid w:val="551D78F7"/>
    <w:multiLevelType w:val="hybridMultilevel"/>
    <w:tmpl w:val="95A664E6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3E48AE"/>
    <w:multiLevelType w:val="hybridMultilevel"/>
    <w:tmpl w:val="BFF0D48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E66E0"/>
    <w:multiLevelType w:val="hybridMultilevel"/>
    <w:tmpl w:val="216CA86C"/>
    <w:lvl w:ilvl="0" w:tplc="C00E8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307D0"/>
    <w:multiLevelType w:val="hybridMultilevel"/>
    <w:tmpl w:val="BE1A5D8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B027836"/>
    <w:multiLevelType w:val="hybridMultilevel"/>
    <w:tmpl w:val="07F6ACFA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31" w15:restartNumberingAfterBreak="0">
    <w:nsid w:val="6BF0196C"/>
    <w:multiLevelType w:val="hybridMultilevel"/>
    <w:tmpl w:val="0E38D7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E95214D"/>
    <w:multiLevelType w:val="hybridMultilevel"/>
    <w:tmpl w:val="7E6C9A14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3" w15:restartNumberingAfterBreak="0">
    <w:nsid w:val="6F475261"/>
    <w:multiLevelType w:val="hybridMultilevel"/>
    <w:tmpl w:val="03FC135E"/>
    <w:lvl w:ilvl="0" w:tplc="425AE676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 w15:restartNumberingAfterBreak="0">
    <w:nsid w:val="78983DB0"/>
    <w:multiLevelType w:val="hybridMultilevel"/>
    <w:tmpl w:val="9EE2F1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B511A"/>
    <w:multiLevelType w:val="hybridMultilevel"/>
    <w:tmpl w:val="A7FAD64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36" w15:restartNumberingAfterBreak="0">
    <w:nsid w:val="7C5D3F60"/>
    <w:multiLevelType w:val="hybridMultilevel"/>
    <w:tmpl w:val="4080F8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077F2B"/>
    <w:multiLevelType w:val="hybridMultilevel"/>
    <w:tmpl w:val="7E6C9A14"/>
    <w:lvl w:ilvl="0" w:tplc="FFFFFFFF">
      <w:start w:val="1"/>
      <w:numFmt w:val="lowerLetter"/>
      <w:lvlText w:val="%1)"/>
      <w:lvlJc w:val="left"/>
      <w:pPr>
        <w:ind w:left="1437" w:hanging="360"/>
      </w:p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8" w15:restartNumberingAfterBreak="0">
    <w:nsid w:val="7FFC314E"/>
    <w:multiLevelType w:val="hybridMultilevel"/>
    <w:tmpl w:val="216CA8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165499">
    <w:abstractNumId w:val="18"/>
  </w:num>
  <w:num w:numId="2" w16cid:durableId="1552883002">
    <w:abstractNumId w:val="26"/>
  </w:num>
  <w:num w:numId="3" w16cid:durableId="1842695095">
    <w:abstractNumId w:val="12"/>
  </w:num>
  <w:num w:numId="4" w16cid:durableId="1274243649">
    <w:abstractNumId w:val="24"/>
  </w:num>
  <w:num w:numId="5" w16cid:durableId="16465410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010284">
    <w:abstractNumId w:val="21"/>
  </w:num>
  <w:num w:numId="7" w16cid:durableId="7525553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46835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88199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4796443">
    <w:abstractNumId w:val="25"/>
  </w:num>
  <w:num w:numId="11" w16cid:durableId="5207793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3860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1713176">
    <w:abstractNumId w:val="9"/>
  </w:num>
  <w:num w:numId="14" w16cid:durableId="779881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51465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547054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68667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9658497">
    <w:abstractNumId w:val="27"/>
  </w:num>
  <w:num w:numId="19" w16cid:durableId="1906866409">
    <w:abstractNumId w:val="31"/>
  </w:num>
  <w:num w:numId="20" w16cid:durableId="1115907909">
    <w:abstractNumId w:val="32"/>
  </w:num>
  <w:num w:numId="21" w16cid:durableId="2038698198">
    <w:abstractNumId w:val="30"/>
  </w:num>
  <w:num w:numId="22" w16cid:durableId="918750731">
    <w:abstractNumId w:val="19"/>
  </w:num>
  <w:num w:numId="23" w16cid:durableId="931014802">
    <w:abstractNumId w:val="33"/>
  </w:num>
  <w:num w:numId="24" w16cid:durableId="1450199584">
    <w:abstractNumId w:val="23"/>
  </w:num>
  <w:num w:numId="25" w16cid:durableId="345906166">
    <w:abstractNumId w:val="15"/>
  </w:num>
  <w:num w:numId="26" w16cid:durableId="1303774182">
    <w:abstractNumId w:val="11"/>
  </w:num>
  <w:num w:numId="27" w16cid:durableId="1522470329">
    <w:abstractNumId w:val="17"/>
  </w:num>
  <w:num w:numId="28" w16cid:durableId="403141691">
    <w:abstractNumId w:val="8"/>
  </w:num>
  <w:num w:numId="29" w16cid:durableId="796680087">
    <w:abstractNumId w:val="1"/>
  </w:num>
  <w:num w:numId="30" w16cid:durableId="1987589813">
    <w:abstractNumId w:val="6"/>
  </w:num>
  <w:num w:numId="31" w16cid:durableId="919214235">
    <w:abstractNumId w:val="16"/>
  </w:num>
  <w:num w:numId="32" w16cid:durableId="1580214472">
    <w:abstractNumId w:val="22"/>
  </w:num>
  <w:num w:numId="33" w16cid:durableId="760372756">
    <w:abstractNumId w:val="38"/>
  </w:num>
  <w:num w:numId="34" w16cid:durableId="221869661">
    <w:abstractNumId w:val="36"/>
  </w:num>
  <w:num w:numId="35" w16cid:durableId="424155203">
    <w:abstractNumId w:val="0"/>
  </w:num>
  <w:num w:numId="36" w16cid:durableId="1490289782">
    <w:abstractNumId w:val="34"/>
  </w:num>
  <w:num w:numId="37" w16cid:durableId="137386322">
    <w:abstractNumId w:val="20"/>
  </w:num>
  <w:num w:numId="38" w16cid:durableId="1001813530">
    <w:abstractNumId w:val="4"/>
  </w:num>
  <w:num w:numId="39" w16cid:durableId="1730808001">
    <w:abstractNumId w:val="37"/>
  </w:num>
  <w:num w:numId="40" w16cid:durableId="3439201">
    <w:abstractNumId w:val="28"/>
  </w:num>
  <w:num w:numId="41" w16cid:durableId="1083838621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D69"/>
    <w:rsid w:val="00000CC6"/>
    <w:rsid w:val="000037E2"/>
    <w:rsid w:val="000054A2"/>
    <w:rsid w:val="00016CCE"/>
    <w:rsid w:val="00017112"/>
    <w:rsid w:val="0002321C"/>
    <w:rsid w:val="00035CCD"/>
    <w:rsid w:val="0004174A"/>
    <w:rsid w:val="00042597"/>
    <w:rsid w:val="000452EB"/>
    <w:rsid w:val="00051C32"/>
    <w:rsid w:val="000536D2"/>
    <w:rsid w:val="00056430"/>
    <w:rsid w:val="00061F78"/>
    <w:rsid w:val="000725AE"/>
    <w:rsid w:val="000725B1"/>
    <w:rsid w:val="00075CA4"/>
    <w:rsid w:val="000812C3"/>
    <w:rsid w:val="00084275"/>
    <w:rsid w:val="00084777"/>
    <w:rsid w:val="000909C8"/>
    <w:rsid w:val="0009335F"/>
    <w:rsid w:val="000A03C0"/>
    <w:rsid w:val="000A25D5"/>
    <w:rsid w:val="000A2B99"/>
    <w:rsid w:val="000A540B"/>
    <w:rsid w:val="000A575F"/>
    <w:rsid w:val="000A6C23"/>
    <w:rsid w:val="000B60C0"/>
    <w:rsid w:val="000B7B55"/>
    <w:rsid w:val="000D1472"/>
    <w:rsid w:val="000D72EF"/>
    <w:rsid w:val="000E42B4"/>
    <w:rsid w:val="000E7514"/>
    <w:rsid w:val="000F516B"/>
    <w:rsid w:val="000F7D5C"/>
    <w:rsid w:val="00104839"/>
    <w:rsid w:val="00104B08"/>
    <w:rsid w:val="0011097F"/>
    <w:rsid w:val="00111768"/>
    <w:rsid w:val="00111F03"/>
    <w:rsid w:val="00112A2E"/>
    <w:rsid w:val="00117DD9"/>
    <w:rsid w:val="00121BF6"/>
    <w:rsid w:val="001249E8"/>
    <w:rsid w:val="00127A94"/>
    <w:rsid w:val="00133372"/>
    <w:rsid w:val="00133937"/>
    <w:rsid w:val="00135AF1"/>
    <w:rsid w:val="001361C9"/>
    <w:rsid w:val="00144064"/>
    <w:rsid w:val="00150270"/>
    <w:rsid w:val="001509FA"/>
    <w:rsid w:val="00152887"/>
    <w:rsid w:val="001539A9"/>
    <w:rsid w:val="00177130"/>
    <w:rsid w:val="00180354"/>
    <w:rsid w:val="0018172D"/>
    <w:rsid w:val="0018626B"/>
    <w:rsid w:val="001907EC"/>
    <w:rsid w:val="0019373D"/>
    <w:rsid w:val="00194774"/>
    <w:rsid w:val="001A6EC9"/>
    <w:rsid w:val="001B60A4"/>
    <w:rsid w:val="001B76A2"/>
    <w:rsid w:val="001C2116"/>
    <w:rsid w:val="001C4A63"/>
    <w:rsid w:val="001D262E"/>
    <w:rsid w:val="001D32F8"/>
    <w:rsid w:val="001D547C"/>
    <w:rsid w:val="001E41F6"/>
    <w:rsid w:val="001E5887"/>
    <w:rsid w:val="001F2322"/>
    <w:rsid w:val="001F3ECC"/>
    <w:rsid w:val="00200672"/>
    <w:rsid w:val="0020594E"/>
    <w:rsid w:val="00215F60"/>
    <w:rsid w:val="002160CB"/>
    <w:rsid w:val="00224696"/>
    <w:rsid w:val="00225684"/>
    <w:rsid w:val="00225844"/>
    <w:rsid w:val="00226119"/>
    <w:rsid w:val="00247522"/>
    <w:rsid w:val="00264C42"/>
    <w:rsid w:val="00265A1F"/>
    <w:rsid w:val="002708A1"/>
    <w:rsid w:val="0027636E"/>
    <w:rsid w:val="00283766"/>
    <w:rsid w:val="00291D02"/>
    <w:rsid w:val="00293C33"/>
    <w:rsid w:val="0029438C"/>
    <w:rsid w:val="00296399"/>
    <w:rsid w:val="00296B88"/>
    <w:rsid w:val="002A29DD"/>
    <w:rsid w:val="002A2AE7"/>
    <w:rsid w:val="002B7CAB"/>
    <w:rsid w:val="002C1EEF"/>
    <w:rsid w:val="002C26C3"/>
    <w:rsid w:val="002C350F"/>
    <w:rsid w:val="002C4E34"/>
    <w:rsid w:val="002D4BF4"/>
    <w:rsid w:val="002D7E18"/>
    <w:rsid w:val="002E2180"/>
    <w:rsid w:val="002E74FC"/>
    <w:rsid w:val="002E7EC4"/>
    <w:rsid w:val="002F32B7"/>
    <w:rsid w:val="002F3C57"/>
    <w:rsid w:val="002F52F3"/>
    <w:rsid w:val="002F62CE"/>
    <w:rsid w:val="00301EBA"/>
    <w:rsid w:val="00303438"/>
    <w:rsid w:val="00303AA1"/>
    <w:rsid w:val="00310068"/>
    <w:rsid w:val="00311E4D"/>
    <w:rsid w:val="00317455"/>
    <w:rsid w:val="003218B2"/>
    <w:rsid w:val="00322494"/>
    <w:rsid w:val="00330E40"/>
    <w:rsid w:val="0033623C"/>
    <w:rsid w:val="00340884"/>
    <w:rsid w:val="003412AC"/>
    <w:rsid w:val="00344E90"/>
    <w:rsid w:val="003468A7"/>
    <w:rsid w:val="00347E06"/>
    <w:rsid w:val="00352DF8"/>
    <w:rsid w:val="00360427"/>
    <w:rsid w:val="00366CFB"/>
    <w:rsid w:val="00367463"/>
    <w:rsid w:val="00370C18"/>
    <w:rsid w:val="00373079"/>
    <w:rsid w:val="00376A09"/>
    <w:rsid w:val="003806FB"/>
    <w:rsid w:val="00381D4F"/>
    <w:rsid w:val="00384EAB"/>
    <w:rsid w:val="0038777C"/>
    <w:rsid w:val="00390094"/>
    <w:rsid w:val="00396134"/>
    <w:rsid w:val="0039620D"/>
    <w:rsid w:val="003963A3"/>
    <w:rsid w:val="003967DE"/>
    <w:rsid w:val="003A0B07"/>
    <w:rsid w:val="003A0E18"/>
    <w:rsid w:val="003A243E"/>
    <w:rsid w:val="003A457E"/>
    <w:rsid w:val="003A7347"/>
    <w:rsid w:val="003B13AA"/>
    <w:rsid w:val="003B3A21"/>
    <w:rsid w:val="003B61D2"/>
    <w:rsid w:val="003B6866"/>
    <w:rsid w:val="003C033C"/>
    <w:rsid w:val="003C086C"/>
    <w:rsid w:val="003C09E3"/>
    <w:rsid w:val="003C1C52"/>
    <w:rsid w:val="003C2641"/>
    <w:rsid w:val="003C36C7"/>
    <w:rsid w:val="003C5B2E"/>
    <w:rsid w:val="003D0398"/>
    <w:rsid w:val="003D15B0"/>
    <w:rsid w:val="003D23EC"/>
    <w:rsid w:val="003D5712"/>
    <w:rsid w:val="003E1405"/>
    <w:rsid w:val="003E4BA3"/>
    <w:rsid w:val="003E7E4A"/>
    <w:rsid w:val="0040078F"/>
    <w:rsid w:val="0040145C"/>
    <w:rsid w:val="00403542"/>
    <w:rsid w:val="00406E74"/>
    <w:rsid w:val="00407367"/>
    <w:rsid w:val="004108F4"/>
    <w:rsid w:val="00411F2F"/>
    <w:rsid w:val="00413B9C"/>
    <w:rsid w:val="004176E5"/>
    <w:rsid w:val="00422590"/>
    <w:rsid w:val="00423358"/>
    <w:rsid w:val="0042360C"/>
    <w:rsid w:val="00430B06"/>
    <w:rsid w:val="00435520"/>
    <w:rsid w:val="00437C2A"/>
    <w:rsid w:val="004413E0"/>
    <w:rsid w:val="004470B7"/>
    <w:rsid w:val="00447508"/>
    <w:rsid w:val="00451F8C"/>
    <w:rsid w:val="0046211A"/>
    <w:rsid w:val="00464111"/>
    <w:rsid w:val="004650CC"/>
    <w:rsid w:val="00466D7B"/>
    <w:rsid w:val="0047448D"/>
    <w:rsid w:val="00484556"/>
    <w:rsid w:val="00491B60"/>
    <w:rsid w:val="00491C0A"/>
    <w:rsid w:val="004A11A3"/>
    <w:rsid w:val="004C20D6"/>
    <w:rsid w:val="004C2374"/>
    <w:rsid w:val="004D0662"/>
    <w:rsid w:val="004E050B"/>
    <w:rsid w:val="004E6E43"/>
    <w:rsid w:val="004F09D4"/>
    <w:rsid w:val="004F509C"/>
    <w:rsid w:val="004F5755"/>
    <w:rsid w:val="005000E7"/>
    <w:rsid w:val="00500227"/>
    <w:rsid w:val="00500778"/>
    <w:rsid w:val="00503E20"/>
    <w:rsid w:val="00505256"/>
    <w:rsid w:val="00521D2F"/>
    <w:rsid w:val="0052244C"/>
    <w:rsid w:val="00522C26"/>
    <w:rsid w:val="00525484"/>
    <w:rsid w:val="005254EB"/>
    <w:rsid w:val="005365B9"/>
    <w:rsid w:val="00536B05"/>
    <w:rsid w:val="00541CEC"/>
    <w:rsid w:val="00543E8F"/>
    <w:rsid w:val="00546946"/>
    <w:rsid w:val="00551032"/>
    <w:rsid w:val="005541FB"/>
    <w:rsid w:val="0055427D"/>
    <w:rsid w:val="0055766E"/>
    <w:rsid w:val="00566312"/>
    <w:rsid w:val="00576DE3"/>
    <w:rsid w:val="00580E38"/>
    <w:rsid w:val="00581EA0"/>
    <w:rsid w:val="00584AF8"/>
    <w:rsid w:val="00585BC7"/>
    <w:rsid w:val="00586924"/>
    <w:rsid w:val="0058773E"/>
    <w:rsid w:val="00591D69"/>
    <w:rsid w:val="005A22D7"/>
    <w:rsid w:val="005A2DCE"/>
    <w:rsid w:val="005A2F3B"/>
    <w:rsid w:val="005A31D7"/>
    <w:rsid w:val="005A3758"/>
    <w:rsid w:val="005A6620"/>
    <w:rsid w:val="005A7A1E"/>
    <w:rsid w:val="005B3027"/>
    <w:rsid w:val="005B7D7A"/>
    <w:rsid w:val="005B7E41"/>
    <w:rsid w:val="005D16BF"/>
    <w:rsid w:val="005D247C"/>
    <w:rsid w:val="005D25D0"/>
    <w:rsid w:val="005E009A"/>
    <w:rsid w:val="005E09E8"/>
    <w:rsid w:val="005E3BDB"/>
    <w:rsid w:val="005E6A91"/>
    <w:rsid w:val="005E7A93"/>
    <w:rsid w:val="005E7E50"/>
    <w:rsid w:val="005F0210"/>
    <w:rsid w:val="005F6F1A"/>
    <w:rsid w:val="00603069"/>
    <w:rsid w:val="0060740F"/>
    <w:rsid w:val="006111DA"/>
    <w:rsid w:val="00612F36"/>
    <w:rsid w:val="00617344"/>
    <w:rsid w:val="00631D51"/>
    <w:rsid w:val="00636D92"/>
    <w:rsid w:val="00641243"/>
    <w:rsid w:val="00647FE1"/>
    <w:rsid w:val="00650B3B"/>
    <w:rsid w:val="006513E7"/>
    <w:rsid w:val="0065586E"/>
    <w:rsid w:val="006626AB"/>
    <w:rsid w:val="00667637"/>
    <w:rsid w:val="006755B1"/>
    <w:rsid w:val="00680FB4"/>
    <w:rsid w:val="00682BE5"/>
    <w:rsid w:val="00683238"/>
    <w:rsid w:val="006A40EF"/>
    <w:rsid w:val="006A571A"/>
    <w:rsid w:val="006A675D"/>
    <w:rsid w:val="006B399F"/>
    <w:rsid w:val="006B39D9"/>
    <w:rsid w:val="006C118B"/>
    <w:rsid w:val="006C1DB2"/>
    <w:rsid w:val="006C3840"/>
    <w:rsid w:val="006C7DFD"/>
    <w:rsid w:val="006D46FA"/>
    <w:rsid w:val="006D50DC"/>
    <w:rsid w:val="006D7211"/>
    <w:rsid w:val="006F38C8"/>
    <w:rsid w:val="006F54EA"/>
    <w:rsid w:val="006F63EC"/>
    <w:rsid w:val="006F6ADF"/>
    <w:rsid w:val="00700DA3"/>
    <w:rsid w:val="00702A94"/>
    <w:rsid w:val="00703FC0"/>
    <w:rsid w:val="00706475"/>
    <w:rsid w:val="00706735"/>
    <w:rsid w:val="00717843"/>
    <w:rsid w:val="0072349A"/>
    <w:rsid w:val="007279BC"/>
    <w:rsid w:val="00730614"/>
    <w:rsid w:val="00732B75"/>
    <w:rsid w:val="00734480"/>
    <w:rsid w:val="00735DAB"/>
    <w:rsid w:val="00740EF9"/>
    <w:rsid w:val="00745BD1"/>
    <w:rsid w:val="00750BFF"/>
    <w:rsid w:val="00751137"/>
    <w:rsid w:val="00751424"/>
    <w:rsid w:val="007573E3"/>
    <w:rsid w:val="0076072D"/>
    <w:rsid w:val="00760904"/>
    <w:rsid w:val="0077469E"/>
    <w:rsid w:val="00774F75"/>
    <w:rsid w:val="007806D5"/>
    <w:rsid w:val="00782BEC"/>
    <w:rsid w:val="00782E79"/>
    <w:rsid w:val="00791B54"/>
    <w:rsid w:val="00793091"/>
    <w:rsid w:val="007A7A95"/>
    <w:rsid w:val="007B1F69"/>
    <w:rsid w:val="007C5194"/>
    <w:rsid w:val="007C7E2D"/>
    <w:rsid w:val="007D0BBE"/>
    <w:rsid w:val="007D1B1C"/>
    <w:rsid w:val="007D480B"/>
    <w:rsid w:val="007D4A25"/>
    <w:rsid w:val="007E4013"/>
    <w:rsid w:val="007F0508"/>
    <w:rsid w:val="007F35E6"/>
    <w:rsid w:val="008015DB"/>
    <w:rsid w:val="008071E4"/>
    <w:rsid w:val="00811E59"/>
    <w:rsid w:val="00817984"/>
    <w:rsid w:val="00831215"/>
    <w:rsid w:val="00834214"/>
    <w:rsid w:val="00835C9C"/>
    <w:rsid w:val="00847980"/>
    <w:rsid w:val="00852539"/>
    <w:rsid w:val="0085304C"/>
    <w:rsid w:val="00860B41"/>
    <w:rsid w:val="00861846"/>
    <w:rsid w:val="00866C45"/>
    <w:rsid w:val="00867920"/>
    <w:rsid w:val="0087067C"/>
    <w:rsid w:val="008763AE"/>
    <w:rsid w:val="0089190B"/>
    <w:rsid w:val="0089620F"/>
    <w:rsid w:val="008A2283"/>
    <w:rsid w:val="008A3C47"/>
    <w:rsid w:val="008A5526"/>
    <w:rsid w:val="008A63C3"/>
    <w:rsid w:val="008B070E"/>
    <w:rsid w:val="008B6ED6"/>
    <w:rsid w:val="008C19F1"/>
    <w:rsid w:val="008C22CD"/>
    <w:rsid w:val="008C24B5"/>
    <w:rsid w:val="008C775F"/>
    <w:rsid w:val="008D599F"/>
    <w:rsid w:val="008D78DE"/>
    <w:rsid w:val="008D7B47"/>
    <w:rsid w:val="008E089B"/>
    <w:rsid w:val="008E346B"/>
    <w:rsid w:val="008F273C"/>
    <w:rsid w:val="008F535A"/>
    <w:rsid w:val="00903514"/>
    <w:rsid w:val="00904526"/>
    <w:rsid w:val="009063F9"/>
    <w:rsid w:val="009125BC"/>
    <w:rsid w:val="00915874"/>
    <w:rsid w:val="00917345"/>
    <w:rsid w:val="00921D59"/>
    <w:rsid w:val="00922888"/>
    <w:rsid w:val="00922B82"/>
    <w:rsid w:val="00922E7D"/>
    <w:rsid w:val="009340C4"/>
    <w:rsid w:val="009344E4"/>
    <w:rsid w:val="00941BD2"/>
    <w:rsid w:val="009530DC"/>
    <w:rsid w:val="00960DA2"/>
    <w:rsid w:val="0096198B"/>
    <w:rsid w:val="00971139"/>
    <w:rsid w:val="009758A2"/>
    <w:rsid w:val="00977156"/>
    <w:rsid w:val="009820FD"/>
    <w:rsid w:val="00982BB2"/>
    <w:rsid w:val="009858B2"/>
    <w:rsid w:val="00986C86"/>
    <w:rsid w:val="00992973"/>
    <w:rsid w:val="0099561D"/>
    <w:rsid w:val="00997C74"/>
    <w:rsid w:val="009A24ED"/>
    <w:rsid w:val="009A4B7D"/>
    <w:rsid w:val="009A553F"/>
    <w:rsid w:val="009A636C"/>
    <w:rsid w:val="009B01A3"/>
    <w:rsid w:val="009B7CCB"/>
    <w:rsid w:val="009C41BB"/>
    <w:rsid w:val="009C4408"/>
    <w:rsid w:val="009C575C"/>
    <w:rsid w:val="009C68F0"/>
    <w:rsid w:val="009D1DB2"/>
    <w:rsid w:val="009D7202"/>
    <w:rsid w:val="009E0B77"/>
    <w:rsid w:val="009E5E41"/>
    <w:rsid w:val="009F1EB2"/>
    <w:rsid w:val="009F2475"/>
    <w:rsid w:val="009F40E4"/>
    <w:rsid w:val="009F5BDB"/>
    <w:rsid w:val="00A008A5"/>
    <w:rsid w:val="00A015A6"/>
    <w:rsid w:val="00A01C76"/>
    <w:rsid w:val="00A02D9B"/>
    <w:rsid w:val="00A054B2"/>
    <w:rsid w:val="00A0779B"/>
    <w:rsid w:val="00A1043B"/>
    <w:rsid w:val="00A14A6B"/>
    <w:rsid w:val="00A263A3"/>
    <w:rsid w:val="00A361B5"/>
    <w:rsid w:val="00A408BB"/>
    <w:rsid w:val="00A418C0"/>
    <w:rsid w:val="00A43646"/>
    <w:rsid w:val="00A45753"/>
    <w:rsid w:val="00A54B9B"/>
    <w:rsid w:val="00A708E9"/>
    <w:rsid w:val="00A7372A"/>
    <w:rsid w:val="00A75B2C"/>
    <w:rsid w:val="00A76020"/>
    <w:rsid w:val="00A7752E"/>
    <w:rsid w:val="00A80766"/>
    <w:rsid w:val="00A82B99"/>
    <w:rsid w:val="00A85BA4"/>
    <w:rsid w:val="00A95AE7"/>
    <w:rsid w:val="00AA298F"/>
    <w:rsid w:val="00AB453E"/>
    <w:rsid w:val="00AB4BD6"/>
    <w:rsid w:val="00AB4CCE"/>
    <w:rsid w:val="00AC2032"/>
    <w:rsid w:val="00AC4E69"/>
    <w:rsid w:val="00AC7204"/>
    <w:rsid w:val="00AD0B91"/>
    <w:rsid w:val="00AD12CA"/>
    <w:rsid w:val="00AD2C81"/>
    <w:rsid w:val="00AE2950"/>
    <w:rsid w:val="00AE3347"/>
    <w:rsid w:val="00AF251F"/>
    <w:rsid w:val="00AF5214"/>
    <w:rsid w:val="00B01EA4"/>
    <w:rsid w:val="00B02174"/>
    <w:rsid w:val="00B02463"/>
    <w:rsid w:val="00B05DAF"/>
    <w:rsid w:val="00B12329"/>
    <w:rsid w:val="00B14FC5"/>
    <w:rsid w:val="00B20EC7"/>
    <w:rsid w:val="00B21DC9"/>
    <w:rsid w:val="00B268C3"/>
    <w:rsid w:val="00B26E92"/>
    <w:rsid w:val="00B30BC1"/>
    <w:rsid w:val="00B45DF4"/>
    <w:rsid w:val="00B463D2"/>
    <w:rsid w:val="00B62F81"/>
    <w:rsid w:val="00B722BA"/>
    <w:rsid w:val="00B7254C"/>
    <w:rsid w:val="00B73089"/>
    <w:rsid w:val="00B87ABC"/>
    <w:rsid w:val="00B911A6"/>
    <w:rsid w:val="00B94FBC"/>
    <w:rsid w:val="00B96754"/>
    <w:rsid w:val="00BA196D"/>
    <w:rsid w:val="00BA7503"/>
    <w:rsid w:val="00BB6515"/>
    <w:rsid w:val="00BB65EB"/>
    <w:rsid w:val="00BB71C2"/>
    <w:rsid w:val="00BC3AC1"/>
    <w:rsid w:val="00BC3C5C"/>
    <w:rsid w:val="00BC783B"/>
    <w:rsid w:val="00BD0D15"/>
    <w:rsid w:val="00BD334E"/>
    <w:rsid w:val="00BD63D3"/>
    <w:rsid w:val="00BD69FE"/>
    <w:rsid w:val="00BE158D"/>
    <w:rsid w:val="00BE1DC8"/>
    <w:rsid w:val="00BF375D"/>
    <w:rsid w:val="00C02ECC"/>
    <w:rsid w:val="00C109A2"/>
    <w:rsid w:val="00C1164A"/>
    <w:rsid w:val="00C13611"/>
    <w:rsid w:val="00C15008"/>
    <w:rsid w:val="00C22229"/>
    <w:rsid w:val="00C244AE"/>
    <w:rsid w:val="00C314B5"/>
    <w:rsid w:val="00C36FA5"/>
    <w:rsid w:val="00C5030D"/>
    <w:rsid w:val="00C52D75"/>
    <w:rsid w:val="00C628A5"/>
    <w:rsid w:val="00C64542"/>
    <w:rsid w:val="00C67569"/>
    <w:rsid w:val="00C7708E"/>
    <w:rsid w:val="00C77C44"/>
    <w:rsid w:val="00C77DDF"/>
    <w:rsid w:val="00C8024C"/>
    <w:rsid w:val="00C96764"/>
    <w:rsid w:val="00C96B32"/>
    <w:rsid w:val="00C96B3B"/>
    <w:rsid w:val="00CA0C65"/>
    <w:rsid w:val="00CB2AA0"/>
    <w:rsid w:val="00CB4C1D"/>
    <w:rsid w:val="00CC0719"/>
    <w:rsid w:val="00CC20BA"/>
    <w:rsid w:val="00CD0E48"/>
    <w:rsid w:val="00CD2428"/>
    <w:rsid w:val="00CD2ED2"/>
    <w:rsid w:val="00CD67FE"/>
    <w:rsid w:val="00CE04D2"/>
    <w:rsid w:val="00CE05EA"/>
    <w:rsid w:val="00CE1922"/>
    <w:rsid w:val="00CE19D2"/>
    <w:rsid w:val="00CF031A"/>
    <w:rsid w:val="00CF28AE"/>
    <w:rsid w:val="00D076E3"/>
    <w:rsid w:val="00D10EE9"/>
    <w:rsid w:val="00D124A3"/>
    <w:rsid w:val="00D13A95"/>
    <w:rsid w:val="00D16AAA"/>
    <w:rsid w:val="00D20705"/>
    <w:rsid w:val="00D2342F"/>
    <w:rsid w:val="00D313A8"/>
    <w:rsid w:val="00D32271"/>
    <w:rsid w:val="00D33C73"/>
    <w:rsid w:val="00D40B44"/>
    <w:rsid w:val="00D42D24"/>
    <w:rsid w:val="00D45B61"/>
    <w:rsid w:val="00D472ED"/>
    <w:rsid w:val="00D4774B"/>
    <w:rsid w:val="00D54DE3"/>
    <w:rsid w:val="00D57630"/>
    <w:rsid w:val="00D60A05"/>
    <w:rsid w:val="00D63FB3"/>
    <w:rsid w:val="00D6708B"/>
    <w:rsid w:val="00D679E4"/>
    <w:rsid w:val="00D73D75"/>
    <w:rsid w:val="00D90B75"/>
    <w:rsid w:val="00DB19AE"/>
    <w:rsid w:val="00DB3762"/>
    <w:rsid w:val="00DB3793"/>
    <w:rsid w:val="00DB5098"/>
    <w:rsid w:val="00DB75E8"/>
    <w:rsid w:val="00DD791E"/>
    <w:rsid w:val="00DE4F4E"/>
    <w:rsid w:val="00DE6BB9"/>
    <w:rsid w:val="00DF44B2"/>
    <w:rsid w:val="00DF45D0"/>
    <w:rsid w:val="00DF73E7"/>
    <w:rsid w:val="00E159CD"/>
    <w:rsid w:val="00E2468A"/>
    <w:rsid w:val="00E419B0"/>
    <w:rsid w:val="00E44E50"/>
    <w:rsid w:val="00E44FA6"/>
    <w:rsid w:val="00E501C4"/>
    <w:rsid w:val="00E6284E"/>
    <w:rsid w:val="00E73E35"/>
    <w:rsid w:val="00E81D97"/>
    <w:rsid w:val="00E82E7C"/>
    <w:rsid w:val="00E8351B"/>
    <w:rsid w:val="00E83689"/>
    <w:rsid w:val="00E90162"/>
    <w:rsid w:val="00E91181"/>
    <w:rsid w:val="00E9404E"/>
    <w:rsid w:val="00E965B8"/>
    <w:rsid w:val="00E9688C"/>
    <w:rsid w:val="00EA20D3"/>
    <w:rsid w:val="00EA2CFB"/>
    <w:rsid w:val="00EB2D2A"/>
    <w:rsid w:val="00EB3643"/>
    <w:rsid w:val="00EB3F12"/>
    <w:rsid w:val="00EB5A81"/>
    <w:rsid w:val="00EB696D"/>
    <w:rsid w:val="00EC1F60"/>
    <w:rsid w:val="00ED3144"/>
    <w:rsid w:val="00ED39D6"/>
    <w:rsid w:val="00ED50B2"/>
    <w:rsid w:val="00EE2B05"/>
    <w:rsid w:val="00EE7142"/>
    <w:rsid w:val="00EF638C"/>
    <w:rsid w:val="00F008BE"/>
    <w:rsid w:val="00F13766"/>
    <w:rsid w:val="00F147C5"/>
    <w:rsid w:val="00F17F6C"/>
    <w:rsid w:val="00F213F0"/>
    <w:rsid w:val="00F31A79"/>
    <w:rsid w:val="00F327C9"/>
    <w:rsid w:val="00F348B9"/>
    <w:rsid w:val="00F464FC"/>
    <w:rsid w:val="00F51071"/>
    <w:rsid w:val="00F5167A"/>
    <w:rsid w:val="00F5360B"/>
    <w:rsid w:val="00F551FB"/>
    <w:rsid w:val="00F63103"/>
    <w:rsid w:val="00F650F2"/>
    <w:rsid w:val="00F6744F"/>
    <w:rsid w:val="00F746F4"/>
    <w:rsid w:val="00F74FC9"/>
    <w:rsid w:val="00F84092"/>
    <w:rsid w:val="00F87B31"/>
    <w:rsid w:val="00F937B5"/>
    <w:rsid w:val="00F96DD3"/>
    <w:rsid w:val="00FA2738"/>
    <w:rsid w:val="00FA557A"/>
    <w:rsid w:val="00FB3ADF"/>
    <w:rsid w:val="00FB5407"/>
    <w:rsid w:val="00FB5948"/>
    <w:rsid w:val="00FC4539"/>
    <w:rsid w:val="00FC5C52"/>
    <w:rsid w:val="00FD60C0"/>
    <w:rsid w:val="00FE4349"/>
    <w:rsid w:val="00FE60EF"/>
    <w:rsid w:val="00FE772B"/>
    <w:rsid w:val="00FE7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B1E34"/>
  <w15:docId w15:val="{7C74754F-52D6-48F0-A29E-CB383FE6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A6C23"/>
    <w:pPr>
      <w:keepNext/>
      <w:tabs>
        <w:tab w:val="left" w:pos="7655"/>
      </w:tabs>
      <w:jc w:val="right"/>
      <w:outlineLvl w:val="1"/>
    </w:pPr>
    <w:rPr>
      <w:rFonts w:ascii="Arial" w:hAnsi="Arial"/>
      <w:b/>
      <w:sz w:val="16"/>
    </w:rPr>
  </w:style>
  <w:style w:type="paragraph" w:styleId="Nagwek7">
    <w:name w:val="heading 7"/>
    <w:basedOn w:val="Normalny"/>
    <w:next w:val="Normalny"/>
    <w:link w:val="Nagwek7Znak"/>
    <w:unhideWhenUsed/>
    <w:qFormat/>
    <w:rsid w:val="000A6C23"/>
    <w:pPr>
      <w:keepNext/>
      <w:jc w:val="center"/>
      <w:outlineLvl w:val="6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6C23"/>
    <w:rPr>
      <w:rFonts w:ascii="Arial" w:eastAsia="Times New Roman" w:hAnsi="Arial" w:cs="Times New Roman"/>
      <w:b/>
      <w:sz w:val="16"/>
      <w:szCs w:val="20"/>
    </w:rPr>
  </w:style>
  <w:style w:type="character" w:customStyle="1" w:styleId="Nagwek7Znak">
    <w:name w:val="Nagłówek 7 Znak"/>
    <w:basedOn w:val="Domylnaczcionkaakapitu"/>
    <w:link w:val="Nagwek7"/>
    <w:rsid w:val="000A6C2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0A6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6C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C23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A6C23"/>
    <w:rPr>
      <w:rFonts w:ascii="Arial" w:eastAsia="Times New Roman" w:hAnsi="Arial" w:cs="Times New Roman"/>
      <w:sz w:val="24"/>
      <w:szCs w:val="20"/>
    </w:rPr>
  </w:style>
  <w:style w:type="paragraph" w:styleId="Adreszwrotnynakopercie">
    <w:name w:val="envelope return"/>
    <w:basedOn w:val="Normalny"/>
    <w:unhideWhenUsed/>
    <w:rsid w:val="000A6C23"/>
    <w:rPr>
      <w:rFonts w:ascii="Arial" w:hAnsi="Arial"/>
    </w:rPr>
  </w:style>
  <w:style w:type="paragraph" w:styleId="Lista2">
    <w:name w:val="List 2"/>
    <w:basedOn w:val="Normalny"/>
    <w:semiHidden/>
    <w:unhideWhenUsed/>
    <w:rsid w:val="000A6C23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nhideWhenUsed/>
    <w:rsid w:val="000A6C23"/>
    <w:pPr>
      <w:tabs>
        <w:tab w:val="right" w:leader="dot" w:pos="9072"/>
      </w:tabs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0A6C23"/>
    <w:rPr>
      <w:rFonts w:ascii="Arial" w:eastAsia="Times New Roman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A6C23"/>
    <w:pPr>
      <w:tabs>
        <w:tab w:val="decimal" w:pos="8789"/>
      </w:tabs>
      <w:ind w:firstLine="4111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A6C23"/>
    <w:rPr>
      <w:rFonts w:ascii="Arial" w:eastAsia="Times New Roman" w:hAnsi="Arial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0A6C23"/>
    <w:pPr>
      <w:tabs>
        <w:tab w:val="decimal" w:pos="8789"/>
      </w:tabs>
      <w:ind w:firstLine="2835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A6C23"/>
    <w:rPr>
      <w:rFonts w:ascii="Arial" w:eastAsia="Times New Roman" w:hAnsi="Arial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0A6C23"/>
    <w:pPr>
      <w:ind w:left="708"/>
    </w:pPr>
  </w:style>
  <w:style w:type="paragraph" w:customStyle="1" w:styleId="Default">
    <w:name w:val="Default"/>
    <w:rsid w:val="000A6C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0A6C23"/>
    <w:pPr>
      <w:widowControl w:val="0"/>
      <w:autoSpaceDE w:val="0"/>
      <w:autoSpaceDN w:val="0"/>
      <w:adjustRightInd w:val="0"/>
      <w:spacing w:line="254" w:lineRule="exact"/>
      <w:ind w:hanging="350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0A6C23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paragraph" w:customStyle="1" w:styleId="Wzorytekst">
    <w:name w:val="Wzory tekst"/>
    <w:basedOn w:val="Normalny"/>
    <w:uiPriority w:val="99"/>
    <w:rsid w:val="000A6C23"/>
    <w:pPr>
      <w:widowControl w:val="0"/>
      <w:autoSpaceDE w:val="0"/>
      <w:autoSpaceDN w:val="0"/>
      <w:adjustRightInd w:val="0"/>
      <w:spacing w:line="288" w:lineRule="auto"/>
      <w:jc w:val="both"/>
    </w:pPr>
    <w:rPr>
      <w:rFonts w:ascii="Charter BT Pro" w:hAnsi="Charter BT Pro" w:cs="Charter BT Pro"/>
      <w:color w:val="000000"/>
      <w:sz w:val="18"/>
      <w:szCs w:val="18"/>
    </w:rPr>
  </w:style>
  <w:style w:type="character" w:customStyle="1" w:styleId="FontStyle57">
    <w:name w:val="Font Style57"/>
    <w:uiPriority w:val="99"/>
    <w:rsid w:val="000A6C23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Bold">
    <w:name w:val="Bold"/>
    <w:uiPriority w:val="99"/>
    <w:rsid w:val="000A6C23"/>
    <w:rPr>
      <w:b/>
      <w:bCs w:val="0"/>
    </w:rPr>
  </w:style>
  <w:style w:type="character" w:styleId="Tekstzastpczy">
    <w:name w:val="Placeholder Text"/>
    <w:basedOn w:val="Domylnaczcionkaakapitu"/>
    <w:uiPriority w:val="99"/>
    <w:semiHidden/>
    <w:rsid w:val="00112A2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5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5B8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301EBA"/>
    <w:pPr>
      <w:spacing w:before="100" w:after="100"/>
      <w:ind w:left="284" w:hanging="284"/>
      <w:jc w:val="both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A3C47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36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36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36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6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6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F008BE"/>
    <w:pPr>
      <w:suppressAutoHyphens/>
      <w:spacing w:after="200" w:line="276" w:lineRule="auto"/>
      <w:ind w:left="720"/>
    </w:pPr>
    <w:rPr>
      <w:rFonts w:asciiTheme="minorHAnsi" w:eastAsia="SimSun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0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4FFED-E849-449B-B3C9-813D36B5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2723</TotalTime>
  <Pages>10</Pages>
  <Words>3591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Aneta AR. Rabiega</cp:lastModifiedBy>
  <cp:revision>14</cp:revision>
  <cp:lastPrinted>2024-09-20T07:48:00Z</cp:lastPrinted>
  <dcterms:created xsi:type="dcterms:W3CDTF">2022-02-20T09:26:00Z</dcterms:created>
  <dcterms:modified xsi:type="dcterms:W3CDTF">2024-09-30T12:45:00Z</dcterms:modified>
</cp:coreProperties>
</file>