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left="5245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 xml:space="preserve">     Zamawiający:</w:t>
        <w:br/>
        <w:t xml:space="preserve">            Centrum Usług Społecznych </w:t>
        <w:br/>
        <w:tab/>
        <w:t xml:space="preserve">     ul. Majówka 21a</w:t>
        <w:br/>
        <w:tab/>
        <w:t xml:space="preserve">     27-200 Starachowice</w:t>
      </w:r>
    </w:p>
    <w:p>
      <w:pPr>
        <w:pStyle w:val="Normal"/>
        <w:ind w:left="4956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NIP:  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1"/>
          <w:szCs w:val="21"/>
        </w:rPr>
        <w:t>składane na podstawie art. 125 ust. 1 ustawy Pzp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eastAsia="Lucida Sans Unicode" w:cs="Arial" w:ascii="Arial" w:hAnsi="Arial"/>
          <w:color w:val="000000"/>
          <w:kern w:val="2"/>
          <w:sz w:val="21"/>
          <w:szCs w:val="21"/>
          <w:lang w:val="pl-PL" w:eastAsia="en-US" w:bidi="ar-SA"/>
        </w:rPr>
        <w:t>Zakup i dostawa koszulek bawełnianych d</w:t>
      </w:r>
      <w:r>
        <w:rPr>
          <w:rFonts w:eastAsia="Lucida Sans Unicode" w:cs="Arial" w:ascii="Arial" w:hAnsi="Arial"/>
          <w:color w:val="000000"/>
          <w:kern w:val="2"/>
          <w:sz w:val="21"/>
          <w:szCs w:val="21"/>
          <w:lang w:val="pl-PL" w:eastAsia="en-US" w:bidi="ar-SA"/>
        </w:rPr>
        <w:t>o</w:t>
      </w:r>
      <w:r>
        <w:rPr>
          <w:rFonts w:eastAsia="Lucida Sans Unicode" w:cs="Arial" w:ascii="Arial" w:hAnsi="Arial"/>
          <w:color w:val="000000"/>
          <w:kern w:val="2"/>
          <w:sz w:val="21"/>
          <w:szCs w:val="21"/>
          <w:lang w:val="pl-PL" w:eastAsia="en-US" w:bidi="ar-SA"/>
        </w:rPr>
        <w:t xml:space="preserve"> Centrum Usług Społecznych w Starachowicach</w:t>
      </w:r>
      <w:r>
        <w:rPr>
          <w:rFonts w:eastAsia="Lucida Sans Unicode" w:cs="Arial" w:ascii="Arial" w:hAnsi="Arial"/>
          <w:color w:val="000000"/>
          <w:kern w:val="2"/>
          <w:sz w:val="16"/>
          <w:szCs w:val="16"/>
          <w:lang w:val="pl-PL" w:eastAsia="en-US" w:bidi="ar-SA"/>
        </w:rPr>
        <w:t>,</w:t>
      </w:r>
      <w:r>
        <w:rPr>
          <w:rFonts w:cs="Arial" w:ascii="Arial" w:hAnsi="Arial"/>
          <w:sz w:val="21"/>
          <w:szCs w:val="21"/>
        </w:rPr>
        <w:t xml:space="preserve"> numer postępowania: DPU.26.5.2024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podlegam wykluczeniu z postępowania na podstawie                                   art. 5k rozporządzenia Rady (UE) nr 833/2014 z dnia 31 lipca 2014 r. dotyczącego środków ograniczających w związku z działaniami Rosji destabilizującymi sytuację na Ukrainie (Dz. Urz. UE nr L 229 z 31.7.2014, str. 1), dalej: rozporządzenie 833/2014,                     w brzmieniu nadanym rozporządzeniem Rady (UE) 2022/576 w sprawie zmiany rozporządzenia (UE) nr 833/2014 dotyczącego środków ograniczających w związku                    z działaniami Rosji destabilizującymi sytuację na Ukrainie (Dz. Urz. UE nr L 111                         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5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                               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                              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>.</w:t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8" w:top="765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 xml:space="preserve">Nr sprawy: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Application>LibreOffice/6.4.0.3$Windows_X86_64 LibreOffice_project/b0a288ab3d2d4774cb44b62f04d5d28733ac6df8</Application>
  <Pages>2</Pages>
  <Words>735</Words>
  <Characters>4249</Characters>
  <CharactersWithSpaces>5158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cp:lastPrinted>2024-01-26T11:00:23Z</cp:lastPrinted>
  <dcterms:modified xsi:type="dcterms:W3CDTF">2024-09-27T08:59:43Z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