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295DBC" w14:textId="7B876877" w:rsidR="005D59F5" w:rsidRPr="00E67CAF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>UMOWA</w:t>
      </w:r>
      <w:r w:rsidR="00EC3E33"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1518FA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NR </w:t>
      </w:r>
      <w:r w:rsidR="00223944">
        <w:rPr>
          <w:rFonts w:ascii="Lato" w:eastAsia="Calibri" w:hAnsi="Lato" w:cs="Times New Roman"/>
          <w:b/>
          <w:bCs/>
          <w:kern w:val="0"/>
          <w:lang w:eastAsia="en-US" w:bidi="ar-SA"/>
        </w:rPr>
        <w:t>…………………………</w:t>
      </w:r>
    </w:p>
    <w:p w14:paraId="46DD9814" w14:textId="77777777" w:rsidR="00233CE5" w:rsidRPr="00E67CAF" w:rsidRDefault="00233CE5" w:rsidP="001A0F2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3FDDAF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DFDF437" w14:textId="1BC60CC1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 w:rsidR="00F3654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</w:t>
      </w:r>
      <w:r w:rsidR="00DC52C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</w:t>
      </w:r>
      <w:r w:rsidR="00BE31F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202</w:t>
      </w:r>
      <w:r w:rsidR="00BE31F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4</w:t>
      </w:r>
      <w:r w:rsidR="001C598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128EE2B6" w14:textId="478C5B30" w:rsidR="005D59F5" w:rsidRPr="00E67CAF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8D4B3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8D4B3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Elblągu ul. Fabryczna 3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 0000127954, kapitał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7A623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7A623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0E9C15FE" w14:textId="18B227D8" w:rsidR="005D59F5" w:rsidRPr="00F3654D" w:rsidRDefault="00223944" w:rsidP="00DC52C5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………………………………………….</w:t>
      </w:r>
    </w:p>
    <w:p w14:paraId="15047BC1" w14:textId="77777777" w:rsidR="005D59F5" w:rsidRPr="00E67CAF" w:rsidRDefault="005D59F5" w:rsidP="00DC52C5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5875738F" w14:textId="6B9A3DB8" w:rsidR="00DC52C5" w:rsidRPr="00DC52C5" w:rsidRDefault="00626F67" w:rsidP="00DC52C5">
      <w:pP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</w:t>
      </w:r>
    </w:p>
    <w:p w14:paraId="4FCB521F" w14:textId="3F12713B" w:rsidR="001518FA" w:rsidRPr="00DC52C5" w:rsidRDefault="00DC52C5" w:rsidP="00DC52C5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1518FA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3E5A640F" w14:textId="3FDB19E8" w:rsidR="005D59F5" w:rsidRPr="00DC52C5" w:rsidRDefault="00626F67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</w:t>
      </w:r>
    </w:p>
    <w:p w14:paraId="2CBD619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1CB1788" w14:textId="77777777" w:rsidR="00C76404" w:rsidRDefault="00C76404" w:rsidP="00B25B4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5380C95" w14:textId="376BC9F8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267B0B01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24771D7" w14:textId="1E715245" w:rsidR="005D59F5" w:rsidRDefault="005D59F5" w:rsidP="00BE1927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</w:t>
      </w:r>
      <w:r w:rsidR="00270B92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d</w:t>
      </w:r>
      <w:r w:rsidR="00270B92" w:rsidRPr="00270B92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ostaw</w:t>
      </w:r>
      <w:r w:rsidR="00270B92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y</w:t>
      </w:r>
      <w:r w:rsidR="00626F67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626F67" w:rsidRPr="00626F67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kalendarzy firmowych na 2025 rok</w:t>
      </w:r>
      <w:r w:rsidR="00626F67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przez 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awcę na rzecz</w:t>
      </w:r>
      <w:r w:rsidR="008E56A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Zamawiającego zgodnie z ofertą.</w:t>
      </w:r>
    </w:p>
    <w:p w14:paraId="29EFD55A" w14:textId="77777777" w:rsidR="005D59F5" w:rsidRPr="00AC4559" w:rsidRDefault="00F30538" w:rsidP="00BE1927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Umowy zgodnie z przepisami prawa oraz swoją najlepszą wiedzą i doświadczeniem. Dokumentacja dotycząca wyboru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 oferta 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3BADCD92" w14:textId="19B1DDB4" w:rsidR="00CE7464" w:rsidRPr="00CE7464" w:rsidRDefault="00CE7464" w:rsidP="00BE1927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CE746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 Umowy dostarczany będzie przez Wykonawcę w miejsce wskazane przez Zamawiającego na terenie Elbląga. Ryzyko utraty lub uszkodzenia rzeczy przechodzi </w:t>
      </w:r>
      <w:r w:rsidR="0069520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CE746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na</w:t>
      </w:r>
      <w:r w:rsidR="00BE192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CE746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Zamawiającego z chwilą podpisania przez Zamawiającego protokołu odbioru. </w:t>
      </w:r>
      <w:r w:rsidR="0069520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CE746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Odbiory realizowane będą w godzinach od 07:00 do 15:00.</w:t>
      </w:r>
    </w:p>
    <w:p w14:paraId="15B43DC6" w14:textId="77777777" w:rsidR="00CE7464" w:rsidRPr="00CE7464" w:rsidRDefault="00CE7464" w:rsidP="00BE1927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CE7464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5D9431E7" w14:textId="79BCC9C2" w:rsidR="00A82826" w:rsidRPr="00107D4D" w:rsidRDefault="00A82826" w:rsidP="00BE1927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2180A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="005A07F5">
        <w:rPr>
          <w:rFonts w:ascii="Lato" w:hAnsi="Lato"/>
          <w:sz w:val="22"/>
          <w:szCs w:val="22"/>
        </w:rPr>
        <w:br/>
      </w:r>
      <w:r w:rsidRPr="00E2180A">
        <w:rPr>
          <w:rFonts w:ascii="Lato" w:hAnsi="Lato"/>
          <w:sz w:val="22"/>
          <w:szCs w:val="22"/>
        </w:rPr>
        <w:t xml:space="preserve">i rozładunku, ubezpieczenia na czas transportu, rozładunku, posiadania niezbędnych certyfikatów jakości ponosi </w:t>
      </w:r>
      <w:r w:rsidR="008E56A6">
        <w:rPr>
          <w:rFonts w:ascii="Lato" w:hAnsi="Lato"/>
          <w:sz w:val="22"/>
          <w:szCs w:val="22"/>
        </w:rPr>
        <w:t>Wykonawca</w:t>
      </w:r>
      <w:r w:rsidRPr="00E2180A">
        <w:rPr>
          <w:rFonts w:ascii="Lato" w:hAnsi="Lato"/>
          <w:sz w:val="22"/>
          <w:szCs w:val="22"/>
        </w:rPr>
        <w:t>.</w:t>
      </w:r>
    </w:p>
    <w:p w14:paraId="461B1EFA" w14:textId="676E92B7" w:rsidR="00355EA6" w:rsidRPr="00107D4D" w:rsidRDefault="00A82826" w:rsidP="00BE1927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107D4D">
        <w:rPr>
          <w:rFonts w:ascii="Lato" w:hAnsi="Lato"/>
          <w:sz w:val="22"/>
          <w:szCs w:val="22"/>
        </w:rPr>
        <w:t xml:space="preserve">Zamawiający może odmówić przyjęcia dostawy w przypadku stwierdzenia wad lub niekompletności dostawy (w tym brak wymaganych dokumentów). W takim przypadku </w:t>
      </w:r>
      <w:r w:rsidR="008E56A6" w:rsidRPr="00107D4D">
        <w:rPr>
          <w:rFonts w:ascii="Lato" w:hAnsi="Lato"/>
          <w:sz w:val="22"/>
          <w:szCs w:val="22"/>
        </w:rPr>
        <w:t xml:space="preserve">Wykonawca </w:t>
      </w:r>
      <w:r w:rsidRPr="00107D4D">
        <w:rPr>
          <w:rFonts w:ascii="Lato" w:hAnsi="Lato"/>
          <w:sz w:val="22"/>
          <w:szCs w:val="22"/>
        </w:rPr>
        <w:t>zobowiązany jest do usunięcia nieprawidłowości w terminie 3 (trzech) dni od daty zgłoszenia.</w:t>
      </w:r>
    </w:p>
    <w:p w14:paraId="6E7BA5E9" w14:textId="3D3008DC" w:rsidR="00FA0E51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1AAE776F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72E3EF7" w14:textId="1E7979A3" w:rsidR="005D59F5" w:rsidRPr="00E67CAF" w:rsidRDefault="00BE1927" w:rsidP="00B108B2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9D3F6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Termin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dostawy: do 3</w:t>
      </w:r>
      <w:r w:rsidR="003D04D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0.11.2024 r.</w:t>
      </w:r>
    </w:p>
    <w:p w14:paraId="52F36556" w14:textId="77777777" w:rsidR="00E91DEB" w:rsidRPr="00E67CAF" w:rsidRDefault="00E91DEB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B9EEE57" w14:textId="76D0AA9F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5B8C8005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C4AC02D" w14:textId="5E405383" w:rsidR="008B306D" w:rsidRDefault="008B306D" w:rsidP="00FA0E51">
      <w:pPr>
        <w:pStyle w:val="Akapitzlist"/>
        <w:numPr>
          <w:ilvl w:val="0"/>
          <w:numId w:val="1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Wykonawcy, zgodnie z ofertą Wykonawcy, wynosi</w:t>
      </w:r>
      <w:r w:rsidR="00FA0E51">
        <w:rPr>
          <w:rFonts w:ascii="Lato" w:eastAsia="Calibri" w:hAnsi="Lato" w:cs="Times New Roman"/>
          <w:bCs/>
          <w:sz w:val="22"/>
          <w:szCs w:val="22"/>
          <w:lang w:eastAsia="en-US"/>
        </w:rPr>
        <w:t>: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1228C5">
        <w:rPr>
          <w:rFonts w:ascii="Lato" w:eastAsia="Calibri" w:hAnsi="Lato" w:cs="Times New Roman"/>
          <w:b/>
          <w:bCs/>
          <w:sz w:val="22"/>
          <w:szCs w:val="22"/>
          <w:lang w:eastAsia="en-US"/>
        </w:rPr>
        <w:t>………………..</w:t>
      </w:r>
      <w:r w:rsidR="00FA0E51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zł </w:t>
      </w:r>
      <w:r w:rsidR="00695203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(słownie: </w:t>
      </w:r>
      <w:r w:rsidR="001228C5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……………………………..</w:t>
      </w:r>
      <w:r w:rsidR="00DC52C5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złotych 00 </w:t>
      </w:r>
      <w:r w:rsid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/100)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netto + należny podatek VAT.</w:t>
      </w:r>
    </w:p>
    <w:p w14:paraId="2D99F8AA" w14:textId="174D2084" w:rsidR="007F6C32" w:rsidRPr="007F6C32" w:rsidRDefault="00131805" w:rsidP="007F6C32">
      <w:pPr>
        <w:pStyle w:val="Akapitzlist"/>
        <w:numPr>
          <w:ilvl w:val="0"/>
          <w:numId w:val="1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49A0FE97" w14:textId="5BFDAB1A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lastRenderedPageBreak/>
        <w:t xml:space="preserve">§4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63F86107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A27E62A" w14:textId="1205AADB" w:rsidR="00AF3617" w:rsidRPr="00E67CAF" w:rsidRDefault="00AF3617" w:rsidP="00AA2907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rzedstawicielem Zamawiającego upoważnionym do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reprezentowania Zamawiającego przy  wykonaniu przedmiotu Umowy oraz odpowiedzialnym za wykonanie Umowy po stronie Zamawiającego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będzie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2B803EB9" w14:textId="1D12B3DA" w:rsidR="00AF3617" w:rsidRPr="009C49AC" w:rsidRDefault="001228C5" w:rsidP="009C49AC">
      <w:pPr>
        <w:pStyle w:val="Akapitzlist"/>
        <w:numPr>
          <w:ilvl w:val="0"/>
          <w:numId w:val="1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………………….</w:t>
      </w:r>
      <w:r w:rsidR="00F3654D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AF3617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FA0E51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nr telefonu: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……………………….</w:t>
      </w:r>
      <w:r w:rsidR="00AF3617" w:rsidRPr="00BD3FD4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, </w:t>
      </w:r>
      <w:r w:rsidR="00AF3617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>e-mail:</w:t>
      </w:r>
      <w:r w:rsidR="00FA0E51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t>……………………………………</w:t>
      </w:r>
    </w:p>
    <w:p w14:paraId="69C36AEF" w14:textId="199EEC3F" w:rsidR="005D59F5" w:rsidRPr="00E67CAF" w:rsidRDefault="00157140" w:rsidP="00AA2907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reprezentować będzie:</w:t>
      </w:r>
      <w:r w:rsidR="00F3654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</w:t>
      </w:r>
    </w:p>
    <w:p w14:paraId="08EA4E3C" w14:textId="3333E2AB" w:rsidR="005D59F5" w:rsidRPr="00FA0E51" w:rsidRDefault="001228C5" w:rsidP="00FA0E51">
      <w:pPr>
        <w:pStyle w:val="Akapitzlist"/>
        <w:numPr>
          <w:ilvl w:val="0"/>
          <w:numId w:val="16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</w:t>
      </w:r>
      <w:r w:rsidR="00F3654D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, </w:t>
      </w:r>
      <w:r w:rsidR="005D59F5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>nr telefonu</w:t>
      </w:r>
      <w:r w:rsidR="00E91DEB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>:</w:t>
      </w:r>
      <w:r w:rsidR="006A7ED4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</w:t>
      </w:r>
      <w:r w:rsidR="00F3654D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, </w:t>
      </w:r>
      <w:r w:rsidR="005D59F5" w:rsidRPr="00FA0E51">
        <w:rPr>
          <w:rFonts w:ascii="Lato" w:eastAsia="Calibri" w:hAnsi="Lato" w:cs="Times New Roman"/>
          <w:bCs/>
          <w:sz w:val="22"/>
          <w:szCs w:val="22"/>
          <w:lang w:eastAsia="en-US"/>
        </w:rPr>
        <w:t>e-mail:</w:t>
      </w:r>
      <w:r w:rsidR="00DC52C5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t>……………………………………</w:t>
      </w:r>
    </w:p>
    <w:p w14:paraId="0DD8C339" w14:textId="2A0D376E" w:rsidR="006041EB" w:rsidRPr="00E67CAF" w:rsidRDefault="006041EB" w:rsidP="00AA2907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5CF34388" w14:textId="77777777" w:rsidR="000314E9" w:rsidRDefault="000314E9" w:rsidP="00B25B4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33410CD" w14:textId="1CC8D011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3F9C0DDB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F753C7A" w14:textId="4B03EF0E" w:rsidR="005D59F5" w:rsidRPr="00E67CAF" w:rsidRDefault="005D59F5" w:rsidP="00AF3617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F3617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udziela Zamawiającemu rękojmi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dostarczone rzeczy na okres</w:t>
      </w:r>
      <w:r w:rsidR="00F2325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A0E5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12</w:t>
      </w:r>
      <w:r w:rsidR="005E07A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miesięcy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od dnia </w:t>
      </w:r>
      <w:r w:rsidR="00825CAC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odbioru.</w:t>
      </w:r>
    </w:p>
    <w:p w14:paraId="5F9DE10C" w14:textId="7F4D16EE" w:rsidR="005D59F5" w:rsidRPr="00E67CAF" w:rsidRDefault="005D59F5" w:rsidP="00AA2907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ramach rękojmi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jest do wymiany wadliwej rzeczy na pozbawioną wad w terminie </w:t>
      </w:r>
      <w:r w:rsidR="001C598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14</w:t>
      </w:r>
      <w:r w:rsidR="005E07A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dni od dnia doręczenia (pismo lub e-mail) zawiadomienia o ujawnionych wadach.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również do pokrycia wszelkich kosztów niezbędnych </w:t>
      </w:r>
      <w:r w:rsidR="0069520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 wymiany rzeczy.</w:t>
      </w:r>
    </w:p>
    <w:p w14:paraId="46CF6333" w14:textId="77777777" w:rsidR="005D59F5" w:rsidRPr="00E67CAF" w:rsidRDefault="00F30538" w:rsidP="00AA2907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może odmówić wymiany rzeczy bez względu na związane z tym koszty.</w:t>
      </w:r>
    </w:p>
    <w:p w14:paraId="5C9690BA" w14:textId="77777777" w:rsidR="00355EA6" w:rsidRPr="00E67CAF" w:rsidRDefault="005D59F5" w:rsidP="00AA2907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wymieni rzeczy we wskazanym terminie, Zamawiający, niezależnie od prawa naliczenia kary umownej, może zakupić rzecz u osoby trzeciej na koszt </w:t>
      </w:r>
      <w:r w:rsidR="00233CE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 ryzyko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355EA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1D1D6D34" w14:textId="3FA8B973" w:rsidR="005D59F5" w:rsidRPr="00E67CAF" w:rsidRDefault="00355EA6" w:rsidP="00AA2907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0B4C9CF1" w14:textId="5F1C7C83" w:rsidR="004C7DA3" w:rsidRPr="00B25B40" w:rsidRDefault="005D59F5" w:rsidP="00B25B40">
      <w:pPr>
        <w:numPr>
          <w:ilvl w:val="0"/>
          <w:numId w:val="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Niezależnie od rękojmi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6D100D96" w14:textId="5EE2EB73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K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ary umowne</w:t>
      </w:r>
    </w:p>
    <w:p w14:paraId="1ACA3F06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BE62F80" w14:textId="77777777" w:rsidR="005D59F5" w:rsidRPr="00E67CAF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62E5B4C" w14:textId="5EC085B6" w:rsidR="00AF3617" w:rsidRPr="00E67CAF" w:rsidRDefault="00AF3617" w:rsidP="00AA2907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 opóźnienie w terminowej dostawie – w wysokości </w:t>
      </w:r>
      <w:r w:rsidR="006A7ED4">
        <w:rPr>
          <w:rFonts w:ascii="Lato" w:hAnsi="Lato" w:cs="Arial"/>
          <w:sz w:val="22"/>
          <w:szCs w:val="22"/>
        </w:rPr>
        <w:t>0,5</w:t>
      </w:r>
      <w:r w:rsidRPr="00E67CAF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1E2743A1" w14:textId="4B25A7B2" w:rsidR="005D59F5" w:rsidRPr="00E67CAF" w:rsidRDefault="005D59F5" w:rsidP="00AA2907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- w wysokości </w:t>
      </w:r>
      <w:r w:rsidR="006A7E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0,5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635A2C9C" w14:textId="04D3D01B" w:rsidR="005D59F5" w:rsidRPr="00E67CAF" w:rsidRDefault="005D59F5" w:rsidP="00AA2907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</w:t>
      </w:r>
      <w:r w:rsidR="00F21C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</w:t>
      </w:r>
      <w:r w:rsidR="001F267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</w:t>
      </w:r>
      <w:r w:rsidR="00F21CB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44AEBD67" w14:textId="46F8C71D" w:rsidR="00AD77E7" w:rsidRPr="00B25B40" w:rsidRDefault="005D59F5" w:rsidP="00AF3617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186D4579" w14:textId="426F7B5C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511D680B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30EDFB1" w14:textId="0914496C" w:rsidR="005D59F5" w:rsidRPr="00E67CAF" w:rsidRDefault="005D59F5" w:rsidP="00AA2907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 w:rsidR="0013180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wykonanie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nastąpi po </w:t>
      </w:r>
      <w:r w:rsidR="009322E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odbiorze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bez zastrzeżeń Zamawiającego i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po dostarczeniu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faktury.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Warunkiem wystawienia faktury jest bezusterkowy odbiór przedmiotu dostawy potwierdzony na piśmie. </w:t>
      </w:r>
    </w:p>
    <w:p w14:paraId="3FB732DE" w14:textId="0775077A" w:rsidR="005D59F5" w:rsidRPr="00E67CAF" w:rsidRDefault="005D59F5" w:rsidP="00AA2907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Zamawiający zobowiązuje się do zapłaty faktury za przedmiot Umowy w termini</w:t>
      </w:r>
      <w:r w:rsidR="00F65BFE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="006463B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="00F65BFE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dni od</w:t>
      </w:r>
      <w:r w:rsidR="00E91DE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daty dostarczenia faktury na rachunek bankowy </w:t>
      </w:r>
      <w:r w:rsidR="00F30538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wskazany na fakturze.</w:t>
      </w:r>
    </w:p>
    <w:p w14:paraId="72274184" w14:textId="02349430" w:rsidR="005D59F5" w:rsidRPr="00E67CAF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="00B61D04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42F041F1" w14:textId="659263A8" w:rsidR="006041EB" w:rsidRPr="00E67CAF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 xml:space="preserve">Zamawiający </w:t>
      </w:r>
      <w:r w:rsidR="00131805">
        <w:rPr>
          <w:rFonts w:ascii="Lato" w:hAnsi="Lato" w:cs="Open Sans"/>
          <w:sz w:val="22"/>
          <w:szCs w:val="22"/>
        </w:rPr>
        <w:t>dokona</w:t>
      </w:r>
      <w:r w:rsidRPr="00E67CAF">
        <w:rPr>
          <w:rFonts w:ascii="Lato" w:hAnsi="Lato" w:cs="Open Sans"/>
          <w:sz w:val="22"/>
          <w:szCs w:val="22"/>
        </w:rPr>
        <w:t xml:space="preserve">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</w:t>
      </w:r>
      <w:r w:rsidR="00EE7CC2">
        <w:rPr>
          <w:rFonts w:ascii="Lato" w:hAnsi="Lato" w:cs="Open Sans"/>
          <w:color w:val="000000"/>
          <w:sz w:val="22"/>
          <w:szCs w:val="22"/>
        </w:rPr>
        <w:br/>
      </w:r>
      <w:r w:rsidRPr="00E67CAF">
        <w:rPr>
          <w:rFonts w:ascii="Lato" w:hAnsi="Lato" w:cs="Open Sans"/>
          <w:color w:val="000000"/>
          <w:sz w:val="22"/>
          <w:szCs w:val="22"/>
        </w:rPr>
        <w:t>że Wykonawcy nie dotyczy obowiązek ujawnienia na tzw. „Białej liście podatników VAT”.</w:t>
      </w:r>
    </w:p>
    <w:p w14:paraId="161E948B" w14:textId="4FEE62E5" w:rsidR="006041EB" w:rsidRPr="00E67CAF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 xml:space="preserve"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</w:t>
      </w:r>
      <w:r w:rsidR="00EE7CC2">
        <w:rPr>
          <w:rFonts w:ascii="Lato" w:hAnsi="Lato" w:cs="Open Sans"/>
          <w:color w:val="000000"/>
          <w:sz w:val="22"/>
          <w:szCs w:val="22"/>
        </w:rPr>
        <w:br/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do wstrzymania płatności do czasu wskazania właściwego rachunku bankowego oraz nie będzie </w:t>
      </w:r>
      <w:r w:rsidR="00EE7CC2">
        <w:rPr>
          <w:rFonts w:ascii="Lato" w:hAnsi="Lato" w:cs="Open Sans"/>
          <w:color w:val="000000"/>
          <w:sz w:val="22"/>
          <w:szCs w:val="22"/>
        </w:rPr>
        <w:br/>
      </w:r>
      <w:r w:rsidRPr="00E67CAF">
        <w:rPr>
          <w:rFonts w:ascii="Lato" w:hAnsi="Lato" w:cs="Open Sans"/>
          <w:color w:val="000000"/>
          <w:sz w:val="22"/>
          <w:szCs w:val="22"/>
        </w:rPr>
        <w:t>w takim przypadku zobowiązany do zapłaty odsetek za opóźnienie w płatności.</w:t>
      </w:r>
    </w:p>
    <w:p w14:paraId="2E3551BE" w14:textId="01D54BE6" w:rsidR="006041EB" w:rsidRPr="00E67CAF" w:rsidRDefault="006041EB" w:rsidP="00AA2907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4E8DB72C" w14:textId="0754C88E" w:rsidR="006041EB" w:rsidRPr="00E67CAF" w:rsidRDefault="006041EB" w:rsidP="00AA2907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</w:t>
      </w:r>
      <w:r w:rsidRPr="007F6C32">
        <w:rPr>
          <w:rFonts w:ascii="Lato" w:hAnsi="Lato" w:cs="Open Sans"/>
          <w:color w:val="000000"/>
          <w:sz w:val="22"/>
          <w:szCs w:val="22"/>
        </w:rPr>
        <w:t>nie jest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* zarejestrowanym czynnym podatnikiem podatku VAT oraz nie zawiesił i nie zaprzestał wykonywania działalności gospodarczej oraz zobowiązuje się </w:t>
      </w:r>
      <w:r w:rsidR="00EE7CC2">
        <w:rPr>
          <w:rFonts w:ascii="Lato" w:hAnsi="Lato" w:cs="Open Sans"/>
          <w:color w:val="000000"/>
          <w:sz w:val="22"/>
          <w:szCs w:val="22"/>
        </w:rPr>
        <w:br/>
      </w:r>
      <w:r w:rsidRPr="00E67CAF">
        <w:rPr>
          <w:rFonts w:ascii="Lato" w:hAnsi="Lato" w:cs="Open Sans"/>
          <w:color w:val="000000"/>
          <w:sz w:val="22"/>
          <w:szCs w:val="22"/>
        </w:rPr>
        <w:t>do niezwłocznego pisemnego powiadomienia o zmianach powyższego statusu.</w:t>
      </w:r>
    </w:p>
    <w:p w14:paraId="2DB8E1F6" w14:textId="77777777" w:rsidR="006041EB" w:rsidRPr="00E67CAF" w:rsidRDefault="006041EB" w:rsidP="006041EB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28C15F14" w14:textId="3E5F72C7" w:rsidR="006041EB" w:rsidRPr="00E67CAF" w:rsidRDefault="006041EB" w:rsidP="00AA2907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 xml:space="preserve"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</w:t>
      </w:r>
      <w:r w:rsidR="00EE7CC2">
        <w:rPr>
          <w:rFonts w:ascii="Lato" w:hAnsi="Lato" w:cs="Open Sans"/>
          <w:sz w:val="22"/>
          <w:szCs w:val="22"/>
        </w:rPr>
        <w:br/>
      </w:r>
      <w:r w:rsidRPr="00E67CAF">
        <w:rPr>
          <w:rFonts w:ascii="Lato" w:hAnsi="Lato" w:cs="Open Sans"/>
          <w:sz w:val="22"/>
          <w:szCs w:val="22"/>
        </w:rPr>
        <w:t>do odliczenia, powiększonej o odsetki zapłacone do Urzędu Skarbowego</w:t>
      </w:r>
      <w:r w:rsidR="008C1414">
        <w:rPr>
          <w:rFonts w:ascii="Lato" w:hAnsi="Lato" w:cs="Open Sans"/>
          <w:sz w:val="22"/>
          <w:szCs w:val="22"/>
        </w:rPr>
        <w:t>.</w:t>
      </w:r>
    </w:p>
    <w:p w14:paraId="6709611B" w14:textId="77777777" w:rsidR="005D59F5" w:rsidRPr="00E67CAF" w:rsidRDefault="005D59F5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88F453" w14:textId="49DC576E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154EE13A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211094E" w14:textId="77777777" w:rsidR="00AF3617" w:rsidRPr="00E67CAF" w:rsidRDefault="00AF3617" w:rsidP="00AF3617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5208BCD0" w14:textId="52F35252" w:rsidR="00AF3617" w:rsidRPr="00E67CAF" w:rsidRDefault="00B61D04" w:rsidP="00AA2907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</w:t>
      </w:r>
      <w:r w:rsidR="00AF3617" w:rsidRPr="00E67CAF">
        <w:rPr>
          <w:rFonts w:ascii="Lato" w:hAnsi="Lato" w:cs="Arial"/>
          <w:sz w:val="22"/>
          <w:szCs w:val="22"/>
        </w:rPr>
        <w:t xml:space="preserve"> opóźnia się z realizacją roszczeń Zamawiającego z rękojmi ponad </w:t>
      </w:r>
      <w:r w:rsidR="000F27CD">
        <w:rPr>
          <w:rFonts w:ascii="Lato" w:hAnsi="Lato" w:cs="Arial"/>
          <w:sz w:val="22"/>
          <w:szCs w:val="22"/>
        </w:rPr>
        <w:t>7</w:t>
      </w:r>
      <w:r w:rsidR="00AF3617" w:rsidRPr="00E67CAF">
        <w:rPr>
          <w:rFonts w:ascii="Lato" w:hAnsi="Lato" w:cs="Arial"/>
          <w:sz w:val="22"/>
          <w:szCs w:val="22"/>
        </w:rPr>
        <w:t xml:space="preserve"> dni;</w:t>
      </w:r>
    </w:p>
    <w:p w14:paraId="3EEBF9D7" w14:textId="35D88428" w:rsidR="00364E27" w:rsidRPr="00415E31" w:rsidRDefault="00B61D04" w:rsidP="00AA2907">
      <w:pPr>
        <w:pStyle w:val="Style12"/>
        <w:numPr>
          <w:ilvl w:val="0"/>
          <w:numId w:val="10"/>
        </w:numPr>
        <w:jc w:val="both"/>
        <w:rPr>
          <w:rFonts w:ascii="Lato" w:hAnsi="Lato" w:cs="Arial"/>
          <w:color w:val="FF0000"/>
          <w:sz w:val="22"/>
          <w:szCs w:val="22"/>
        </w:rPr>
      </w:pPr>
      <w:r w:rsidRPr="00415E31">
        <w:rPr>
          <w:rFonts w:ascii="Lato" w:hAnsi="Lato" w:cs="Arial"/>
          <w:sz w:val="22"/>
          <w:szCs w:val="22"/>
        </w:rPr>
        <w:t>Wykonawca</w:t>
      </w:r>
      <w:r w:rsidR="00AF3617" w:rsidRPr="00415E31">
        <w:rPr>
          <w:rFonts w:ascii="Lato" w:hAnsi="Lato" w:cs="Arial"/>
          <w:sz w:val="22"/>
          <w:szCs w:val="22"/>
        </w:rPr>
        <w:t xml:space="preserve">, co najmniej </w:t>
      </w:r>
      <w:r w:rsidR="000F27CD" w:rsidRPr="00415E31">
        <w:rPr>
          <w:rFonts w:ascii="Lato" w:hAnsi="Lato" w:cs="Arial"/>
          <w:sz w:val="22"/>
          <w:szCs w:val="22"/>
        </w:rPr>
        <w:t>3</w:t>
      </w:r>
      <w:r w:rsidR="00AF3617" w:rsidRPr="00415E31">
        <w:rPr>
          <w:rFonts w:ascii="Lato" w:hAnsi="Lato" w:cs="Arial"/>
          <w:sz w:val="22"/>
          <w:szCs w:val="22"/>
        </w:rPr>
        <w:t>-krotnie, uchybił terminowi dostawy</w:t>
      </w:r>
      <w:r w:rsidR="00364E27" w:rsidRPr="00415E31">
        <w:rPr>
          <w:rFonts w:ascii="Lato" w:hAnsi="Lato" w:cs="Arial"/>
          <w:sz w:val="22"/>
          <w:szCs w:val="22"/>
        </w:rPr>
        <w:t>;</w:t>
      </w:r>
    </w:p>
    <w:p w14:paraId="52AC566C" w14:textId="77777777" w:rsidR="005D59F5" w:rsidRPr="00E67CAF" w:rsidRDefault="005D59F5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64C9C01" w14:textId="2512FD17" w:rsidR="005D59F5" w:rsidRDefault="005D59F5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E91DEB"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74F8C776" w14:textId="77777777" w:rsidR="007F6C32" w:rsidRPr="00E67CAF" w:rsidRDefault="007F6C32" w:rsidP="00F631D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409BC9C" w14:textId="50864FF0" w:rsidR="005D59F5" w:rsidRPr="00E67CAF" w:rsidRDefault="005D59F5" w:rsidP="00AA2907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</w:t>
      </w:r>
      <w:r w:rsidR="00AE1FF9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chyba że co innego zastrzeżono wprost w treści Umowy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4959C3E" w14:textId="77777777" w:rsidR="005D59F5" w:rsidRPr="00E67CAF" w:rsidRDefault="005D59F5" w:rsidP="00AA2907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4A97BBC2" w14:textId="77777777" w:rsidR="005D59F5" w:rsidRPr="00E67CAF" w:rsidRDefault="005D59F5" w:rsidP="00AA2907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A0AD506" w14:textId="46233667" w:rsidR="005D59F5" w:rsidRPr="00E67CAF" w:rsidRDefault="005D59F5" w:rsidP="00AA2907">
      <w:pPr>
        <w:pStyle w:val="Teksttreci20"/>
        <w:numPr>
          <w:ilvl w:val="0"/>
          <w:numId w:val="7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 w:rsidR="00983DF9"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="00DB782D"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E67CAF">
        <w:rPr>
          <w:rFonts w:ascii="Lato" w:hAnsi="Lato" w:cs="Times New Roman"/>
          <w:bCs/>
          <w:sz w:val="22"/>
          <w:szCs w:val="22"/>
          <w:lang w:eastAsia="en-US"/>
        </w:rPr>
        <w:t>jednobrzmiących egzemplarzach</w:t>
      </w:r>
      <w:r w:rsidR="00FC2E27" w:rsidRPr="00E67CAF">
        <w:rPr>
          <w:rFonts w:ascii="Lato" w:hAnsi="Lato" w:cs="Times New Roman"/>
          <w:bCs/>
          <w:sz w:val="22"/>
          <w:szCs w:val="22"/>
          <w:lang w:eastAsia="en-US"/>
        </w:rPr>
        <w:t>,</w:t>
      </w: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DB782D" w:rsidRPr="00E67CAF">
        <w:rPr>
          <w:rFonts w:ascii="Lato" w:hAnsi="Lato" w:cs="Arial"/>
          <w:sz w:val="22"/>
          <w:szCs w:val="22"/>
        </w:rPr>
        <w:t>w tym 1 egz. dla Wykonawcy.</w:t>
      </w:r>
    </w:p>
    <w:p w14:paraId="3BA8A964" w14:textId="77777777" w:rsidR="00DA0057" w:rsidRPr="00E67CAF" w:rsidRDefault="00DA0057" w:rsidP="00233CE5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6E737B26" w14:textId="77777777" w:rsidR="00F0219E" w:rsidRDefault="00F0219E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4F69D6F1" w14:textId="77777777" w:rsidR="00F631DA" w:rsidRDefault="00F631DA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F97E5B9" w14:textId="77777777" w:rsidR="00F631DA" w:rsidRDefault="00F631DA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A3B46A7" w14:textId="77777777" w:rsidR="007F6C32" w:rsidRDefault="007F6C3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E576C03" w14:textId="77777777" w:rsidR="007F6C32" w:rsidRDefault="007F6C3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3C7C807" w14:textId="77777777" w:rsidR="007F6C32" w:rsidRDefault="007F6C3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0065DCB" w14:textId="77777777" w:rsidR="007F6C32" w:rsidRDefault="007F6C3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5814B9B" w14:textId="77777777" w:rsidR="007F6C32" w:rsidRPr="00E67CAF" w:rsidRDefault="007F6C32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2F886ED" w14:textId="28C7BAB6" w:rsidR="005D59F5" w:rsidRPr="00E67CAF" w:rsidRDefault="00F631DA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</w:t>
      </w:r>
    </w:p>
    <w:p w14:paraId="435D160D" w14:textId="77777777" w:rsidR="009255CA" w:rsidRDefault="009255CA" w:rsidP="00AF3617">
      <w:pPr>
        <w:rPr>
          <w:rFonts w:ascii="Lato" w:hAnsi="Lato"/>
          <w:b/>
          <w:bCs/>
          <w:sz w:val="22"/>
          <w:szCs w:val="22"/>
        </w:rPr>
      </w:pPr>
      <w:r w:rsidRPr="00E67CAF">
        <w:rPr>
          <w:rFonts w:ascii="Lato" w:hAnsi="Lato"/>
          <w:b/>
          <w:bCs/>
          <w:sz w:val="22"/>
          <w:szCs w:val="22"/>
        </w:rPr>
        <w:t>ZAMAWIAJĄCY</w:t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b/>
          <w:bCs/>
          <w:sz w:val="22"/>
          <w:szCs w:val="22"/>
        </w:rPr>
        <w:t>WYKONAWCA</w:t>
      </w:r>
    </w:p>
    <w:p w14:paraId="7D64A158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3556DA24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4D0ACED3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408BC835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2258B82D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13BF529D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451D18FB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1EEABE62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5C7D8819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2D966EB0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361BE383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34441EB1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2FA4A84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1F5D3F1A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5FB77BF3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2D9FFB10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6650F5B6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5376E12D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3D17426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5BA28C65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3C6AA0C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F8637E2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3470E3C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25728DB1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787F5BBA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10621E3B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53FC08D3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0F62EDA1" w14:textId="77777777" w:rsidR="007F6C32" w:rsidRDefault="007F6C32" w:rsidP="00AF3617">
      <w:pPr>
        <w:rPr>
          <w:rFonts w:ascii="Lato" w:hAnsi="Lato"/>
          <w:b/>
          <w:bCs/>
          <w:sz w:val="22"/>
          <w:szCs w:val="22"/>
        </w:rPr>
      </w:pPr>
    </w:p>
    <w:p w14:paraId="33FA622A" w14:textId="7777777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</w:p>
    <w:p w14:paraId="0E014FF3" w14:textId="16746E47" w:rsidR="00F631DA" w:rsidRDefault="00F631DA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Załączniki:</w:t>
      </w:r>
    </w:p>
    <w:p w14:paraId="132775B7" w14:textId="0A644AC7" w:rsidR="00F631DA" w:rsidRPr="00F631DA" w:rsidRDefault="00F631DA" w:rsidP="00F631DA">
      <w:pPr>
        <w:pStyle w:val="Akapitzlist"/>
        <w:numPr>
          <w:ilvl w:val="0"/>
          <w:numId w:val="17"/>
        </w:numPr>
        <w:rPr>
          <w:rFonts w:ascii="Lato" w:hAnsi="Lato"/>
          <w:sz w:val="22"/>
          <w:szCs w:val="22"/>
        </w:rPr>
      </w:pPr>
      <w:r w:rsidRPr="00F631DA">
        <w:rPr>
          <w:rFonts w:ascii="Lato" w:hAnsi="Lato"/>
          <w:sz w:val="22"/>
          <w:szCs w:val="22"/>
        </w:rPr>
        <w:t>Raport oferty</w:t>
      </w:r>
    </w:p>
    <w:p w14:paraId="34CBAA71" w14:textId="5028ADEA" w:rsidR="00F631DA" w:rsidRPr="00F631DA" w:rsidRDefault="00F631DA" w:rsidP="00F631DA">
      <w:pPr>
        <w:pStyle w:val="Akapitzlist"/>
        <w:numPr>
          <w:ilvl w:val="0"/>
          <w:numId w:val="17"/>
        </w:numPr>
        <w:rPr>
          <w:rFonts w:ascii="Lato" w:hAnsi="Lato"/>
          <w:sz w:val="22"/>
          <w:szCs w:val="22"/>
        </w:rPr>
      </w:pPr>
      <w:r w:rsidRPr="00F631DA">
        <w:rPr>
          <w:rFonts w:ascii="Lato" w:hAnsi="Lato"/>
          <w:sz w:val="22"/>
          <w:szCs w:val="22"/>
        </w:rPr>
        <w:t>Klauzula RODO</w:t>
      </w:r>
    </w:p>
    <w:sectPr w:rsidR="00F631DA" w:rsidRPr="00F631DA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C48A5" w14:textId="77777777" w:rsidR="00530A97" w:rsidRDefault="00530A97">
      <w:pPr>
        <w:rPr>
          <w:rFonts w:hint="eastAsia"/>
        </w:rPr>
      </w:pPr>
      <w:r>
        <w:separator/>
      </w:r>
    </w:p>
  </w:endnote>
  <w:endnote w:type="continuationSeparator" w:id="0">
    <w:p w14:paraId="57390B3B" w14:textId="77777777" w:rsidR="00530A97" w:rsidRDefault="00530A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ACCC" w14:textId="6F839AC0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225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F75F24">
      <w:rPr>
        <w:rFonts w:ascii="Lato" w:hAnsi="Lato"/>
        <w:noProof/>
      </w:rPr>
      <w:t>4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3187" w14:textId="3254ACAE" w:rsidR="002F2B91" w:rsidRDefault="00107D4D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</w:rPr>
      <w:drawing>
        <wp:inline distT="0" distB="0" distL="0" distR="0" wp14:anchorId="7B6851DD" wp14:editId="75715065">
          <wp:extent cx="6102350" cy="640080"/>
          <wp:effectExtent l="0" t="0" r="0" b="7620"/>
          <wp:docPr id="6747933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50F0" w14:textId="77777777" w:rsidR="00530A97" w:rsidRDefault="00530A97">
      <w:pPr>
        <w:rPr>
          <w:rFonts w:hint="eastAsia"/>
        </w:rPr>
      </w:pPr>
      <w:r>
        <w:separator/>
      </w:r>
    </w:p>
  </w:footnote>
  <w:footnote w:type="continuationSeparator" w:id="0">
    <w:p w14:paraId="23AD3E0C" w14:textId="77777777" w:rsidR="00530A97" w:rsidRDefault="00530A9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F218BA"/>
    <w:multiLevelType w:val="hybridMultilevel"/>
    <w:tmpl w:val="8B8C176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3A4E7FB2"/>
    <w:multiLevelType w:val="hybridMultilevel"/>
    <w:tmpl w:val="D138DB5A"/>
    <w:lvl w:ilvl="0" w:tplc="CECAD7D6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53DDA"/>
    <w:multiLevelType w:val="multilevel"/>
    <w:tmpl w:val="354ABCE4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5694280F"/>
    <w:multiLevelType w:val="hybridMultilevel"/>
    <w:tmpl w:val="1BE69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153478">
    <w:abstractNumId w:val="9"/>
  </w:num>
  <w:num w:numId="2" w16cid:durableId="1489858558">
    <w:abstractNumId w:val="4"/>
  </w:num>
  <w:num w:numId="3" w16cid:durableId="1251425131">
    <w:abstractNumId w:val="1"/>
  </w:num>
  <w:num w:numId="4" w16cid:durableId="212888464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809175984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1178471455">
    <w:abstractNumId w:val="3"/>
  </w:num>
  <w:num w:numId="7" w16cid:durableId="1525096515">
    <w:abstractNumId w:val="0"/>
  </w:num>
  <w:num w:numId="8" w16cid:durableId="1974824955">
    <w:abstractNumId w:val="12"/>
  </w:num>
  <w:num w:numId="9" w16cid:durableId="1430849775">
    <w:abstractNumId w:val="5"/>
  </w:num>
  <w:num w:numId="10" w16cid:durableId="1801149749">
    <w:abstractNumId w:val="7"/>
  </w:num>
  <w:num w:numId="11" w16cid:durableId="1198393982">
    <w:abstractNumId w:val="8"/>
  </w:num>
  <w:num w:numId="12" w16cid:durableId="902836625">
    <w:abstractNumId w:val="2"/>
  </w:num>
  <w:num w:numId="13" w16cid:durableId="560022323">
    <w:abstractNumId w:val="13"/>
  </w:num>
  <w:num w:numId="14" w16cid:durableId="1716808922">
    <w:abstractNumId w:val="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5" w16cid:durableId="2027828482">
    <w:abstractNumId w:val="10"/>
  </w:num>
  <w:num w:numId="16" w16cid:durableId="1287084711">
    <w:abstractNumId w:val="6"/>
  </w:num>
  <w:num w:numId="17" w16cid:durableId="75085942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74E3"/>
    <w:rsid w:val="00012AD2"/>
    <w:rsid w:val="0001433B"/>
    <w:rsid w:val="000314E9"/>
    <w:rsid w:val="0003192B"/>
    <w:rsid w:val="00035918"/>
    <w:rsid w:val="00063B1F"/>
    <w:rsid w:val="00095E88"/>
    <w:rsid w:val="0009678D"/>
    <w:rsid w:val="000B2EAB"/>
    <w:rsid w:val="000D692F"/>
    <w:rsid w:val="000F27CD"/>
    <w:rsid w:val="0010627D"/>
    <w:rsid w:val="00107D4D"/>
    <w:rsid w:val="001228C5"/>
    <w:rsid w:val="00131805"/>
    <w:rsid w:val="001518FA"/>
    <w:rsid w:val="00157140"/>
    <w:rsid w:val="00175C20"/>
    <w:rsid w:val="001775B9"/>
    <w:rsid w:val="00184D87"/>
    <w:rsid w:val="00192020"/>
    <w:rsid w:val="00196FB3"/>
    <w:rsid w:val="001A0F20"/>
    <w:rsid w:val="001B5021"/>
    <w:rsid w:val="001C17B7"/>
    <w:rsid w:val="001C598C"/>
    <w:rsid w:val="001F1CB5"/>
    <w:rsid w:val="001F2674"/>
    <w:rsid w:val="00201ACC"/>
    <w:rsid w:val="00223944"/>
    <w:rsid w:val="00233CE5"/>
    <w:rsid w:val="0026131F"/>
    <w:rsid w:val="00270B92"/>
    <w:rsid w:val="002A418A"/>
    <w:rsid w:val="002C27C3"/>
    <w:rsid w:val="002D1A66"/>
    <w:rsid w:val="002F2B91"/>
    <w:rsid w:val="002F7546"/>
    <w:rsid w:val="00324CCF"/>
    <w:rsid w:val="00345028"/>
    <w:rsid w:val="00345E1F"/>
    <w:rsid w:val="00347E9C"/>
    <w:rsid w:val="00355EA6"/>
    <w:rsid w:val="00364E27"/>
    <w:rsid w:val="003678A8"/>
    <w:rsid w:val="00377E23"/>
    <w:rsid w:val="003A5A76"/>
    <w:rsid w:val="003B0E6E"/>
    <w:rsid w:val="003B13DF"/>
    <w:rsid w:val="003D04DC"/>
    <w:rsid w:val="003E5E9F"/>
    <w:rsid w:val="003E6E1F"/>
    <w:rsid w:val="003F1CC0"/>
    <w:rsid w:val="00415E31"/>
    <w:rsid w:val="00426A57"/>
    <w:rsid w:val="00451662"/>
    <w:rsid w:val="004709D8"/>
    <w:rsid w:val="004737ED"/>
    <w:rsid w:val="0048109C"/>
    <w:rsid w:val="00487BB0"/>
    <w:rsid w:val="004A248D"/>
    <w:rsid w:val="004A67D4"/>
    <w:rsid w:val="004C5C2E"/>
    <w:rsid w:val="004C7DA3"/>
    <w:rsid w:val="004F3508"/>
    <w:rsid w:val="00501516"/>
    <w:rsid w:val="00501A42"/>
    <w:rsid w:val="0050413C"/>
    <w:rsid w:val="00506142"/>
    <w:rsid w:val="00530A97"/>
    <w:rsid w:val="005315C6"/>
    <w:rsid w:val="00540FA9"/>
    <w:rsid w:val="0054768E"/>
    <w:rsid w:val="00554E77"/>
    <w:rsid w:val="00561771"/>
    <w:rsid w:val="00563014"/>
    <w:rsid w:val="00581B34"/>
    <w:rsid w:val="00581D6C"/>
    <w:rsid w:val="005A07F5"/>
    <w:rsid w:val="005B5C64"/>
    <w:rsid w:val="005D59F5"/>
    <w:rsid w:val="005E07A8"/>
    <w:rsid w:val="005E2AA1"/>
    <w:rsid w:val="00601C31"/>
    <w:rsid w:val="006041EB"/>
    <w:rsid w:val="00624973"/>
    <w:rsid w:val="0062697F"/>
    <w:rsid w:val="00626F67"/>
    <w:rsid w:val="006279D2"/>
    <w:rsid w:val="006463B4"/>
    <w:rsid w:val="00681815"/>
    <w:rsid w:val="00695203"/>
    <w:rsid w:val="006A1954"/>
    <w:rsid w:val="006A7ED4"/>
    <w:rsid w:val="006B13A0"/>
    <w:rsid w:val="006E3A36"/>
    <w:rsid w:val="006F3FAA"/>
    <w:rsid w:val="00723B92"/>
    <w:rsid w:val="007303F6"/>
    <w:rsid w:val="007414C5"/>
    <w:rsid w:val="00741601"/>
    <w:rsid w:val="00750E28"/>
    <w:rsid w:val="007608AA"/>
    <w:rsid w:val="007762E6"/>
    <w:rsid w:val="00776ABB"/>
    <w:rsid w:val="00790C52"/>
    <w:rsid w:val="007920B9"/>
    <w:rsid w:val="007A6237"/>
    <w:rsid w:val="007A7696"/>
    <w:rsid w:val="007B3BE5"/>
    <w:rsid w:val="007B72FD"/>
    <w:rsid w:val="007C6871"/>
    <w:rsid w:val="007F281A"/>
    <w:rsid w:val="007F43A9"/>
    <w:rsid w:val="007F6C32"/>
    <w:rsid w:val="008022CD"/>
    <w:rsid w:val="00804B47"/>
    <w:rsid w:val="00820FFB"/>
    <w:rsid w:val="00825CAC"/>
    <w:rsid w:val="00854A63"/>
    <w:rsid w:val="00867550"/>
    <w:rsid w:val="008828D6"/>
    <w:rsid w:val="008B1486"/>
    <w:rsid w:val="008B306D"/>
    <w:rsid w:val="008B31A2"/>
    <w:rsid w:val="008C1414"/>
    <w:rsid w:val="008D0657"/>
    <w:rsid w:val="008D4B3F"/>
    <w:rsid w:val="008E56A6"/>
    <w:rsid w:val="008F02CA"/>
    <w:rsid w:val="00903838"/>
    <w:rsid w:val="009255CA"/>
    <w:rsid w:val="00927A26"/>
    <w:rsid w:val="009322EB"/>
    <w:rsid w:val="0093334A"/>
    <w:rsid w:val="00934193"/>
    <w:rsid w:val="00941A75"/>
    <w:rsid w:val="00961396"/>
    <w:rsid w:val="00976103"/>
    <w:rsid w:val="00980B3B"/>
    <w:rsid w:val="00983DF9"/>
    <w:rsid w:val="009936FE"/>
    <w:rsid w:val="009A30D0"/>
    <w:rsid w:val="009C49AC"/>
    <w:rsid w:val="009C64D0"/>
    <w:rsid w:val="009D3F6F"/>
    <w:rsid w:val="009E5638"/>
    <w:rsid w:val="00A13E14"/>
    <w:rsid w:val="00A3008C"/>
    <w:rsid w:val="00A63848"/>
    <w:rsid w:val="00A82826"/>
    <w:rsid w:val="00AA2907"/>
    <w:rsid w:val="00AB215E"/>
    <w:rsid w:val="00AC0D71"/>
    <w:rsid w:val="00AC4559"/>
    <w:rsid w:val="00AC4CE2"/>
    <w:rsid w:val="00AD77E7"/>
    <w:rsid w:val="00AE1FF9"/>
    <w:rsid w:val="00AE3C70"/>
    <w:rsid w:val="00AE54F1"/>
    <w:rsid w:val="00AF06C1"/>
    <w:rsid w:val="00AF3617"/>
    <w:rsid w:val="00B108B2"/>
    <w:rsid w:val="00B110CB"/>
    <w:rsid w:val="00B1251E"/>
    <w:rsid w:val="00B25B40"/>
    <w:rsid w:val="00B2744A"/>
    <w:rsid w:val="00B312BB"/>
    <w:rsid w:val="00B367FE"/>
    <w:rsid w:val="00B61345"/>
    <w:rsid w:val="00B61D04"/>
    <w:rsid w:val="00B62B18"/>
    <w:rsid w:val="00B635E3"/>
    <w:rsid w:val="00B739D7"/>
    <w:rsid w:val="00B758FD"/>
    <w:rsid w:val="00B8076A"/>
    <w:rsid w:val="00B82F95"/>
    <w:rsid w:val="00B903AE"/>
    <w:rsid w:val="00B90EAE"/>
    <w:rsid w:val="00BD3FD4"/>
    <w:rsid w:val="00BE1927"/>
    <w:rsid w:val="00BE31FB"/>
    <w:rsid w:val="00BE7F8D"/>
    <w:rsid w:val="00BF646C"/>
    <w:rsid w:val="00C44299"/>
    <w:rsid w:val="00C46B23"/>
    <w:rsid w:val="00C671C9"/>
    <w:rsid w:val="00C76404"/>
    <w:rsid w:val="00C8356E"/>
    <w:rsid w:val="00C86CF2"/>
    <w:rsid w:val="00C97287"/>
    <w:rsid w:val="00CB1F0F"/>
    <w:rsid w:val="00CC4488"/>
    <w:rsid w:val="00CC5F91"/>
    <w:rsid w:val="00CE7464"/>
    <w:rsid w:val="00CF6179"/>
    <w:rsid w:val="00D023F4"/>
    <w:rsid w:val="00D103E3"/>
    <w:rsid w:val="00D35686"/>
    <w:rsid w:val="00D40F95"/>
    <w:rsid w:val="00D41A88"/>
    <w:rsid w:val="00D431AB"/>
    <w:rsid w:val="00D5415D"/>
    <w:rsid w:val="00D91C7F"/>
    <w:rsid w:val="00DA0057"/>
    <w:rsid w:val="00DA06A4"/>
    <w:rsid w:val="00DB48A0"/>
    <w:rsid w:val="00DB782D"/>
    <w:rsid w:val="00DC4A18"/>
    <w:rsid w:val="00DC52C5"/>
    <w:rsid w:val="00DD5646"/>
    <w:rsid w:val="00DE6AFC"/>
    <w:rsid w:val="00DF1D1C"/>
    <w:rsid w:val="00DF20C0"/>
    <w:rsid w:val="00DF56DB"/>
    <w:rsid w:val="00DF635C"/>
    <w:rsid w:val="00DF76EF"/>
    <w:rsid w:val="00E039FF"/>
    <w:rsid w:val="00E2180A"/>
    <w:rsid w:val="00E235DB"/>
    <w:rsid w:val="00E45414"/>
    <w:rsid w:val="00E51A62"/>
    <w:rsid w:val="00E56BBC"/>
    <w:rsid w:val="00E62A66"/>
    <w:rsid w:val="00E67CAF"/>
    <w:rsid w:val="00E76430"/>
    <w:rsid w:val="00E81CB1"/>
    <w:rsid w:val="00E84212"/>
    <w:rsid w:val="00E91DEB"/>
    <w:rsid w:val="00E92567"/>
    <w:rsid w:val="00EA5AEF"/>
    <w:rsid w:val="00EB4376"/>
    <w:rsid w:val="00EC3E33"/>
    <w:rsid w:val="00EC4F3A"/>
    <w:rsid w:val="00EE4775"/>
    <w:rsid w:val="00EE7CC2"/>
    <w:rsid w:val="00F0219E"/>
    <w:rsid w:val="00F070BD"/>
    <w:rsid w:val="00F10EA6"/>
    <w:rsid w:val="00F21CB8"/>
    <w:rsid w:val="00F23251"/>
    <w:rsid w:val="00F30538"/>
    <w:rsid w:val="00F3654D"/>
    <w:rsid w:val="00F40AA6"/>
    <w:rsid w:val="00F50F07"/>
    <w:rsid w:val="00F60375"/>
    <w:rsid w:val="00F631DA"/>
    <w:rsid w:val="00F65BFE"/>
    <w:rsid w:val="00F67FE4"/>
    <w:rsid w:val="00F718A0"/>
    <w:rsid w:val="00F75F24"/>
    <w:rsid w:val="00F83381"/>
    <w:rsid w:val="00FA0C1E"/>
    <w:rsid w:val="00FA0E51"/>
    <w:rsid w:val="00FC2E27"/>
    <w:rsid w:val="00FD6F9A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DF76E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228C7-76B2-4AD4-B6B6-F262C039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1150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40</cp:revision>
  <cp:lastPrinted>2024-03-11T12:48:00Z</cp:lastPrinted>
  <dcterms:created xsi:type="dcterms:W3CDTF">2022-03-04T08:45:00Z</dcterms:created>
  <dcterms:modified xsi:type="dcterms:W3CDTF">2024-09-23T08:46:00Z</dcterms:modified>
</cp:coreProperties>
</file>