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C5B" w:rsidRPr="000C1C5B" w:rsidRDefault="000C1C5B" w:rsidP="000C1C5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1C5B">
        <w:rPr>
          <w:rFonts w:ascii="Times New Roman" w:hAnsi="Times New Roman" w:cs="Times New Roman"/>
          <w:b/>
          <w:sz w:val="36"/>
          <w:szCs w:val="36"/>
        </w:rPr>
        <w:t>Specyfikacja techniczna wykonania i odbioru robót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CZĘŚĆ OGÓLNA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1. Określenia podstawowe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Użyte w Specyfikacji poniżej określenia należy rozumieć w każdym przypadku następująco: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remont</w:t>
      </w:r>
      <w:r w:rsidRPr="000C1C5B">
        <w:rPr>
          <w:rFonts w:ascii="Times New Roman" w:hAnsi="Times New Roman" w:cs="Times New Roman"/>
          <w:sz w:val="24"/>
          <w:szCs w:val="24"/>
        </w:rPr>
        <w:t xml:space="preserve"> – należy przez to rozumieć wykonywanie w istnie</w:t>
      </w:r>
      <w:r>
        <w:rPr>
          <w:rFonts w:ascii="Times New Roman" w:hAnsi="Times New Roman" w:cs="Times New Roman"/>
          <w:sz w:val="24"/>
          <w:szCs w:val="24"/>
        </w:rPr>
        <w:t xml:space="preserve">jącym obiekcie budowlanym robót </w:t>
      </w:r>
      <w:r w:rsidRPr="000C1C5B">
        <w:rPr>
          <w:rFonts w:ascii="Times New Roman" w:hAnsi="Times New Roman" w:cs="Times New Roman"/>
          <w:sz w:val="24"/>
          <w:szCs w:val="24"/>
        </w:rPr>
        <w:t>budowlanych polegających na odtworzeniu stanu pierwotn</w:t>
      </w:r>
      <w:r>
        <w:rPr>
          <w:rFonts w:ascii="Times New Roman" w:hAnsi="Times New Roman" w:cs="Times New Roman"/>
          <w:sz w:val="24"/>
          <w:szCs w:val="24"/>
        </w:rPr>
        <w:t xml:space="preserve">ego, a niestanowiących bieżącej </w:t>
      </w:r>
      <w:r w:rsidRPr="000C1C5B">
        <w:rPr>
          <w:rFonts w:ascii="Times New Roman" w:hAnsi="Times New Roman" w:cs="Times New Roman"/>
          <w:sz w:val="24"/>
          <w:szCs w:val="24"/>
        </w:rPr>
        <w:t>konserwacji, przy czym dopuszcza się stosowanie wyrob</w:t>
      </w:r>
      <w:r>
        <w:rPr>
          <w:rFonts w:ascii="Times New Roman" w:hAnsi="Times New Roman" w:cs="Times New Roman"/>
          <w:sz w:val="24"/>
          <w:szCs w:val="24"/>
        </w:rPr>
        <w:t xml:space="preserve">ów budowlanych innych niż użyto </w:t>
      </w:r>
      <w:r w:rsidRPr="000C1C5B">
        <w:rPr>
          <w:rFonts w:ascii="Times New Roman" w:hAnsi="Times New Roman" w:cs="Times New Roman"/>
          <w:sz w:val="24"/>
          <w:szCs w:val="24"/>
        </w:rPr>
        <w:t>w stanie pierwotnym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normy</w:t>
      </w:r>
      <w:r w:rsidRPr="000C1C5B">
        <w:rPr>
          <w:rFonts w:ascii="Times New Roman" w:hAnsi="Times New Roman" w:cs="Times New Roman"/>
          <w:sz w:val="24"/>
          <w:szCs w:val="24"/>
        </w:rPr>
        <w:t xml:space="preserve"> – oznaczają wymagania techniczne przyjęte przez uznany organ standaryzacyjny w celu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powtarzalnego i ciągłego stosowania, których przestrzeganie co</w:t>
      </w:r>
      <w:r>
        <w:rPr>
          <w:rFonts w:ascii="Times New Roman" w:hAnsi="Times New Roman" w:cs="Times New Roman"/>
          <w:sz w:val="24"/>
          <w:szCs w:val="24"/>
        </w:rPr>
        <w:t xml:space="preserve"> do zasady nie jest obowiązkowe </w:t>
      </w:r>
      <w:r w:rsidRPr="000C1C5B">
        <w:rPr>
          <w:rFonts w:ascii="Times New Roman" w:hAnsi="Times New Roman" w:cs="Times New Roman"/>
          <w:sz w:val="24"/>
          <w:szCs w:val="24"/>
        </w:rPr>
        <w:t>dokumentacja przetargowa – część Dokumentacji, która wskazuje l</w:t>
      </w:r>
      <w:r>
        <w:rPr>
          <w:rFonts w:ascii="Times New Roman" w:hAnsi="Times New Roman" w:cs="Times New Roman"/>
          <w:sz w:val="24"/>
          <w:szCs w:val="24"/>
        </w:rPr>
        <w:t xml:space="preserve">okalizację, charakterystykę </w:t>
      </w:r>
      <w:r w:rsidRPr="000C1C5B">
        <w:rPr>
          <w:rFonts w:ascii="Times New Roman" w:hAnsi="Times New Roman" w:cs="Times New Roman"/>
          <w:sz w:val="24"/>
          <w:szCs w:val="24"/>
        </w:rPr>
        <w:t>i wymiary obiektu będącego przedmiotem robót.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aprobata techniczna</w:t>
      </w:r>
      <w:r w:rsidRPr="000C1C5B">
        <w:rPr>
          <w:rFonts w:ascii="Times New Roman" w:hAnsi="Times New Roman" w:cs="Times New Roman"/>
          <w:sz w:val="24"/>
          <w:szCs w:val="24"/>
        </w:rPr>
        <w:t xml:space="preserve"> – pozytywna ocena techniczna,</w:t>
      </w:r>
      <w:r>
        <w:rPr>
          <w:rFonts w:ascii="Times New Roman" w:hAnsi="Times New Roman" w:cs="Times New Roman"/>
          <w:sz w:val="24"/>
          <w:szCs w:val="24"/>
        </w:rPr>
        <w:t xml:space="preserve"> stwierdzająca jego przydatność </w:t>
      </w:r>
      <w:r w:rsidRPr="000C1C5B">
        <w:rPr>
          <w:rFonts w:ascii="Times New Roman" w:hAnsi="Times New Roman" w:cs="Times New Roman"/>
          <w:sz w:val="24"/>
          <w:szCs w:val="24"/>
        </w:rPr>
        <w:t>do stosowania w budownictwie.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zadanie budowlane</w:t>
      </w:r>
      <w:r w:rsidRPr="000C1C5B">
        <w:rPr>
          <w:rFonts w:ascii="Times New Roman" w:hAnsi="Times New Roman" w:cs="Times New Roman"/>
          <w:sz w:val="24"/>
          <w:szCs w:val="24"/>
        </w:rPr>
        <w:t xml:space="preserve"> – część przedsięwzięcia budowla</w:t>
      </w:r>
      <w:r>
        <w:rPr>
          <w:rFonts w:ascii="Times New Roman" w:hAnsi="Times New Roman" w:cs="Times New Roman"/>
          <w:sz w:val="24"/>
          <w:szCs w:val="24"/>
        </w:rPr>
        <w:t xml:space="preserve">nego, stanowiąca odrębną całość </w:t>
      </w:r>
      <w:r w:rsidRPr="000C1C5B">
        <w:rPr>
          <w:rFonts w:ascii="Times New Roman" w:hAnsi="Times New Roman" w:cs="Times New Roman"/>
          <w:sz w:val="24"/>
          <w:szCs w:val="24"/>
        </w:rPr>
        <w:t>konstrukcyjną lub technologiczną, zdolną do samodzielnego sp</w:t>
      </w:r>
      <w:r>
        <w:rPr>
          <w:rFonts w:ascii="Times New Roman" w:hAnsi="Times New Roman" w:cs="Times New Roman"/>
          <w:sz w:val="24"/>
          <w:szCs w:val="24"/>
        </w:rPr>
        <w:t xml:space="preserve">ełnienia przewidywanych funkcji </w:t>
      </w:r>
      <w:proofErr w:type="spellStart"/>
      <w:r w:rsidRPr="000C1C5B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0C1C5B">
        <w:rPr>
          <w:rFonts w:ascii="Times New Roman" w:hAnsi="Times New Roman" w:cs="Times New Roman"/>
          <w:sz w:val="24"/>
          <w:szCs w:val="24"/>
        </w:rPr>
        <w:t xml:space="preserve"> – użytkowych. Zadanie może polegać na wykonywaniu robót związanych z bud</w:t>
      </w:r>
      <w:r>
        <w:rPr>
          <w:rFonts w:ascii="Times New Roman" w:hAnsi="Times New Roman" w:cs="Times New Roman"/>
          <w:sz w:val="24"/>
          <w:szCs w:val="24"/>
        </w:rPr>
        <w:t xml:space="preserve">ową, </w:t>
      </w:r>
      <w:r w:rsidRPr="000C1C5B">
        <w:rPr>
          <w:rFonts w:ascii="Times New Roman" w:hAnsi="Times New Roman" w:cs="Times New Roman"/>
          <w:sz w:val="24"/>
          <w:szCs w:val="24"/>
        </w:rPr>
        <w:t>modernizacją, utrzymaniem oraz ochroną wału lub jego elementu.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Przedmiar robót</w:t>
      </w:r>
      <w:r w:rsidRPr="000C1C5B">
        <w:rPr>
          <w:rFonts w:ascii="Times New Roman" w:hAnsi="Times New Roman" w:cs="Times New Roman"/>
          <w:sz w:val="24"/>
          <w:szCs w:val="24"/>
        </w:rPr>
        <w:t xml:space="preserve"> - wykaz robót z podaniem ich ilości w kolejności</w:t>
      </w:r>
      <w:r>
        <w:rPr>
          <w:rFonts w:ascii="Times New Roman" w:hAnsi="Times New Roman" w:cs="Times New Roman"/>
          <w:sz w:val="24"/>
          <w:szCs w:val="24"/>
        </w:rPr>
        <w:t xml:space="preserve"> technologicznej ich wykonania, </w:t>
      </w:r>
      <w:r w:rsidRPr="000C1C5B">
        <w:rPr>
          <w:rFonts w:ascii="Times New Roman" w:hAnsi="Times New Roman" w:cs="Times New Roman"/>
          <w:sz w:val="24"/>
          <w:szCs w:val="24"/>
        </w:rPr>
        <w:t>sporządzony zgodnie z wymaganiami odpowiednich aktów prawnych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1.1 Przedmiot STWIOR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Specyfikacja techniczna odnosi się do wymagań wykonania i odbioru robót w zakresie remontu</w:t>
      </w:r>
    </w:p>
    <w:p w:rsid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wymiany pokrycia dachowego na części budynku hali sportowej Zespołu Szkół Ogólnokształcących w Strzegomiu położonego przy ul. Św. Jana 1. 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1.2. Zakres stosowania STWIOR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 xml:space="preserve">Przedmiotem zamówienia jest remont dachu </w:t>
      </w:r>
      <w:r>
        <w:rPr>
          <w:rFonts w:ascii="Times New Roman" w:hAnsi="Times New Roman" w:cs="Times New Roman"/>
          <w:sz w:val="24"/>
          <w:szCs w:val="24"/>
        </w:rPr>
        <w:t xml:space="preserve">– wymiana pokrycia dachowego z dachówki karpiówki na budynku hali sportowej. 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1.3. Nazwa nadana zamówieniu przez Zamawiającego</w:t>
      </w:r>
    </w:p>
    <w:p w:rsid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0C1C5B">
        <w:rPr>
          <w:rFonts w:ascii="Times New Roman" w:hAnsi="Times New Roman" w:cs="Times New Roman"/>
          <w:sz w:val="24"/>
          <w:szCs w:val="24"/>
        </w:rPr>
        <w:t>ymian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C1C5B">
        <w:rPr>
          <w:rFonts w:ascii="Times New Roman" w:hAnsi="Times New Roman" w:cs="Times New Roman"/>
          <w:sz w:val="24"/>
          <w:szCs w:val="24"/>
        </w:rPr>
        <w:t xml:space="preserve"> pokrycia dachowego na części budynku hali sportowej 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1.3.1 Lokalizacja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 xml:space="preserve">Budynek zlokalizowany jest w województwie dolnośląskim, powiecie </w:t>
      </w:r>
      <w:r>
        <w:rPr>
          <w:rFonts w:ascii="Times New Roman" w:hAnsi="Times New Roman" w:cs="Times New Roman"/>
          <w:sz w:val="24"/>
          <w:szCs w:val="24"/>
        </w:rPr>
        <w:t>Świdnickim</w:t>
      </w:r>
      <w:r w:rsidRPr="000C1C5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miasto  Strzegom, ul. Św. Jana 1. 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C5B">
        <w:rPr>
          <w:rFonts w:ascii="Times New Roman" w:hAnsi="Times New Roman" w:cs="Times New Roman"/>
          <w:b/>
          <w:sz w:val="24"/>
          <w:szCs w:val="24"/>
        </w:rPr>
        <w:t>1.4. Przedmiot i zakres robót budowlanych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Przedmiotem zamówienia jest wykonanie robót obejmujących m.in.:</w:t>
      </w:r>
    </w:p>
    <w:p w:rsidR="000C1C5B" w:rsidRPr="00826B74" w:rsidRDefault="000C1C5B" w:rsidP="00826B7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6B74">
        <w:rPr>
          <w:rFonts w:ascii="Times New Roman" w:hAnsi="Times New Roman" w:cs="Times New Roman"/>
          <w:sz w:val="24"/>
          <w:szCs w:val="24"/>
        </w:rPr>
        <w:t>Rozebranie istniejącego pokrycia dachowego z dachówki karpiówki,</w:t>
      </w:r>
    </w:p>
    <w:p w:rsidR="000C1C5B" w:rsidRPr="00826B74" w:rsidRDefault="000C1C5B" w:rsidP="00826B7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6B74">
        <w:rPr>
          <w:rFonts w:ascii="Times New Roman" w:hAnsi="Times New Roman" w:cs="Times New Roman"/>
          <w:sz w:val="24"/>
          <w:szCs w:val="24"/>
        </w:rPr>
        <w:t xml:space="preserve">Demontaż orynnowania, </w:t>
      </w:r>
    </w:p>
    <w:p w:rsidR="000C1C5B" w:rsidRPr="00826B74" w:rsidRDefault="000C1C5B" w:rsidP="00826B7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6B74">
        <w:rPr>
          <w:rFonts w:ascii="Times New Roman" w:hAnsi="Times New Roman" w:cs="Times New Roman"/>
          <w:sz w:val="24"/>
          <w:szCs w:val="24"/>
        </w:rPr>
        <w:t xml:space="preserve">Impregnacja więźby dachowej, </w:t>
      </w:r>
    </w:p>
    <w:p w:rsidR="000C1C5B" w:rsidRPr="00826B74" w:rsidRDefault="000C1C5B" w:rsidP="00826B7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6B74">
        <w:rPr>
          <w:rFonts w:ascii="Times New Roman" w:hAnsi="Times New Roman" w:cs="Times New Roman"/>
          <w:sz w:val="24"/>
          <w:szCs w:val="24"/>
        </w:rPr>
        <w:t xml:space="preserve">Wymiana </w:t>
      </w:r>
      <w:proofErr w:type="spellStart"/>
      <w:r w:rsidRPr="00826B74">
        <w:rPr>
          <w:rFonts w:ascii="Times New Roman" w:hAnsi="Times New Roman" w:cs="Times New Roman"/>
          <w:sz w:val="24"/>
          <w:szCs w:val="24"/>
        </w:rPr>
        <w:t>łacenia</w:t>
      </w:r>
      <w:proofErr w:type="spellEnd"/>
      <w:r w:rsidRPr="00826B74">
        <w:rPr>
          <w:rFonts w:ascii="Times New Roman" w:hAnsi="Times New Roman" w:cs="Times New Roman"/>
          <w:sz w:val="24"/>
          <w:szCs w:val="24"/>
        </w:rPr>
        <w:t xml:space="preserve"> oraz założenie </w:t>
      </w:r>
      <w:proofErr w:type="spellStart"/>
      <w:r w:rsidRPr="00826B74">
        <w:rPr>
          <w:rFonts w:ascii="Times New Roman" w:hAnsi="Times New Roman" w:cs="Times New Roman"/>
          <w:sz w:val="24"/>
          <w:szCs w:val="24"/>
        </w:rPr>
        <w:t>kontrałat</w:t>
      </w:r>
      <w:proofErr w:type="spellEnd"/>
      <w:r w:rsidRPr="00826B74">
        <w:rPr>
          <w:rFonts w:ascii="Times New Roman" w:hAnsi="Times New Roman" w:cs="Times New Roman"/>
          <w:sz w:val="24"/>
          <w:szCs w:val="24"/>
        </w:rPr>
        <w:t>,</w:t>
      </w:r>
    </w:p>
    <w:p w:rsidR="000C1C5B" w:rsidRPr="00826B74" w:rsidRDefault="000C1C5B" w:rsidP="00826B7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6B74">
        <w:rPr>
          <w:rFonts w:ascii="Times New Roman" w:hAnsi="Times New Roman" w:cs="Times New Roman"/>
          <w:sz w:val="24"/>
          <w:szCs w:val="24"/>
        </w:rPr>
        <w:t>Montaż deski okapowej,</w:t>
      </w:r>
    </w:p>
    <w:p w:rsidR="000C1C5B" w:rsidRPr="00826B74" w:rsidRDefault="000C1C5B" w:rsidP="00826B7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6B74">
        <w:rPr>
          <w:rFonts w:ascii="Times New Roman" w:hAnsi="Times New Roman" w:cs="Times New Roman"/>
          <w:sz w:val="24"/>
          <w:szCs w:val="24"/>
        </w:rPr>
        <w:t xml:space="preserve">Montaż folii dachowej, </w:t>
      </w:r>
    </w:p>
    <w:p w:rsidR="000C1C5B" w:rsidRPr="00826B74" w:rsidRDefault="000C1C5B" w:rsidP="00826B7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6B74">
        <w:rPr>
          <w:rFonts w:ascii="Times New Roman" w:hAnsi="Times New Roman" w:cs="Times New Roman"/>
          <w:sz w:val="24"/>
          <w:szCs w:val="24"/>
        </w:rPr>
        <w:t>Wykonanie obróbek blacharskich pasa nadrynnowego,</w:t>
      </w:r>
    </w:p>
    <w:p w:rsidR="000C1C5B" w:rsidRPr="00826B74" w:rsidRDefault="000C1C5B" w:rsidP="00826B7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6B74">
        <w:rPr>
          <w:rFonts w:ascii="Times New Roman" w:hAnsi="Times New Roman" w:cs="Times New Roman"/>
          <w:sz w:val="24"/>
          <w:szCs w:val="24"/>
        </w:rPr>
        <w:t xml:space="preserve">Ułożenie nowego pokrycia dachowego z dachówki karpiówki układanej w koronkę,  </w:t>
      </w:r>
    </w:p>
    <w:p w:rsidR="000C1C5B" w:rsidRPr="00826B74" w:rsidRDefault="000C1C5B" w:rsidP="00826B7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6B74">
        <w:rPr>
          <w:rFonts w:ascii="Times New Roman" w:hAnsi="Times New Roman" w:cs="Times New Roman"/>
          <w:sz w:val="24"/>
          <w:szCs w:val="24"/>
        </w:rPr>
        <w:t xml:space="preserve">Montaż nowego orynnowania z blachy stalowej ocynkowanej, </w:t>
      </w:r>
    </w:p>
    <w:p w:rsid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Dokładny zakres zadania zawiera przedmiar robót.</w:t>
      </w:r>
    </w:p>
    <w:p w:rsidR="00826B74" w:rsidRDefault="00826B74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6B74" w:rsidRPr="000C1C5B" w:rsidRDefault="00826B74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1.5 Wyszczególnienie i opis prac towarzyszących i robót tymczasowych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Do robót towarzyszących i tymczasowych należy: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1. Ustawienie, praca i demontaż rusztowań koniecznych do wykonania remontu.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2. Wywóz i utylizacja gruzu i innych odpadów budowlanych uporządkowanie terenu w miejscu robót.</w:t>
      </w:r>
      <w:bookmarkStart w:id="0" w:name="_GoBack"/>
      <w:bookmarkEnd w:id="0"/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1.6 Informacje o terenie budowy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1.6.1 Organizacja robót budowlanych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 xml:space="preserve">W związku z faktem, że budynek </w:t>
      </w:r>
      <w:r w:rsidR="00826B74">
        <w:rPr>
          <w:rFonts w:ascii="Times New Roman" w:hAnsi="Times New Roman" w:cs="Times New Roman"/>
          <w:sz w:val="24"/>
          <w:szCs w:val="24"/>
        </w:rPr>
        <w:t xml:space="preserve">będzie użytkowany w trakcie realizacji zadania </w:t>
      </w:r>
      <w:r w:rsidRPr="000C1C5B">
        <w:rPr>
          <w:rFonts w:ascii="Times New Roman" w:hAnsi="Times New Roman" w:cs="Times New Roman"/>
          <w:sz w:val="24"/>
          <w:szCs w:val="24"/>
        </w:rPr>
        <w:t xml:space="preserve">prace muszą być prowadzone </w:t>
      </w:r>
      <w:r w:rsidR="00826B74">
        <w:rPr>
          <w:rFonts w:ascii="Times New Roman" w:hAnsi="Times New Roman" w:cs="Times New Roman"/>
          <w:sz w:val="24"/>
          <w:szCs w:val="24"/>
        </w:rPr>
        <w:t xml:space="preserve">w </w:t>
      </w:r>
      <w:r w:rsidRPr="000C1C5B">
        <w:rPr>
          <w:rFonts w:ascii="Times New Roman" w:hAnsi="Times New Roman" w:cs="Times New Roman"/>
          <w:sz w:val="24"/>
          <w:szCs w:val="24"/>
        </w:rPr>
        <w:t>sposób uniemożliwiający zalanie bu</w:t>
      </w:r>
      <w:r w:rsidR="00826B74">
        <w:rPr>
          <w:rFonts w:ascii="Times New Roman" w:hAnsi="Times New Roman" w:cs="Times New Roman"/>
          <w:sz w:val="24"/>
          <w:szCs w:val="24"/>
        </w:rPr>
        <w:t xml:space="preserve">dynku w trakcie opadów deszczu; </w:t>
      </w:r>
      <w:r w:rsidRPr="000C1C5B">
        <w:rPr>
          <w:rFonts w:ascii="Times New Roman" w:hAnsi="Times New Roman" w:cs="Times New Roman"/>
          <w:sz w:val="24"/>
          <w:szCs w:val="24"/>
        </w:rPr>
        <w:t>Wykonawca robót jest zobowiązany do zabezpieczenia terenu robót, zgodnie z prz</w:t>
      </w:r>
      <w:r w:rsidR="00826B74">
        <w:rPr>
          <w:rFonts w:ascii="Times New Roman" w:hAnsi="Times New Roman" w:cs="Times New Roman"/>
          <w:sz w:val="24"/>
          <w:szCs w:val="24"/>
        </w:rPr>
        <w:t xml:space="preserve">episami </w:t>
      </w:r>
      <w:r w:rsidRPr="000C1C5B">
        <w:rPr>
          <w:rFonts w:ascii="Times New Roman" w:hAnsi="Times New Roman" w:cs="Times New Roman"/>
          <w:sz w:val="24"/>
          <w:szCs w:val="24"/>
        </w:rPr>
        <w:t>obowiązującymi w tym zakresie, w okresie realizacji zamówienia aż do zakończenia i odbioru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końcowego robót.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Prace należy prowadzić zgodnie z przedmiarem robót i zaleceniami zawartymi w dokumentacji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i specyfikacji oraz pisemnymi decyzjami inspektora nadzoru.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Zamawiający zapewnia możliwość korzystania z terenu przy</w:t>
      </w:r>
      <w:r w:rsidR="00826B74">
        <w:rPr>
          <w:rFonts w:ascii="Times New Roman" w:hAnsi="Times New Roman" w:cs="Times New Roman"/>
          <w:sz w:val="24"/>
          <w:szCs w:val="24"/>
        </w:rPr>
        <w:t xml:space="preserve"> budynkach gdzie Wykonawca może </w:t>
      </w:r>
      <w:r w:rsidRPr="000C1C5B">
        <w:rPr>
          <w:rFonts w:ascii="Times New Roman" w:hAnsi="Times New Roman" w:cs="Times New Roman"/>
          <w:sz w:val="24"/>
          <w:szCs w:val="24"/>
        </w:rPr>
        <w:t>zorganizować zaplecze budowy i składować niezbędne materiały.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1.6.2. Zabezpieczenie interesów osób trzecich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ponosi całkowitą odpowiedzialność za szkody wyrz</w:t>
      </w:r>
      <w:r w:rsidR="00826B74">
        <w:rPr>
          <w:rFonts w:ascii="Times New Roman" w:hAnsi="Times New Roman" w:cs="Times New Roman"/>
          <w:sz w:val="24"/>
          <w:szCs w:val="24"/>
        </w:rPr>
        <w:t xml:space="preserve">ądzone osobom trzecim w trakcie </w:t>
      </w:r>
      <w:r w:rsidRPr="000C1C5B">
        <w:rPr>
          <w:rFonts w:ascii="Times New Roman" w:hAnsi="Times New Roman" w:cs="Times New Roman"/>
          <w:sz w:val="24"/>
          <w:szCs w:val="24"/>
        </w:rPr>
        <w:t>wykonawstwa robót.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1.6.3. Ochrona środowiska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 trakcie realizacji robót Wykonawca zobowiązany jest z</w:t>
      </w:r>
      <w:r w:rsidR="00826B74">
        <w:rPr>
          <w:rFonts w:ascii="Times New Roman" w:hAnsi="Times New Roman" w:cs="Times New Roman"/>
          <w:sz w:val="24"/>
          <w:szCs w:val="24"/>
        </w:rPr>
        <w:t xml:space="preserve">nać i stosować się do przepisów </w:t>
      </w:r>
      <w:r w:rsidRPr="000C1C5B">
        <w:rPr>
          <w:rFonts w:ascii="Times New Roman" w:hAnsi="Times New Roman" w:cs="Times New Roman"/>
          <w:sz w:val="24"/>
          <w:szCs w:val="24"/>
        </w:rPr>
        <w:t>zawartych we wszystkich regulacjach prawnych z zakres</w:t>
      </w:r>
      <w:r w:rsidR="00826B74">
        <w:rPr>
          <w:rFonts w:ascii="Times New Roman" w:hAnsi="Times New Roman" w:cs="Times New Roman"/>
          <w:sz w:val="24"/>
          <w:szCs w:val="24"/>
        </w:rPr>
        <w:t xml:space="preserve">u ochrony przyrody i środowiska </w:t>
      </w:r>
      <w:r w:rsidRPr="000C1C5B">
        <w:rPr>
          <w:rFonts w:ascii="Times New Roman" w:hAnsi="Times New Roman" w:cs="Times New Roman"/>
          <w:sz w:val="24"/>
          <w:szCs w:val="24"/>
        </w:rPr>
        <w:t xml:space="preserve">naturalnego. Wykonywanie robót nie może naruszyć </w:t>
      </w:r>
      <w:r w:rsidR="00826B74">
        <w:rPr>
          <w:rFonts w:ascii="Times New Roman" w:hAnsi="Times New Roman" w:cs="Times New Roman"/>
          <w:sz w:val="24"/>
          <w:szCs w:val="24"/>
        </w:rPr>
        <w:t xml:space="preserve">dobrego stanu wód oraz warunków </w:t>
      </w:r>
      <w:r w:rsidRPr="000C1C5B">
        <w:rPr>
          <w:rFonts w:ascii="Times New Roman" w:hAnsi="Times New Roman" w:cs="Times New Roman"/>
          <w:sz w:val="24"/>
          <w:szCs w:val="24"/>
        </w:rPr>
        <w:t>wynikających z ochrony wód zgodnie z przepisami ustawy dnia z dnia 20 lipca 2017 r. Prawo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wodne (Dz.U. z 2020 r., poz. 310 ze zm.), ustawy z dnia 16 kwie</w:t>
      </w:r>
      <w:r w:rsidR="00826B74">
        <w:rPr>
          <w:rFonts w:ascii="Times New Roman" w:hAnsi="Times New Roman" w:cs="Times New Roman"/>
          <w:sz w:val="24"/>
          <w:szCs w:val="24"/>
        </w:rPr>
        <w:t xml:space="preserve">tnia 2004r. o Ochronie przyrody </w:t>
      </w:r>
      <w:r w:rsidRPr="000C1C5B">
        <w:rPr>
          <w:rFonts w:ascii="Times New Roman" w:hAnsi="Times New Roman" w:cs="Times New Roman"/>
          <w:sz w:val="24"/>
          <w:szCs w:val="24"/>
        </w:rPr>
        <w:t>ustawy z dnia 16 kwietnia 2004r. o ochronie przyrody (Dz. U. z 2</w:t>
      </w:r>
      <w:r w:rsidR="00826B74">
        <w:rPr>
          <w:rFonts w:ascii="Times New Roman" w:hAnsi="Times New Roman" w:cs="Times New Roman"/>
          <w:sz w:val="24"/>
          <w:szCs w:val="24"/>
        </w:rPr>
        <w:t xml:space="preserve">020r., poz. 55 ze zm.) ustawa z </w:t>
      </w:r>
      <w:r w:rsidRPr="000C1C5B">
        <w:rPr>
          <w:rFonts w:ascii="Times New Roman" w:hAnsi="Times New Roman" w:cs="Times New Roman"/>
          <w:sz w:val="24"/>
          <w:szCs w:val="24"/>
        </w:rPr>
        <w:t xml:space="preserve">dnia 27 kwietnia 2001r. Prawo ochrony środowiska (Dz. U. z 2019. </w:t>
      </w:r>
      <w:r w:rsidR="00826B74">
        <w:rPr>
          <w:rFonts w:ascii="Times New Roman" w:hAnsi="Times New Roman" w:cs="Times New Roman"/>
          <w:sz w:val="24"/>
          <w:szCs w:val="24"/>
        </w:rPr>
        <w:t xml:space="preserve">poz. 1396 ze zm.). </w:t>
      </w:r>
      <w:r w:rsidRPr="000C1C5B">
        <w:rPr>
          <w:rFonts w:ascii="Times New Roman" w:hAnsi="Times New Roman" w:cs="Times New Roman"/>
          <w:sz w:val="24"/>
          <w:szCs w:val="24"/>
        </w:rPr>
        <w:t>Wykonawca jest zobowiązany prowadzić roboty w sposób nie</w:t>
      </w:r>
      <w:r w:rsidR="00826B74">
        <w:rPr>
          <w:rFonts w:ascii="Times New Roman" w:hAnsi="Times New Roman" w:cs="Times New Roman"/>
          <w:sz w:val="24"/>
          <w:szCs w:val="24"/>
        </w:rPr>
        <w:t xml:space="preserve"> powodujący szkód w środowisku.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1.6.4. Bezpieczeństwo i higiena pracy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Podczas realizacji robót Wykonawca będzie prz</w:t>
      </w:r>
      <w:r w:rsidR="00826B74">
        <w:rPr>
          <w:rFonts w:ascii="Times New Roman" w:hAnsi="Times New Roman" w:cs="Times New Roman"/>
          <w:sz w:val="24"/>
          <w:szCs w:val="24"/>
        </w:rPr>
        <w:t xml:space="preserve">estrzegać przepisów dotyczących </w:t>
      </w:r>
      <w:r w:rsidRPr="000C1C5B">
        <w:rPr>
          <w:rFonts w:ascii="Times New Roman" w:hAnsi="Times New Roman" w:cs="Times New Roman"/>
          <w:sz w:val="24"/>
          <w:szCs w:val="24"/>
        </w:rPr>
        <w:t>bezpieczeństwa i higieny pracy. W szczególności Wyk</w:t>
      </w:r>
      <w:r w:rsidR="00826B74">
        <w:rPr>
          <w:rFonts w:ascii="Times New Roman" w:hAnsi="Times New Roman" w:cs="Times New Roman"/>
          <w:sz w:val="24"/>
          <w:szCs w:val="24"/>
        </w:rPr>
        <w:t xml:space="preserve">onawca ma obowiązek zadbać, aby </w:t>
      </w:r>
      <w:r w:rsidRPr="000C1C5B">
        <w:rPr>
          <w:rFonts w:ascii="Times New Roman" w:hAnsi="Times New Roman" w:cs="Times New Roman"/>
          <w:sz w:val="24"/>
          <w:szCs w:val="24"/>
        </w:rPr>
        <w:t>personel nie wykonywał pracy w warunkach niebezpiecznych, s</w:t>
      </w:r>
      <w:r w:rsidR="00826B74">
        <w:rPr>
          <w:rFonts w:ascii="Times New Roman" w:hAnsi="Times New Roman" w:cs="Times New Roman"/>
          <w:sz w:val="24"/>
          <w:szCs w:val="24"/>
        </w:rPr>
        <w:t xml:space="preserve">zkodliwych dla zdrowia oraz nie </w:t>
      </w:r>
      <w:r w:rsidRPr="000C1C5B">
        <w:rPr>
          <w:rFonts w:ascii="Times New Roman" w:hAnsi="Times New Roman" w:cs="Times New Roman"/>
          <w:sz w:val="24"/>
          <w:szCs w:val="24"/>
        </w:rPr>
        <w:t>spełniających odpowiednich wymagań sanitarnych.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zapewni i będzie utrzymywał wszelkie urządzenia zabezpieczające, socjalne oraz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sprzęt i odpowiednią odzież dla ochrony życia i zdrowia osób za</w:t>
      </w:r>
      <w:r w:rsidR="00826B74">
        <w:rPr>
          <w:rFonts w:ascii="Times New Roman" w:hAnsi="Times New Roman" w:cs="Times New Roman"/>
          <w:sz w:val="24"/>
          <w:szCs w:val="24"/>
        </w:rPr>
        <w:t xml:space="preserve">trudnionych na budowie oraz dla </w:t>
      </w:r>
      <w:r w:rsidRPr="000C1C5B">
        <w:rPr>
          <w:rFonts w:ascii="Times New Roman" w:hAnsi="Times New Roman" w:cs="Times New Roman"/>
          <w:sz w:val="24"/>
          <w:szCs w:val="24"/>
        </w:rPr>
        <w:t>zapewnienia bezpieczeństwa publicznego.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 xml:space="preserve">Uznaje się, że wszelkie koszty związane z wypełnieniem </w:t>
      </w:r>
      <w:r w:rsidR="00826B74">
        <w:rPr>
          <w:rFonts w:ascii="Times New Roman" w:hAnsi="Times New Roman" w:cs="Times New Roman"/>
          <w:sz w:val="24"/>
          <w:szCs w:val="24"/>
        </w:rPr>
        <w:t xml:space="preserve">wymagań określonych powyżej nie </w:t>
      </w:r>
      <w:r w:rsidRPr="000C1C5B">
        <w:rPr>
          <w:rFonts w:ascii="Times New Roman" w:hAnsi="Times New Roman" w:cs="Times New Roman"/>
          <w:sz w:val="24"/>
          <w:szCs w:val="24"/>
        </w:rPr>
        <w:t>podlegają odrębnej zapłacie i są uwzględnione w cenie kontraktowej.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będzie stosował się do wszystkich aktualnie obowiązujących przepisów prawnych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 zakresie bezpieczeństwa przeciwpożarowego. Wykonawca b</w:t>
      </w:r>
      <w:r w:rsidR="00826B74">
        <w:rPr>
          <w:rFonts w:ascii="Times New Roman" w:hAnsi="Times New Roman" w:cs="Times New Roman"/>
          <w:sz w:val="24"/>
          <w:szCs w:val="24"/>
        </w:rPr>
        <w:t xml:space="preserve">ędzie stale utrzymywał na placu </w:t>
      </w:r>
      <w:r w:rsidRPr="000C1C5B">
        <w:rPr>
          <w:rFonts w:ascii="Times New Roman" w:hAnsi="Times New Roman" w:cs="Times New Roman"/>
          <w:sz w:val="24"/>
          <w:szCs w:val="24"/>
        </w:rPr>
        <w:t>budowy, we wszystkich urządzeniach maszynach i</w:t>
      </w:r>
      <w:r w:rsidR="00826B74">
        <w:rPr>
          <w:rFonts w:ascii="Times New Roman" w:hAnsi="Times New Roman" w:cs="Times New Roman"/>
          <w:sz w:val="24"/>
          <w:szCs w:val="24"/>
        </w:rPr>
        <w:t xml:space="preserve"> pojazdach oraz pomieszczeniach </w:t>
      </w:r>
      <w:r w:rsidRPr="000C1C5B">
        <w:rPr>
          <w:rFonts w:ascii="Times New Roman" w:hAnsi="Times New Roman" w:cs="Times New Roman"/>
          <w:sz w:val="24"/>
          <w:szCs w:val="24"/>
        </w:rPr>
        <w:t>magazynowych konieczne, pozostające w stanie gotowoś</w:t>
      </w:r>
      <w:r w:rsidR="00826B74">
        <w:rPr>
          <w:rFonts w:ascii="Times New Roman" w:hAnsi="Times New Roman" w:cs="Times New Roman"/>
          <w:sz w:val="24"/>
          <w:szCs w:val="24"/>
        </w:rPr>
        <w:t xml:space="preserve">ci wyposażenie przeciwpożarowe, </w:t>
      </w:r>
      <w:r w:rsidRPr="000C1C5B">
        <w:rPr>
          <w:rFonts w:ascii="Times New Roman" w:hAnsi="Times New Roman" w:cs="Times New Roman"/>
          <w:sz w:val="24"/>
          <w:szCs w:val="24"/>
        </w:rPr>
        <w:t>zgodnie z zaleceniami przepisów bezpieczeństwa przeciwpożarowego obowiązujących w tym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lastRenderedPageBreak/>
        <w:t xml:space="preserve">zakresie. Materiały łatwopalne będą przechowywane zgodnie </w:t>
      </w:r>
      <w:r w:rsidR="00826B74">
        <w:rPr>
          <w:rFonts w:ascii="Times New Roman" w:hAnsi="Times New Roman" w:cs="Times New Roman"/>
          <w:sz w:val="24"/>
          <w:szCs w:val="24"/>
        </w:rPr>
        <w:t xml:space="preserve">z przepisami przeciwpożarowymi, </w:t>
      </w:r>
      <w:r w:rsidRPr="000C1C5B">
        <w:rPr>
          <w:rFonts w:ascii="Times New Roman" w:hAnsi="Times New Roman" w:cs="Times New Roman"/>
          <w:sz w:val="24"/>
          <w:szCs w:val="24"/>
        </w:rPr>
        <w:t>w bezpiecznej odległości od budynków i składowisk, w miejscach niedostępnych dla osób</w:t>
      </w:r>
      <w:r w:rsidR="00826B74">
        <w:rPr>
          <w:rFonts w:ascii="Times New Roman" w:hAnsi="Times New Roman" w:cs="Times New Roman"/>
          <w:sz w:val="24"/>
          <w:szCs w:val="24"/>
        </w:rPr>
        <w:t xml:space="preserve"> </w:t>
      </w:r>
      <w:r w:rsidRPr="000C1C5B">
        <w:rPr>
          <w:rFonts w:ascii="Times New Roman" w:hAnsi="Times New Roman" w:cs="Times New Roman"/>
          <w:sz w:val="24"/>
          <w:szCs w:val="24"/>
        </w:rPr>
        <w:t xml:space="preserve">trzecich. Wykonawca będzie odpowiedzialny za wszelkie straty </w:t>
      </w:r>
      <w:r w:rsidR="00826B74">
        <w:rPr>
          <w:rFonts w:ascii="Times New Roman" w:hAnsi="Times New Roman" w:cs="Times New Roman"/>
          <w:sz w:val="24"/>
          <w:szCs w:val="24"/>
        </w:rPr>
        <w:t xml:space="preserve">powstałe w wyniku pożaru, który </w:t>
      </w:r>
      <w:r w:rsidRPr="000C1C5B">
        <w:rPr>
          <w:rFonts w:ascii="Times New Roman" w:hAnsi="Times New Roman" w:cs="Times New Roman"/>
          <w:sz w:val="24"/>
          <w:szCs w:val="24"/>
        </w:rPr>
        <w:t>mógłby powstać w okresie realizacji robót lub został spowodow</w:t>
      </w:r>
      <w:r w:rsidR="00826B74">
        <w:rPr>
          <w:rFonts w:ascii="Times New Roman" w:hAnsi="Times New Roman" w:cs="Times New Roman"/>
          <w:sz w:val="24"/>
          <w:szCs w:val="24"/>
        </w:rPr>
        <w:t xml:space="preserve">any przez któregokolwiek z jego </w:t>
      </w:r>
      <w:r w:rsidRPr="000C1C5B">
        <w:rPr>
          <w:rFonts w:ascii="Times New Roman" w:hAnsi="Times New Roman" w:cs="Times New Roman"/>
          <w:sz w:val="24"/>
          <w:szCs w:val="24"/>
        </w:rPr>
        <w:t>pracowników.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1.6.5. Zaplecze dla potrzeb Wykonawcy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we własnym zakresie i na swój koszt zorganiz</w:t>
      </w:r>
      <w:r w:rsidR="00826B74">
        <w:rPr>
          <w:rFonts w:ascii="Times New Roman" w:hAnsi="Times New Roman" w:cs="Times New Roman"/>
          <w:sz w:val="24"/>
          <w:szCs w:val="24"/>
        </w:rPr>
        <w:t xml:space="preserve">uje i utrzyma plac pod zaplecze </w:t>
      </w:r>
      <w:r w:rsidRPr="000C1C5B">
        <w:rPr>
          <w:rFonts w:ascii="Times New Roman" w:hAnsi="Times New Roman" w:cs="Times New Roman"/>
          <w:sz w:val="24"/>
          <w:szCs w:val="24"/>
        </w:rPr>
        <w:t xml:space="preserve">budowy. Zamawiający udostępni teren pod zaplecze Wykonawcy </w:t>
      </w:r>
      <w:r w:rsidR="00826B74">
        <w:rPr>
          <w:rFonts w:ascii="Times New Roman" w:hAnsi="Times New Roman" w:cs="Times New Roman"/>
          <w:sz w:val="24"/>
          <w:szCs w:val="24"/>
        </w:rPr>
        <w:t xml:space="preserve">oraz przyłącze elektryczne oraz </w:t>
      </w:r>
      <w:r w:rsidRPr="000C1C5B">
        <w:rPr>
          <w:rFonts w:ascii="Times New Roman" w:hAnsi="Times New Roman" w:cs="Times New Roman"/>
          <w:sz w:val="24"/>
          <w:szCs w:val="24"/>
        </w:rPr>
        <w:t>możliwość poboru wody.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1.6.6. Warunki dotyczące organizacji ruchu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Nie dotyczy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1.6.7. Ogrodzenie oraz zabezpieczenie chodników i jezdni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Nie dotyczy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1.7. Nazwy i kody zamówienia wg CPV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Roboty przyporządkowane są do następujących grup, klas i kategorii robót, według Wspólnego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Słownika Zamówień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45261000-4 Wykonywanie pokryć i konstrukcji dachowych oraz podobne roboty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1.8. Definicje pojęć podstawowych wcześniej nie zdefiniowanych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Kierownik budowy – osoba wyznaczona przez Wykonawcę, upo</w:t>
      </w:r>
      <w:r w:rsidR="00826B74">
        <w:rPr>
          <w:rFonts w:ascii="Times New Roman" w:hAnsi="Times New Roman" w:cs="Times New Roman"/>
          <w:sz w:val="24"/>
          <w:szCs w:val="24"/>
        </w:rPr>
        <w:t xml:space="preserve">ważniona do kierowania robotami </w:t>
      </w:r>
      <w:r w:rsidRPr="000C1C5B">
        <w:rPr>
          <w:rFonts w:ascii="Times New Roman" w:hAnsi="Times New Roman" w:cs="Times New Roman"/>
          <w:sz w:val="24"/>
          <w:szCs w:val="24"/>
        </w:rPr>
        <w:t>i do występowania w jego imieniu w sprawie realizacji zamówienia,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Materiały – wszelkie niezbędne tworzywa do wykonan</w:t>
      </w:r>
      <w:r w:rsidR="00826B74">
        <w:rPr>
          <w:rFonts w:ascii="Times New Roman" w:hAnsi="Times New Roman" w:cs="Times New Roman"/>
          <w:sz w:val="24"/>
          <w:szCs w:val="24"/>
        </w:rPr>
        <w:t xml:space="preserve">ia robót, zgodne z dokumentacją </w:t>
      </w:r>
      <w:r w:rsidRPr="000C1C5B">
        <w:rPr>
          <w:rFonts w:ascii="Times New Roman" w:hAnsi="Times New Roman" w:cs="Times New Roman"/>
          <w:sz w:val="24"/>
          <w:szCs w:val="24"/>
        </w:rPr>
        <w:t>projektową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2. WYMAGANIA DOTYCZĄCE WYROBÓW BUDOWLANYCH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2.1 Właściwości materiałów budowlanych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Wszystkie materiały użyte do realizacji muszą posia</w:t>
      </w:r>
      <w:r w:rsidR="00826B74">
        <w:rPr>
          <w:rFonts w:ascii="Times New Roman" w:hAnsi="Times New Roman" w:cs="Times New Roman"/>
          <w:sz w:val="24"/>
          <w:szCs w:val="24"/>
        </w:rPr>
        <w:t xml:space="preserve">dać atesty i certyfikaty zgodne </w:t>
      </w:r>
      <w:r w:rsidRPr="000C1C5B">
        <w:rPr>
          <w:rFonts w:ascii="Times New Roman" w:hAnsi="Times New Roman" w:cs="Times New Roman"/>
          <w:sz w:val="24"/>
          <w:szCs w:val="24"/>
        </w:rPr>
        <w:t>z obowiązującymi normami i prawem budowlanym. Wykon</w:t>
      </w:r>
      <w:r w:rsidR="00826B74">
        <w:rPr>
          <w:rFonts w:ascii="Times New Roman" w:hAnsi="Times New Roman" w:cs="Times New Roman"/>
          <w:sz w:val="24"/>
          <w:szCs w:val="24"/>
        </w:rPr>
        <w:t xml:space="preserve">awca ponosi odpowiedzialność za </w:t>
      </w:r>
      <w:r w:rsidRPr="000C1C5B">
        <w:rPr>
          <w:rFonts w:ascii="Times New Roman" w:hAnsi="Times New Roman" w:cs="Times New Roman"/>
          <w:sz w:val="24"/>
          <w:szCs w:val="24"/>
        </w:rPr>
        <w:t>spełnienie wymagań ilościowych i jakościowych materiał</w:t>
      </w:r>
      <w:r w:rsidR="00826B74">
        <w:rPr>
          <w:rFonts w:ascii="Times New Roman" w:hAnsi="Times New Roman" w:cs="Times New Roman"/>
          <w:sz w:val="24"/>
          <w:szCs w:val="24"/>
        </w:rPr>
        <w:t xml:space="preserve">ów. Wykonawca poniesie wszelkie </w:t>
      </w:r>
      <w:r w:rsidRPr="000C1C5B">
        <w:rPr>
          <w:rFonts w:ascii="Times New Roman" w:hAnsi="Times New Roman" w:cs="Times New Roman"/>
          <w:sz w:val="24"/>
          <w:szCs w:val="24"/>
        </w:rPr>
        <w:t>koszty a w tym: opłaty, wynagrodzenia i inne koszty związane z dostarczeniem materiałów do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robót.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Wymagania dla materiałów:</w:t>
      </w:r>
    </w:p>
    <w:p w:rsidR="00A64660" w:rsidRPr="00A64660" w:rsidRDefault="00A64660" w:rsidP="00A64660">
      <w:pPr>
        <w:widowControl w:val="0"/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pl-PL"/>
        </w:rPr>
        <w:t xml:space="preserve">1. </w:t>
      </w:r>
      <w:r w:rsidRPr="00A64660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u w:val="single"/>
          <w:lang w:eastAsia="pl-PL"/>
        </w:rPr>
        <w:t>Pokrycie dachu</w:t>
      </w:r>
      <w:r w:rsidRPr="00A64660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pl-PL"/>
        </w:rPr>
        <w:t>.</w:t>
      </w:r>
    </w:p>
    <w:p w:rsidR="00A64660" w:rsidRPr="00A64660" w:rsidRDefault="00A64660" w:rsidP="00A64660">
      <w:pPr>
        <w:widowControl w:val="0"/>
        <w:suppressAutoHyphens/>
        <w:autoSpaceDN w:val="0"/>
        <w:spacing w:after="0" w:line="240" w:lineRule="auto"/>
        <w:ind w:left="680" w:hanging="68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1.1.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Rodzaj dachówki – karpiówka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 kolorze czerwonym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 w:hanging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1.2.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Dachówki, gąsiory i kształtki muszą spełniać wymagania PN- B 12020 i normy europejskiej DNI-EN – 1304. Zgodnie z dokumentacją kosztorysową przewidziano wykonanie pokrycia dachowego dachówką ceramiczną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, naturalna czerwień o 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wymiarach  38,0 cm × 15,5 cm, gąsiory + klamra, gąsiory początkowe i końcowe oraz trójniki.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 w:hanging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1.3.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Wyroby do pokryć dachówką mogą być przyjęte na budowę, jeśli spełniają następujące warunki: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1" w:hanging="22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są właściwie oznakowane i opakowane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1" w:hanging="22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producent dostarczył dokumenty świadczące o dopuszczeniu do obrotu – Świadectwo Aprobaty Technicznej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 w:hanging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1.4.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Warunki przechowywania wyrobów do pokryć dachówką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wyroby do pokryć dachówką powinny być przechowywane i magazynowane zgodnie  z normą PN-B – 12030: 1996 (w odniesieniu do wyrobów ceramicznych) oraz instrukcją  producenta.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b/>
          <w:bCs/>
          <w:i/>
          <w:kern w:val="3"/>
          <w:sz w:val="24"/>
          <w:szCs w:val="24"/>
          <w:lang w:eastAsia="pl-PL"/>
        </w:rPr>
        <w:t xml:space="preserve">2. </w:t>
      </w:r>
      <w:r w:rsidRPr="00A64660">
        <w:rPr>
          <w:rFonts w:ascii="Times New Roman" w:eastAsia="Times New Roman" w:hAnsi="Times New Roman" w:cs="Times New Roman"/>
          <w:b/>
          <w:bCs/>
          <w:i/>
          <w:kern w:val="3"/>
          <w:sz w:val="24"/>
          <w:szCs w:val="24"/>
          <w:u w:val="single"/>
          <w:lang w:eastAsia="pl-PL"/>
        </w:rPr>
        <w:t>Roboty ciesielskie</w:t>
      </w:r>
      <w:r w:rsidRPr="00A64660">
        <w:rPr>
          <w:rFonts w:ascii="Times New Roman" w:eastAsia="Times New Roman" w:hAnsi="Times New Roman" w:cs="Times New Roman"/>
          <w:b/>
          <w:bCs/>
          <w:i/>
          <w:kern w:val="3"/>
          <w:sz w:val="24"/>
          <w:szCs w:val="24"/>
          <w:lang w:eastAsia="pl-PL"/>
        </w:rPr>
        <w:t>.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 w:hanging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2.1.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Na elementy nowe oraz wzmocnienia należy zastosować drewno sosnowe klasy K 27. Wilgotność drewna na elementy konstrukcyjne nie może przekraczać 20% i ma być zaimpregnowane przeciw grzybom.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 w:hanging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2.2.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Dopuszcza się pozostawienie drewna konstrukcyjnego starego: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1" w:hanging="22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otwory po owadach – niedopuszczalne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1" w:hanging="22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skręt włókien – dopuszczalny nie więcej niż 7%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1" w:hanging="22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pęknięcia głębokie (poza strefą połączeń) - dopuszczalne jeżeli głębokość ich jest nie większa niż ¼ grubości elementu.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 w:hanging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2.3.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Zabezpieczenie ogniochronne istniejącej więźby dachowej oraz nowych elementów. Więźbę dachową należy zabezpieczyć ogniochronnie poprzez 2- krotne smarowanie środkiem spełniającym stosowne wymogi.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 w:hanging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2.4.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Łaty powinny mieć minimalny przekrój 4 × 6 cm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 w:hanging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2.5.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 xml:space="preserve">Folia paroprzepuszczalna, systemowa jako </w:t>
      </w:r>
      <w:proofErr w:type="spellStart"/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wiatroizolacyjna</w:t>
      </w:r>
      <w:proofErr w:type="spellEnd"/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. </w:t>
      </w:r>
      <w:proofErr w:type="spellStart"/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Paroprzepuszczalność</w:t>
      </w:r>
      <w:proofErr w:type="spellEnd"/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–  powyżej 1200g/m²/24h. Wszelkie materiały do wykonywania izolacji muszą odpowiadać wymaganiom zawartym w normach państwowych lub świadectwach Instytutu Techniki Budowlanej.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8"/>
          <w:lang w:eastAsia="pl-PL"/>
        </w:rPr>
      </w:pPr>
      <w:r w:rsidRPr="00A64660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pl-PL"/>
        </w:rPr>
        <w:t xml:space="preserve">3. </w:t>
      </w:r>
      <w:r w:rsidRPr="00A64660">
        <w:rPr>
          <w:rFonts w:ascii="Times New Roman" w:eastAsia="Times New Roman" w:hAnsi="Times New Roman" w:cs="Times New Roman"/>
          <w:b/>
          <w:bCs/>
          <w:i/>
          <w:kern w:val="3"/>
          <w:sz w:val="24"/>
          <w:szCs w:val="24"/>
          <w:u w:val="single"/>
          <w:lang w:eastAsia="pl-PL"/>
        </w:rPr>
        <w:t>Roboty blacharskie</w:t>
      </w:r>
      <w:r w:rsidRPr="00A64660">
        <w:rPr>
          <w:rFonts w:ascii="Times New Roman" w:eastAsia="Times New Roman" w:hAnsi="Times New Roman" w:cs="Times New Roman"/>
          <w:b/>
          <w:bCs/>
          <w:i/>
          <w:kern w:val="3"/>
          <w:sz w:val="24"/>
          <w:szCs w:val="24"/>
          <w:lang w:eastAsia="pl-PL"/>
        </w:rPr>
        <w:t>.</w:t>
      </w:r>
    </w:p>
    <w:p w:rsidR="00A64660" w:rsidRPr="00A64660" w:rsidRDefault="00A64660" w:rsidP="00A64660">
      <w:pPr>
        <w:widowControl w:val="0"/>
        <w:tabs>
          <w:tab w:val="left" w:pos="795"/>
        </w:tabs>
        <w:suppressAutoHyphens/>
        <w:autoSpaceDN w:val="0"/>
        <w:spacing w:after="0" w:line="240" w:lineRule="auto"/>
        <w:ind w:left="680" w:hanging="68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3.1.</w:t>
      </w:r>
      <w:r w:rsidRPr="00A646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Powierzchnia blach ocynkowanych powinna być równa, gładka i powleczona obustronnie w sposób ciągły. Przy przewozie i składowaniu arkusze blachy układa się płasko, jeden na drugim.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2.2 Materiały nieodpowiadające wymaganiom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Materiały nieodpowiadające wymaganiom zostaną przez W</w:t>
      </w:r>
      <w:r w:rsidR="00826B74">
        <w:rPr>
          <w:rFonts w:ascii="Times New Roman" w:hAnsi="Times New Roman" w:cs="Times New Roman"/>
          <w:sz w:val="24"/>
          <w:szCs w:val="24"/>
        </w:rPr>
        <w:t xml:space="preserve">ykonawcę wywiezione z terenu </w:t>
      </w:r>
      <w:r w:rsidRPr="000C1C5B">
        <w:rPr>
          <w:rFonts w:ascii="Times New Roman" w:hAnsi="Times New Roman" w:cs="Times New Roman"/>
          <w:sz w:val="24"/>
          <w:szCs w:val="24"/>
        </w:rPr>
        <w:t>budowy bądź złożone w miejscu wska</w:t>
      </w:r>
      <w:r w:rsidR="00826B74">
        <w:rPr>
          <w:rFonts w:ascii="Times New Roman" w:hAnsi="Times New Roman" w:cs="Times New Roman"/>
          <w:sz w:val="24"/>
          <w:szCs w:val="24"/>
        </w:rPr>
        <w:t xml:space="preserve">zanym przez Inspektora nadzoru. </w:t>
      </w:r>
      <w:r w:rsidRPr="000C1C5B">
        <w:rPr>
          <w:rFonts w:ascii="Times New Roman" w:hAnsi="Times New Roman" w:cs="Times New Roman"/>
          <w:sz w:val="24"/>
          <w:szCs w:val="24"/>
        </w:rPr>
        <w:t>Każdy rodzaj robót, w którym znajdują się niezbadan</w:t>
      </w:r>
      <w:r w:rsidR="00826B74">
        <w:rPr>
          <w:rFonts w:ascii="Times New Roman" w:hAnsi="Times New Roman" w:cs="Times New Roman"/>
          <w:sz w:val="24"/>
          <w:szCs w:val="24"/>
        </w:rPr>
        <w:t xml:space="preserve">e i niezaakceptowane materiały, </w:t>
      </w:r>
      <w:r w:rsidRPr="000C1C5B">
        <w:rPr>
          <w:rFonts w:ascii="Times New Roman" w:hAnsi="Times New Roman" w:cs="Times New Roman"/>
          <w:sz w:val="24"/>
          <w:szCs w:val="24"/>
        </w:rPr>
        <w:t>Wykonawca wykonuje na własne ryzyko, licząc się z jego nie przyjęciem i niezapłaceniem.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2.3 Przechowywanie i składowanie materiałów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zapewni, aby tymczasowo składowane materiały d</w:t>
      </w:r>
      <w:r w:rsidR="00826B74">
        <w:rPr>
          <w:rFonts w:ascii="Times New Roman" w:hAnsi="Times New Roman" w:cs="Times New Roman"/>
          <w:sz w:val="24"/>
          <w:szCs w:val="24"/>
        </w:rPr>
        <w:t xml:space="preserve">o czasu, gdy będą one potrzebne </w:t>
      </w:r>
      <w:r w:rsidRPr="000C1C5B">
        <w:rPr>
          <w:rFonts w:ascii="Times New Roman" w:hAnsi="Times New Roman" w:cs="Times New Roman"/>
          <w:sz w:val="24"/>
          <w:szCs w:val="24"/>
        </w:rPr>
        <w:t>do robót, były zabezpieczone przed zanieczyszczeniem, zachowa</w:t>
      </w:r>
      <w:r w:rsidR="00826B74">
        <w:rPr>
          <w:rFonts w:ascii="Times New Roman" w:hAnsi="Times New Roman" w:cs="Times New Roman"/>
          <w:sz w:val="24"/>
          <w:szCs w:val="24"/>
        </w:rPr>
        <w:t xml:space="preserve">ły swoją jakość i właściwość do </w:t>
      </w:r>
      <w:r w:rsidRPr="000C1C5B">
        <w:rPr>
          <w:rFonts w:ascii="Times New Roman" w:hAnsi="Times New Roman" w:cs="Times New Roman"/>
          <w:sz w:val="24"/>
          <w:szCs w:val="24"/>
        </w:rPr>
        <w:t>robót i były dostępne do kontroli przez Inspektora nadzoru</w:t>
      </w:r>
      <w:r w:rsidR="00826B74">
        <w:rPr>
          <w:rFonts w:ascii="Times New Roman" w:hAnsi="Times New Roman" w:cs="Times New Roman"/>
          <w:sz w:val="24"/>
          <w:szCs w:val="24"/>
        </w:rPr>
        <w:t xml:space="preserve">. Miejsca czasowego składowania </w:t>
      </w:r>
      <w:r w:rsidRPr="000C1C5B">
        <w:rPr>
          <w:rFonts w:ascii="Times New Roman" w:hAnsi="Times New Roman" w:cs="Times New Roman"/>
          <w:sz w:val="24"/>
          <w:szCs w:val="24"/>
        </w:rPr>
        <w:t>będą zlokalizowane w obrębie terenu budowy w miejscach uzg</w:t>
      </w:r>
      <w:r w:rsidR="00826B74">
        <w:rPr>
          <w:rFonts w:ascii="Times New Roman" w:hAnsi="Times New Roman" w:cs="Times New Roman"/>
          <w:sz w:val="24"/>
          <w:szCs w:val="24"/>
        </w:rPr>
        <w:t xml:space="preserve">odnionych z Inspektorem nadzoru </w:t>
      </w:r>
      <w:r w:rsidRPr="000C1C5B">
        <w:rPr>
          <w:rFonts w:ascii="Times New Roman" w:hAnsi="Times New Roman" w:cs="Times New Roman"/>
          <w:sz w:val="24"/>
          <w:szCs w:val="24"/>
        </w:rPr>
        <w:t>lub poza terenem budowy w miejscach zorganizowanych przez Wykonawcę.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2.4 Wariantowe stosowanie materiałów</w:t>
      </w:r>
    </w:p>
    <w:p w:rsidR="00826B74" w:rsidRDefault="00455392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0C1C5B" w:rsidRPr="000C1C5B">
        <w:rPr>
          <w:rFonts w:ascii="Times New Roman" w:hAnsi="Times New Roman" w:cs="Times New Roman"/>
          <w:sz w:val="24"/>
          <w:szCs w:val="24"/>
        </w:rPr>
        <w:t xml:space="preserve"> przewiduje możliwość wa</w:t>
      </w:r>
      <w:r w:rsidR="00826B74">
        <w:rPr>
          <w:rFonts w:ascii="Times New Roman" w:hAnsi="Times New Roman" w:cs="Times New Roman"/>
          <w:sz w:val="24"/>
          <w:szCs w:val="24"/>
        </w:rPr>
        <w:t xml:space="preserve">riantowego zastosowania rodzaju </w:t>
      </w:r>
      <w:r w:rsidR="000C1C5B" w:rsidRPr="000C1C5B">
        <w:rPr>
          <w:rFonts w:ascii="Times New Roman" w:hAnsi="Times New Roman" w:cs="Times New Roman"/>
          <w:sz w:val="24"/>
          <w:szCs w:val="24"/>
        </w:rPr>
        <w:t>materiału w wykonywanych robotach, Wykonawca powia</w:t>
      </w:r>
      <w:r w:rsidR="00826B74">
        <w:rPr>
          <w:rFonts w:ascii="Times New Roman" w:hAnsi="Times New Roman" w:cs="Times New Roman"/>
          <w:sz w:val="24"/>
          <w:szCs w:val="24"/>
        </w:rPr>
        <w:t xml:space="preserve">domi Inspektora nadzoru o swoim </w:t>
      </w:r>
      <w:r w:rsidR="000C1C5B" w:rsidRPr="000C1C5B">
        <w:rPr>
          <w:rFonts w:ascii="Times New Roman" w:hAnsi="Times New Roman" w:cs="Times New Roman"/>
          <w:sz w:val="24"/>
          <w:szCs w:val="24"/>
        </w:rPr>
        <w:t>zamiarze, co najmniej 7 dni przed użyciem materiału, albo w okresie dłuższym, jeśli będzie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1C5B" w:rsidRPr="000C1C5B">
        <w:rPr>
          <w:rFonts w:ascii="Times New Roman" w:hAnsi="Times New Roman" w:cs="Times New Roman"/>
          <w:sz w:val="24"/>
          <w:szCs w:val="24"/>
        </w:rPr>
        <w:t>wymagane dla badań prowadzonych przez Inspektora nadzoru.</w:t>
      </w:r>
      <w:r w:rsidR="00826B74">
        <w:rPr>
          <w:rFonts w:ascii="Times New Roman" w:hAnsi="Times New Roman" w:cs="Times New Roman"/>
          <w:sz w:val="24"/>
          <w:szCs w:val="24"/>
        </w:rPr>
        <w:t xml:space="preserve"> Wybrany i zaakceptowany rodzaj </w:t>
      </w:r>
      <w:r w:rsidR="000C1C5B" w:rsidRPr="000C1C5B">
        <w:rPr>
          <w:rFonts w:ascii="Times New Roman" w:hAnsi="Times New Roman" w:cs="Times New Roman"/>
          <w:sz w:val="24"/>
          <w:szCs w:val="24"/>
        </w:rPr>
        <w:t>materiału nie może być później zmienian</w:t>
      </w:r>
      <w:r w:rsidR="00826B74">
        <w:rPr>
          <w:rFonts w:ascii="Times New Roman" w:hAnsi="Times New Roman" w:cs="Times New Roman"/>
          <w:sz w:val="24"/>
          <w:szCs w:val="24"/>
        </w:rPr>
        <w:t xml:space="preserve">y bez zgody Inspektora nadzoru. 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Przy wykonywaniu robót należy stosować wyroby dopuszczone do obrotu i stosowania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 budownictwie.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Za dopuszczone do obrotu i stosowania w budownictwie uznaje s</w:t>
      </w:r>
      <w:r w:rsidR="00826B74">
        <w:rPr>
          <w:rFonts w:ascii="Times New Roman" w:hAnsi="Times New Roman" w:cs="Times New Roman"/>
          <w:sz w:val="24"/>
          <w:szCs w:val="24"/>
        </w:rPr>
        <w:t xml:space="preserve">ię wyroby, dla których, zgodnie </w:t>
      </w:r>
      <w:r w:rsidRPr="000C1C5B">
        <w:rPr>
          <w:rFonts w:ascii="Times New Roman" w:hAnsi="Times New Roman" w:cs="Times New Roman"/>
          <w:sz w:val="24"/>
          <w:szCs w:val="24"/>
        </w:rPr>
        <w:t>z odrębnymi przepisami, wydano: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krajową deklaracją zgodności (znak „B”)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deklarację właściwości użytkowych (znak „CE”)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3. WYMAGANIA DOTYCZĄCE SPRZĘTU I MASZYN BUDOWLANYCH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jest zobowiązany do używania jedynie specj</w:t>
      </w:r>
      <w:r w:rsidR="00826B74">
        <w:rPr>
          <w:rFonts w:ascii="Times New Roman" w:hAnsi="Times New Roman" w:cs="Times New Roman"/>
          <w:sz w:val="24"/>
          <w:szCs w:val="24"/>
        </w:rPr>
        <w:t xml:space="preserve">alistycznego sprzętu, który nie </w:t>
      </w:r>
      <w:r w:rsidRPr="000C1C5B">
        <w:rPr>
          <w:rFonts w:ascii="Times New Roman" w:hAnsi="Times New Roman" w:cs="Times New Roman"/>
          <w:sz w:val="24"/>
          <w:szCs w:val="24"/>
        </w:rPr>
        <w:t>spowoduje niekorzystnego wpływu na jakość wykonywanych robót i na środowisko tj.: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lastRenderedPageBreak/>
        <w:t>a) używany sprzęt powinien spełniać odpowiednie warunki technic</w:t>
      </w:r>
      <w:r w:rsidR="00826B74">
        <w:rPr>
          <w:rFonts w:ascii="Times New Roman" w:hAnsi="Times New Roman" w:cs="Times New Roman"/>
          <w:sz w:val="24"/>
          <w:szCs w:val="24"/>
        </w:rPr>
        <w:t xml:space="preserve">zne i posiadać stosowne </w:t>
      </w:r>
      <w:r w:rsidRPr="000C1C5B">
        <w:rPr>
          <w:rFonts w:ascii="Times New Roman" w:hAnsi="Times New Roman" w:cs="Times New Roman"/>
          <w:sz w:val="24"/>
          <w:szCs w:val="24"/>
        </w:rPr>
        <w:t>certyfikaty i atesty umożliwiające dopuszczenie ich do użyt</w:t>
      </w:r>
      <w:r w:rsidR="00826B74">
        <w:rPr>
          <w:rFonts w:ascii="Times New Roman" w:hAnsi="Times New Roman" w:cs="Times New Roman"/>
          <w:sz w:val="24"/>
          <w:szCs w:val="24"/>
        </w:rPr>
        <w:t xml:space="preserve">ku ze względu na bezpieczeństwo </w:t>
      </w:r>
      <w:r w:rsidRPr="000C1C5B">
        <w:rPr>
          <w:rFonts w:ascii="Times New Roman" w:hAnsi="Times New Roman" w:cs="Times New Roman"/>
          <w:sz w:val="24"/>
          <w:szCs w:val="24"/>
        </w:rPr>
        <w:t>ludzi oraz ochronę środowiska. Sprzęt ten powinien posiadać</w:t>
      </w:r>
      <w:r w:rsidR="00826B74">
        <w:rPr>
          <w:rFonts w:ascii="Times New Roman" w:hAnsi="Times New Roman" w:cs="Times New Roman"/>
          <w:sz w:val="24"/>
          <w:szCs w:val="24"/>
        </w:rPr>
        <w:t xml:space="preserve"> aktualne przeglądy techniczne, </w:t>
      </w:r>
      <w:r w:rsidRPr="000C1C5B">
        <w:rPr>
          <w:rFonts w:ascii="Times New Roman" w:hAnsi="Times New Roman" w:cs="Times New Roman"/>
          <w:sz w:val="24"/>
          <w:szCs w:val="24"/>
        </w:rPr>
        <w:t>być zgodny z ofertą wykonawcy i odpowiadać pod wzg</w:t>
      </w:r>
      <w:r w:rsidR="00826B74">
        <w:rPr>
          <w:rFonts w:ascii="Times New Roman" w:hAnsi="Times New Roman" w:cs="Times New Roman"/>
          <w:sz w:val="24"/>
          <w:szCs w:val="24"/>
        </w:rPr>
        <w:t xml:space="preserve">lędem typów i ilości wskazaniom </w:t>
      </w:r>
      <w:r w:rsidRPr="000C1C5B">
        <w:rPr>
          <w:rFonts w:ascii="Times New Roman" w:hAnsi="Times New Roman" w:cs="Times New Roman"/>
          <w:sz w:val="24"/>
          <w:szCs w:val="24"/>
        </w:rPr>
        <w:t>zawartym w dokumentacji i przedmiarze;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b) prace maszyn i urządzeń należy zorganizować w ta</w:t>
      </w:r>
      <w:r w:rsidR="00826B74">
        <w:rPr>
          <w:rFonts w:ascii="Times New Roman" w:hAnsi="Times New Roman" w:cs="Times New Roman"/>
          <w:sz w:val="24"/>
          <w:szCs w:val="24"/>
        </w:rPr>
        <w:t xml:space="preserve">ki sposób, aby w wypadku awarii </w:t>
      </w:r>
      <w:r w:rsidRPr="000C1C5B">
        <w:rPr>
          <w:rFonts w:ascii="Times New Roman" w:hAnsi="Times New Roman" w:cs="Times New Roman"/>
          <w:sz w:val="24"/>
          <w:szCs w:val="24"/>
        </w:rPr>
        <w:t>zanieczyszczenia nie przedostały się do wód, a zaniecz</w:t>
      </w:r>
      <w:r w:rsidR="00826B74">
        <w:rPr>
          <w:rFonts w:ascii="Times New Roman" w:hAnsi="Times New Roman" w:cs="Times New Roman"/>
          <w:sz w:val="24"/>
          <w:szCs w:val="24"/>
        </w:rPr>
        <w:t xml:space="preserve">yszczenia gleby dały się szybko </w:t>
      </w:r>
      <w:r w:rsidRPr="000C1C5B">
        <w:rPr>
          <w:rFonts w:ascii="Times New Roman" w:hAnsi="Times New Roman" w:cs="Times New Roman"/>
          <w:sz w:val="24"/>
          <w:szCs w:val="24"/>
        </w:rPr>
        <w:t>i trwale usunąć;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c) należy tak zorganizować prace, aby obsługa bieżąca ma</w:t>
      </w:r>
      <w:r w:rsidR="00826B74">
        <w:rPr>
          <w:rFonts w:ascii="Times New Roman" w:hAnsi="Times New Roman" w:cs="Times New Roman"/>
          <w:sz w:val="24"/>
          <w:szCs w:val="24"/>
        </w:rPr>
        <w:t xml:space="preserve">szyn i urządzeń nie spowodowała </w:t>
      </w:r>
      <w:r w:rsidRPr="000C1C5B">
        <w:rPr>
          <w:rFonts w:ascii="Times New Roman" w:hAnsi="Times New Roman" w:cs="Times New Roman"/>
          <w:sz w:val="24"/>
          <w:szCs w:val="24"/>
        </w:rPr>
        <w:t>zanieczyszczenia środowiska zarówno w rejonie prowadzonych prac i poza jego terenem;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d) wszelkie naprawy i konserwacje sprzętu należy wyko</w:t>
      </w:r>
      <w:r w:rsidR="00826B74">
        <w:rPr>
          <w:rFonts w:ascii="Times New Roman" w:hAnsi="Times New Roman" w:cs="Times New Roman"/>
          <w:sz w:val="24"/>
          <w:szCs w:val="24"/>
        </w:rPr>
        <w:t xml:space="preserve">nywać poza terenem prowadzonych </w:t>
      </w:r>
      <w:r w:rsidRPr="000C1C5B">
        <w:rPr>
          <w:rFonts w:ascii="Times New Roman" w:hAnsi="Times New Roman" w:cs="Times New Roman"/>
          <w:sz w:val="24"/>
          <w:szCs w:val="24"/>
        </w:rPr>
        <w:t>robót, w miejscach do tego przeznaczonych. Paliw</w:t>
      </w:r>
      <w:r w:rsidR="00826B74">
        <w:rPr>
          <w:rFonts w:ascii="Times New Roman" w:hAnsi="Times New Roman" w:cs="Times New Roman"/>
          <w:sz w:val="24"/>
          <w:szCs w:val="24"/>
        </w:rPr>
        <w:t xml:space="preserve">a, smary, oleje nie powinny być </w:t>
      </w:r>
      <w:r w:rsidRPr="000C1C5B">
        <w:rPr>
          <w:rFonts w:ascii="Times New Roman" w:hAnsi="Times New Roman" w:cs="Times New Roman"/>
          <w:sz w:val="24"/>
          <w:szCs w:val="24"/>
        </w:rPr>
        <w:t>przechowywane na terenie prowadzonych robót;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4. WYMAGANIA DOTYCZĄCE ŚRODKÓW TRANSPORTU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przystępujący do robót powinien posiadać odpowied</w:t>
      </w:r>
      <w:r w:rsidR="00826B74">
        <w:rPr>
          <w:rFonts w:ascii="Times New Roman" w:hAnsi="Times New Roman" w:cs="Times New Roman"/>
          <w:sz w:val="24"/>
          <w:szCs w:val="24"/>
        </w:rPr>
        <w:t xml:space="preserve">nie środki transportu niezbędne </w:t>
      </w:r>
      <w:r w:rsidRPr="000C1C5B">
        <w:rPr>
          <w:rFonts w:ascii="Times New Roman" w:hAnsi="Times New Roman" w:cs="Times New Roman"/>
          <w:sz w:val="24"/>
          <w:szCs w:val="24"/>
        </w:rPr>
        <w:t>do prawidłowego wykonania robót oraz optymalne do</w:t>
      </w:r>
      <w:r w:rsidR="00826B74">
        <w:rPr>
          <w:rFonts w:ascii="Times New Roman" w:hAnsi="Times New Roman" w:cs="Times New Roman"/>
          <w:sz w:val="24"/>
          <w:szCs w:val="24"/>
        </w:rPr>
        <w:t xml:space="preserve"> potrzeb i warunków terenowych. </w:t>
      </w:r>
      <w:r w:rsidRPr="000C1C5B">
        <w:rPr>
          <w:rFonts w:ascii="Times New Roman" w:hAnsi="Times New Roman" w:cs="Times New Roman"/>
          <w:sz w:val="24"/>
          <w:szCs w:val="24"/>
        </w:rPr>
        <w:t>Wykonawca będzie usuwać na bieżąco, na własny k</w:t>
      </w:r>
      <w:r w:rsidR="00826B74">
        <w:rPr>
          <w:rFonts w:ascii="Times New Roman" w:hAnsi="Times New Roman" w:cs="Times New Roman"/>
          <w:sz w:val="24"/>
          <w:szCs w:val="24"/>
        </w:rPr>
        <w:t xml:space="preserve">oszt, wszelkie zanieczyszczenia </w:t>
      </w:r>
      <w:r w:rsidRPr="000C1C5B">
        <w:rPr>
          <w:rFonts w:ascii="Times New Roman" w:hAnsi="Times New Roman" w:cs="Times New Roman"/>
          <w:sz w:val="24"/>
          <w:szCs w:val="24"/>
        </w:rPr>
        <w:t>spowodowane jego pojazdami na drogach publicznych oraz dojazdach do terenu budowy.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stosować się będzie do ustawowych ograniczeń ob</w:t>
      </w:r>
      <w:r w:rsidR="00826B74">
        <w:rPr>
          <w:rFonts w:ascii="Times New Roman" w:hAnsi="Times New Roman" w:cs="Times New Roman"/>
          <w:sz w:val="24"/>
          <w:szCs w:val="24"/>
        </w:rPr>
        <w:t xml:space="preserve">ciążenia na oś przy transporcie </w:t>
      </w:r>
      <w:r w:rsidRPr="000C1C5B">
        <w:rPr>
          <w:rFonts w:ascii="Times New Roman" w:hAnsi="Times New Roman" w:cs="Times New Roman"/>
          <w:sz w:val="24"/>
          <w:szCs w:val="24"/>
        </w:rPr>
        <w:t>materiałów i sprzętu na i z terenu robót. Uzyska on wszelkie</w:t>
      </w:r>
      <w:r w:rsidR="00826B74">
        <w:rPr>
          <w:rFonts w:ascii="Times New Roman" w:hAnsi="Times New Roman" w:cs="Times New Roman"/>
          <w:sz w:val="24"/>
          <w:szCs w:val="24"/>
        </w:rPr>
        <w:t xml:space="preserve"> niezbędne zezwolenia od władz, co </w:t>
      </w:r>
      <w:r w:rsidRPr="000C1C5B">
        <w:rPr>
          <w:rFonts w:ascii="Times New Roman" w:hAnsi="Times New Roman" w:cs="Times New Roman"/>
          <w:sz w:val="24"/>
          <w:szCs w:val="24"/>
        </w:rPr>
        <w:t xml:space="preserve">do przewozu nietypowych ładunków i w sposób ciągły </w:t>
      </w:r>
      <w:r w:rsidR="00826B74">
        <w:rPr>
          <w:rFonts w:ascii="Times New Roman" w:hAnsi="Times New Roman" w:cs="Times New Roman"/>
          <w:sz w:val="24"/>
          <w:szCs w:val="24"/>
        </w:rPr>
        <w:t xml:space="preserve">będzie o każdym takim przewozie </w:t>
      </w:r>
      <w:r w:rsidRPr="000C1C5B">
        <w:rPr>
          <w:rFonts w:ascii="Times New Roman" w:hAnsi="Times New Roman" w:cs="Times New Roman"/>
          <w:sz w:val="24"/>
          <w:szCs w:val="24"/>
        </w:rPr>
        <w:t>powiadamiał Inspektora nadzoru.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jest zobowiązany do stosowania jedynie takich środk</w:t>
      </w:r>
      <w:r w:rsidR="00826B74">
        <w:rPr>
          <w:rFonts w:ascii="Times New Roman" w:hAnsi="Times New Roman" w:cs="Times New Roman"/>
          <w:sz w:val="24"/>
          <w:szCs w:val="24"/>
        </w:rPr>
        <w:t xml:space="preserve">ów transportu, które nie wpłyną </w:t>
      </w:r>
      <w:r w:rsidRPr="000C1C5B">
        <w:rPr>
          <w:rFonts w:ascii="Times New Roman" w:hAnsi="Times New Roman" w:cs="Times New Roman"/>
          <w:sz w:val="24"/>
          <w:szCs w:val="24"/>
        </w:rPr>
        <w:t>niekorzystnie na jakość wykonywanych robót i właściwości przewożonych materiałów.</w:t>
      </w:r>
    </w:p>
    <w:p w:rsid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Sprzęt i maszyny używane przez Wykonawcę do transportu mat</w:t>
      </w:r>
      <w:r w:rsidR="00826B74">
        <w:rPr>
          <w:rFonts w:ascii="Times New Roman" w:hAnsi="Times New Roman" w:cs="Times New Roman"/>
          <w:sz w:val="24"/>
          <w:szCs w:val="24"/>
        </w:rPr>
        <w:t xml:space="preserve">eriałów i urządzeń, niezbędnych </w:t>
      </w:r>
      <w:r w:rsidRPr="000C1C5B">
        <w:rPr>
          <w:rFonts w:ascii="Times New Roman" w:hAnsi="Times New Roman" w:cs="Times New Roman"/>
          <w:sz w:val="24"/>
          <w:szCs w:val="24"/>
        </w:rPr>
        <w:t>przy realizacji prac związanych z transportem, montaż</w:t>
      </w:r>
      <w:r w:rsidR="00826B74">
        <w:rPr>
          <w:rFonts w:ascii="Times New Roman" w:hAnsi="Times New Roman" w:cs="Times New Roman"/>
          <w:sz w:val="24"/>
          <w:szCs w:val="24"/>
        </w:rPr>
        <w:t xml:space="preserve">em i demontażem zamknięcia musi </w:t>
      </w:r>
      <w:r w:rsidRPr="000C1C5B">
        <w:rPr>
          <w:rFonts w:ascii="Times New Roman" w:hAnsi="Times New Roman" w:cs="Times New Roman"/>
          <w:sz w:val="24"/>
          <w:szCs w:val="24"/>
        </w:rPr>
        <w:t>bezwzględnie spełniać wymogi odpowiednich przepisów w za</w:t>
      </w:r>
      <w:r w:rsidR="00826B74">
        <w:rPr>
          <w:rFonts w:ascii="Times New Roman" w:hAnsi="Times New Roman" w:cs="Times New Roman"/>
          <w:sz w:val="24"/>
          <w:szCs w:val="24"/>
        </w:rPr>
        <w:t xml:space="preserve">kresie bezpieczeństwa i higieny </w:t>
      </w:r>
      <w:r w:rsidRPr="000C1C5B">
        <w:rPr>
          <w:rFonts w:ascii="Times New Roman" w:hAnsi="Times New Roman" w:cs="Times New Roman"/>
          <w:sz w:val="24"/>
          <w:szCs w:val="24"/>
        </w:rPr>
        <w:t>pracy i przepisów o ruchu drogowym (w przypadku maszyn sa</w:t>
      </w:r>
      <w:r w:rsidR="00826B74">
        <w:rPr>
          <w:rFonts w:ascii="Times New Roman" w:hAnsi="Times New Roman" w:cs="Times New Roman"/>
          <w:sz w:val="24"/>
          <w:szCs w:val="24"/>
        </w:rPr>
        <w:t xml:space="preserve">mobieżnych poruszających się po </w:t>
      </w:r>
      <w:r w:rsidRPr="000C1C5B">
        <w:rPr>
          <w:rFonts w:ascii="Times New Roman" w:hAnsi="Times New Roman" w:cs="Times New Roman"/>
          <w:sz w:val="24"/>
          <w:szCs w:val="24"/>
        </w:rPr>
        <w:t>drogach publicznych). Stosowane maszyny i urządze</w:t>
      </w:r>
      <w:r w:rsidR="00826B74">
        <w:rPr>
          <w:rFonts w:ascii="Times New Roman" w:hAnsi="Times New Roman" w:cs="Times New Roman"/>
          <w:sz w:val="24"/>
          <w:szCs w:val="24"/>
        </w:rPr>
        <w:t xml:space="preserve">nia muszą bezwzględnie posiadać </w:t>
      </w:r>
      <w:r w:rsidRPr="000C1C5B">
        <w:rPr>
          <w:rFonts w:ascii="Times New Roman" w:hAnsi="Times New Roman" w:cs="Times New Roman"/>
          <w:sz w:val="24"/>
          <w:szCs w:val="24"/>
        </w:rPr>
        <w:t>określone prawem dokumenty dopuszczające do w</w:t>
      </w:r>
      <w:r w:rsidR="00826B74">
        <w:rPr>
          <w:rFonts w:ascii="Times New Roman" w:hAnsi="Times New Roman" w:cs="Times New Roman"/>
          <w:sz w:val="24"/>
          <w:szCs w:val="24"/>
        </w:rPr>
        <w:t xml:space="preserve">ykonywania rodzajów pracy, do których </w:t>
      </w:r>
      <w:r w:rsidRPr="000C1C5B">
        <w:rPr>
          <w:rFonts w:ascii="Times New Roman" w:hAnsi="Times New Roman" w:cs="Times New Roman"/>
          <w:sz w:val="24"/>
          <w:szCs w:val="24"/>
        </w:rPr>
        <w:t>Wykonawca zamierza je zastosować</w:t>
      </w:r>
      <w:r w:rsidR="00826B74">
        <w:rPr>
          <w:rFonts w:ascii="Times New Roman" w:hAnsi="Times New Roman" w:cs="Times New Roman"/>
          <w:sz w:val="24"/>
          <w:szCs w:val="24"/>
        </w:rPr>
        <w:t>.</w:t>
      </w:r>
    </w:p>
    <w:p w:rsidR="00826B74" w:rsidRPr="000C1C5B" w:rsidRDefault="00826B74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5. HAŁAS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Poziom mocy akustycznej urządzeń, które będą używane p</w:t>
      </w:r>
      <w:r w:rsidR="00826B74">
        <w:rPr>
          <w:rFonts w:ascii="Times New Roman" w:hAnsi="Times New Roman" w:cs="Times New Roman"/>
          <w:sz w:val="24"/>
          <w:szCs w:val="24"/>
        </w:rPr>
        <w:t xml:space="preserve">odczas realizacji robót podlega </w:t>
      </w:r>
      <w:r w:rsidRPr="000C1C5B">
        <w:rPr>
          <w:rFonts w:ascii="Times New Roman" w:hAnsi="Times New Roman" w:cs="Times New Roman"/>
          <w:sz w:val="24"/>
          <w:szCs w:val="24"/>
        </w:rPr>
        <w:t>ograniczeniom i musi być zgodny z zapisami zawar</w:t>
      </w:r>
      <w:r w:rsidR="00826B74">
        <w:rPr>
          <w:rFonts w:ascii="Times New Roman" w:hAnsi="Times New Roman" w:cs="Times New Roman"/>
          <w:sz w:val="24"/>
          <w:szCs w:val="24"/>
        </w:rPr>
        <w:t xml:space="preserve">tymi w Rozporządzeniu w sprawie </w:t>
      </w:r>
      <w:r w:rsidRPr="000C1C5B">
        <w:rPr>
          <w:rFonts w:ascii="Times New Roman" w:hAnsi="Times New Roman" w:cs="Times New Roman"/>
          <w:sz w:val="24"/>
          <w:szCs w:val="24"/>
        </w:rPr>
        <w:t>zasadniczych wymagań dla urządzeń używanych na zewnątr</w:t>
      </w:r>
      <w:r w:rsidR="00826B74">
        <w:rPr>
          <w:rFonts w:ascii="Times New Roman" w:hAnsi="Times New Roman" w:cs="Times New Roman"/>
          <w:sz w:val="24"/>
          <w:szCs w:val="24"/>
        </w:rPr>
        <w:t xml:space="preserve">z pomieszczeń w zakresie emisji </w:t>
      </w:r>
      <w:r w:rsidRPr="000C1C5B">
        <w:rPr>
          <w:rFonts w:ascii="Times New Roman" w:hAnsi="Times New Roman" w:cs="Times New Roman"/>
          <w:sz w:val="24"/>
          <w:szCs w:val="24"/>
        </w:rPr>
        <w:t>hałasu do środowiska.</w:t>
      </w:r>
    </w:p>
    <w:p w:rsidR="000C1C5B" w:rsidRPr="00826B74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B74">
        <w:rPr>
          <w:rFonts w:ascii="Times New Roman" w:hAnsi="Times New Roman" w:cs="Times New Roman"/>
          <w:b/>
          <w:sz w:val="24"/>
          <w:szCs w:val="24"/>
        </w:rPr>
        <w:t>6. GOSPODARKA ODPADAMI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zobowiązany jest wywozić śmieci, odpady materia</w:t>
      </w:r>
      <w:r w:rsidR="00826B74">
        <w:rPr>
          <w:rFonts w:ascii="Times New Roman" w:hAnsi="Times New Roman" w:cs="Times New Roman"/>
          <w:sz w:val="24"/>
          <w:szCs w:val="24"/>
        </w:rPr>
        <w:t xml:space="preserve">łowe i pozostałości po robotach </w:t>
      </w:r>
      <w:r w:rsidRPr="000C1C5B">
        <w:rPr>
          <w:rFonts w:ascii="Times New Roman" w:hAnsi="Times New Roman" w:cs="Times New Roman"/>
          <w:sz w:val="24"/>
          <w:szCs w:val="24"/>
        </w:rPr>
        <w:t>rozbiórkowych we własnym zakresie na składowis</w:t>
      </w:r>
      <w:r w:rsidR="00826B74">
        <w:rPr>
          <w:rFonts w:ascii="Times New Roman" w:hAnsi="Times New Roman" w:cs="Times New Roman"/>
          <w:sz w:val="24"/>
          <w:szCs w:val="24"/>
        </w:rPr>
        <w:t xml:space="preserve">ko. Koszty związane z opłatami </w:t>
      </w:r>
      <w:r w:rsidRPr="000C1C5B">
        <w:rPr>
          <w:rFonts w:ascii="Times New Roman" w:hAnsi="Times New Roman" w:cs="Times New Roman"/>
          <w:sz w:val="24"/>
          <w:szCs w:val="24"/>
        </w:rPr>
        <w:t>za wysypisko ponosi Wykonawca. Wykonawca zobowiązuj</w:t>
      </w:r>
      <w:r w:rsidR="00826B74">
        <w:rPr>
          <w:rFonts w:ascii="Times New Roman" w:hAnsi="Times New Roman" w:cs="Times New Roman"/>
          <w:sz w:val="24"/>
          <w:szCs w:val="24"/>
        </w:rPr>
        <w:t xml:space="preserve">e się do wykonywania wszystkich </w:t>
      </w:r>
      <w:r w:rsidRPr="000C1C5B">
        <w:rPr>
          <w:rFonts w:ascii="Times New Roman" w:hAnsi="Times New Roman" w:cs="Times New Roman"/>
          <w:sz w:val="24"/>
          <w:szCs w:val="24"/>
        </w:rPr>
        <w:t>obowiązków wytwórcy i posiadacza odpadów</w:t>
      </w:r>
      <w:r w:rsidR="00826B74">
        <w:rPr>
          <w:rFonts w:ascii="Times New Roman" w:hAnsi="Times New Roman" w:cs="Times New Roman"/>
          <w:sz w:val="24"/>
          <w:szCs w:val="24"/>
        </w:rPr>
        <w:t xml:space="preserve"> w rozumieniu ustawy o odpadach </w:t>
      </w:r>
      <w:r w:rsidRPr="000C1C5B">
        <w:rPr>
          <w:rFonts w:ascii="Times New Roman" w:hAnsi="Times New Roman" w:cs="Times New Roman"/>
          <w:sz w:val="24"/>
          <w:szCs w:val="24"/>
        </w:rPr>
        <w:t xml:space="preserve">i ma obowiązek zagospodarowania odpadów powstałych podczas realizacji </w:t>
      </w:r>
      <w:r w:rsidR="00826B74">
        <w:rPr>
          <w:rFonts w:ascii="Times New Roman" w:hAnsi="Times New Roman" w:cs="Times New Roman"/>
          <w:sz w:val="24"/>
          <w:szCs w:val="24"/>
        </w:rPr>
        <w:t xml:space="preserve">niniejszego </w:t>
      </w:r>
      <w:r w:rsidRPr="000C1C5B">
        <w:rPr>
          <w:rFonts w:ascii="Times New Roman" w:hAnsi="Times New Roman" w:cs="Times New Roman"/>
          <w:sz w:val="24"/>
          <w:szCs w:val="24"/>
        </w:rPr>
        <w:t>zamówienia, zgodnie z ustawą o odpadach z dnia 14 grudnia 2012</w:t>
      </w:r>
      <w:r w:rsidR="00826B74">
        <w:rPr>
          <w:rFonts w:ascii="Times New Roman" w:hAnsi="Times New Roman" w:cs="Times New Roman"/>
          <w:sz w:val="24"/>
          <w:szCs w:val="24"/>
        </w:rPr>
        <w:t xml:space="preserve"> r. (Dz. U. z 2020 r. poz. 797) </w:t>
      </w:r>
      <w:r w:rsidRPr="000C1C5B">
        <w:rPr>
          <w:rFonts w:ascii="Times New Roman" w:hAnsi="Times New Roman" w:cs="Times New Roman"/>
          <w:sz w:val="24"/>
          <w:szCs w:val="24"/>
        </w:rPr>
        <w:t xml:space="preserve">oraz pokrywania kosztów utylizacji odpadów, zgodnie </w:t>
      </w:r>
      <w:r w:rsidR="00826B74">
        <w:rPr>
          <w:rFonts w:ascii="Times New Roman" w:hAnsi="Times New Roman" w:cs="Times New Roman"/>
          <w:sz w:val="24"/>
          <w:szCs w:val="24"/>
        </w:rPr>
        <w:t xml:space="preserve">z obowiązującymi w tym zakresie </w:t>
      </w:r>
      <w:r w:rsidRPr="000C1C5B">
        <w:rPr>
          <w:rFonts w:ascii="Times New Roman" w:hAnsi="Times New Roman" w:cs="Times New Roman"/>
          <w:sz w:val="24"/>
          <w:szCs w:val="24"/>
        </w:rPr>
        <w:lastRenderedPageBreak/>
        <w:t>przepisami. Wykonawca przedstawi na żądanie Zamawiającemu potwierd</w:t>
      </w:r>
      <w:r w:rsidR="00826B74">
        <w:rPr>
          <w:rFonts w:ascii="Times New Roman" w:hAnsi="Times New Roman" w:cs="Times New Roman"/>
          <w:sz w:val="24"/>
          <w:szCs w:val="24"/>
        </w:rPr>
        <w:t xml:space="preserve">zenie faktu utylizacji </w:t>
      </w:r>
      <w:r w:rsidRPr="000C1C5B">
        <w:rPr>
          <w:rFonts w:ascii="Times New Roman" w:hAnsi="Times New Roman" w:cs="Times New Roman"/>
          <w:sz w:val="24"/>
          <w:szCs w:val="24"/>
        </w:rPr>
        <w:t>odpadów, zgodnie z powszechnie obowiązującymi przepisami.</w:t>
      </w:r>
    </w:p>
    <w:p w:rsidR="000C1C5B" w:rsidRPr="00875268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268">
        <w:rPr>
          <w:rFonts w:ascii="Times New Roman" w:hAnsi="Times New Roman" w:cs="Times New Roman"/>
          <w:b/>
          <w:sz w:val="24"/>
          <w:szCs w:val="24"/>
        </w:rPr>
        <w:t>7. WYMAGANIA DOTYCZĄCE WYKONANIA ROBÓT BUDOWLANYCH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55392">
        <w:rPr>
          <w:rFonts w:ascii="Times New Roman" w:hAnsi="Times New Roman" w:cs="Times New Roman"/>
          <w:sz w:val="24"/>
          <w:szCs w:val="24"/>
        </w:rPr>
        <w:t>.1.</w:t>
      </w:r>
      <w:r w:rsidRPr="0045539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5392">
        <w:rPr>
          <w:rFonts w:ascii="Times New Roman" w:hAnsi="Times New Roman" w:cs="Times New Roman"/>
          <w:sz w:val="24"/>
          <w:szCs w:val="24"/>
          <w:u w:val="single"/>
        </w:rPr>
        <w:t>Wymagania ogólne</w:t>
      </w:r>
      <w:r w:rsidRPr="00455392">
        <w:rPr>
          <w:rFonts w:ascii="Times New Roman" w:hAnsi="Times New Roman" w:cs="Times New Roman"/>
          <w:sz w:val="24"/>
          <w:szCs w:val="24"/>
        </w:rPr>
        <w:t>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455392">
        <w:rPr>
          <w:rFonts w:ascii="Times New Roman" w:hAnsi="Times New Roman" w:cs="Times New Roman"/>
          <w:bCs/>
          <w:sz w:val="24"/>
          <w:szCs w:val="24"/>
        </w:rPr>
        <w:t>.1.1.</w:t>
      </w:r>
      <w:r w:rsidRPr="00455392">
        <w:rPr>
          <w:rFonts w:ascii="Times New Roman" w:hAnsi="Times New Roman" w:cs="Times New Roman"/>
          <w:bCs/>
          <w:sz w:val="24"/>
          <w:szCs w:val="24"/>
        </w:rPr>
        <w:tab/>
      </w:r>
      <w:r w:rsidRPr="00455392">
        <w:rPr>
          <w:rFonts w:ascii="Times New Roman" w:hAnsi="Times New Roman" w:cs="Times New Roman"/>
          <w:sz w:val="24"/>
          <w:szCs w:val="24"/>
        </w:rPr>
        <w:t>Zabezpieczenie interesów osób trzecich: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Przeprowadzenie robót wymaga od Wykonawcy zapewnienia bezpieczeństwa osób postronnych i użytkowników budynku przez dostosowanie organizacji robót oraz wydzielenie stanowisk montażu. Wykonanie pomostów i daszków ochronnych, zabezpieczeń i zamknięć dostępu do strefy niebezpiecznej oraz oznakowanie ostrzegawcze i informacyjne terenu budowy na zewnątrz i stanowisk robót prowadzonych wewnątrz budynku.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55392">
        <w:rPr>
          <w:rFonts w:ascii="Times New Roman" w:hAnsi="Times New Roman" w:cs="Times New Roman"/>
          <w:sz w:val="24"/>
          <w:szCs w:val="24"/>
        </w:rPr>
        <w:t>.1.2. Roboty rozbiórkowe: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W trakcie wykonywania robót rozbiórkowych wykonawca będzie zobowiązany do         utrzymania porządku na budowie i jej otoczeniu. Transport pionowy materiałów z rozbiórki będzie się odbywał przy pomocy żurawia lub rynny do spuszczania gruzu. Niedopuszczalne jest zrzucanie z dachu materiałów rozbiórkowych i gruzu. Składowane materiały z rozbiórki i gruz należy zabezpieczyć w taki sposób, aby nie były rozwiewane przez wiatr, nie pyliły i nie były przeszkodą dla otoczenia budowy.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55392">
        <w:rPr>
          <w:rFonts w:ascii="Times New Roman" w:hAnsi="Times New Roman" w:cs="Times New Roman"/>
          <w:sz w:val="24"/>
          <w:szCs w:val="24"/>
        </w:rPr>
        <w:t>.1.3. Podkład: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Równość płaszczyzny połaci z łat powinna być taka aby prześwit między powierzchnią łat a aluminiową łatą kontrolną o długości 3 m, położoną na co najmniej 3 łatach, był nie większy niż 5 mm, w kierunku prostopadłym do spadku i nie większy niż 10 mm w kierunku równoległym do spadku.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 xml:space="preserve">Łaty powinny być ułożone poziomo i przybite do każdej krokwi jednym gwoździem, styki łat powinny znajdować się na krokwiach. Łaty kalenicowe i grzbietowe mogą być mocowane za pomocą wsporników lub uchwytów systemowych przyjętego rozwiązania pokrywczego. </w:t>
      </w:r>
      <w:proofErr w:type="spellStart"/>
      <w:r w:rsidRPr="00455392">
        <w:rPr>
          <w:rFonts w:ascii="Times New Roman" w:hAnsi="Times New Roman" w:cs="Times New Roman"/>
          <w:sz w:val="24"/>
          <w:szCs w:val="24"/>
        </w:rPr>
        <w:t>Kontrłaty</w:t>
      </w:r>
      <w:proofErr w:type="spellEnd"/>
      <w:r w:rsidRPr="00455392">
        <w:rPr>
          <w:rFonts w:ascii="Times New Roman" w:hAnsi="Times New Roman" w:cs="Times New Roman"/>
          <w:sz w:val="24"/>
          <w:szCs w:val="24"/>
        </w:rPr>
        <w:t xml:space="preserve"> mocowane wzdłuż krokwi o grubości zmiennej zależnej od poziomowania płaszczyzny dachu.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Podkład musi mieć odpowiednie uformowanie w miejscach styku z elementami wystającymi ponad powierzchnię pokrycia.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Podkład musi mieć osadzone uchwyty do zawieszenia rynien.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55392">
        <w:rPr>
          <w:rFonts w:ascii="Times New Roman" w:hAnsi="Times New Roman" w:cs="Times New Roman"/>
          <w:sz w:val="24"/>
          <w:szCs w:val="24"/>
        </w:rPr>
        <w:t>.1.4. Dachówki: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Dachówki powinny być ułożone prostopadle do okapu, tak aby sznur przeciągnięty wzdłuż poszczególnych rzędów był poziomy i jednocześnie dotykał dolnego widocznego brzegu skrajnych dachówek w danym rzędzie. Dopuszczalne odchyłki od poziomu wynoszą 2 mm na długości 1 metra i 30 mm na całej długości rzędu.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Kalenica i grzbiety (naroża) powinny być pokryte gąsiorami zachodzącymi jeden na drugi około 8 cm. O ile instrukcja producenta wyrobu nie stanowi inaczej, to gąsiory powinny być ułożone na zaprawie przywiązane do gwoździ wbitych w łatę drutem przewleczonym przez otwory w gąsiorach i zakończonych węzłem. Styki gąsiorów powinny być uszczelnione od strony zewnętrznej. Rząd gąsiorów powinien tworzyć linię prostą, odchyłki przy sprawdzeniu łatą nie powinny przekraczać 10 mm.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553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553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455392">
        <w:rPr>
          <w:rFonts w:ascii="Times New Roman" w:hAnsi="Times New Roman" w:cs="Times New Roman"/>
          <w:sz w:val="24"/>
          <w:szCs w:val="24"/>
        </w:rPr>
        <w:t xml:space="preserve"> Roboty ciesielskie: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 xml:space="preserve">Po rozebraniu starego pokrycia ceramicznego należy dokonać oceny stanu technicznego drewna w więźbie najlepiej wraz z nadzorem </w:t>
      </w:r>
      <w:r>
        <w:rPr>
          <w:rFonts w:ascii="Times New Roman" w:hAnsi="Times New Roman" w:cs="Times New Roman"/>
          <w:sz w:val="24"/>
          <w:szCs w:val="24"/>
        </w:rPr>
        <w:t>inwesto</w:t>
      </w:r>
      <w:r w:rsidRPr="00455392">
        <w:rPr>
          <w:rFonts w:ascii="Times New Roman" w:hAnsi="Times New Roman" w:cs="Times New Roman"/>
          <w:sz w:val="24"/>
          <w:szCs w:val="24"/>
        </w:rPr>
        <w:t xml:space="preserve">rskim.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55392">
        <w:rPr>
          <w:rFonts w:ascii="Times New Roman" w:hAnsi="Times New Roman" w:cs="Times New Roman"/>
          <w:sz w:val="24"/>
          <w:szCs w:val="24"/>
        </w:rPr>
        <w:t>lementy drewnianej więźby nie spełniające warunków należy wymienić.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</w:t>
      </w:r>
      <w:r w:rsidRPr="004553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455392">
        <w:rPr>
          <w:rFonts w:ascii="Times New Roman" w:hAnsi="Times New Roman" w:cs="Times New Roman"/>
          <w:sz w:val="24"/>
          <w:szCs w:val="24"/>
        </w:rPr>
        <w:t xml:space="preserve"> Impregnacja powierzchniowa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lastRenderedPageBreak/>
        <w:t>Roztwór nanosi się na powierzchnię drewna za pomocą pędzla, wałka lub dyszy rozpyłowej. Zabieg należy wykonać 2-krotnie, aż do naniesienia wymaganej ilości preparatu. Między powtarzanymi zabiegami impregnacji należy stosować kilkugodzinne przerwy, aby nastąpiło dobre wchłonięcie środka impregnującego.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Smarowanie i natryskiwanie są metodami umożliwiającymi impregnację drewna już wbudowanego. Do drewna, które nie zostało wbudowane, bardziej zaleca się metody zanurzeniowe – kąpiel zimna i kąpiel gorąco - zimna. Smarowanie i natryskiwanie mogą też być stosowane.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</w:t>
      </w:r>
      <w:r w:rsidRPr="004553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7.</w:t>
      </w:r>
      <w:r w:rsidRPr="004553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392">
        <w:rPr>
          <w:rFonts w:ascii="Times New Roman" w:hAnsi="Times New Roman" w:cs="Times New Roman"/>
          <w:sz w:val="24"/>
          <w:szCs w:val="24"/>
        </w:rPr>
        <w:t>Paroizolacja</w:t>
      </w:r>
      <w:proofErr w:type="spellEnd"/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5392">
        <w:rPr>
          <w:rFonts w:ascii="Times New Roman" w:hAnsi="Times New Roman" w:cs="Times New Roman"/>
          <w:sz w:val="24"/>
          <w:szCs w:val="24"/>
        </w:rPr>
        <w:t>Paroizolację</w:t>
      </w:r>
      <w:proofErr w:type="spellEnd"/>
      <w:r w:rsidRPr="00455392">
        <w:rPr>
          <w:rFonts w:ascii="Times New Roman" w:hAnsi="Times New Roman" w:cs="Times New Roman"/>
          <w:sz w:val="24"/>
          <w:szCs w:val="24"/>
        </w:rPr>
        <w:t xml:space="preserve"> montujemy przed montażem </w:t>
      </w:r>
      <w:proofErr w:type="spellStart"/>
      <w:r w:rsidRPr="00455392">
        <w:rPr>
          <w:rFonts w:ascii="Times New Roman" w:hAnsi="Times New Roman" w:cs="Times New Roman"/>
          <w:sz w:val="24"/>
          <w:szCs w:val="24"/>
        </w:rPr>
        <w:t>kontrłat</w:t>
      </w:r>
      <w:proofErr w:type="spellEnd"/>
      <w:r w:rsidRPr="00455392">
        <w:rPr>
          <w:rFonts w:ascii="Times New Roman" w:hAnsi="Times New Roman" w:cs="Times New Roman"/>
          <w:sz w:val="24"/>
          <w:szCs w:val="24"/>
        </w:rPr>
        <w:t xml:space="preserve"> i łat.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</w:t>
      </w:r>
      <w:r w:rsidRPr="004553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8.</w:t>
      </w:r>
      <w:r w:rsidRPr="00455392">
        <w:rPr>
          <w:rFonts w:ascii="Times New Roman" w:hAnsi="Times New Roman" w:cs="Times New Roman"/>
          <w:sz w:val="24"/>
          <w:szCs w:val="24"/>
        </w:rPr>
        <w:t xml:space="preserve"> Obróbki blacharskie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Obróbki blacharskie powinny być wykonane z blachy ocynkowanej o grubości 0,55 mm. Obróbki blacharskie powinny być wpuszczone pod elementy pokrycia w taki sposób aby nie powodowały podciągania kapilarnego wody.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 xml:space="preserve">.2. </w:t>
      </w:r>
      <w:r w:rsidR="00455392" w:rsidRPr="00455392">
        <w:rPr>
          <w:rFonts w:ascii="Times New Roman" w:hAnsi="Times New Roman" w:cs="Times New Roman"/>
          <w:sz w:val="24"/>
          <w:szCs w:val="24"/>
          <w:u w:val="single"/>
        </w:rPr>
        <w:t>Wymagania szczegółowe</w:t>
      </w:r>
      <w:r w:rsidR="00455392" w:rsidRPr="00455392">
        <w:rPr>
          <w:rFonts w:ascii="Times New Roman" w:hAnsi="Times New Roman" w:cs="Times New Roman"/>
          <w:sz w:val="24"/>
          <w:szCs w:val="24"/>
        </w:rPr>
        <w:t>.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>.2.1. Podkład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Rozstaw łat należy dostosować do rodzaju dachówek.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Do czół krokwi należy przybić deskę grubości ok. 38 mm w celu umocowania uchwytów rynnowych. Wierzch deski powinien pokrywać się z wierzchem łaty okapowej. Wzdłuż kalenicy i naroży należy przybić dodatkowe łaty do mocowania gąsiorów. Elementy te powinny być zabezpieczone przed zagrzybieniem oraz środkami ogniochronnymi dopuszczonymi do stosowania w budownictwie.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>.2.2. Dachówka karpiówka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 xml:space="preserve">Dachówki karpiówkę układa się bezpośrednio na </w:t>
      </w:r>
      <w:proofErr w:type="spellStart"/>
      <w:r w:rsidRPr="00455392">
        <w:rPr>
          <w:rFonts w:ascii="Times New Roman" w:hAnsi="Times New Roman" w:cs="Times New Roman"/>
          <w:sz w:val="24"/>
          <w:szCs w:val="24"/>
        </w:rPr>
        <w:t>łaceniu</w:t>
      </w:r>
      <w:proofErr w:type="spellEnd"/>
      <w:r w:rsidRPr="00455392">
        <w:rPr>
          <w:rFonts w:ascii="Times New Roman" w:hAnsi="Times New Roman" w:cs="Times New Roman"/>
          <w:sz w:val="24"/>
          <w:szCs w:val="24"/>
        </w:rPr>
        <w:t xml:space="preserve"> prostopadle swoją długością do okapu. Sznur przeciągnięty między skrajnymi dachówkami jednego rzędu wzdłuż dolnych krawędzi dachówek powinien być w poziomie – dopuszczalne odchyłki od poziomu wynoszą 2 mm na długości 1 metra i 30 mm na całej długości rzędu. Dolne brzegi dachówek, rzędu sprawdzonego za pomocą sznura, nie powinny wykazywać odchyleń od linii sznura większych niż 10 mm. Dachówki powinny być układane w ten sposób, aby łata o długości 3 m, przyłożona na każdym rzędzie dachówek równolegle do okapu, nie wykazywała większych odchyłek od powierzchni pokrycia niż 5 mm dla dachówki karpiówki w pierwszym gatunku.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 xml:space="preserve">Poszczególne równoległe do okapu rzędy dachówek powinny zachodzić na sąsiednie, niżej ułożone rzędy na długość wynoszącą dla pokrycia z dachówek. 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Karpiówka układana podwójnie w koronkę 14-15 cm (są to rzędy podwójne, uzyskane przez zawieszenie na każdej łacie jednocześnie dwóch warstw dachówek, z których dolną tworzą dachówki zaczepione bezpośrednio za łatę, wierzchnią zaś za górne krawędzie dachówek poprzedniej warstwy z przesunięciem o pół szerokości dachówki, tak by wierzchnia warstwa rzędu pokrywała dolną na długości 32-33 cm.)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>.2.3. Zamocowanie dachówek do łat: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-</w:t>
      </w:r>
      <w:r w:rsidRPr="00455392">
        <w:rPr>
          <w:rFonts w:ascii="Times New Roman" w:hAnsi="Times New Roman" w:cs="Times New Roman"/>
          <w:sz w:val="24"/>
          <w:szCs w:val="24"/>
        </w:rPr>
        <w:tab/>
        <w:t>w strefach klimatycznych 1 i 2 wg PN-77/B-02011 co piątą lub co szóstą dachówkę         w rzędzie poziomym należy przymocować do łaty.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 xml:space="preserve">.2.4. Kalenica i naroża 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Kalenica i naroża powinny być pokryte gąsiorami zachodzącymi jeden na drugi na około 8 cm.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>.2.5. Gąsiory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Rząd gąsiorów powinien tworzyć linię prostą, a dopuszczalne odchyłki przy sprawdzeniu łatą nie powinny przekraczać 10 mm.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 xml:space="preserve">.2.6. Roboty ciesielskie i impregnacja   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- Zgodność robót z protokołem typowania robót do remontu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- Zgodność wymiarów i przekrojów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- Prawidłowość połączenia elementów konstrukcyjnych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- Prawidłowość wykonania wymiany elementów i połączeń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 xml:space="preserve">- Prawidłowość impregnacji. Impregnacja – wg opisu pkt </w:t>
      </w:r>
      <w:r w:rsidR="00105F92">
        <w:rPr>
          <w:rFonts w:ascii="Times New Roman" w:hAnsi="Times New Roman" w:cs="Times New Roman"/>
          <w:sz w:val="24"/>
          <w:szCs w:val="24"/>
        </w:rPr>
        <w:t>7</w:t>
      </w:r>
      <w:r w:rsidRPr="00455392">
        <w:rPr>
          <w:rFonts w:ascii="Times New Roman" w:hAnsi="Times New Roman" w:cs="Times New Roman"/>
          <w:sz w:val="24"/>
          <w:szCs w:val="24"/>
        </w:rPr>
        <w:t>.1.</w:t>
      </w:r>
      <w:r w:rsidR="00105F92">
        <w:rPr>
          <w:rFonts w:ascii="Times New Roman" w:hAnsi="Times New Roman" w:cs="Times New Roman"/>
          <w:sz w:val="24"/>
          <w:szCs w:val="24"/>
        </w:rPr>
        <w:t>6</w:t>
      </w:r>
      <w:r w:rsidRPr="00455392">
        <w:rPr>
          <w:rFonts w:ascii="Times New Roman" w:hAnsi="Times New Roman" w:cs="Times New Roman"/>
          <w:sz w:val="24"/>
          <w:szCs w:val="24"/>
        </w:rPr>
        <w:t>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- Prawidłowość izolacji drewna od muru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 xml:space="preserve">.2.7. </w:t>
      </w:r>
      <w:proofErr w:type="spellStart"/>
      <w:r w:rsidR="00455392" w:rsidRPr="00455392">
        <w:rPr>
          <w:rFonts w:ascii="Times New Roman" w:hAnsi="Times New Roman" w:cs="Times New Roman"/>
          <w:sz w:val="24"/>
          <w:szCs w:val="24"/>
        </w:rPr>
        <w:t>Paroizolacja</w:t>
      </w:r>
      <w:proofErr w:type="spellEnd"/>
      <w:r w:rsidR="00455392" w:rsidRPr="00455392">
        <w:rPr>
          <w:rFonts w:ascii="Times New Roman" w:hAnsi="Times New Roman" w:cs="Times New Roman"/>
          <w:sz w:val="24"/>
          <w:szCs w:val="24"/>
        </w:rPr>
        <w:t>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5392">
        <w:rPr>
          <w:rFonts w:ascii="Times New Roman" w:hAnsi="Times New Roman" w:cs="Times New Roman"/>
          <w:sz w:val="24"/>
          <w:szCs w:val="24"/>
        </w:rPr>
        <w:t>Paroizolację</w:t>
      </w:r>
      <w:proofErr w:type="spellEnd"/>
      <w:r w:rsidRPr="00455392">
        <w:rPr>
          <w:rFonts w:ascii="Times New Roman" w:hAnsi="Times New Roman" w:cs="Times New Roman"/>
          <w:sz w:val="24"/>
          <w:szCs w:val="24"/>
        </w:rPr>
        <w:t xml:space="preserve"> montujemy przed montażem </w:t>
      </w:r>
      <w:proofErr w:type="spellStart"/>
      <w:r w:rsidRPr="00455392">
        <w:rPr>
          <w:rFonts w:ascii="Times New Roman" w:hAnsi="Times New Roman" w:cs="Times New Roman"/>
          <w:sz w:val="24"/>
          <w:szCs w:val="24"/>
        </w:rPr>
        <w:t>kontrłat</w:t>
      </w:r>
      <w:proofErr w:type="spellEnd"/>
      <w:r w:rsidRPr="00455392">
        <w:rPr>
          <w:rFonts w:ascii="Times New Roman" w:hAnsi="Times New Roman" w:cs="Times New Roman"/>
          <w:sz w:val="24"/>
          <w:szCs w:val="24"/>
        </w:rPr>
        <w:t xml:space="preserve"> i łat.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5392">
        <w:rPr>
          <w:rFonts w:ascii="Times New Roman" w:hAnsi="Times New Roman" w:cs="Times New Roman"/>
          <w:sz w:val="24"/>
          <w:szCs w:val="24"/>
        </w:rPr>
        <w:t>Paroizolację</w:t>
      </w:r>
      <w:proofErr w:type="spellEnd"/>
      <w:r w:rsidRPr="00455392">
        <w:rPr>
          <w:rFonts w:ascii="Times New Roman" w:hAnsi="Times New Roman" w:cs="Times New Roman"/>
          <w:sz w:val="24"/>
          <w:szCs w:val="24"/>
        </w:rPr>
        <w:t xml:space="preserve"> przybijamy do krokwi za pomocą gwoździ z szerokim łbem lub zszywek. Połączenie </w:t>
      </w:r>
      <w:proofErr w:type="spellStart"/>
      <w:r w:rsidRPr="00455392">
        <w:rPr>
          <w:rFonts w:ascii="Times New Roman" w:hAnsi="Times New Roman" w:cs="Times New Roman"/>
          <w:sz w:val="24"/>
          <w:szCs w:val="24"/>
        </w:rPr>
        <w:t>paroizolacji</w:t>
      </w:r>
      <w:proofErr w:type="spellEnd"/>
      <w:r w:rsidRPr="00455392">
        <w:rPr>
          <w:rFonts w:ascii="Times New Roman" w:hAnsi="Times New Roman" w:cs="Times New Roman"/>
          <w:sz w:val="24"/>
          <w:szCs w:val="24"/>
        </w:rPr>
        <w:t xml:space="preserve"> należy wykonać na podwójny zakład lub klejenie.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5392">
        <w:rPr>
          <w:rFonts w:ascii="Times New Roman" w:hAnsi="Times New Roman" w:cs="Times New Roman"/>
          <w:sz w:val="24"/>
          <w:szCs w:val="24"/>
        </w:rPr>
        <w:t>Paroizolację</w:t>
      </w:r>
      <w:proofErr w:type="spellEnd"/>
      <w:r w:rsidRPr="00455392">
        <w:rPr>
          <w:rFonts w:ascii="Times New Roman" w:hAnsi="Times New Roman" w:cs="Times New Roman"/>
          <w:sz w:val="24"/>
          <w:szCs w:val="24"/>
        </w:rPr>
        <w:t xml:space="preserve"> montujemy tak aby pozostawić lekki zwis.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>.2.7. Obróbki blacharskie.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Obróbki blacharskie powinny być wykonane z blachy ocynkowanej o grubości 0,55 mm.</w:t>
      </w:r>
    </w:p>
    <w:p w:rsidR="00455392" w:rsidRPr="00455392" w:rsidRDefault="004553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392">
        <w:rPr>
          <w:rFonts w:ascii="Times New Roman" w:hAnsi="Times New Roman" w:cs="Times New Roman"/>
          <w:sz w:val="24"/>
          <w:szCs w:val="24"/>
        </w:rPr>
        <w:t>Obróbki blacharskie powinny być wpuszczone pod elementy pokrycia w taki sposób, aby nie powodowały podciągania kapilarnego wody.</w:t>
      </w:r>
    </w:p>
    <w:p w:rsidR="00455392" w:rsidRPr="00455392" w:rsidRDefault="00105F92" w:rsidP="00455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392" w:rsidRPr="00455392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>8</w:t>
      </w:r>
      <w:r w:rsidR="00455392" w:rsidRPr="00455392">
        <w:rPr>
          <w:rFonts w:ascii="Times New Roman" w:hAnsi="Times New Roman" w:cs="Times New Roman"/>
          <w:sz w:val="24"/>
          <w:szCs w:val="24"/>
        </w:rPr>
        <w:t>. Pozostałe wymagania muszą być zgodne z wytycznymi producentów i PN-71/B-10241</w:t>
      </w:r>
    </w:p>
    <w:p w:rsidR="000C1C5B" w:rsidRPr="00875268" w:rsidRDefault="000C1C5B" w:rsidP="008752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268">
        <w:rPr>
          <w:rFonts w:ascii="Times New Roman" w:hAnsi="Times New Roman" w:cs="Times New Roman"/>
          <w:b/>
          <w:sz w:val="24"/>
          <w:szCs w:val="24"/>
        </w:rPr>
        <w:t>8. OPIS DZIAŁAŃ ZWIĄZANYCH Z KONTROLĄ, BADANIAMI ORAZ ODBIOREM</w:t>
      </w:r>
    </w:p>
    <w:p w:rsidR="000C1C5B" w:rsidRPr="00875268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268">
        <w:rPr>
          <w:rFonts w:ascii="Times New Roman" w:hAnsi="Times New Roman" w:cs="Times New Roman"/>
          <w:b/>
          <w:sz w:val="24"/>
          <w:szCs w:val="24"/>
        </w:rPr>
        <w:t>WYROBÓW I ROBÓT BUDOWLANYCH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jest odpowiedzialny za pełną kontrolę robót i jakość materiałów.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 xml:space="preserve">Kontroli podlegają wszystkie etapy prowadzenia robót. </w:t>
      </w:r>
      <w:r w:rsidR="00875268">
        <w:rPr>
          <w:rFonts w:ascii="Times New Roman" w:hAnsi="Times New Roman" w:cs="Times New Roman"/>
          <w:sz w:val="24"/>
          <w:szCs w:val="24"/>
        </w:rPr>
        <w:t xml:space="preserve">Roboty należy wykonywać zgodnie </w:t>
      </w:r>
      <w:r w:rsidRPr="000C1C5B">
        <w:rPr>
          <w:rFonts w:ascii="Times New Roman" w:hAnsi="Times New Roman" w:cs="Times New Roman"/>
          <w:sz w:val="24"/>
          <w:szCs w:val="24"/>
        </w:rPr>
        <w:t xml:space="preserve">z specyfikacją techniczną oraz zgodnie ze sztuką budowlaną </w:t>
      </w:r>
      <w:r w:rsidR="00875268">
        <w:rPr>
          <w:rFonts w:ascii="Times New Roman" w:hAnsi="Times New Roman" w:cs="Times New Roman"/>
          <w:sz w:val="24"/>
          <w:szCs w:val="24"/>
        </w:rPr>
        <w:t xml:space="preserve">pod nadzorem technicznym według </w:t>
      </w:r>
      <w:r w:rsidRPr="000C1C5B">
        <w:rPr>
          <w:rFonts w:ascii="Times New Roman" w:hAnsi="Times New Roman" w:cs="Times New Roman"/>
          <w:sz w:val="24"/>
          <w:szCs w:val="24"/>
        </w:rPr>
        <w:t>wymagań Prawa budowlanego, stosując odpowiednie materiały.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Podczas wykonywania robót powinna być prowadzona kont</w:t>
      </w:r>
      <w:r w:rsidR="00875268">
        <w:rPr>
          <w:rFonts w:ascii="Times New Roman" w:hAnsi="Times New Roman" w:cs="Times New Roman"/>
          <w:sz w:val="24"/>
          <w:szCs w:val="24"/>
        </w:rPr>
        <w:t xml:space="preserve">rola jakości wykonywanych robót </w:t>
      </w:r>
      <w:r w:rsidRPr="000C1C5B">
        <w:rPr>
          <w:rFonts w:ascii="Times New Roman" w:hAnsi="Times New Roman" w:cs="Times New Roman"/>
          <w:sz w:val="24"/>
          <w:szCs w:val="24"/>
        </w:rPr>
        <w:t>i ich etapów zgodnie z odpowiednimi normami, ninie</w:t>
      </w:r>
      <w:r w:rsidR="00875268">
        <w:rPr>
          <w:rFonts w:ascii="Times New Roman" w:hAnsi="Times New Roman" w:cs="Times New Roman"/>
          <w:sz w:val="24"/>
          <w:szCs w:val="24"/>
        </w:rPr>
        <w:t xml:space="preserve">jszą specyfikacją i opracowanym </w:t>
      </w:r>
      <w:r w:rsidRPr="000C1C5B">
        <w:rPr>
          <w:rFonts w:ascii="Times New Roman" w:hAnsi="Times New Roman" w:cs="Times New Roman"/>
          <w:sz w:val="24"/>
          <w:szCs w:val="24"/>
        </w:rPr>
        <w:t>harmonogramem. Wykonawca powinien zawiadomić każdorazowo Inwestora lub jego</w:t>
      </w:r>
      <w:r w:rsidR="00875268">
        <w:rPr>
          <w:rFonts w:ascii="Times New Roman" w:hAnsi="Times New Roman" w:cs="Times New Roman"/>
          <w:sz w:val="24"/>
          <w:szCs w:val="24"/>
        </w:rPr>
        <w:t xml:space="preserve"> </w:t>
      </w:r>
      <w:r w:rsidRPr="000C1C5B">
        <w:rPr>
          <w:rFonts w:ascii="Times New Roman" w:hAnsi="Times New Roman" w:cs="Times New Roman"/>
          <w:sz w:val="24"/>
          <w:szCs w:val="24"/>
        </w:rPr>
        <w:t>przedstawiciela o wszelkich utr</w:t>
      </w:r>
      <w:r w:rsidR="00875268">
        <w:rPr>
          <w:rFonts w:ascii="Times New Roman" w:hAnsi="Times New Roman" w:cs="Times New Roman"/>
          <w:sz w:val="24"/>
          <w:szCs w:val="24"/>
        </w:rPr>
        <w:t xml:space="preserve">udnieniach w wykonaniu zadania. </w:t>
      </w:r>
      <w:r w:rsidRPr="000C1C5B">
        <w:rPr>
          <w:rFonts w:ascii="Times New Roman" w:hAnsi="Times New Roman" w:cs="Times New Roman"/>
          <w:sz w:val="24"/>
          <w:szCs w:val="24"/>
        </w:rPr>
        <w:t>Wykonawca powinien przeprowadzać pomiary i badania robót</w:t>
      </w:r>
      <w:r w:rsidR="00875268">
        <w:rPr>
          <w:rFonts w:ascii="Times New Roman" w:hAnsi="Times New Roman" w:cs="Times New Roman"/>
          <w:sz w:val="24"/>
          <w:szCs w:val="24"/>
        </w:rPr>
        <w:t xml:space="preserve"> z częstotliwością zapewniającą </w:t>
      </w:r>
      <w:r w:rsidRPr="000C1C5B">
        <w:rPr>
          <w:rFonts w:ascii="Times New Roman" w:hAnsi="Times New Roman" w:cs="Times New Roman"/>
          <w:sz w:val="24"/>
          <w:szCs w:val="24"/>
        </w:rPr>
        <w:t>stwierdzenie, że roboty wykonano zgodnie z wymaganiami. Wszystk</w:t>
      </w:r>
      <w:r w:rsidR="00875268">
        <w:rPr>
          <w:rFonts w:ascii="Times New Roman" w:hAnsi="Times New Roman" w:cs="Times New Roman"/>
          <w:sz w:val="24"/>
          <w:szCs w:val="24"/>
        </w:rPr>
        <w:t xml:space="preserve">ie koszty związane </w:t>
      </w:r>
      <w:r w:rsidRPr="000C1C5B">
        <w:rPr>
          <w:rFonts w:ascii="Times New Roman" w:hAnsi="Times New Roman" w:cs="Times New Roman"/>
          <w:sz w:val="24"/>
          <w:szCs w:val="24"/>
        </w:rPr>
        <w:t>z organizowaniem pomiarów i badań jakości wykonywanych robót ponosi Wykonawca.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Wykonawca powinien prowadzić bieżący zapis realizow</w:t>
      </w:r>
      <w:r w:rsidR="00875268">
        <w:rPr>
          <w:rFonts w:ascii="Times New Roman" w:hAnsi="Times New Roman" w:cs="Times New Roman"/>
          <w:sz w:val="24"/>
          <w:szCs w:val="24"/>
        </w:rPr>
        <w:t xml:space="preserve">anych robót, badań jakościowych </w:t>
      </w:r>
      <w:r w:rsidRPr="000C1C5B">
        <w:rPr>
          <w:rFonts w:ascii="Times New Roman" w:hAnsi="Times New Roman" w:cs="Times New Roman"/>
          <w:sz w:val="24"/>
          <w:szCs w:val="24"/>
        </w:rPr>
        <w:t>i warunków atmosferycznych w odpowiednio przygotowanych i uzgodnionych dzie</w:t>
      </w:r>
      <w:r w:rsidR="00875268">
        <w:rPr>
          <w:rFonts w:ascii="Times New Roman" w:hAnsi="Times New Roman" w:cs="Times New Roman"/>
          <w:sz w:val="24"/>
          <w:szCs w:val="24"/>
        </w:rPr>
        <w:t xml:space="preserve">nnikach. Kopia tej </w:t>
      </w:r>
      <w:r w:rsidRPr="000C1C5B">
        <w:rPr>
          <w:rFonts w:ascii="Times New Roman" w:hAnsi="Times New Roman" w:cs="Times New Roman"/>
          <w:sz w:val="24"/>
          <w:szCs w:val="24"/>
        </w:rPr>
        <w:t>dokumentacji powinna być częścią dokumentacji powykonawczej zadania.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Inspektor nadzoru może dopuścić do użycia tylko te materiały, które posiadają: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krajową deklaracją zgodności (znak „B”)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deklarację właściwości użytkowych (znak „CE”)</w:t>
      </w:r>
    </w:p>
    <w:p w:rsidR="000C1C5B" w:rsidRPr="00875268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268">
        <w:rPr>
          <w:rFonts w:ascii="Times New Roman" w:hAnsi="Times New Roman" w:cs="Times New Roman"/>
          <w:b/>
          <w:sz w:val="24"/>
          <w:szCs w:val="24"/>
        </w:rPr>
        <w:t>9. WYMAGANIA DOTYCZĄCE PRZEDMIARU I OBMIARU ROBÓT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Przedmiar robót, specyfikacja techniczna stanowią część umo</w:t>
      </w:r>
      <w:r w:rsidR="00875268">
        <w:rPr>
          <w:rFonts w:ascii="Times New Roman" w:hAnsi="Times New Roman" w:cs="Times New Roman"/>
          <w:sz w:val="24"/>
          <w:szCs w:val="24"/>
        </w:rPr>
        <w:t xml:space="preserve">wy, a wymagania wyszczególnione </w:t>
      </w:r>
      <w:r w:rsidRPr="000C1C5B">
        <w:rPr>
          <w:rFonts w:ascii="Times New Roman" w:hAnsi="Times New Roman" w:cs="Times New Roman"/>
          <w:sz w:val="24"/>
          <w:szCs w:val="24"/>
        </w:rPr>
        <w:t>w choćby w jednym z nich są obowiązujące dla Wykonawcy tak jak</w:t>
      </w:r>
      <w:r w:rsidR="00875268">
        <w:rPr>
          <w:rFonts w:ascii="Times New Roman" w:hAnsi="Times New Roman" w:cs="Times New Roman"/>
          <w:sz w:val="24"/>
          <w:szCs w:val="24"/>
        </w:rPr>
        <w:t xml:space="preserve">by były zawarte w całej </w:t>
      </w:r>
      <w:r w:rsidRPr="000C1C5B">
        <w:rPr>
          <w:rFonts w:ascii="Times New Roman" w:hAnsi="Times New Roman" w:cs="Times New Roman"/>
          <w:sz w:val="24"/>
          <w:szCs w:val="24"/>
        </w:rPr>
        <w:t xml:space="preserve">dokumentacji. Wszystkie wykonane roboty muszą </w:t>
      </w:r>
      <w:r w:rsidR="00875268">
        <w:rPr>
          <w:rFonts w:ascii="Times New Roman" w:hAnsi="Times New Roman" w:cs="Times New Roman"/>
          <w:sz w:val="24"/>
          <w:szCs w:val="24"/>
        </w:rPr>
        <w:t xml:space="preserve">być zgodne z przedmiarem robót. </w:t>
      </w:r>
      <w:r w:rsidRPr="000C1C5B">
        <w:rPr>
          <w:rFonts w:ascii="Times New Roman" w:hAnsi="Times New Roman" w:cs="Times New Roman"/>
          <w:sz w:val="24"/>
          <w:szCs w:val="24"/>
        </w:rPr>
        <w:t xml:space="preserve">W przypadku, gdy roboty nie będą w pełni zgodne z </w:t>
      </w:r>
      <w:r w:rsidR="00875268">
        <w:rPr>
          <w:rFonts w:ascii="Times New Roman" w:hAnsi="Times New Roman" w:cs="Times New Roman"/>
          <w:sz w:val="24"/>
          <w:szCs w:val="24"/>
        </w:rPr>
        <w:t xml:space="preserve">przedmiarem robót co wpłynie na </w:t>
      </w:r>
      <w:r w:rsidRPr="000C1C5B">
        <w:rPr>
          <w:rFonts w:ascii="Times New Roman" w:hAnsi="Times New Roman" w:cs="Times New Roman"/>
          <w:sz w:val="24"/>
          <w:szCs w:val="24"/>
        </w:rPr>
        <w:t>niezadowalającą jakość, to takie roboty zostaną wykonane ponownie na koszt Wykonawcy.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Przedmiar robót powinien zawierać: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numer pozycji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opis pozycji przedmiaru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jednostkę miary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lastRenderedPageBreak/>
        <w:t>- ilość jednostek miary</w:t>
      </w:r>
    </w:p>
    <w:p w:rsidR="000C1C5B" w:rsidRPr="00875268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268">
        <w:rPr>
          <w:rFonts w:ascii="Times New Roman" w:hAnsi="Times New Roman" w:cs="Times New Roman"/>
          <w:b/>
          <w:sz w:val="24"/>
          <w:szCs w:val="24"/>
        </w:rPr>
        <w:t>10. OPIS SPOSOBU ODBIORU ROBÓT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Roboty powinny być wykonane zgodnie z dokumentacją proj</w:t>
      </w:r>
      <w:r w:rsidR="00875268">
        <w:rPr>
          <w:rFonts w:ascii="Times New Roman" w:hAnsi="Times New Roman" w:cs="Times New Roman"/>
          <w:sz w:val="24"/>
          <w:szCs w:val="24"/>
        </w:rPr>
        <w:t xml:space="preserve">ektową, specyfikacją techniczną </w:t>
      </w:r>
      <w:r w:rsidRPr="000C1C5B">
        <w:rPr>
          <w:rFonts w:ascii="Times New Roman" w:hAnsi="Times New Roman" w:cs="Times New Roman"/>
          <w:sz w:val="24"/>
          <w:szCs w:val="24"/>
        </w:rPr>
        <w:t>oraz pisemnymi decyzjami inspektora nadzoru. Gotowo</w:t>
      </w:r>
      <w:r w:rsidR="00875268">
        <w:rPr>
          <w:rFonts w:ascii="Times New Roman" w:hAnsi="Times New Roman" w:cs="Times New Roman"/>
          <w:sz w:val="24"/>
          <w:szCs w:val="24"/>
        </w:rPr>
        <w:t xml:space="preserve">ść do odbioru Wykonawca zgłasza </w:t>
      </w:r>
      <w:r w:rsidRPr="000C1C5B">
        <w:rPr>
          <w:rFonts w:ascii="Times New Roman" w:hAnsi="Times New Roman" w:cs="Times New Roman"/>
          <w:sz w:val="24"/>
          <w:szCs w:val="24"/>
        </w:rPr>
        <w:t>Inwestorowi. Odbiór polegał będzie na ocenie ilości i jakości wykonanych robót, rzeczywistego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wykonania zakresu umownego, zgodności z warunkami techn</w:t>
      </w:r>
      <w:r w:rsidR="00875268">
        <w:rPr>
          <w:rFonts w:ascii="Times New Roman" w:hAnsi="Times New Roman" w:cs="Times New Roman"/>
          <w:sz w:val="24"/>
          <w:szCs w:val="24"/>
        </w:rPr>
        <w:t xml:space="preserve">icznymi zawartymi w przedmiarze </w:t>
      </w:r>
      <w:r w:rsidRPr="000C1C5B">
        <w:rPr>
          <w:rFonts w:ascii="Times New Roman" w:hAnsi="Times New Roman" w:cs="Times New Roman"/>
          <w:sz w:val="24"/>
          <w:szCs w:val="24"/>
        </w:rPr>
        <w:t>robót, ST, jakości użytych materiałów i stanu ogólnego obiektu po zakończeniu robót.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Odbiór końcowy obejmuje co najmniej stwierdzenie: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zgodności wykonania z przedmiarem robót,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sprawdzenie zgodności użytych materiałów z dokumentacją i normami,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sprawdzenie ilości i jakości wykonanych robót,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ogólnego stanu obiektu, estetyki wykonania.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Odbioru końcowego dokona Komisja wyznaczona przez Inwestora w obecności Inspektora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nadzoru i Wykonawcy.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Z czynności odbioru spisany zostanie protokół odbioru końcowego.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Do odbioru Wykonawca powinien przedstawić dokumenty: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pełną dokumentację powykonawczą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wykaz stwierdzonych w trakcie wykonywania robót niezgodności i działań korekcyjnych,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dziennik prowadzenia robót,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pisemne uzasadnienie odstępstw od dokumentacji, potwierdzone przez Zamawiającego,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- wymagane certyfikaty, aprobaty techniczne użytych materiałów.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Odbiór pogwarancyjny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Odbiór ten polega na ocenie wykonanych robót zaistniałych w czasie trwania gwarancji. Odbiór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pogwarancyjny dokonuje się przez wizje obiektu z uwzględnieniem zasad obowiązujących przy</w:t>
      </w:r>
    </w:p>
    <w:p w:rsid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odbiorze końcowym robót.</w:t>
      </w:r>
    </w:p>
    <w:p w:rsidR="000C1C5B" w:rsidRPr="00875268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268">
        <w:rPr>
          <w:rFonts w:ascii="Times New Roman" w:hAnsi="Times New Roman" w:cs="Times New Roman"/>
          <w:b/>
          <w:sz w:val="24"/>
          <w:szCs w:val="24"/>
        </w:rPr>
        <w:t>11. OPIS SPOSOBU ROZLICZENIA ROBÓT - PODSTAWA PŁATNOŚCI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Podstawą płatności jest faktura Vat wystawiona na podstaw</w:t>
      </w:r>
      <w:r w:rsidR="00875268">
        <w:rPr>
          <w:rFonts w:ascii="Times New Roman" w:hAnsi="Times New Roman" w:cs="Times New Roman"/>
          <w:sz w:val="24"/>
          <w:szCs w:val="24"/>
        </w:rPr>
        <w:t xml:space="preserve">ie protokołu odbioru robót. Przy dokonywaniu rozliczeń </w:t>
      </w:r>
      <w:r w:rsidRPr="000C1C5B">
        <w:rPr>
          <w:rFonts w:ascii="Times New Roman" w:hAnsi="Times New Roman" w:cs="Times New Roman"/>
          <w:sz w:val="24"/>
          <w:szCs w:val="24"/>
        </w:rPr>
        <w:t>obowiązują postanowienia zawarte w umowie pomiędzy Zamawiającym a Wykonawcą.</w:t>
      </w:r>
    </w:p>
    <w:p w:rsidR="000C1C5B" w:rsidRPr="00875268" w:rsidRDefault="000C1C5B" w:rsidP="000C1C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268">
        <w:rPr>
          <w:rFonts w:ascii="Times New Roman" w:hAnsi="Times New Roman" w:cs="Times New Roman"/>
          <w:b/>
          <w:sz w:val="24"/>
          <w:szCs w:val="24"/>
        </w:rPr>
        <w:t>12. DOKUMENTY ODNIESIENIA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1. Ustawa z dnia 07 lipca 1994 r. - Prawo budowlane (Dz. U. z 2020 r., poz. 1333)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2. Ustawa z dnia 20 lipca 2017 r.- Prawo wodne (Dz. U. z 2021 r. poz. 624, 784)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 xml:space="preserve">3. Rozporządzenie Ministra Infrastruktury z dnia 6 lutego </w:t>
      </w:r>
      <w:r w:rsidR="00875268">
        <w:rPr>
          <w:rFonts w:ascii="Times New Roman" w:hAnsi="Times New Roman" w:cs="Times New Roman"/>
          <w:sz w:val="24"/>
          <w:szCs w:val="24"/>
        </w:rPr>
        <w:t xml:space="preserve">2003r. w sprawie bezpieczeństwa </w:t>
      </w:r>
      <w:r w:rsidRPr="000C1C5B">
        <w:rPr>
          <w:rFonts w:ascii="Times New Roman" w:hAnsi="Times New Roman" w:cs="Times New Roman"/>
          <w:sz w:val="24"/>
          <w:szCs w:val="24"/>
        </w:rPr>
        <w:t>i higieny pracy podczas wykonywania robót budowlan</w:t>
      </w:r>
      <w:r w:rsidR="00875268">
        <w:rPr>
          <w:rFonts w:ascii="Times New Roman" w:hAnsi="Times New Roman" w:cs="Times New Roman"/>
          <w:sz w:val="24"/>
          <w:szCs w:val="24"/>
        </w:rPr>
        <w:t xml:space="preserve">ych (Dz. U. z 2003r. Nr 47 poz. </w:t>
      </w:r>
      <w:r w:rsidRPr="000C1C5B">
        <w:rPr>
          <w:rFonts w:ascii="Times New Roman" w:hAnsi="Times New Roman" w:cs="Times New Roman"/>
          <w:sz w:val="24"/>
          <w:szCs w:val="24"/>
        </w:rPr>
        <w:t>401),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3. Ustawa z dnia 16 kwietnia 2004r. o Ochronie przyrody (Dz. U. 2020.poz. 55 ze zm.),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4. Ustawa z dnia 27 kwietnia 2001r. Prawo ochrony środowiska (Dz. U. z 2020r. poz. 1219)</w:t>
      </w:r>
    </w:p>
    <w:p w:rsidR="000C1C5B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5. Ustawa z dnia 16 kwietnia 2004r. o Wyrobach budo</w:t>
      </w:r>
      <w:r w:rsidR="00875268">
        <w:rPr>
          <w:rFonts w:ascii="Times New Roman" w:hAnsi="Times New Roman" w:cs="Times New Roman"/>
          <w:sz w:val="24"/>
          <w:szCs w:val="24"/>
        </w:rPr>
        <w:t xml:space="preserve">wlanych (Dz. U. z 2004r. Nr 92, </w:t>
      </w:r>
      <w:r w:rsidRPr="000C1C5B">
        <w:rPr>
          <w:rFonts w:ascii="Times New Roman" w:hAnsi="Times New Roman" w:cs="Times New Roman"/>
          <w:sz w:val="24"/>
          <w:szCs w:val="24"/>
        </w:rPr>
        <w:t>poz. 881).</w:t>
      </w:r>
    </w:p>
    <w:p w:rsidR="00E02440" w:rsidRPr="000C1C5B" w:rsidRDefault="000C1C5B" w:rsidP="000C1C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C5B">
        <w:rPr>
          <w:rFonts w:ascii="Times New Roman" w:hAnsi="Times New Roman" w:cs="Times New Roman"/>
          <w:sz w:val="24"/>
          <w:szCs w:val="24"/>
        </w:rPr>
        <w:t>6. Rozporządzenie Min. Środowiska z 20.04.2007r. w spra</w:t>
      </w:r>
      <w:r w:rsidR="00875268">
        <w:rPr>
          <w:rFonts w:ascii="Times New Roman" w:hAnsi="Times New Roman" w:cs="Times New Roman"/>
          <w:sz w:val="24"/>
          <w:szCs w:val="24"/>
        </w:rPr>
        <w:t xml:space="preserve">wie warunków technicznych jakim </w:t>
      </w:r>
      <w:r w:rsidRPr="000C1C5B">
        <w:rPr>
          <w:rFonts w:ascii="Times New Roman" w:hAnsi="Times New Roman" w:cs="Times New Roman"/>
          <w:sz w:val="24"/>
          <w:szCs w:val="24"/>
        </w:rPr>
        <w:t>powinny odpowiadać budowle hydrotechniczne i ich usytuowanie</w:t>
      </w:r>
    </w:p>
    <w:sectPr w:rsidR="00E02440" w:rsidRPr="000C1C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3B5" w:rsidRDefault="005723B5" w:rsidP="00105F92">
      <w:pPr>
        <w:spacing w:after="0" w:line="240" w:lineRule="auto"/>
      </w:pPr>
      <w:r>
        <w:separator/>
      </w:r>
    </w:p>
  </w:endnote>
  <w:endnote w:type="continuationSeparator" w:id="0">
    <w:p w:rsidR="005723B5" w:rsidRDefault="005723B5" w:rsidP="00105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3B5" w:rsidRDefault="005723B5" w:rsidP="00105F92">
      <w:pPr>
        <w:spacing w:after="0" w:line="240" w:lineRule="auto"/>
      </w:pPr>
      <w:r>
        <w:separator/>
      </w:r>
    </w:p>
  </w:footnote>
  <w:footnote w:type="continuationSeparator" w:id="0">
    <w:p w:rsidR="005723B5" w:rsidRDefault="005723B5" w:rsidP="00105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F92" w:rsidRDefault="00105F92">
    <w:pPr>
      <w:pStyle w:val="Nagwek"/>
    </w:pPr>
  </w:p>
  <w:p w:rsidR="00105F92" w:rsidRPr="00105F92" w:rsidRDefault="00105F92" w:rsidP="00105F92">
    <w:pPr>
      <w:pStyle w:val="Nagwek"/>
      <w:jc w:val="center"/>
      <w:rPr>
        <w:b/>
        <w:i/>
      </w:rPr>
    </w:pPr>
    <w:r w:rsidRPr="00105F92">
      <w:rPr>
        <w:b/>
        <w:i/>
      </w:rPr>
      <w:t>Wymiana pokrycia dachowego na części budynku hali sportowej Zespołu Szkół Ogólnokształcących w Strzegomiu przy ul. Św. Jana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147FE"/>
    <w:multiLevelType w:val="hybridMultilevel"/>
    <w:tmpl w:val="F32C74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96792"/>
    <w:multiLevelType w:val="hybridMultilevel"/>
    <w:tmpl w:val="F32C74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179E"/>
    <w:multiLevelType w:val="hybridMultilevel"/>
    <w:tmpl w:val="F9062680"/>
    <w:lvl w:ilvl="0" w:tplc="1D440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31C0E"/>
    <w:multiLevelType w:val="hybridMultilevel"/>
    <w:tmpl w:val="F32C74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C5B"/>
    <w:rsid w:val="000C1C5B"/>
    <w:rsid w:val="00105F92"/>
    <w:rsid w:val="00455392"/>
    <w:rsid w:val="005723B5"/>
    <w:rsid w:val="00826B74"/>
    <w:rsid w:val="00875268"/>
    <w:rsid w:val="00A64660"/>
    <w:rsid w:val="00AB3DDA"/>
    <w:rsid w:val="00E0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244DC-B29A-4633-884D-8BC0A3C51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6B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5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F92"/>
  </w:style>
  <w:style w:type="paragraph" w:styleId="Stopka">
    <w:name w:val="footer"/>
    <w:basedOn w:val="Normalny"/>
    <w:link w:val="StopkaZnak"/>
    <w:uiPriority w:val="99"/>
    <w:unhideWhenUsed/>
    <w:rsid w:val="00105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5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3705</Words>
  <Characters>22235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dc:description/>
  <cp:lastModifiedBy>Łukasz</cp:lastModifiedBy>
  <cp:revision>3</cp:revision>
  <dcterms:created xsi:type="dcterms:W3CDTF">2024-09-07T05:24:00Z</dcterms:created>
  <dcterms:modified xsi:type="dcterms:W3CDTF">2024-09-10T07:24:00Z</dcterms:modified>
</cp:coreProperties>
</file>