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456" w:tblpY="9"/>
        <w:tblW w:w="10490" w:type="dxa"/>
        <w:tblLayout w:type="fixed"/>
        <w:tblLook w:val="04A0" w:firstRow="1" w:lastRow="0" w:firstColumn="1" w:lastColumn="0" w:noHBand="0" w:noVBand="1"/>
      </w:tblPr>
      <w:tblGrid>
        <w:gridCol w:w="2378"/>
        <w:gridCol w:w="8112"/>
      </w:tblGrid>
      <w:tr w:rsidR="002D0F7B" w:rsidRPr="005B65E1" w14:paraId="16496811" w14:textId="77777777" w:rsidTr="00CF5997">
        <w:trPr>
          <w:trHeight w:val="2320"/>
        </w:trPr>
        <w:tc>
          <w:tcPr>
            <w:tcW w:w="2378" w:type="dxa"/>
            <w:shd w:val="clear" w:color="auto" w:fill="auto"/>
          </w:tcPr>
          <w:p w14:paraId="7C83DAEC" w14:textId="77777777" w:rsidR="002D0F7B" w:rsidRPr="00DF3319" w:rsidRDefault="002D0F7B" w:rsidP="00CF5997">
            <w:pPr>
              <w:spacing w:line="276" w:lineRule="auto"/>
              <w:rPr>
                <w:rFonts w:ascii="Arial Narrow" w:eastAsia="SimSun" w:hAnsi="Arial Narrow"/>
                <w:b/>
                <w:sz w:val="24"/>
                <w:szCs w:val="24"/>
              </w:rPr>
            </w:pPr>
            <w:r w:rsidRPr="00DF3319">
              <w:rPr>
                <w:rFonts w:ascii="Arial Narrow" w:eastAsia="SimSun" w:hAnsi="Arial Narrow"/>
                <w:noProof/>
                <w:sz w:val="24"/>
                <w:szCs w:val="24"/>
              </w:rPr>
              <w:drawing>
                <wp:inline distT="0" distB="0" distL="0" distR="0" wp14:anchorId="192A0239" wp14:editId="536AA611">
                  <wp:extent cx="1372870" cy="1372870"/>
                  <wp:effectExtent l="0" t="0" r="0" b="0"/>
                  <wp:docPr id="175006482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870" cy="137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2" w:type="dxa"/>
            <w:shd w:val="clear" w:color="auto" w:fill="auto"/>
          </w:tcPr>
          <w:p w14:paraId="697283CC" w14:textId="77777777" w:rsidR="002D0F7B" w:rsidRPr="00DF3319" w:rsidRDefault="002D0F7B" w:rsidP="00CF5997">
            <w:pPr>
              <w:spacing w:line="276" w:lineRule="auto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  <w:p w14:paraId="693710E2" w14:textId="77777777" w:rsidR="002D0F7B" w:rsidRPr="000F1C2E" w:rsidRDefault="002D0F7B" w:rsidP="00CF5997">
            <w:pPr>
              <w:spacing w:after="0" w:line="276" w:lineRule="auto"/>
              <w:jc w:val="center"/>
              <w:rPr>
                <w:rFonts w:ascii="Arial Narrow" w:eastAsia="SimSun" w:hAnsi="Arial Narrow"/>
                <w:b/>
                <w:sz w:val="44"/>
                <w:szCs w:val="44"/>
              </w:rPr>
            </w:pPr>
            <w:r w:rsidRPr="000F1C2E">
              <w:rPr>
                <w:rFonts w:ascii="Arial Narrow" w:eastAsia="SimSun" w:hAnsi="Arial Narrow"/>
                <w:b/>
                <w:sz w:val="44"/>
                <w:szCs w:val="44"/>
              </w:rPr>
              <w:t>Lubskie Wodociągi i Kanalizacja Sp. z o.o.</w:t>
            </w:r>
          </w:p>
          <w:p w14:paraId="008F9DE6" w14:textId="239F10F5" w:rsidR="002D0F7B" w:rsidRPr="000F1C2E" w:rsidRDefault="002D0F7B" w:rsidP="00CF5997">
            <w:pPr>
              <w:spacing w:after="0" w:line="276" w:lineRule="auto"/>
              <w:jc w:val="both"/>
              <w:rPr>
                <w:rFonts w:ascii="Arial Narrow" w:eastAsia="SimSun" w:hAnsi="Arial Narrow"/>
                <w:b/>
                <w:sz w:val="28"/>
                <w:szCs w:val="28"/>
              </w:rPr>
            </w:pPr>
            <w:r w:rsidRPr="000F1C2E">
              <w:rPr>
                <w:rFonts w:ascii="Arial Narrow" w:eastAsia="SimSun" w:hAnsi="Arial Narrow"/>
                <w:b/>
                <w:sz w:val="44"/>
                <w:szCs w:val="44"/>
              </w:rPr>
              <w:t>ul. Paderewskiego 20, 68-300 lubsko</w:t>
            </w:r>
          </w:p>
          <w:p w14:paraId="20A93455" w14:textId="285A4E30" w:rsidR="002D0F7B" w:rsidRPr="00AB6F70" w:rsidRDefault="002D0F7B" w:rsidP="00CF5997">
            <w:pPr>
              <w:pStyle w:val="Default"/>
              <w:spacing w:line="276" w:lineRule="auto"/>
              <w:rPr>
                <w:rFonts w:ascii="Times New Roman" w:hAnsi="Times New Roman" w:cs="Times New Roman"/>
                <w:sz w:val="26"/>
                <w:szCs w:val="26"/>
                <w14:ligatures w14:val="standardContextual"/>
              </w:rPr>
            </w:pPr>
            <w:r w:rsidRPr="00AB6F70">
              <w:rPr>
                <w:rFonts w:ascii="Arial Narrow" w:eastAsia="SimSun" w:hAnsi="Arial Narrow"/>
                <w:b/>
                <w:sz w:val="26"/>
                <w:szCs w:val="26"/>
              </w:rPr>
              <w:t xml:space="preserve"> </w:t>
            </w:r>
            <w:r w:rsidRPr="00BB1A41">
              <w:rPr>
                <w:rFonts w:ascii="Arial Narrow" w:eastAsia="SimSun" w:hAnsi="Arial Narrow" w:hint="eastAsia"/>
                <w:b/>
              </w:rPr>
              <w:t>●</w:t>
            </w:r>
            <w:r w:rsidRPr="00BB1A41">
              <w:rPr>
                <w:rFonts w:ascii="Arial Narrow" w:eastAsia="SimSun" w:hAnsi="Arial Narrow" w:hint="eastAsia"/>
                <w:b/>
              </w:rPr>
              <w:t>Tel./fax</w:t>
            </w:r>
            <w:r w:rsidRPr="00BB1A41">
              <w:rPr>
                <w:rFonts w:ascii="Arial Narrow" w:eastAsia="SimSun" w:hAnsi="Arial Narrow"/>
                <w:b/>
              </w:rPr>
              <w:t xml:space="preserve"> 683721982 </w:t>
            </w:r>
            <w:r w:rsidRPr="00BB1A41">
              <w:rPr>
                <w:rFonts w:ascii="Arial Narrow" w:eastAsia="SimSun" w:hAnsi="Arial Narrow" w:hint="eastAsia"/>
                <w:b/>
              </w:rPr>
              <w:t>●</w:t>
            </w:r>
            <w:r w:rsidRPr="00BB1A41">
              <w:rPr>
                <w:rFonts w:ascii="Arial Narrow" w:eastAsia="SimSun" w:hAnsi="Arial Narrow" w:hint="eastAsia"/>
                <w:b/>
              </w:rPr>
              <w:t>http://lwik.lubsko.pl</w:t>
            </w:r>
            <w:r w:rsidRPr="00BB1A41">
              <w:rPr>
                <w:rFonts w:ascii="Arial Narrow" w:eastAsia="SimSun" w:hAnsi="Arial Narrow"/>
                <w:b/>
              </w:rPr>
              <w:t xml:space="preserve"> </w:t>
            </w:r>
            <w:r w:rsidRPr="00BB1A41">
              <w:rPr>
                <w:rFonts w:ascii="Arial Narrow" w:eastAsia="SimSun" w:hAnsi="Arial Narrow" w:hint="eastAsia"/>
                <w:b/>
              </w:rPr>
              <w:t>●</w:t>
            </w:r>
            <w:r w:rsidRPr="00BB1A41">
              <w:rPr>
                <w:rFonts w:ascii="Arial Narrow" w:eastAsia="SimSun" w:hAnsi="Arial Narrow" w:hint="eastAsia"/>
                <w:b/>
              </w:rPr>
              <w:t>e-mail:</w:t>
            </w:r>
            <w:r w:rsidRPr="00BB1A41">
              <w:rPr>
                <w:rFonts w:ascii="Arial Narrow" w:hAnsi="Arial Narrow" w:cs="Times New Roman"/>
                <w:b/>
                <w:bCs/>
                <w14:ligatures w14:val="standardContextual"/>
              </w:rPr>
              <w:t>sekretariat</w:t>
            </w:r>
            <w:r w:rsidRPr="00BB1A41">
              <w:rPr>
                <w:rFonts w:ascii="Arial Narrow" w:eastAsia="SimSun" w:hAnsi="Arial Narrow"/>
                <w:b/>
                <w:bCs/>
              </w:rPr>
              <w:t>@lubsko.pl</w:t>
            </w:r>
          </w:p>
        </w:tc>
      </w:tr>
    </w:tbl>
    <w:p w14:paraId="425B5F5C" w14:textId="7DAA0EF7" w:rsidR="002D0F7B" w:rsidRDefault="002D0F7B" w:rsidP="009837B5">
      <w:pPr>
        <w:spacing w:before="100" w:beforeAutospacing="1"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D0F7B" w14:paraId="0121168A" w14:textId="77777777" w:rsidTr="002D0F7B">
        <w:tc>
          <w:tcPr>
            <w:tcW w:w="4531" w:type="dxa"/>
          </w:tcPr>
          <w:p w14:paraId="6F30DC75" w14:textId="267B0CB7" w:rsidR="002D0F7B" w:rsidRDefault="002D0F7B" w:rsidP="009837B5">
            <w:pPr>
              <w:spacing w:before="100" w:beforeAutospacing="1" w:after="100" w:afterAutospacing="1"/>
              <w:outlineLvl w:val="0"/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</w:pPr>
            <w:r w:rsidRPr="003E3001"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  <w:t>Nasz znak:</w:t>
            </w:r>
            <w:r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  <w:t xml:space="preserve"> DE-01/01/2024</w:t>
            </w:r>
          </w:p>
        </w:tc>
        <w:tc>
          <w:tcPr>
            <w:tcW w:w="4531" w:type="dxa"/>
          </w:tcPr>
          <w:p w14:paraId="4086741B" w14:textId="69F123FD" w:rsidR="002D0F7B" w:rsidRDefault="002D0F7B" w:rsidP="002D0F7B">
            <w:pPr>
              <w:spacing w:before="100" w:beforeAutospacing="1" w:after="100" w:afterAutospacing="1"/>
              <w:jc w:val="right"/>
              <w:outlineLvl w:val="0"/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  <w:t xml:space="preserve">Lubsko dnia </w:t>
            </w:r>
            <w:r w:rsidR="000B3E20"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  <w:t>22</w:t>
            </w:r>
            <w:r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  <w:t>.01.2024r.</w:t>
            </w:r>
          </w:p>
        </w:tc>
      </w:tr>
      <w:tr w:rsidR="00D66F79" w14:paraId="3C35EA20" w14:textId="77777777" w:rsidTr="002D0F7B">
        <w:tc>
          <w:tcPr>
            <w:tcW w:w="4531" w:type="dxa"/>
          </w:tcPr>
          <w:p w14:paraId="173A50CA" w14:textId="77777777" w:rsidR="00D66F79" w:rsidRDefault="00D66F79" w:rsidP="009837B5">
            <w:pPr>
              <w:spacing w:before="100" w:beforeAutospacing="1" w:after="100" w:afterAutospacing="1"/>
              <w:outlineLvl w:val="0"/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</w:pPr>
          </w:p>
          <w:p w14:paraId="0FC2FE46" w14:textId="77777777" w:rsidR="00A44BD3" w:rsidRPr="003E3001" w:rsidRDefault="00A44BD3" w:rsidP="009837B5">
            <w:pPr>
              <w:spacing w:before="100" w:beforeAutospacing="1" w:after="100" w:afterAutospacing="1"/>
              <w:outlineLvl w:val="0"/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</w:pPr>
          </w:p>
        </w:tc>
        <w:tc>
          <w:tcPr>
            <w:tcW w:w="4531" w:type="dxa"/>
          </w:tcPr>
          <w:p w14:paraId="46A17C9A" w14:textId="77777777" w:rsidR="00D66F79" w:rsidRDefault="00D66F79" w:rsidP="002D0F7B">
            <w:pPr>
              <w:spacing w:before="100" w:beforeAutospacing="1" w:after="100" w:afterAutospacing="1"/>
              <w:jc w:val="right"/>
              <w:outlineLvl w:val="0"/>
              <w:rPr>
                <w:rFonts w:ascii="Arial Narrow" w:eastAsia="Times New Roman" w:hAnsi="Arial Narrow" w:cs="Times New Roman"/>
                <w:kern w:val="36"/>
                <w:sz w:val="28"/>
                <w:szCs w:val="28"/>
                <w:lang w:eastAsia="pl-PL"/>
              </w:rPr>
            </w:pPr>
          </w:p>
        </w:tc>
      </w:tr>
    </w:tbl>
    <w:p w14:paraId="38199D8B" w14:textId="28A7A27F" w:rsidR="00D66F79" w:rsidRDefault="009837B5" w:rsidP="002D0F7B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</w:pPr>
      <w:bookmarkStart w:id="0" w:name="_Hlk68005365"/>
      <w:r w:rsidRPr="000C190A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>Zapytanie ofertowe</w:t>
      </w:r>
      <w:r w:rsidR="00D23F57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>:</w:t>
      </w:r>
      <w:r w:rsidRPr="000C190A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 xml:space="preserve"> </w:t>
      </w:r>
      <w:bookmarkStart w:id="1" w:name="_Hlk156305769"/>
      <w:r w:rsidRPr="000C190A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 xml:space="preserve">zakup paliwa </w:t>
      </w:r>
      <w:r w:rsidR="00D23F57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 xml:space="preserve">dla pojazdów mechanicznych </w:t>
      </w:r>
      <w:r w:rsidRPr="000C190A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 xml:space="preserve">na rok </w:t>
      </w:r>
      <w:r w:rsidR="002D0F7B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>2024</w:t>
      </w:r>
      <w:bookmarkEnd w:id="1"/>
      <w:r w:rsidR="00D23F57"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>.</w:t>
      </w:r>
      <w:r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  <w:t xml:space="preserve"> </w:t>
      </w:r>
    </w:p>
    <w:p w14:paraId="006D165B" w14:textId="7B63A0B8" w:rsidR="009837B5" w:rsidRPr="000C190A" w:rsidRDefault="009837B5" w:rsidP="002D0F7B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44"/>
          <w:szCs w:val="44"/>
          <w:lang w:eastAsia="pl-PL"/>
        </w:rPr>
      </w:pPr>
      <w:r w:rsidRPr="0053220E">
        <w:rPr>
          <w:rFonts w:ascii="Arial Narrow" w:eastAsia="Times New Roman" w:hAnsi="Arial Narrow"/>
          <w:kern w:val="36"/>
          <w:sz w:val="28"/>
          <w:szCs w:val="28"/>
          <w:lang w:eastAsia="pl-PL"/>
        </w:rPr>
        <w:t>Prowadzone zgodnie</w:t>
      </w:r>
      <w:r w:rsidR="002D0F7B">
        <w:rPr>
          <w:rFonts w:ascii="Arial Narrow" w:eastAsia="Times New Roman" w:hAnsi="Arial Narrow"/>
          <w:kern w:val="36"/>
          <w:sz w:val="28"/>
          <w:szCs w:val="28"/>
          <w:lang w:eastAsia="pl-PL"/>
        </w:rPr>
        <w:t xml:space="preserve"> </w:t>
      </w:r>
      <w:r w:rsidRPr="0053220E">
        <w:rPr>
          <w:rFonts w:ascii="Arial Narrow" w:eastAsia="Times New Roman" w:hAnsi="Arial Narrow"/>
          <w:kern w:val="36"/>
          <w:sz w:val="28"/>
          <w:szCs w:val="28"/>
          <w:lang w:eastAsia="pl-PL"/>
        </w:rPr>
        <w:t xml:space="preserve">z </w:t>
      </w:r>
      <w:r w:rsidRPr="0053220E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>Regulaminem, który określa zasady i tryb udzielania zamówień przez Lubskie Wodociągi i Kanalizację Spółka z o</w:t>
      </w:r>
      <w:r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>.</w:t>
      </w:r>
      <w:r w:rsidRPr="0053220E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 xml:space="preserve"> o</w:t>
      </w:r>
      <w:r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>.</w:t>
      </w:r>
      <w:r w:rsidRPr="0053220E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 xml:space="preserve"> z siedzibą w Lubsku.</w:t>
      </w:r>
    </w:p>
    <w:p w14:paraId="0C3546AE" w14:textId="77777777" w:rsidR="00D66F79" w:rsidRDefault="00D66F79" w:rsidP="0092684C">
      <w:p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B9CDA5C" w14:textId="49BDAA26" w:rsidR="002D0F7B" w:rsidRDefault="009837B5" w:rsidP="009837B5">
      <w:p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Lubskie Wodociągi i Kanalizacja Sp. z o.o. zwanym dalej Zamawiającym zaprasza do składania ofert na dostawę paliw płynnych na potrzeby Zamawiającego.</w:t>
      </w:r>
    </w:p>
    <w:bookmarkEnd w:id="0"/>
    <w:p w14:paraId="73FF5AD3" w14:textId="5F8CED7F" w:rsidR="009837B5" w:rsidRPr="00705FF1" w:rsidRDefault="009837B5" w:rsidP="00705FF1">
      <w:pPr>
        <w:pStyle w:val="Akapitzlist"/>
        <w:numPr>
          <w:ilvl w:val="0"/>
          <w:numId w:val="6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Informacje dotyczące zamawiającego:</w:t>
      </w:r>
    </w:p>
    <w:p w14:paraId="6AB86CB4" w14:textId="77777777" w:rsidR="002D0F7B" w:rsidRDefault="002D0F7B" w:rsidP="002D0F7B">
      <w:pPr>
        <w:suppressAutoHyphens/>
        <w:spacing w:after="0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</w:p>
    <w:p w14:paraId="5305AFEC" w14:textId="0C77CB21" w:rsidR="002D0F7B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Lubskie Wodociągi i Kanalizacja Spółka z o. o.</w:t>
      </w:r>
    </w:p>
    <w:p w14:paraId="1C3ADC2F" w14:textId="77777777" w:rsidR="002D0F7B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adres: 68-300 Lubsko, ul. Paderewskiego 20</w:t>
      </w:r>
    </w:p>
    <w:p w14:paraId="191DBCAF" w14:textId="77777777" w:rsidR="002D0F7B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tel. (68) 372 19 82, fax (68) 372 19 82</w:t>
      </w:r>
    </w:p>
    <w:p w14:paraId="24DC559A" w14:textId="77777777" w:rsidR="002D0F7B" w:rsidRPr="00DF3319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NIP 928 206 38 25, REGON 080487020</w:t>
      </w:r>
    </w:p>
    <w:p w14:paraId="33CCA81F" w14:textId="77777777" w:rsidR="002D0F7B" w:rsidRPr="00DF3319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KRS Nr 0000371990  Sąd Rejonowy w Zielonej Górze</w:t>
      </w:r>
    </w:p>
    <w:p w14:paraId="4D5A896C" w14:textId="77777777" w:rsidR="002D0F7B" w:rsidRPr="00DF3319" w:rsidRDefault="002D0F7B" w:rsidP="002D0F7B">
      <w:pPr>
        <w:suppressAutoHyphens/>
        <w:spacing w:after="0" w:line="276" w:lineRule="auto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 xml:space="preserve">Konto bankowe: </w:t>
      </w:r>
      <w:r w:rsidRPr="00DF3319">
        <w:rPr>
          <w:rFonts w:ascii="Arial Narrow" w:eastAsia="Calibri" w:hAnsi="Arial Narrow" w:cs="Arial"/>
          <w:sz w:val="24"/>
          <w:szCs w:val="24"/>
        </w:rPr>
        <w:t>PKO Bank Polski nr 44102054020000010203440294.</w:t>
      </w:r>
    </w:p>
    <w:p w14:paraId="0361A41D" w14:textId="77777777" w:rsidR="00EF690F" w:rsidRPr="00EF690F" w:rsidRDefault="009837B5" w:rsidP="00705FF1">
      <w:pPr>
        <w:pStyle w:val="Akapitzlist"/>
        <w:numPr>
          <w:ilvl w:val="0"/>
          <w:numId w:val="6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 xml:space="preserve">Warunki udziału w postępowaniu: </w:t>
      </w:r>
    </w:p>
    <w:p w14:paraId="6B2F356C" w14:textId="0B70D9D6" w:rsidR="009837B5" w:rsidRPr="00EF690F" w:rsidRDefault="009837B5" w:rsidP="00EF690F">
      <w:pPr>
        <w:spacing w:before="100" w:beforeAutospacing="1" w:after="119" w:line="264" w:lineRule="auto"/>
        <w:ind w:left="6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F690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postępowaniu mogą wziąć udział wykonawcy, którzy: </w:t>
      </w:r>
    </w:p>
    <w:p w14:paraId="0D2160C8" w14:textId="06009A4C" w:rsidR="009837B5" w:rsidRPr="00705FF1" w:rsidRDefault="009837B5" w:rsidP="00EF690F">
      <w:pPr>
        <w:pStyle w:val="Akapitzlist"/>
        <w:numPr>
          <w:ilvl w:val="1"/>
          <w:numId w:val="20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Posiadają uprawnienia do dystrybucji paliw płynnych (ważna koncesja), </w:t>
      </w:r>
    </w:p>
    <w:p w14:paraId="548A858A" w14:textId="1CC4B59D" w:rsidR="009837B5" w:rsidRPr="00705FF1" w:rsidRDefault="009837B5" w:rsidP="00EF690F">
      <w:pPr>
        <w:pStyle w:val="Akapitzlist"/>
        <w:numPr>
          <w:ilvl w:val="1"/>
          <w:numId w:val="20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Dysponują co najmniej jedną stacją położoną na terenie miasta Lubsko</w:t>
      </w:r>
      <w:r w:rsidR="002D0F7B"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w odległości nie większej niż 4km od siedziby Zamawiającego,</w:t>
      </w:r>
    </w:p>
    <w:p w14:paraId="6131D167" w14:textId="0EDBA79C" w:rsidR="009837B5" w:rsidRPr="00705FF1" w:rsidRDefault="009837B5" w:rsidP="00EF690F">
      <w:pPr>
        <w:pStyle w:val="Akapitzlist"/>
        <w:numPr>
          <w:ilvl w:val="1"/>
          <w:numId w:val="20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Dysponują sprawnym agregatem prądotwórczym na stacji benzynowej.</w:t>
      </w:r>
    </w:p>
    <w:p w14:paraId="4F3B4731" w14:textId="3720DBDA" w:rsidR="009837B5" w:rsidRPr="00705FF1" w:rsidRDefault="009837B5" w:rsidP="00EF690F">
      <w:pPr>
        <w:pStyle w:val="Akapitzlist"/>
        <w:numPr>
          <w:ilvl w:val="1"/>
          <w:numId w:val="20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Nie zalegają z zapłatą podatków i składek na ubezpieczenia społeczne, nie znajdują się w upadłości lub likwidacji.</w:t>
      </w:r>
    </w:p>
    <w:p w14:paraId="3026F66C" w14:textId="74D0563E" w:rsidR="009837B5" w:rsidRPr="002D0F7B" w:rsidRDefault="009837B5" w:rsidP="009837B5">
      <w:p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W celu potwierdzenia spełniania warunków udziału w postępowaniu, wykonawcy składają oświadczenia wg wzoru stanowiącego załącznik nr 3 do zapytania. Ponadto w dniu podpisania umowy wybrany wykonawca będzie zobowiązany do załączenia do umowy kopii ważnej koncesji na obrót paliwami płynnymi.</w:t>
      </w:r>
    </w:p>
    <w:p w14:paraId="6CD1C947" w14:textId="49012F76" w:rsidR="002D0F7B" w:rsidRDefault="009837B5" w:rsidP="00705FF1">
      <w:pPr>
        <w:pStyle w:val="Akapitzlist"/>
        <w:numPr>
          <w:ilvl w:val="0"/>
          <w:numId w:val="6"/>
        </w:numPr>
        <w:spacing w:before="100" w:beforeAutospacing="1" w:after="119" w:line="264" w:lineRule="auto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  <w:r w:rsidRPr="00705FF1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 xml:space="preserve">Informacje dotyczące zamówienia: </w:t>
      </w:r>
    </w:p>
    <w:p w14:paraId="73BEABC3" w14:textId="77777777" w:rsidR="00A44BD3" w:rsidRPr="00705FF1" w:rsidRDefault="00A44BD3" w:rsidP="00A44BD3">
      <w:pPr>
        <w:pStyle w:val="Akapitzlist"/>
        <w:spacing w:before="100" w:beforeAutospacing="1" w:after="119" w:line="264" w:lineRule="auto"/>
        <w:ind w:left="420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</w:p>
    <w:p w14:paraId="61C85BFB" w14:textId="671B6BBC" w:rsidR="009837B5" w:rsidRPr="00705FF1" w:rsidRDefault="009837B5" w:rsidP="00705FF1">
      <w:pPr>
        <w:pStyle w:val="Akapitzlist"/>
        <w:numPr>
          <w:ilvl w:val="1"/>
          <w:numId w:val="6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Przedmiot zamówienia oraz jego warunki techniczne;</w:t>
      </w:r>
    </w:p>
    <w:p w14:paraId="5E7DA8B6" w14:textId="0337B4E5" w:rsidR="009837B5" w:rsidRPr="002D0F7B" w:rsidRDefault="009837B5" w:rsidP="0092684C">
      <w:p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Przedmiotem zamówienia jest dostawa oleju napędowego dla pojazdów mechanicznych w szacunkowej ilości </w:t>
      </w:r>
      <w:r w:rsidR="00523D37" w:rsidRPr="00523D3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70</w:t>
      </w:r>
      <w:r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.000 litrów ON, oraz </w:t>
      </w:r>
      <w:r w:rsid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1000</w:t>
      </w:r>
      <w:r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litrów benzyna bezołowiowa 95 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 Wskazana ilość paliw ma charakter wyłącznie orientacyjny i jej zmniejszenie nie może stanowić podstaw do jakichkolwiek roszczeń ze strony Wykonawcy. </w:t>
      </w:r>
    </w:p>
    <w:p w14:paraId="15BE49FA" w14:textId="4D42C3A3" w:rsidR="009837B5" w:rsidRPr="002D0F7B" w:rsidRDefault="009837B5" w:rsidP="00705FF1">
      <w:pPr>
        <w:pStyle w:val="Standard"/>
        <w:numPr>
          <w:ilvl w:val="1"/>
          <w:numId w:val="6"/>
        </w:numPr>
        <w:rPr>
          <w:rFonts w:ascii="Arial Narrow" w:hAnsi="Arial Narrow"/>
        </w:rPr>
      </w:pPr>
      <w:r w:rsidRPr="002D0F7B">
        <w:rPr>
          <w:rFonts w:ascii="Arial Narrow" w:hAnsi="Arial Narrow"/>
        </w:rPr>
        <w:t xml:space="preserve">Przedmiotem zamówienia jest sukcesywne dostawy oleju napędowego i benzyny. </w:t>
      </w:r>
    </w:p>
    <w:p w14:paraId="4028B8F6" w14:textId="77777777" w:rsidR="009837B5" w:rsidRPr="002D0F7B" w:rsidRDefault="009837B5" w:rsidP="009837B5">
      <w:pPr>
        <w:pStyle w:val="Standard"/>
        <w:rPr>
          <w:rFonts w:ascii="Arial Narrow" w:hAnsi="Arial Narrow"/>
        </w:rPr>
      </w:pPr>
    </w:p>
    <w:p w14:paraId="754C9798" w14:textId="77777777" w:rsidR="009837B5" w:rsidRPr="002D0F7B" w:rsidRDefault="009837B5" w:rsidP="009837B5">
      <w:pPr>
        <w:pStyle w:val="Standard"/>
        <w:rPr>
          <w:rFonts w:ascii="Arial Narrow" w:hAnsi="Arial Narrow"/>
          <w:bCs/>
        </w:rPr>
      </w:pPr>
      <w:r w:rsidRPr="002D0F7B">
        <w:rPr>
          <w:rFonts w:ascii="Arial Narrow" w:hAnsi="Arial Narrow"/>
          <w:bCs/>
        </w:rPr>
        <w:t>Kod Wspólnego Słownika Zamówień CPV:</w:t>
      </w:r>
    </w:p>
    <w:p w14:paraId="1660A772" w14:textId="77777777" w:rsidR="009837B5" w:rsidRPr="002D0F7B" w:rsidRDefault="009837B5" w:rsidP="009837B5">
      <w:pPr>
        <w:pStyle w:val="Standard"/>
        <w:rPr>
          <w:rFonts w:ascii="Arial Narrow" w:hAnsi="Arial Narrow"/>
        </w:rPr>
      </w:pPr>
      <w:r w:rsidRPr="002D0F7B">
        <w:rPr>
          <w:rFonts w:ascii="Arial Narrow" w:hAnsi="Arial Narrow"/>
          <w:shd w:val="clear" w:color="auto" w:fill="FFFFFF"/>
        </w:rPr>
        <w:t>Główny Kod CPV: 09134100-8</w:t>
      </w:r>
    </w:p>
    <w:p w14:paraId="0EC74690" w14:textId="406AF0B6" w:rsidR="00705FF1" w:rsidRDefault="009837B5" w:rsidP="00705FF1">
      <w:pPr>
        <w:pStyle w:val="Akapitzlist"/>
        <w:numPr>
          <w:ilvl w:val="1"/>
          <w:numId w:val="6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Dostarczane paliwa muszę spełniać wymagania jakościowe wynikające z</w:t>
      </w:r>
      <w:r w:rsidR="002D0F7B"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rozporządzenia Ministra Gospodarki z dnia 9 października 2015 r. w sprawie wymagań jakościowych dla paliw ciekłych </w:t>
      </w:r>
      <w:r w:rsidR="00066052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(</w:t>
      </w:r>
      <w:r w:rsidR="005A5DD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t.j. 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Dz. U., </w:t>
      </w:r>
      <w:r w:rsidR="0006605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2023r. 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poz. </w:t>
      </w:r>
      <w:r w:rsidR="00066052">
        <w:rPr>
          <w:rFonts w:ascii="Arial Narrow" w:eastAsia="Times New Roman" w:hAnsi="Arial Narrow" w:cs="Times New Roman"/>
          <w:sz w:val="24"/>
          <w:szCs w:val="24"/>
          <w:lang w:eastAsia="pl-PL"/>
        </w:rPr>
        <w:t>1314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).</w:t>
      </w:r>
    </w:p>
    <w:p w14:paraId="03D2BC4A" w14:textId="77777777" w:rsidR="00A44BD3" w:rsidRDefault="00A44BD3" w:rsidP="00A44BD3">
      <w:pPr>
        <w:pStyle w:val="Akapitzlist"/>
        <w:spacing w:before="100" w:beforeAutospacing="1" w:after="119" w:line="264" w:lineRule="auto"/>
        <w:ind w:left="45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6A54616" w14:textId="0DEAC394" w:rsidR="009837B5" w:rsidRPr="00705FF1" w:rsidRDefault="009837B5" w:rsidP="00705FF1">
      <w:pPr>
        <w:pStyle w:val="Akapitzlist"/>
        <w:numPr>
          <w:ilvl w:val="1"/>
          <w:numId w:val="6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Informacja o przewidywanych zamówieniach uzupełniających, ofertach częściowych i ofertach wariantowych;</w:t>
      </w:r>
    </w:p>
    <w:p w14:paraId="6D7E9913" w14:textId="0CBE3761" w:rsidR="009837B5" w:rsidRPr="00705FF1" w:rsidRDefault="009837B5" w:rsidP="00705FF1">
      <w:pPr>
        <w:pStyle w:val="Akapitzlist"/>
        <w:numPr>
          <w:ilvl w:val="0"/>
          <w:numId w:val="4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</w:t>
      </w:r>
      <w:r w:rsidR="00F212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nie </w:t>
      </w:r>
      <w:r w:rsidR="00EF690F"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dopuszcza </w:t>
      </w:r>
      <w:r w:rsidR="00F2123E">
        <w:rPr>
          <w:rFonts w:ascii="Arial Narrow" w:eastAsia="Times New Roman" w:hAnsi="Arial Narrow" w:cs="Times New Roman"/>
          <w:sz w:val="24"/>
          <w:szCs w:val="24"/>
          <w:lang w:eastAsia="pl-PL"/>
        </w:rPr>
        <w:t>ofert uzupełniających</w:t>
      </w: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2CC35B00" w14:textId="58C17480" w:rsidR="009837B5" w:rsidRPr="00705FF1" w:rsidRDefault="009837B5" w:rsidP="00705FF1">
      <w:pPr>
        <w:pStyle w:val="Akapitzlist"/>
        <w:numPr>
          <w:ilvl w:val="0"/>
          <w:numId w:val="4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nie dopuszcza składania ofert częściowych.</w:t>
      </w:r>
    </w:p>
    <w:p w14:paraId="5D86D475" w14:textId="2C1DC4B0" w:rsidR="009837B5" w:rsidRDefault="009837B5" w:rsidP="00705FF1">
      <w:pPr>
        <w:pStyle w:val="Akapitzlist"/>
        <w:numPr>
          <w:ilvl w:val="0"/>
          <w:numId w:val="4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nie dopuszcza składania ofert wariantowych.</w:t>
      </w:r>
    </w:p>
    <w:p w14:paraId="523C2D45" w14:textId="77777777" w:rsidR="00A44BD3" w:rsidRPr="00705FF1" w:rsidRDefault="00A44BD3" w:rsidP="00A44BD3">
      <w:pPr>
        <w:pStyle w:val="Akapitzlist"/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A412BF8" w14:textId="77777777" w:rsidR="00A44BD3" w:rsidRDefault="009837B5" w:rsidP="00066052">
      <w:pPr>
        <w:pStyle w:val="Akapitzlist"/>
        <w:numPr>
          <w:ilvl w:val="1"/>
          <w:numId w:val="6"/>
        </w:num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>Informacja dotycząca zamówienia;</w:t>
      </w:r>
      <w:r w:rsidR="00705FF1" w:rsidRPr="00705FF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189174F5" w14:textId="5CBEFFD1" w:rsidR="009837B5" w:rsidRPr="00A44BD3" w:rsidRDefault="009837B5" w:rsidP="00A44BD3">
      <w:pPr>
        <w:spacing w:before="100" w:beforeAutospacing="1" w:after="119" w:line="264" w:lineRule="auto"/>
        <w:ind w:left="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wymaga realizacji zamówienia w okresie</w:t>
      </w:r>
      <w:r w:rsidR="00A44BD3"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A44BD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od </w:t>
      </w:r>
      <w:r w:rsidR="00274AB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marca</w:t>
      </w:r>
      <w:r w:rsidRPr="00A44BD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202</w:t>
      </w:r>
      <w:r w:rsidR="00066052" w:rsidRPr="00A44BD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4</w:t>
      </w:r>
      <w:r w:rsidRPr="00A44BD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r. do </w:t>
      </w:r>
      <w:r w:rsidR="001176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końca lutego 2025r.</w:t>
      </w:r>
      <w:r w:rsidR="00A44BD3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Informacje dotyczące realizacji zamówienia zawarto także w</w:t>
      </w:r>
      <w:r w:rsidR="005A5DDC"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załączniku nr</w:t>
      </w:r>
      <w:r w:rsidR="00066052"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Pr="00A44BD3">
        <w:rPr>
          <w:rFonts w:ascii="Arial Narrow" w:eastAsia="Times New Roman" w:hAnsi="Arial Narrow" w:cs="Times New Roman"/>
          <w:sz w:val="24"/>
          <w:szCs w:val="24"/>
          <w:lang w:eastAsia="pl-PL"/>
        </w:rPr>
        <w:t>2 (Wzór umowy). Załączniki stanowią integralną część zapytania ofertowego.</w:t>
      </w:r>
    </w:p>
    <w:p w14:paraId="541E3524" w14:textId="77777777" w:rsidR="00066052" w:rsidRDefault="009837B5" w:rsidP="00705FF1">
      <w:pPr>
        <w:pStyle w:val="Default"/>
        <w:numPr>
          <w:ilvl w:val="1"/>
          <w:numId w:val="6"/>
        </w:numPr>
        <w:spacing w:before="240" w:after="160"/>
        <w:rPr>
          <w:rFonts w:ascii="Arial Narrow" w:hAnsi="Arial Narrow"/>
        </w:rPr>
      </w:pPr>
      <w:r w:rsidRPr="002D0F7B">
        <w:rPr>
          <w:rFonts w:ascii="Arial Narrow" w:hAnsi="Arial Narrow"/>
        </w:rPr>
        <w:t>Sposób przygotowania oferty;</w:t>
      </w:r>
    </w:p>
    <w:p w14:paraId="5B243022" w14:textId="77777777" w:rsidR="00EF690F" w:rsidRPr="00820187" w:rsidRDefault="00EF690F" w:rsidP="00EF690F">
      <w:pPr>
        <w:pStyle w:val="Style43"/>
        <w:numPr>
          <w:ilvl w:val="0"/>
          <w:numId w:val="19"/>
        </w:numPr>
        <w:spacing w:after="0" w:line="276" w:lineRule="auto"/>
        <w:jc w:val="both"/>
        <w:rPr>
          <w:rStyle w:val="FontStyle76"/>
          <w:rFonts w:ascii="Arial Narrow" w:hAnsi="Arial Narrow"/>
          <w:b/>
          <w:bCs/>
          <w:i w:val="0"/>
          <w:iCs w:val="0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Wykonawca może złożyć</w:t>
      </w:r>
      <w:r>
        <w:rPr>
          <w:rStyle w:val="FontStyle69"/>
          <w:rFonts w:ascii="Arial Narrow" w:hAnsi="Arial Narrow"/>
          <w:b/>
          <w:bCs/>
          <w:sz w:val="24"/>
          <w:szCs w:val="24"/>
        </w:rPr>
        <w:t xml:space="preserve"> jedną 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ofertę</w:t>
      </w:r>
      <w:r>
        <w:rPr>
          <w:rStyle w:val="FontStyle69"/>
          <w:rFonts w:ascii="Arial Narrow" w:hAnsi="Arial Narrow"/>
          <w:b/>
          <w:bCs/>
          <w:sz w:val="24"/>
          <w:szCs w:val="24"/>
        </w:rPr>
        <w:t>.</w:t>
      </w:r>
    </w:p>
    <w:p w14:paraId="16575CCC" w14:textId="566C1510" w:rsidR="00EF690F" w:rsidRPr="00DF3319" w:rsidRDefault="00EF690F" w:rsidP="00EF690F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 Narrow" w:hAnsi="Arial Narrow"/>
        </w:rPr>
      </w:pPr>
      <w:r w:rsidRPr="00DF3319">
        <w:rPr>
          <w:rFonts w:ascii="Arial Narrow" w:hAnsi="Arial Narrow"/>
        </w:rPr>
        <w:t xml:space="preserve">Ofertę należy sporządzić w języku polskim na wzorze określonym w </w:t>
      </w:r>
      <w:r w:rsidRPr="00993B08">
        <w:rPr>
          <w:rFonts w:ascii="Arial Narrow" w:hAnsi="Arial Narrow"/>
        </w:rPr>
        <w:t>załącznik</w:t>
      </w:r>
      <w:r>
        <w:rPr>
          <w:rFonts w:ascii="Arial Narrow" w:hAnsi="Arial Narrow"/>
        </w:rPr>
        <w:t>u</w:t>
      </w:r>
      <w:r w:rsidRPr="00993B08">
        <w:rPr>
          <w:rFonts w:ascii="Arial Narrow" w:hAnsi="Arial Narrow"/>
        </w:rPr>
        <w:t xml:space="preserve"> </w:t>
      </w:r>
      <w:r w:rsidRPr="005744EA">
        <w:rPr>
          <w:rFonts w:ascii="Arial Narrow" w:hAnsi="Arial Narrow"/>
        </w:rPr>
        <w:t>nr 1</w:t>
      </w:r>
      <w:r w:rsidRPr="00DF3319">
        <w:rPr>
          <w:rFonts w:ascii="Arial Narrow" w:hAnsi="Arial Narrow"/>
        </w:rPr>
        <w:t xml:space="preserve"> do niniejszego zapytania ofertowego wraz z wszelkimi wymaganymi oświadczeniami i</w:t>
      </w:r>
      <w:r>
        <w:rPr>
          <w:rFonts w:ascii="Arial Narrow" w:hAnsi="Arial Narrow"/>
        </w:rPr>
        <w:t> </w:t>
      </w:r>
      <w:r w:rsidRPr="00DF3319">
        <w:rPr>
          <w:rFonts w:ascii="Arial Narrow" w:hAnsi="Arial Narrow"/>
        </w:rPr>
        <w:t xml:space="preserve">dokumentami, </w:t>
      </w:r>
    </w:p>
    <w:p w14:paraId="308FCCC9" w14:textId="77777777" w:rsidR="00EF690F" w:rsidRPr="00DF3319" w:rsidRDefault="00EF690F" w:rsidP="00EF690F">
      <w:pPr>
        <w:pStyle w:val="Default"/>
        <w:numPr>
          <w:ilvl w:val="0"/>
          <w:numId w:val="19"/>
        </w:numPr>
        <w:spacing w:line="276" w:lineRule="auto"/>
        <w:jc w:val="both"/>
        <w:rPr>
          <w:rFonts w:ascii="Arial Narrow" w:hAnsi="Arial Narrow"/>
        </w:rPr>
      </w:pPr>
      <w:r w:rsidRPr="00DF3319">
        <w:rPr>
          <w:rFonts w:ascii="Arial Narrow" w:hAnsi="Arial Narrow"/>
        </w:rPr>
        <w:t xml:space="preserve">wykonawca ponosi koszty związane z przygotowaniem i złożeniem oferty, </w:t>
      </w:r>
    </w:p>
    <w:p w14:paraId="72BA517E" w14:textId="333A05DD" w:rsidR="009837B5" w:rsidRPr="002D0F7B" w:rsidRDefault="00A44BD3" w:rsidP="009837B5">
      <w:pPr>
        <w:pStyle w:val="Style11"/>
        <w:widowControl/>
        <w:tabs>
          <w:tab w:val="left" w:pos="1099"/>
        </w:tabs>
        <w:suppressAutoHyphens w:val="0"/>
        <w:autoSpaceDN w:val="0"/>
        <w:adjustRightInd w:val="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br w:type="column"/>
      </w:r>
    </w:p>
    <w:p w14:paraId="1631C1DA" w14:textId="77777777" w:rsidR="00EF690F" w:rsidRDefault="00EF690F" w:rsidP="00705FF1">
      <w:pPr>
        <w:pStyle w:val="Akapitzlist"/>
        <w:widowControl w:val="0"/>
        <w:numPr>
          <w:ilvl w:val="1"/>
          <w:numId w:val="6"/>
        </w:numPr>
        <w:suppressAutoHyphens/>
        <w:spacing w:after="0" w:line="240" w:lineRule="auto"/>
        <w:jc w:val="both"/>
        <w:rPr>
          <w:rFonts w:ascii="Arial Narrow" w:hAnsi="Arial Narrow" w:cstheme="minorHAnsi"/>
          <w:b/>
          <w:bCs/>
          <w:color w:val="00000A"/>
          <w:sz w:val="24"/>
          <w:szCs w:val="24"/>
        </w:rPr>
      </w:pPr>
      <w:bookmarkStart w:id="2" w:name="_Hlk68694860"/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>Sposób i termin składania ofert:</w:t>
      </w:r>
    </w:p>
    <w:p w14:paraId="0DE678AD" w14:textId="07329650" w:rsidR="00EF690F" w:rsidRDefault="00EF690F" w:rsidP="00EF690F">
      <w:pPr>
        <w:pStyle w:val="Akapitzlist"/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ascii="Arial Narrow" w:hAnsi="Arial Narrow" w:cstheme="minorHAnsi"/>
          <w:b/>
          <w:bCs/>
          <w:color w:val="00000A"/>
          <w:sz w:val="24"/>
          <w:szCs w:val="24"/>
        </w:rPr>
      </w:pP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Ofertę należy złożyć n</w:t>
      </w:r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a </w:t>
      </w: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formularzu ofertowym</w:t>
      </w:r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(</w:t>
      </w:r>
      <w:r w:rsidRPr="005744EA">
        <w:rPr>
          <w:rFonts w:ascii="Arial Narrow" w:hAnsi="Arial Narrow" w:cstheme="minorHAnsi"/>
          <w:b/>
          <w:bCs/>
          <w:color w:val="00000A"/>
          <w:sz w:val="24"/>
          <w:szCs w:val="24"/>
        </w:rPr>
        <w:t>załącznik nr 1</w:t>
      </w:r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do zapytania ofertowego) </w:t>
      </w: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w</w:t>
      </w:r>
      <w:r w:rsidR="00A44BD3">
        <w:rPr>
          <w:rFonts w:ascii="Arial Narrow" w:hAnsi="Arial Narrow" w:cstheme="minorHAnsi"/>
          <w:b/>
          <w:bCs/>
          <w:color w:val="00000A"/>
          <w:sz w:val="24"/>
          <w:szCs w:val="24"/>
        </w:rPr>
        <w:t> </w:t>
      </w: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języku polskim.</w:t>
      </w:r>
    </w:p>
    <w:p w14:paraId="5DB04C54" w14:textId="77777777" w:rsidR="00EF690F" w:rsidRPr="00AB6F70" w:rsidRDefault="00EF690F" w:rsidP="00EF690F">
      <w:pPr>
        <w:pStyle w:val="Akapitzlist"/>
        <w:widowControl w:val="0"/>
        <w:numPr>
          <w:ilvl w:val="0"/>
          <w:numId w:val="17"/>
        </w:numPr>
        <w:suppressAutoHyphens/>
        <w:spacing w:after="0" w:line="276" w:lineRule="auto"/>
        <w:jc w:val="both"/>
        <w:rPr>
          <w:rFonts w:cstheme="minorHAnsi"/>
          <w:b/>
          <w:color w:val="00000A"/>
        </w:rPr>
      </w:pPr>
      <w:r w:rsidRPr="00AB6F70">
        <w:rPr>
          <w:rFonts w:ascii="Arial Narrow" w:hAnsi="Arial Narrow"/>
          <w:b/>
          <w:bCs/>
        </w:rPr>
        <w:t>Formularz oferty musi być opatrzony przez osobę lub osoby uprawnione do reprezentowania Wykonawcy, kwalifikowanym podpisem elektronicznym lub podpisem zaufanym lub podpisem osobistym.</w:t>
      </w:r>
    </w:p>
    <w:p w14:paraId="70D54B3A" w14:textId="7A57D275" w:rsidR="009837B5" w:rsidRPr="00705FF1" w:rsidRDefault="009837B5" w:rsidP="00EF690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Arial Narrow" w:hAnsi="Arial Narrow" w:cstheme="minorHAnsi"/>
          <w:b/>
          <w:bCs/>
          <w:color w:val="00000A"/>
          <w:sz w:val="24"/>
          <w:szCs w:val="24"/>
        </w:rPr>
      </w:pPr>
      <w:r w:rsidRPr="00705FF1">
        <w:rPr>
          <w:rFonts w:ascii="Arial Narrow" w:hAnsi="Arial Narrow" w:cstheme="minorHAnsi"/>
          <w:b/>
          <w:bCs/>
          <w:color w:val="00000A"/>
          <w:sz w:val="24"/>
          <w:szCs w:val="24"/>
        </w:rPr>
        <w:t>Ofertę należy złożyć na załączonym formularzu ofertowym w języku polskim.</w:t>
      </w:r>
    </w:p>
    <w:p w14:paraId="4CA8FD8A" w14:textId="77777777" w:rsidR="00EF690F" w:rsidRPr="00EF690F" w:rsidRDefault="00EF690F" w:rsidP="00EF690F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rPr>
          <w:rFonts w:ascii="Arial Narrow" w:hAnsi="Arial Narrow" w:cstheme="minorHAnsi"/>
          <w:b/>
          <w:bCs/>
          <w:color w:val="FF0000"/>
          <w:sz w:val="24"/>
          <w:szCs w:val="24"/>
        </w:rPr>
      </w:pPr>
      <w:r w:rsidRPr="001B722C"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Ofertę przesłać za pomocą platformy zakupowej: https://platformazakupowa.pl/pn/lwik.lubsko </w:t>
      </w:r>
    </w:p>
    <w:p w14:paraId="538A1C12" w14:textId="4B782ABB" w:rsidR="005A5DDC" w:rsidRPr="00EF690F" w:rsidRDefault="009837B5" w:rsidP="00EF690F">
      <w:pPr>
        <w:pStyle w:val="Akapitzlist"/>
        <w:widowControl w:val="0"/>
        <w:suppressAutoHyphens/>
        <w:spacing w:after="0" w:line="240" w:lineRule="auto"/>
        <w:rPr>
          <w:rFonts w:ascii="Arial Narrow" w:hAnsi="Arial Narrow" w:cstheme="minorHAnsi"/>
          <w:b/>
          <w:bCs/>
          <w:color w:val="FF0000"/>
          <w:sz w:val="24"/>
          <w:szCs w:val="24"/>
        </w:rPr>
      </w:pPr>
      <w:r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 xml:space="preserve">do dnia </w:t>
      </w:r>
      <w:r w:rsidR="001176A0">
        <w:rPr>
          <w:rFonts w:ascii="Arial Narrow" w:hAnsi="Arial Narrow" w:cstheme="minorHAnsi"/>
          <w:b/>
          <w:bCs/>
          <w:color w:val="FF0000"/>
          <w:sz w:val="24"/>
          <w:szCs w:val="24"/>
        </w:rPr>
        <w:t>09.02</w:t>
      </w:r>
      <w:r w:rsidR="00705FF1"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>.2024r</w:t>
      </w:r>
      <w:r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 xml:space="preserve">. </w:t>
      </w:r>
      <w:r w:rsidR="005A5DDC"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 xml:space="preserve">do </w:t>
      </w:r>
      <w:r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>godz</w:t>
      </w:r>
      <w:r w:rsidR="00705FF1"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 xml:space="preserve">. </w:t>
      </w:r>
      <w:r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>12</w:t>
      </w:r>
      <w:r w:rsidR="00705FF1"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>:</w:t>
      </w:r>
      <w:r w:rsidRPr="00EF690F">
        <w:rPr>
          <w:rFonts w:ascii="Arial Narrow" w:hAnsi="Arial Narrow" w:cstheme="minorHAnsi"/>
          <w:b/>
          <w:bCs/>
          <w:color w:val="FF0000"/>
          <w:sz w:val="24"/>
          <w:szCs w:val="24"/>
        </w:rPr>
        <w:t>00.</w:t>
      </w:r>
      <w:bookmarkEnd w:id="2"/>
    </w:p>
    <w:p w14:paraId="2F354377" w14:textId="77777777" w:rsidR="005A5DDC" w:rsidRDefault="005A5DDC" w:rsidP="005A5DDC">
      <w:pPr>
        <w:widowControl w:val="0"/>
        <w:suppressAutoHyphens/>
        <w:spacing w:after="0" w:line="240" w:lineRule="auto"/>
        <w:contextualSpacing/>
        <w:rPr>
          <w:rFonts w:ascii="Arial Narrow" w:hAnsi="Arial Narrow" w:cstheme="minorHAnsi"/>
          <w:b/>
          <w:bCs/>
          <w:color w:val="FF0000"/>
          <w:sz w:val="24"/>
          <w:szCs w:val="24"/>
        </w:rPr>
      </w:pPr>
    </w:p>
    <w:p w14:paraId="79729D6C" w14:textId="4DDAC2C4" w:rsidR="009E4A8F" w:rsidRPr="002D0F7B" w:rsidRDefault="009837B5" w:rsidP="009E4A8F">
      <w:pPr>
        <w:widowControl w:val="0"/>
        <w:suppressAutoHyphens/>
        <w:snapToGri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Termin związania ofertą w przedmiotowym postępowaniu wynosi 30 dni. Bieg terminu związania ofertą</w:t>
      </w:r>
      <w:r w:rsidR="009E4A8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rozpoczyna się wraz z upływem terminu składania ofert</w:t>
      </w:r>
      <w:r w:rsidR="009E4A8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 upływa</w:t>
      </w:r>
      <w:r w:rsidRPr="002D0F7B">
        <w:rPr>
          <w:rFonts w:ascii="Arial Narrow" w:hAnsi="Arial Narrow"/>
          <w:sz w:val="24"/>
          <w:szCs w:val="24"/>
        </w:rPr>
        <w:t xml:space="preserve"> </w:t>
      </w:r>
      <w:r w:rsidR="009E4A8F"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w dniu</w:t>
      </w:r>
      <w:r w:rsidR="009E4A8F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1176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10</w:t>
      </w:r>
      <w:r w:rsidR="009E4A8F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="009E4A8F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0</w:t>
      </w:r>
      <w:r w:rsidR="00274AB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3</w:t>
      </w:r>
      <w:r w:rsidR="009E4A8F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.202</w:t>
      </w:r>
      <w:r w:rsidR="009E4A8F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4</w:t>
      </w:r>
      <w:r w:rsidR="009E4A8F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r.</w:t>
      </w:r>
    </w:p>
    <w:p w14:paraId="497AB61B" w14:textId="3D0E3F41" w:rsidR="009837B5" w:rsidRPr="002D0F7B" w:rsidRDefault="009837B5" w:rsidP="005A5DDC">
      <w:pPr>
        <w:widowControl w:val="0"/>
        <w:suppressAutoHyphens/>
        <w:spacing w:after="0" w:line="240" w:lineRule="auto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03A90872" w14:textId="7E3C30F5" w:rsidR="009837B5" w:rsidRPr="002D0F7B" w:rsidRDefault="00A44BD3" w:rsidP="00D66F79">
      <w:pPr>
        <w:widowControl w:val="0"/>
        <w:suppressAutoHyphens/>
        <w:snapToGrid w:val="0"/>
        <w:spacing w:after="0" w:line="240" w:lineRule="auto"/>
        <w:ind w:left="200" w:hanging="20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Otwarcie</w:t>
      </w:r>
      <w:r w:rsidR="009837B5"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ofert nastąpi w dniu</w:t>
      </w:r>
      <w:r w:rsidR="009837B5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1176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09</w:t>
      </w:r>
      <w:r w:rsidR="009837B5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="00705FF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0</w:t>
      </w:r>
      <w:r w:rsidR="001176A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  <w:r w:rsidR="007B3EA7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="009837B5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202</w:t>
      </w:r>
      <w:r w:rsidR="00705FF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4</w:t>
      </w:r>
      <w:r w:rsidR="009837B5"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r.</w:t>
      </w:r>
      <w:r w:rsidR="009E4A8F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o godz. 13:00</w:t>
      </w:r>
    </w:p>
    <w:p w14:paraId="39F0ED21" w14:textId="2AA76AD4" w:rsidR="00705FF1" w:rsidRDefault="009837B5" w:rsidP="00D66F79">
      <w:pPr>
        <w:spacing w:after="0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W przypadku potrzeby wyjaśnień lub zapytań osobą do</w:t>
      </w:r>
      <w:r w:rsidR="0006605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kontaktu ze strony zamawiającego jest: </w:t>
      </w:r>
    </w:p>
    <w:p w14:paraId="06B5C0B4" w14:textId="6CA96768" w:rsidR="009837B5" w:rsidRPr="00705FF1" w:rsidRDefault="009837B5" w:rsidP="00D66F79">
      <w:pPr>
        <w:spacing w:after="0" w:line="264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705FF1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Waldemar Szylko:,e-mail: </w:t>
      </w:r>
      <w:hyperlink r:id="rId9" w:history="1">
        <w:r w:rsidRPr="00705FF1">
          <w:rPr>
            <w:rStyle w:val="Hipercze"/>
            <w:rFonts w:ascii="Arial Narrow" w:eastAsia="Times New Roman" w:hAnsi="Arial Narrow" w:cs="Times New Roman"/>
            <w:sz w:val="24"/>
            <w:szCs w:val="24"/>
            <w:lang w:val="en-US" w:eastAsia="pl-PL"/>
          </w:rPr>
          <w:t>w.szylko@lwik.lubsko.pl</w:t>
        </w:r>
      </w:hyperlink>
    </w:p>
    <w:p w14:paraId="05AE7137" w14:textId="235FA888" w:rsidR="009837B5" w:rsidRPr="00705FF1" w:rsidRDefault="009837B5" w:rsidP="00705FF1">
      <w:pPr>
        <w:pStyle w:val="Akapitzlist"/>
        <w:numPr>
          <w:ilvl w:val="1"/>
          <w:numId w:val="6"/>
        </w:numPr>
        <w:spacing w:before="100" w:beforeAutospacing="1" w:after="119" w:line="264" w:lineRule="auto"/>
        <w:jc w:val="both"/>
        <w:rPr>
          <w:rFonts w:ascii="Arial Narrow" w:hAnsi="Arial Narrow"/>
          <w:sz w:val="24"/>
          <w:szCs w:val="24"/>
        </w:rPr>
      </w:pPr>
      <w:r w:rsidRPr="00705FF1">
        <w:rPr>
          <w:rFonts w:ascii="Arial Narrow" w:hAnsi="Arial Narrow"/>
          <w:sz w:val="24"/>
          <w:szCs w:val="24"/>
        </w:rPr>
        <w:t>zamawiający wyśle informację o wyborze najkorzystniejszej oferty do wszystkich wykonawców, którzy wzięli udział w postępowaniu i złożyli oferty,</w:t>
      </w:r>
    </w:p>
    <w:p w14:paraId="103A0AD3" w14:textId="01C80084" w:rsidR="009837B5" w:rsidRPr="002D0F7B" w:rsidRDefault="004062BD" w:rsidP="00705FF1">
      <w:pPr>
        <w:pStyle w:val="Default"/>
        <w:numPr>
          <w:ilvl w:val="1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9837B5" w:rsidRPr="002D0F7B">
        <w:rPr>
          <w:rFonts w:ascii="Arial Narrow" w:hAnsi="Arial Narrow"/>
        </w:rPr>
        <w:t xml:space="preserve">o Wykonawcy, którego oferta okaże się najkorzystniejsza zostanie skierowane zaproszenie do zawarcia umowy na realizację zamówienia. </w:t>
      </w:r>
    </w:p>
    <w:p w14:paraId="1DBDEAD7" w14:textId="77777777" w:rsidR="009837B5" w:rsidRPr="002D0F7B" w:rsidRDefault="009837B5" w:rsidP="009837B5">
      <w:pPr>
        <w:pStyle w:val="Default"/>
        <w:rPr>
          <w:rFonts w:ascii="Arial Narrow" w:hAnsi="Arial Narrow"/>
        </w:rPr>
      </w:pPr>
    </w:p>
    <w:p w14:paraId="1EB00293" w14:textId="52FFF281" w:rsidR="00705FF1" w:rsidRDefault="009837B5" w:rsidP="00705FF1">
      <w:pPr>
        <w:pStyle w:val="Akapitzlist"/>
        <w:numPr>
          <w:ilvl w:val="0"/>
          <w:numId w:val="6"/>
        </w:numPr>
        <w:spacing w:before="100" w:beforeAutospacing="1" w:after="119" w:line="264" w:lineRule="auto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  <w:r w:rsidRPr="00705FF1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Kryterium wyboru oferty:</w:t>
      </w:r>
    </w:p>
    <w:p w14:paraId="3384E20B" w14:textId="77777777" w:rsidR="004C5D0B" w:rsidRPr="004C5D0B" w:rsidRDefault="004C5D0B" w:rsidP="004C5D0B">
      <w:pPr>
        <w:pStyle w:val="Akapitzlist"/>
        <w:numPr>
          <w:ilvl w:val="0"/>
          <w:numId w:val="10"/>
        </w:numPr>
        <w:spacing w:after="0" w:line="276" w:lineRule="auto"/>
        <w:contextualSpacing w:val="0"/>
        <w:jc w:val="both"/>
        <w:rPr>
          <w:rStyle w:val="FontStyle69"/>
          <w:rFonts w:ascii="Arial Narrow" w:eastAsia="Times New Roman" w:hAnsi="Arial Narrow"/>
          <w:vanish/>
          <w:sz w:val="24"/>
          <w:szCs w:val="24"/>
          <w:lang w:eastAsia="pl-PL"/>
        </w:rPr>
      </w:pPr>
    </w:p>
    <w:p w14:paraId="3E7E0653" w14:textId="77777777" w:rsidR="004C5D0B" w:rsidRPr="004C5D0B" w:rsidRDefault="004C5D0B" w:rsidP="004C5D0B">
      <w:pPr>
        <w:pStyle w:val="Akapitzlist"/>
        <w:numPr>
          <w:ilvl w:val="0"/>
          <w:numId w:val="10"/>
        </w:numPr>
        <w:spacing w:after="0" w:line="276" w:lineRule="auto"/>
        <w:contextualSpacing w:val="0"/>
        <w:jc w:val="both"/>
        <w:rPr>
          <w:rStyle w:val="FontStyle69"/>
          <w:rFonts w:ascii="Arial Narrow" w:eastAsia="Times New Roman" w:hAnsi="Arial Narrow"/>
          <w:vanish/>
          <w:sz w:val="24"/>
          <w:szCs w:val="24"/>
          <w:lang w:eastAsia="pl-PL"/>
        </w:rPr>
      </w:pPr>
    </w:p>
    <w:p w14:paraId="68CF2B4B" w14:textId="0BE07F3D" w:rsidR="00705FF1" w:rsidRPr="00820187" w:rsidRDefault="00705FF1" w:rsidP="004C5D0B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Kryterium oceny ofert przyjęte w niniejszym postępowaniu oraz jego znaczenie:</w:t>
      </w:r>
    </w:p>
    <w:p w14:paraId="6EBCBC3A" w14:textId="77777777" w:rsidR="00705FF1" w:rsidRPr="00820187" w:rsidRDefault="00705FF1" w:rsidP="00705FF1">
      <w:pPr>
        <w:pStyle w:val="Style32"/>
        <w:numPr>
          <w:ilvl w:val="0"/>
          <w:numId w:val="11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„</w:t>
      </w:r>
      <w:r w:rsidRPr="004062BD">
        <w:rPr>
          <w:rStyle w:val="FontStyle69"/>
          <w:rFonts w:ascii="Arial Narrow" w:hAnsi="Arial Narrow"/>
          <w:b/>
          <w:bCs/>
          <w:sz w:val="24"/>
          <w:szCs w:val="24"/>
        </w:rPr>
        <w:t>CENA</w:t>
      </w:r>
      <w:r>
        <w:rPr>
          <w:rStyle w:val="FontStyle69"/>
          <w:rFonts w:ascii="Arial Narrow" w:hAnsi="Arial Narrow"/>
          <w:sz w:val="24"/>
          <w:szCs w:val="24"/>
        </w:rPr>
        <w:t>”</w:t>
      </w:r>
      <w:r w:rsidRPr="00820187">
        <w:rPr>
          <w:rStyle w:val="FontStyle69"/>
          <w:rFonts w:ascii="Arial Narrow" w:hAnsi="Arial Narrow"/>
          <w:sz w:val="24"/>
          <w:szCs w:val="24"/>
        </w:rPr>
        <w:t>: 60%</w:t>
      </w:r>
    </w:p>
    <w:p w14:paraId="598DF10F" w14:textId="2FBE0428" w:rsidR="00705FF1" w:rsidRDefault="00705FF1" w:rsidP="00705FF1">
      <w:pPr>
        <w:pStyle w:val="Style32"/>
        <w:numPr>
          <w:ilvl w:val="0"/>
          <w:numId w:val="11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„</w:t>
      </w:r>
      <w:r w:rsidR="004062BD">
        <w:rPr>
          <w:rStyle w:val="FontStyle59"/>
          <w:rFonts w:ascii="Arial Narrow" w:hAnsi="Arial Narrow"/>
          <w:sz w:val="24"/>
          <w:szCs w:val="24"/>
        </w:rPr>
        <w:t>OKRES PŁATNOŚCI FAKTURY</w:t>
      </w:r>
      <w:r>
        <w:rPr>
          <w:rStyle w:val="FontStyle69"/>
          <w:rFonts w:ascii="Arial Narrow" w:hAnsi="Arial Narrow"/>
          <w:sz w:val="24"/>
          <w:szCs w:val="24"/>
        </w:rPr>
        <w:t>”</w:t>
      </w:r>
      <w:r w:rsidRPr="00820187">
        <w:rPr>
          <w:rStyle w:val="FontStyle69"/>
          <w:rFonts w:ascii="Arial Narrow" w:hAnsi="Arial Narrow"/>
          <w:sz w:val="24"/>
          <w:szCs w:val="24"/>
        </w:rPr>
        <w:t>: 40%</w:t>
      </w:r>
    </w:p>
    <w:p w14:paraId="3565AD2F" w14:textId="77777777" w:rsidR="00705FF1" w:rsidRPr="00820187" w:rsidRDefault="00705FF1" w:rsidP="0092684C">
      <w:pPr>
        <w:pStyle w:val="Style32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18B1AAA9" w14:textId="77777777" w:rsidR="00705FF1" w:rsidRPr="00820187" w:rsidRDefault="00705FF1" w:rsidP="00705FF1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W kryterium, o którym mowa w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pkt. </w:t>
      </w:r>
      <w:r>
        <w:rPr>
          <w:rStyle w:val="FontStyle59"/>
          <w:rFonts w:ascii="Arial Narrow" w:hAnsi="Arial Narrow"/>
          <w:sz w:val="24"/>
          <w:szCs w:val="24"/>
        </w:rPr>
        <w:t>4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.1 </w:t>
      </w:r>
      <w:r>
        <w:rPr>
          <w:rStyle w:val="FontStyle69"/>
          <w:rFonts w:ascii="Arial Narrow" w:hAnsi="Arial Narrow"/>
          <w:sz w:val="24"/>
          <w:szCs w:val="24"/>
        </w:rPr>
        <w:t>zapytania ofertowego</w:t>
      </w:r>
      <w:r w:rsidRPr="00820187">
        <w:rPr>
          <w:rStyle w:val="FontStyle69"/>
          <w:rFonts w:ascii="Arial Narrow" w:hAnsi="Arial Narrow"/>
          <w:sz w:val="24"/>
          <w:szCs w:val="24"/>
        </w:rPr>
        <w:t>, oferty będą oceniane:</w:t>
      </w:r>
    </w:p>
    <w:p w14:paraId="72ECCCEA" w14:textId="77777777" w:rsidR="00705FF1" w:rsidRPr="00820187" w:rsidRDefault="00705FF1" w:rsidP="00705FF1">
      <w:pPr>
        <w:pStyle w:val="Style32"/>
        <w:numPr>
          <w:ilvl w:val="0"/>
          <w:numId w:val="11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najniższej ceny</w:t>
      </w:r>
    </w:p>
    <w:p w14:paraId="017E1DB4" w14:textId="69288986" w:rsidR="00705FF1" w:rsidRDefault="004062BD" w:rsidP="00705FF1">
      <w:pPr>
        <w:pStyle w:val="Style32"/>
        <w:numPr>
          <w:ilvl w:val="0"/>
          <w:numId w:val="11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>
        <w:rPr>
          <w:rStyle w:val="FontStyle69"/>
          <w:rFonts w:ascii="Arial Narrow" w:hAnsi="Arial Narrow"/>
          <w:sz w:val="24"/>
          <w:szCs w:val="24"/>
        </w:rPr>
        <w:t>najdłuższego okresu płatności faktury</w:t>
      </w:r>
      <w:r w:rsidR="00705FF1" w:rsidRPr="00820187">
        <w:rPr>
          <w:rStyle w:val="FontStyle69"/>
          <w:rFonts w:ascii="Arial Narrow" w:hAnsi="Arial Narrow"/>
          <w:sz w:val="24"/>
          <w:szCs w:val="24"/>
        </w:rPr>
        <w:t xml:space="preserve"> spośród niepodlegających odrzuceniu ofert</w:t>
      </w:r>
    </w:p>
    <w:p w14:paraId="5E463D0F" w14:textId="77777777" w:rsidR="00705FF1" w:rsidRPr="00820187" w:rsidRDefault="00705FF1" w:rsidP="00705FF1">
      <w:pPr>
        <w:pStyle w:val="Style32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47A14AE8" w14:textId="77777777" w:rsidR="00705FF1" w:rsidRDefault="00705FF1" w:rsidP="00705FF1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Oferta wypełniająca w najwyższym stopniu wymagania określone w powyższym kryterium otrzyma maksymalną liczbę punktów. Pozostałym wykonawcom, wypełniającym wymagania kryterialne przypisana zostanie odpowiednio mniejsza (proporcjonalnie mniejsza) liczba punktów. Wynik będzie traktowany jako wartość punktowa oferty.</w:t>
      </w:r>
    </w:p>
    <w:p w14:paraId="11C37F26" w14:textId="77777777" w:rsidR="00705FF1" w:rsidRPr="00820187" w:rsidRDefault="00705FF1" w:rsidP="00705FF1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13F1989E" w14:textId="77777777" w:rsidR="00705FF1" w:rsidRDefault="00705FF1" w:rsidP="00705FF1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Ocena punktowa kryterium zostanie dokonana z zaokrągleniem do dwóch miejsc po przecinku, przy czym końcówkę poniżej 0,005 punktu pomija się, a końcówkę 0,005 punktu i wyższą zaokrągla się do 0,01 punktu.</w:t>
      </w:r>
    </w:p>
    <w:p w14:paraId="3678A7A3" w14:textId="77777777" w:rsidR="00705FF1" w:rsidRDefault="00705FF1" w:rsidP="00705FF1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141361FC" w14:textId="77777777" w:rsidR="00A44BD3" w:rsidRDefault="00A44BD3" w:rsidP="00705FF1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6CA4678C" w14:textId="77777777" w:rsidR="00A44BD3" w:rsidRDefault="00A44BD3" w:rsidP="00705FF1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02BE9FB5" w14:textId="77777777" w:rsidR="00A44BD3" w:rsidRPr="00820187" w:rsidRDefault="00A44BD3" w:rsidP="00705FF1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4DC3E192" w14:textId="77777777" w:rsidR="00705FF1" w:rsidRPr="00820187" w:rsidRDefault="00705FF1" w:rsidP="00705FF1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lastRenderedPageBreak/>
        <w:t xml:space="preserve">W przypadku kryterium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„CENA", </w:t>
      </w:r>
      <w:r w:rsidRPr="00820187">
        <w:rPr>
          <w:rStyle w:val="FontStyle69"/>
          <w:rFonts w:ascii="Arial Narrow" w:hAnsi="Arial Narrow"/>
          <w:sz w:val="24"/>
          <w:szCs w:val="24"/>
        </w:rPr>
        <w:t>ocena punktowa ofert dokonana zostanie zgodnie z formułą:</w:t>
      </w:r>
    </w:p>
    <w:p w14:paraId="6EB17135" w14:textId="77777777" w:rsidR="00705FF1" w:rsidRPr="00820187" w:rsidRDefault="00705FF1" w:rsidP="00705FF1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2850EFEC" w14:textId="77777777" w:rsidR="00705FF1" w:rsidRPr="00BE1FB8" w:rsidRDefault="00705FF1" w:rsidP="00705FF1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                                                 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C </w:t>
      </w:r>
      <w:r w:rsidRPr="00BE1FB8"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  <w:t>min</w:t>
      </w:r>
    </w:p>
    <w:p w14:paraId="4410F957" w14:textId="77777777" w:rsidR="00705FF1" w:rsidRPr="00BE1FB8" w:rsidRDefault="00705FF1" w:rsidP="00705FF1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                                 </w:t>
      </w:r>
      <w:r w:rsidRPr="00BE1FB8">
        <w:rPr>
          <w:rStyle w:val="FontStyle69"/>
          <w:rFonts w:ascii="Arial Narrow" w:hAnsi="Arial Narrow"/>
          <w:b/>
          <w:bCs/>
          <w:sz w:val="24"/>
          <w:szCs w:val="24"/>
          <w:lang w:val="en-US"/>
        </w:rPr>
        <w:t>Pi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= ---------------------- X  60</w:t>
      </w:r>
    </w:p>
    <w:p w14:paraId="5A3A58D1" w14:textId="77777777" w:rsidR="00705FF1" w:rsidRPr="00BE1FB8" w:rsidRDefault="00705FF1" w:rsidP="00705FF1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                                               C </w:t>
      </w:r>
      <w:r w:rsidRPr="00BE1FB8"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  <w:t>of .ocen.</w:t>
      </w:r>
    </w:p>
    <w:p w14:paraId="0B6E3E71" w14:textId="77777777" w:rsidR="00705FF1" w:rsidRPr="00820187" w:rsidRDefault="00705FF1" w:rsidP="00705FF1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gdzie:</w:t>
      </w:r>
    </w:p>
    <w:p w14:paraId="1F5E39D6" w14:textId="77777777" w:rsidR="00705FF1" w:rsidRDefault="00705FF1" w:rsidP="00705FF1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 xml:space="preserve">Pi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- ilość punktów w kryterium „CENA" przyznanych ofercie ocenianej (w zaokrągleniu do </w:t>
      </w:r>
      <w:r>
        <w:rPr>
          <w:rStyle w:val="FontStyle69"/>
          <w:rFonts w:ascii="Arial Narrow" w:hAnsi="Arial Narrow"/>
          <w:sz w:val="24"/>
          <w:szCs w:val="24"/>
        </w:rPr>
        <w:t xml:space="preserve"> </w:t>
      </w:r>
    </w:p>
    <w:p w14:paraId="7CDD96D6" w14:textId="77777777" w:rsidR="00705FF1" w:rsidRPr="00820187" w:rsidRDefault="00705FF1" w:rsidP="00705FF1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dwóch miejsc po przecinku}.</w:t>
      </w:r>
    </w:p>
    <w:p w14:paraId="5BF0969D" w14:textId="77777777" w:rsidR="00705FF1" w:rsidRPr="00820187" w:rsidRDefault="00705FF1" w:rsidP="00705FF1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C</w:t>
      </w:r>
      <w:r>
        <w:rPr>
          <w:rStyle w:val="FontStyle69"/>
          <w:rFonts w:ascii="Arial Narrow" w:hAnsi="Arial Narrow"/>
          <w:b/>
          <w:bCs/>
          <w:sz w:val="24"/>
          <w:szCs w:val="24"/>
        </w:rPr>
        <w:t xml:space="preserve"> 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min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- najniższa cena (brutto) spośród złożonych i nieodrzuconych ofert.</w:t>
      </w:r>
    </w:p>
    <w:p w14:paraId="37CEDD14" w14:textId="77777777" w:rsidR="00705FF1" w:rsidRPr="00820187" w:rsidRDefault="00705FF1" w:rsidP="00705FF1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FA10CD">
        <w:rPr>
          <w:rStyle w:val="FontStyle69"/>
          <w:rFonts w:ascii="Arial Narrow" w:hAnsi="Arial Narrow"/>
          <w:b/>
          <w:bCs/>
          <w:sz w:val="24"/>
          <w:szCs w:val="24"/>
        </w:rPr>
        <w:t xml:space="preserve">C </w:t>
      </w:r>
      <w:r w:rsidRPr="00FA10CD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of. ocen</w:t>
      </w:r>
      <w:r w:rsidRPr="00820187">
        <w:rPr>
          <w:rStyle w:val="FontStyle69"/>
          <w:rFonts w:ascii="Arial Narrow" w:hAnsi="Arial Narrow"/>
          <w:sz w:val="24"/>
          <w:szCs w:val="24"/>
          <w:vertAlign w:val="superscript"/>
        </w:rPr>
        <w:t>—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cena (brutto) oferty ocenianej.</w:t>
      </w:r>
    </w:p>
    <w:p w14:paraId="16040C27" w14:textId="77777777" w:rsidR="00705FF1" w:rsidRPr="00820187" w:rsidRDefault="00705FF1" w:rsidP="00705FF1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</w:p>
    <w:p w14:paraId="3F722B9A" w14:textId="07F4D4C5" w:rsidR="004062BD" w:rsidRDefault="00705FF1" w:rsidP="004062BD">
      <w:pPr>
        <w:pStyle w:val="Style26"/>
        <w:numPr>
          <w:ilvl w:val="1"/>
          <w:numId w:val="10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W przypadku kryterium </w:t>
      </w:r>
      <w:r w:rsidRPr="00820187">
        <w:rPr>
          <w:rStyle w:val="FontStyle59"/>
          <w:rFonts w:ascii="Arial Narrow" w:hAnsi="Arial Narrow"/>
          <w:sz w:val="24"/>
          <w:szCs w:val="24"/>
        </w:rPr>
        <w:t>„</w:t>
      </w:r>
      <w:r>
        <w:rPr>
          <w:rStyle w:val="FontStyle59"/>
          <w:rFonts w:ascii="Arial Narrow" w:hAnsi="Arial Narrow"/>
          <w:sz w:val="24"/>
          <w:szCs w:val="24"/>
        </w:rPr>
        <w:t>OKRES PŁATNOŚCI FAKTURY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"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oferta otrzyma ilość punktów w zależności od długości zaproponowanego przez Wykonawcę </w:t>
      </w:r>
      <w:r w:rsidR="004062BD">
        <w:rPr>
          <w:rStyle w:val="FontStyle69"/>
          <w:rFonts w:ascii="Arial Narrow" w:hAnsi="Arial Narrow"/>
          <w:sz w:val="24"/>
          <w:szCs w:val="24"/>
        </w:rPr>
        <w:t>okresu płatności faktury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, przy czym termin ten nie może być krótszy niż </w:t>
      </w:r>
      <w:r w:rsidR="007540DF">
        <w:rPr>
          <w:rStyle w:val="FontStyle69"/>
          <w:rFonts w:ascii="Arial Narrow" w:hAnsi="Arial Narrow"/>
          <w:sz w:val="24"/>
          <w:szCs w:val="24"/>
        </w:rPr>
        <w:t>2 tygodnie</w:t>
      </w:r>
      <w:r w:rsidR="004062BD">
        <w:rPr>
          <w:rStyle w:val="FontStyle69"/>
          <w:rFonts w:ascii="Arial Narrow" w:hAnsi="Arial Narrow"/>
          <w:sz w:val="24"/>
          <w:szCs w:val="24"/>
        </w:rPr>
        <w:t xml:space="preserve">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i dłuższy niż </w:t>
      </w:r>
      <w:r w:rsidR="004062BD">
        <w:rPr>
          <w:rStyle w:val="FontStyle69"/>
          <w:rFonts w:ascii="Arial Narrow" w:hAnsi="Arial Narrow"/>
          <w:sz w:val="24"/>
          <w:szCs w:val="24"/>
        </w:rPr>
        <w:t>3 miesiące</w:t>
      </w:r>
      <w:r w:rsidRPr="00820187">
        <w:rPr>
          <w:rStyle w:val="FontStyle69"/>
          <w:rFonts w:ascii="Arial Narrow" w:hAnsi="Arial Narrow"/>
          <w:sz w:val="24"/>
          <w:szCs w:val="24"/>
        </w:rPr>
        <w:t>.</w:t>
      </w:r>
    </w:p>
    <w:p w14:paraId="7CE83FC1" w14:textId="77777777" w:rsidR="004062BD" w:rsidRDefault="004062BD" w:rsidP="004062BD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66F5BA84" w14:textId="60F63792" w:rsidR="004C5D0B" w:rsidRPr="007540DF" w:rsidRDefault="007540DF" w:rsidP="004062BD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7540DF">
        <w:rPr>
          <w:rStyle w:val="FontStyle69"/>
          <w:rFonts w:ascii="Arial Narrow" w:hAnsi="Arial Narrow"/>
          <w:sz w:val="24"/>
          <w:szCs w:val="24"/>
        </w:rPr>
        <w:t>P</w:t>
      </w:r>
      <w:r w:rsidRPr="007540DF">
        <w:rPr>
          <w:rStyle w:val="FontStyle69"/>
          <w:rFonts w:ascii="Arial Narrow" w:hAnsi="Arial Narrow"/>
          <w:sz w:val="24"/>
          <w:szCs w:val="24"/>
          <w:vertAlign w:val="subscript"/>
        </w:rPr>
        <w:t>2</w:t>
      </w:r>
      <w:r w:rsidRPr="007540DF">
        <w:rPr>
          <w:rStyle w:val="FontStyle69"/>
          <w:rFonts w:ascii="Arial Narrow" w:hAnsi="Arial Narrow"/>
          <w:sz w:val="24"/>
          <w:szCs w:val="24"/>
        </w:rPr>
        <w:t xml:space="preserve"> -</w:t>
      </w:r>
      <w:r w:rsidR="004062BD" w:rsidRPr="007540DF">
        <w:rPr>
          <w:rStyle w:val="FontStyle69"/>
          <w:rFonts w:ascii="Arial Narrow" w:hAnsi="Arial Narrow"/>
          <w:sz w:val="24"/>
          <w:szCs w:val="24"/>
        </w:rPr>
        <w:t>I</w:t>
      </w:r>
      <w:r w:rsidR="00705FF1" w:rsidRPr="007540DF">
        <w:rPr>
          <w:rStyle w:val="FontStyle69"/>
          <w:rFonts w:ascii="Arial Narrow" w:hAnsi="Arial Narrow"/>
          <w:sz w:val="24"/>
          <w:szCs w:val="24"/>
        </w:rPr>
        <w:t>lość punktów w kryterium „</w:t>
      </w:r>
      <w:r w:rsidR="004C5D0B" w:rsidRPr="007540DF">
        <w:rPr>
          <w:rStyle w:val="FontStyle59"/>
          <w:rFonts w:ascii="Arial Narrow" w:hAnsi="Arial Narrow"/>
          <w:sz w:val="24"/>
          <w:szCs w:val="24"/>
        </w:rPr>
        <w:t>OKRES PŁATNOŚCI FAKTURY</w:t>
      </w:r>
      <w:r w:rsidR="004C5D0B" w:rsidRPr="007540DF">
        <w:rPr>
          <w:rStyle w:val="FontStyle69"/>
          <w:rFonts w:ascii="Arial Narrow" w:hAnsi="Arial Narrow"/>
          <w:sz w:val="24"/>
          <w:szCs w:val="24"/>
        </w:rPr>
        <w:t xml:space="preserve"> </w:t>
      </w:r>
      <w:r w:rsidR="00705FF1" w:rsidRPr="007540DF">
        <w:rPr>
          <w:rStyle w:val="FontStyle69"/>
          <w:rFonts w:ascii="Arial Narrow" w:hAnsi="Arial Narrow"/>
          <w:sz w:val="24"/>
          <w:szCs w:val="24"/>
        </w:rPr>
        <w:t xml:space="preserve">" </w:t>
      </w:r>
      <w:r w:rsidR="004062BD" w:rsidRPr="007540DF">
        <w:rPr>
          <w:rStyle w:val="FontStyle69"/>
          <w:rFonts w:ascii="Arial Narrow" w:hAnsi="Arial Narrow"/>
          <w:sz w:val="24"/>
          <w:szCs w:val="24"/>
        </w:rPr>
        <w:t>wynosi odpowiednio:</w:t>
      </w:r>
    </w:p>
    <w:p w14:paraId="730F40DC" w14:textId="77777777" w:rsidR="004062BD" w:rsidRPr="007540DF" w:rsidRDefault="004062BD" w:rsidP="007540DF">
      <w:pPr>
        <w:pStyle w:val="Akapitzlist"/>
        <w:numPr>
          <w:ilvl w:val="0"/>
          <w:numId w:val="24"/>
        </w:numPr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pl-PL"/>
        </w:rPr>
      </w:pPr>
      <w:bookmarkStart w:id="3" w:name="_Hlk156307498"/>
      <w:r w:rsidRPr="007540DF">
        <w:rPr>
          <w:rFonts w:ascii="Arial Narrow" w:eastAsia="Calibri" w:hAnsi="Arial Narrow" w:cs="Arial"/>
          <w:b/>
          <w:color w:val="000000"/>
          <w:sz w:val="24"/>
          <w:szCs w:val="24"/>
          <w:lang w:eastAsia="pl-PL"/>
        </w:rPr>
        <w:t>40 punktów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 xml:space="preserve"> –  jeżeli Wykonawca wyznaczy  3-miesięczny okres płatności faktury</w:t>
      </w:r>
      <w:r w:rsidRPr="007540DF">
        <w:rPr>
          <w:rFonts w:ascii="Arial Narrow" w:eastAsia="Calibri" w:hAnsi="Arial Narrow" w:cs="Arial"/>
          <w:sz w:val="24"/>
          <w:szCs w:val="24"/>
        </w:rPr>
        <w:t>,</w:t>
      </w:r>
    </w:p>
    <w:p w14:paraId="2B383F8B" w14:textId="77777777" w:rsidR="004062BD" w:rsidRPr="007540DF" w:rsidRDefault="004062BD" w:rsidP="007540DF">
      <w:pPr>
        <w:pStyle w:val="Akapitzlist"/>
        <w:numPr>
          <w:ilvl w:val="0"/>
          <w:numId w:val="24"/>
        </w:num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7540DF">
        <w:rPr>
          <w:rFonts w:ascii="Arial Narrow" w:eastAsia="Calibri" w:hAnsi="Arial Narrow" w:cs="Arial"/>
          <w:b/>
          <w:color w:val="000000"/>
          <w:sz w:val="24"/>
          <w:szCs w:val="24"/>
          <w:lang w:eastAsia="ar-SA"/>
        </w:rPr>
        <w:t xml:space="preserve">30 punktów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– 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jeżeli Wykonawca wyznaczy  2-miesięczny okres płatności faktury</w:t>
      </w:r>
      <w:r w:rsidRPr="007540DF">
        <w:rPr>
          <w:rFonts w:ascii="Arial Narrow" w:eastAsia="Calibri" w:hAnsi="Arial Narrow" w:cs="Arial"/>
          <w:sz w:val="24"/>
          <w:szCs w:val="24"/>
        </w:rPr>
        <w:t>,</w:t>
      </w:r>
    </w:p>
    <w:p w14:paraId="2E45E16A" w14:textId="77777777" w:rsidR="004062BD" w:rsidRPr="007540DF" w:rsidRDefault="004062BD" w:rsidP="007540DF">
      <w:pPr>
        <w:pStyle w:val="Akapitzlist"/>
        <w:numPr>
          <w:ilvl w:val="0"/>
          <w:numId w:val="24"/>
        </w:numPr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ar-SA"/>
        </w:rPr>
      </w:pPr>
      <w:r w:rsidRPr="007540DF">
        <w:rPr>
          <w:rFonts w:ascii="Arial Narrow" w:eastAsia="Calibri" w:hAnsi="Arial Narrow" w:cs="Arial"/>
          <w:b/>
          <w:color w:val="000000"/>
          <w:sz w:val="24"/>
          <w:szCs w:val="24"/>
          <w:lang w:eastAsia="ar-SA"/>
        </w:rPr>
        <w:t xml:space="preserve">20 punktów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– 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jeżeli Wykonawca wyznaczy  1-miesięczny okres płatności faktury,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 </w:t>
      </w:r>
    </w:p>
    <w:p w14:paraId="4ED7506C" w14:textId="0A2E537F" w:rsidR="004062BD" w:rsidRPr="007540DF" w:rsidRDefault="004062BD" w:rsidP="007540DF">
      <w:pPr>
        <w:pStyle w:val="Akapitzlist"/>
        <w:numPr>
          <w:ilvl w:val="0"/>
          <w:numId w:val="24"/>
        </w:numPr>
        <w:spacing w:after="0" w:line="240" w:lineRule="auto"/>
        <w:rPr>
          <w:rStyle w:val="FontStyle69"/>
          <w:rFonts w:ascii="Arial Narrow" w:eastAsia="Calibri" w:hAnsi="Arial Narrow" w:cs="Arial"/>
          <w:color w:val="auto"/>
          <w:sz w:val="24"/>
          <w:szCs w:val="24"/>
        </w:rPr>
      </w:pPr>
      <w:r w:rsidRPr="007540DF">
        <w:rPr>
          <w:rFonts w:ascii="Arial Narrow" w:eastAsia="Calibri" w:hAnsi="Arial Narrow" w:cs="Arial"/>
          <w:b/>
          <w:color w:val="000000"/>
          <w:sz w:val="24"/>
          <w:szCs w:val="24"/>
          <w:lang w:eastAsia="ar-SA"/>
        </w:rPr>
        <w:t xml:space="preserve">10 punktów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–  </w:t>
      </w:r>
      <w:r w:rsidRPr="007540DF">
        <w:rPr>
          <w:rFonts w:ascii="Arial Narrow" w:eastAsia="Calibri" w:hAnsi="Arial Narrow" w:cs="Arial"/>
          <w:color w:val="000000"/>
          <w:sz w:val="24"/>
          <w:szCs w:val="24"/>
          <w:lang w:eastAsia="pl-PL"/>
        </w:rPr>
        <w:t>jeżeli Wykonawca wyznaczy  2-tygodniowy okres płatności faktury.</w:t>
      </w:r>
    </w:p>
    <w:bookmarkEnd w:id="3"/>
    <w:p w14:paraId="175B4CA1" w14:textId="77777777" w:rsidR="004C5D0B" w:rsidRDefault="004C5D0B" w:rsidP="00705FF1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</w:p>
    <w:p w14:paraId="1CEA893C" w14:textId="2A51570E" w:rsidR="00705FF1" w:rsidRPr="00820187" w:rsidRDefault="004C5D0B" w:rsidP="004C5D0B">
      <w:pPr>
        <w:pStyle w:val="Style3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>
        <w:rPr>
          <w:rStyle w:val="FontStyle69"/>
          <w:rFonts w:ascii="Arial Narrow" w:hAnsi="Arial Narrow"/>
          <w:sz w:val="24"/>
          <w:szCs w:val="24"/>
        </w:rPr>
        <w:t>D</w:t>
      </w:r>
      <w:r w:rsidR="00705FF1" w:rsidRPr="00820187">
        <w:rPr>
          <w:rStyle w:val="FontStyle69"/>
          <w:rFonts w:ascii="Arial Narrow" w:hAnsi="Arial Narrow"/>
          <w:sz w:val="24"/>
          <w:szCs w:val="24"/>
        </w:rPr>
        <w:t xml:space="preserve">ługość przedziału określającego dopuszczalne limity </w:t>
      </w:r>
      <w:r>
        <w:rPr>
          <w:rStyle w:val="FontStyle69"/>
          <w:rFonts w:ascii="Arial Narrow" w:hAnsi="Arial Narrow"/>
          <w:sz w:val="24"/>
          <w:szCs w:val="24"/>
        </w:rPr>
        <w:t>terminu płatności</w:t>
      </w:r>
      <w:r w:rsidR="00705FF1" w:rsidRPr="00820187">
        <w:rPr>
          <w:rStyle w:val="FontStyle69"/>
          <w:rFonts w:ascii="Arial Narrow" w:hAnsi="Arial Narrow"/>
          <w:sz w:val="24"/>
          <w:szCs w:val="24"/>
        </w:rPr>
        <w:t xml:space="preserve"> określone przez Zamawiającego</w:t>
      </w:r>
      <w:r>
        <w:rPr>
          <w:rStyle w:val="FontStyle69"/>
          <w:rFonts w:ascii="Arial Narrow" w:hAnsi="Arial Narrow"/>
          <w:sz w:val="24"/>
          <w:szCs w:val="24"/>
        </w:rPr>
        <w:t xml:space="preserve"> wynoszą od </w:t>
      </w:r>
      <w:r w:rsidR="007540DF">
        <w:rPr>
          <w:rStyle w:val="FontStyle69"/>
          <w:rFonts w:ascii="Arial Narrow" w:hAnsi="Arial Narrow"/>
          <w:sz w:val="24"/>
          <w:szCs w:val="24"/>
        </w:rPr>
        <w:t>2 tygodni</w:t>
      </w:r>
      <w:r>
        <w:rPr>
          <w:rStyle w:val="FontStyle69"/>
          <w:rFonts w:ascii="Arial Narrow" w:hAnsi="Arial Narrow"/>
          <w:sz w:val="24"/>
          <w:szCs w:val="24"/>
        </w:rPr>
        <w:t xml:space="preserve"> do 3 miesięcy.</w:t>
      </w:r>
    </w:p>
    <w:p w14:paraId="6C9F845B" w14:textId="545404FD" w:rsidR="00705FF1" w:rsidRDefault="00705FF1" w:rsidP="00705FF1">
      <w:pPr>
        <w:pStyle w:val="Style3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Jeśli podany w ofercie termin </w:t>
      </w:r>
      <w:r w:rsidR="004C5D0B">
        <w:rPr>
          <w:rStyle w:val="FontStyle69"/>
          <w:rFonts w:ascii="Arial Narrow" w:hAnsi="Arial Narrow"/>
          <w:sz w:val="24"/>
          <w:szCs w:val="24"/>
        </w:rPr>
        <w:t>płatności faktury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wynosił więcej niż </w:t>
      </w:r>
      <w:r w:rsidR="004C5D0B">
        <w:rPr>
          <w:rStyle w:val="FontStyle59"/>
          <w:rFonts w:ascii="Arial Narrow" w:hAnsi="Arial Narrow"/>
          <w:sz w:val="24"/>
          <w:szCs w:val="24"/>
        </w:rPr>
        <w:t>3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 </w:t>
      </w:r>
      <w:r w:rsidR="004C5D0B">
        <w:rPr>
          <w:rStyle w:val="FontStyle59"/>
          <w:rFonts w:ascii="Arial Narrow" w:hAnsi="Arial Narrow"/>
          <w:sz w:val="24"/>
          <w:szCs w:val="24"/>
        </w:rPr>
        <w:t>miesiące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,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zamawiający przyzna takiej ofercie jedynie maksymalny limit punktów przewidzianych w ramach tego kryterium. W przypadku gdy wykonawca nie zaproponuje żadnego </w:t>
      </w:r>
      <w:r w:rsidR="004C5D0B">
        <w:rPr>
          <w:rStyle w:val="FontStyle69"/>
          <w:rFonts w:ascii="Arial Narrow" w:hAnsi="Arial Narrow"/>
          <w:sz w:val="24"/>
          <w:szCs w:val="24"/>
        </w:rPr>
        <w:t>terminu płatności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lub będzie on wynosił mniej niż </w:t>
      </w:r>
      <w:r w:rsidR="007540DF">
        <w:rPr>
          <w:rStyle w:val="FontStyle59"/>
          <w:rFonts w:ascii="Arial Narrow" w:hAnsi="Arial Narrow"/>
          <w:sz w:val="24"/>
          <w:szCs w:val="24"/>
        </w:rPr>
        <w:t>2 tygodnie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wówczas zamawiający dokona odrzucenia takiej oferty jako niezgodnej z treścią </w:t>
      </w:r>
      <w:r>
        <w:rPr>
          <w:rStyle w:val="FontStyle69"/>
          <w:rFonts w:ascii="Arial Narrow" w:hAnsi="Arial Narrow"/>
          <w:sz w:val="24"/>
          <w:szCs w:val="24"/>
        </w:rPr>
        <w:t>zapytania ofertowego</w:t>
      </w:r>
      <w:r w:rsidRPr="00820187">
        <w:rPr>
          <w:rStyle w:val="FontStyle69"/>
          <w:rFonts w:ascii="Arial Narrow" w:hAnsi="Arial Narrow"/>
          <w:sz w:val="24"/>
          <w:szCs w:val="24"/>
        </w:rPr>
        <w:t>.</w:t>
      </w:r>
    </w:p>
    <w:p w14:paraId="3EA594CA" w14:textId="77777777" w:rsidR="00705FF1" w:rsidRPr="00820187" w:rsidRDefault="00705FF1" w:rsidP="00705FF1">
      <w:pPr>
        <w:pStyle w:val="Style3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7149DB6D" w14:textId="77777777" w:rsidR="00705FF1" w:rsidRPr="00820187" w:rsidRDefault="00705FF1" w:rsidP="00705FF1">
      <w:pPr>
        <w:pStyle w:val="Style26"/>
        <w:numPr>
          <w:ilvl w:val="1"/>
          <w:numId w:val="10"/>
        </w:numPr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Dokonując ostatecznej oceny danej oferty, zamawiający zsumuje oceny cząstkowe uzyskane przez tę ofertę w ramach poszczególnych kryteriów:</w:t>
      </w:r>
    </w:p>
    <w:p w14:paraId="3973E0D4" w14:textId="73BED0E9" w:rsidR="00705FF1" w:rsidRPr="00820187" w:rsidRDefault="00705FF1" w:rsidP="00705FF1">
      <w:pPr>
        <w:pStyle w:val="Style19"/>
        <w:spacing w:after="0" w:line="276" w:lineRule="auto"/>
        <w:rPr>
          <w:rStyle w:val="FontStyle83"/>
          <w:rFonts w:ascii="Arial Narrow" w:hAnsi="Arial Narrow"/>
          <w:sz w:val="24"/>
          <w:szCs w:val="24"/>
          <w:vertAlign w:val="subscript"/>
        </w:rPr>
      </w:pPr>
      <w:r w:rsidRPr="00820187">
        <w:rPr>
          <w:rStyle w:val="FontStyle83"/>
          <w:rFonts w:ascii="Arial Narrow" w:hAnsi="Arial Narrow"/>
          <w:sz w:val="24"/>
          <w:szCs w:val="24"/>
        </w:rPr>
        <w:t xml:space="preserve">                                                              P = P</w:t>
      </w:r>
      <w:r w:rsidR="00B74F47">
        <w:rPr>
          <w:rStyle w:val="FontStyle83"/>
          <w:rFonts w:ascii="Arial Narrow" w:hAnsi="Arial Narrow"/>
          <w:sz w:val="24"/>
          <w:szCs w:val="24"/>
          <w:vertAlign w:val="subscript"/>
        </w:rPr>
        <w:t>1</w:t>
      </w:r>
      <w:r w:rsidRPr="00820187">
        <w:rPr>
          <w:rStyle w:val="FontStyle83"/>
          <w:rFonts w:ascii="Arial Narrow" w:hAnsi="Arial Narrow"/>
          <w:sz w:val="24"/>
          <w:szCs w:val="24"/>
        </w:rPr>
        <w:t xml:space="preserve"> + P</w:t>
      </w:r>
      <w:r w:rsidRPr="00820187">
        <w:rPr>
          <w:rStyle w:val="FontStyle83"/>
          <w:rFonts w:ascii="Arial Narrow" w:hAnsi="Arial Narrow"/>
          <w:sz w:val="24"/>
          <w:szCs w:val="24"/>
          <w:vertAlign w:val="subscript"/>
        </w:rPr>
        <w:t>2</w:t>
      </w:r>
    </w:p>
    <w:p w14:paraId="2D850526" w14:textId="77777777" w:rsidR="00705FF1" w:rsidRPr="00820187" w:rsidRDefault="00705FF1" w:rsidP="00705FF1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gdzie:</w:t>
      </w:r>
    </w:p>
    <w:p w14:paraId="63235E5E" w14:textId="77777777" w:rsidR="00705FF1" w:rsidRPr="00820187" w:rsidRDefault="00705FF1" w:rsidP="00705FF1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 xml:space="preserve">P </w:t>
      </w:r>
      <w:r w:rsidRPr="00820187">
        <w:rPr>
          <w:rStyle w:val="FontStyle69"/>
          <w:rFonts w:ascii="Arial Narrow" w:hAnsi="Arial Narrow"/>
          <w:sz w:val="24"/>
          <w:szCs w:val="24"/>
        </w:rPr>
        <w:t>- suma punktów (w zaokrągleniu do dwóch miejsc po przecinku)</w:t>
      </w:r>
    </w:p>
    <w:p w14:paraId="5EE814A3" w14:textId="77777777" w:rsidR="00705FF1" w:rsidRPr="00820187" w:rsidRDefault="00705FF1" w:rsidP="00705FF1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P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1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- ilość punktów w kryterium „CENA"</w:t>
      </w:r>
    </w:p>
    <w:p w14:paraId="086C9EEA" w14:textId="44B94D92" w:rsidR="00705FF1" w:rsidRDefault="00705FF1" w:rsidP="00705FF1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>P</w:t>
      </w:r>
      <w:r w:rsidRPr="00820187">
        <w:rPr>
          <w:rStyle w:val="FontStyle82"/>
          <w:rFonts w:ascii="Arial Narrow" w:hAnsi="Arial Narrow"/>
          <w:sz w:val="24"/>
          <w:szCs w:val="24"/>
          <w:vertAlign w:val="subscript"/>
        </w:rPr>
        <w:t xml:space="preserve">2 </w:t>
      </w:r>
      <w:r w:rsidRPr="00820187">
        <w:rPr>
          <w:rStyle w:val="FontStyle69"/>
          <w:rFonts w:ascii="Arial Narrow" w:hAnsi="Arial Narrow"/>
          <w:sz w:val="24"/>
          <w:szCs w:val="24"/>
        </w:rPr>
        <w:t>- ilość punktów w kryterium „</w:t>
      </w:r>
      <w:r>
        <w:rPr>
          <w:rStyle w:val="FontStyle69"/>
          <w:rFonts w:ascii="Arial Narrow" w:hAnsi="Arial Narrow"/>
          <w:sz w:val="24"/>
          <w:szCs w:val="24"/>
        </w:rPr>
        <w:t xml:space="preserve"> </w:t>
      </w:r>
      <w:r w:rsidRPr="002D0F7B">
        <w:rPr>
          <w:rFonts w:ascii="Arial Narrow" w:eastAsia="Calibri" w:hAnsi="Arial Narrow" w:cs="Arial"/>
          <w:color w:val="000000"/>
          <w:sz w:val="24"/>
          <w:szCs w:val="24"/>
          <w:lang w:eastAsia="ar-SA"/>
        </w:rPr>
        <w:t xml:space="preserve">OKRES PŁATNOŚCI FAKTURY </w:t>
      </w:r>
      <w:r w:rsidRPr="00820187">
        <w:rPr>
          <w:rStyle w:val="FontStyle69"/>
          <w:rFonts w:ascii="Arial Narrow" w:hAnsi="Arial Narrow"/>
          <w:sz w:val="24"/>
          <w:szCs w:val="24"/>
        </w:rPr>
        <w:t>"</w:t>
      </w:r>
    </w:p>
    <w:p w14:paraId="4A19277C" w14:textId="77777777" w:rsidR="00705FF1" w:rsidRPr="00820187" w:rsidRDefault="00705FF1" w:rsidP="00705FF1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</w:p>
    <w:p w14:paraId="67D31AB6" w14:textId="7425D230" w:rsidR="004C5D0B" w:rsidRDefault="00705FF1" w:rsidP="004C5D0B">
      <w:pPr>
        <w:pStyle w:val="Style26"/>
        <w:numPr>
          <w:ilvl w:val="1"/>
          <w:numId w:val="10"/>
        </w:numPr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Realizacja zamówienia zostanie powierzona wykonawcy, który uzyska najwyższą łączną ilość punktów.</w:t>
      </w:r>
    </w:p>
    <w:p w14:paraId="638BC286" w14:textId="77777777" w:rsidR="00A44BD3" w:rsidRDefault="00A44BD3" w:rsidP="00A44BD3">
      <w:pPr>
        <w:pStyle w:val="Style2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</w:p>
    <w:p w14:paraId="7074500F" w14:textId="77777777" w:rsidR="00A44BD3" w:rsidRDefault="00A44BD3" w:rsidP="00A44BD3">
      <w:pPr>
        <w:pStyle w:val="Style2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</w:p>
    <w:p w14:paraId="0E1623DD" w14:textId="77777777" w:rsidR="00A44BD3" w:rsidRDefault="00A44BD3" w:rsidP="00A44BD3">
      <w:pPr>
        <w:pStyle w:val="Style26"/>
        <w:spacing w:after="0" w:line="276" w:lineRule="auto"/>
        <w:rPr>
          <w:rFonts w:ascii="Arial Narrow" w:hAnsi="Arial Narrow" w:cs="Palatino Linotype"/>
          <w:color w:val="000000"/>
          <w:sz w:val="24"/>
          <w:szCs w:val="24"/>
        </w:rPr>
      </w:pPr>
    </w:p>
    <w:p w14:paraId="2D59CA03" w14:textId="77777777" w:rsidR="007540DF" w:rsidRDefault="007540DF" w:rsidP="00A44BD3">
      <w:pPr>
        <w:pStyle w:val="Style26"/>
        <w:spacing w:after="0" w:line="276" w:lineRule="auto"/>
        <w:rPr>
          <w:rFonts w:ascii="Arial Narrow" w:hAnsi="Arial Narrow" w:cs="Palatino Linotype"/>
          <w:color w:val="000000"/>
          <w:sz w:val="24"/>
          <w:szCs w:val="24"/>
        </w:rPr>
      </w:pPr>
    </w:p>
    <w:p w14:paraId="03CF138F" w14:textId="77777777" w:rsidR="007540DF" w:rsidRPr="0092684C" w:rsidRDefault="007540DF" w:rsidP="00A44BD3">
      <w:pPr>
        <w:pStyle w:val="Style26"/>
        <w:spacing w:after="0" w:line="276" w:lineRule="auto"/>
        <w:rPr>
          <w:rFonts w:ascii="Arial Narrow" w:hAnsi="Arial Narrow" w:cs="Palatino Linotype"/>
          <w:color w:val="000000"/>
          <w:sz w:val="24"/>
          <w:szCs w:val="24"/>
        </w:rPr>
      </w:pPr>
    </w:p>
    <w:p w14:paraId="70956920" w14:textId="52E1F82B" w:rsidR="004C5D0B" w:rsidRPr="004C5D0B" w:rsidRDefault="009837B5" w:rsidP="004C5D0B">
      <w:pPr>
        <w:pStyle w:val="Akapitzlist"/>
        <w:numPr>
          <w:ilvl w:val="0"/>
          <w:numId w:val="10"/>
        </w:numPr>
        <w:spacing w:before="100" w:beforeAutospacing="1" w:after="119" w:line="264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4C5D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Informacje dotyczące gwarancji;</w:t>
      </w:r>
    </w:p>
    <w:p w14:paraId="76F008D5" w14:textId="1593F7AC" w:rsidR="009837B5" w:rsidRPr="002D0F7B" w:rsidRDefault="009837B5" w:rsidP="009E4A8F">
      <w:pPr>
        <w:spacing w:before="100" w:beforeAutospacing="1" w:after="119" w:line="264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Wykonawca ponosi pełną odpowiedzialność za jakość dostarczanych paliw na zasadach wynikających z</w:t>
      </w:r>
      <w:r w:rsidR="009E4A8F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powszechnie obowiązujących przepisów. W przypadku reklamacji Wykonawca na własny koszt zabezpieczy zarówno próbkę paliwa dostarczonego Zamawiającemu oraz próbkę paliwa z własnych zbiorników pochodzącą</w:t>
      </w:r>
      <w:r w:rsidR="004C5D0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dostawy, której jakość została zakwestionowana przez Zamawiającego. </w:t>
      </w:r>
    </w:p>
    <w:p w14:paraId="718FD97F" w14:textId="77777777" w:rsidR="009837B5" w:rsidRPr="002D0F7B" w:rsidRDefault="009837B5" w:rsidP="009837B5">
      <w:pPr>
        <w:suppressAutoHyphens/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3697E2BC" w14:textId="505796A7" w:rsidR="009837B5" w:rsidRPr="004C5D0B" w:rsidRDefault="009837B5" w:rsidP="004C5D0B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="Arial Narrow" w:hAnsi="Arial Narrow"/>
          <w:sz w:val="24"/>
          <w:szCs w:val="24"/>
        </w:rPr>
      </w:pPr>
      <w:r w:rsidRPr="004C5D0B">
        <w:rPr>
          <w:rFonts w:ascii="Arial Narrow" w:hAnsi="Arial Narrow"/>
          <w:b/>
          <w:bCs/>
          <w:sz w:val="24"/>
          <w:szCs w:val="24"/>
        </w:rPr>
        <w:t>Upublicznienie zapytania ofertowego</w:t>
      </w:r>
      <w:r w:rsidRPr="004C5D0B">
        <w:rPr>
          <w:rFonts w:ascii="Arial Narrow" w:hAnsi="Arial Narrow"/>
          <w:sz w:val="24"/>
          <w:szCs w:val="24"/>
        </w:rPr>
        <w:t>;</w:t>
      </w:r>
    </w:p>
    <w:p w14:paraId="7BE21B0A" w14:textId="77777777" w:rsidR="009837B5" w:rsidRPr="002D0F7B" w:rsidRDefault="009837B5" w:rsidP="0092684C">
      <w:pPr>
        <w:suppressAutoHyphens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  <w:lang w:eastAsia="ar-SA"/>
        </w:rPr>
      </w:pPr>
      <w:r w:rsidRPr="002D0F7B">
        <w:rPr>
          <w:rFonts w:ascii="Arial Narrow" w:hAnsi="Arial Narrow"/>
          <w:sz w:val="24"/>
          <w:szCs w:val="24"/>
        </w:rPr>
        <w:t xml:space="preserve">Niniejsze zapytanie ofertowe zostało opublikowane na stronie LWiK Sp. z o.o. </w:t>
      </w:r>
      <w:hyperlink r:id="rId10" w:history="1">
        <w:r w:rsidRPr="002D0F7B">
          <w:rPr>
            <w:rFonts w:ascii="Arial Narrow" w:eastAsia="Calibri" w:hAnsi="Arial Narrow" w:cs="Arial"/>
            <w:color w:val="0000FF"/>
            <w:sz w:val="24"/>
            <w:szCs w:val="24"/>
            <w:u w:val="single"/>
            <w:lang w:eastAsia="ar-SA"/>
          </w:rPr>
          <w:t>www.lwik.lubsko.pl</w:t>
        </w:r>
      </w:hyperlink>
      <w:r w:rsidRPr="002D0F7B">
        <w:rPr>
          <w:rFonts w:ascii="Arial Narrow" w:eastAsia="Calibri" w:hAnsi="Arial Narrow" w:cs="Arial"/>
          <w:sz w:val="24"/>
          <w:szCs w:val="24"/>
          <w:lang w:eastAsia="ar-SA"/>
        </w:rPr>
        <w:t xml:space="preserve"> oraz zostało rozesłane do okolicznych firm zajmujących się sprzedażą detaliczną paliw.</w:t>
      </w:r>
    </w:p>
    <w:p w14:paraId="49A80D4E" w14:textId="77777777" w:rsidR="004C5D0B" w:rsidRPr="004C5D0B" w:rsidRDefault="009837B5" w:rsidP="004C5D0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line="240" w:lineRule="auto"/>
        <w:rPr>
          <w:rFonts w:ascii="Arial Narrow" w:hAnsi="Arial Narrow" w:cs="Sylfaen"/>
          <w:color w:val="000000"/>
          <w:sz w:val="24"/>
          <w:szCs w:val="24"/>
        </w:rPr>
      </w:pPr>
      <w:r w:rsidRPr="004C5D0B">
        <w:rPr>
          <w:rFonts w:ascii="Arial Narrow" w:hAnsi="Arial Narrow" w:cs="Sylfaen"/>
          <w:b/>
          <w:bCs/>
          <w:color w:val="000000"/>
          <w:sz w:val="24"/>
          <w:szCs w:val="24"/>
        </w:rPr>
        <w:t xml:space="preserve">Inne postanowienia; </w:t>
      </w:r>
    </w:p>
    <w:p w14:paraId="2C34392F" w14:textId="649AEF57" w:rsidR="009837B5" w:rsidRPr="004C5D0B" w:rsidRDefault="009837B5" w:rsidP="004C5D0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240" w:line="240" w:lineRule="auto"/>
        <w:rPr>
          <w:rFonts w:ascii="Arial Narrow" w:hAnsi="Arial Narrow" w:cs="Sylfaen"/>
          <w:color w:val="000000"/>
          <w:sz w:val="24"/>
          <w:szCs w:val="24"/>
        </w:rPr>
      </w:pPr>
      <w:r w:rsidRPr="004C5D0B">
        <w:rPr>
          <w:rFonts w:ascii="Arial Narrow" w:hAnsi="Arial Narrow" w:cs="Sylfaen"/>
          <w:color w:val="000000"/>
          <w:sz w:val="24"/>
          <w:szCs w:val="24"/>
        </w:rPr>
        <w:t>Niniejsze zapytanie ofertowe ma na celu spełnienie zasady konkurencyjności przy</w:t>
      </w:r>
      <w:r w:rsidR="004C5D0B">
        <w:rPr>
          <w:rFonts w:ascii="Arial Narrow" w:hAnsi="Arial Narrow" w:cs="Sylfaen"/>
          <w:color w:val="000000"/>
          <w:sz w:val="24"/>
          <w:szCs w:val="24"/>
        </w:rPr>
        <w:t xml:space="preserve"> </w:t>
      </w:r>
      <w:r w:rsidRPr="004C5D0B">
        <w:rPr>
          <w:rFonts w:ascii="Arial Narrow" w:hAnsi="Arial Narrow" w:cs="Sylfaen"/>
          <w:color w:val="000000"/>
          <w:sz w:val="24"/>
          <w:szCs w:val="24"/>
        </w:rPr>
        <w:t xml:space="preserve">zachowaniu zasad uczciwej konkurencji i równego traktowania wykonawców. </w:t>
      </w:r>
    </w:p>
    <w:p w14:paraId="6A827EF0" w14:textId="0B83C10F" w:rsidR="009837B5" w:rsidRPr="004C5D0B" w:rsidRDefault="009837B5" w:rsidP="004C5D0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4C5D0B">
        <w:rPr>
          <w:rFonts w:ascii="Arial Narrow" w:hAnsi="Arial Narrow" w:cs="Sylfaen"/>
          <w:color w:val="000000"/>
          <w:sz w:val="24"/>
          <w:szCs w:val="24"/>
        </w:rPr>
        <w:t xml:space="preserve">Jeżeli Wykonawca złoży ofertę z błędem lub nie złoży z ofertą wymaganych pełnomocnictw, dokumentów i oświadczeń potwierdzających spełnienie warunków udziału w postepowaniu albo złoży je wadliwe lub niekompletne - Zamawiający jednokrotnie wezwie, w wyznaczonym przez siebie czasie, do ich złożenia, uzupełnienia bądź poprawy. Oferta nie może podlegać zmianie co do ceny, za wyjątkiem konsekwencji poprawienia oczywistych omyłek rachunkowych. </w:t>
      </w:r>
    </w:p>
    <w:p w14:paraId="2B4CA63D" w14:textId="1EF0F3A8" w:rsidR="009837B5" w:rsidRPr="004C5D0B" w:rsidRDefault="009837B5" w:rsidP="004C5D0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4C5D0B">
        <w:rPr>
          <w:rFonts w:ascii="Arial Narrow" w:hAnsi="Arial Narrow" w:cs="Sylfaen"/>
          <w:color w:val="000000"/>
          <w:sz w:val="24"/>
          <w:szCs w:val="24"/>
        </w:rPr>
        <w:t xml:space="preserve">Zamawiający zastrzega sobie prawo do unieważnienia postępowania w przypadku, gdy jego dalsze prowadzenie lub zawarcie umowy nie będzie leżało w interesie publicznym czego nie można było przewidzieć, lub gdy obarczone będzie wadą uniemożliwiającą zawarcie ważnej umowy. </w:t>
      </w:r>
    </w:p>
    <w:p w14:paraId="36923EF6" w14:textId="3BF42AA3" w:rsidR="009837B5" w:rsidRPr="004C5D0B" w:rsidRDefault="009837B5" w:rsidP="004C5D0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4C5D0B">
        <w:rPr>
          <w:rFonts w:ascii="Arial Narrow" w:hAnsi="Arial Narrow" w:cs="Sylfaen"/>
          <w:color w:val="000000"/>
          <w:sz w:val="24"/>
          <w:szCs w:val="24"/>
        </w:rPr>
        <w:t xml:space="preserve">Zamawiający zastrzega sobie również prawo unieważnienia postępowania bez podania przyczyny. Z tego tytułu nie przysługuje oferentowi zwrot środków za przygotowanie i złożenie oferty. </w:t>
      </w:r>
    </w:p>
    <w:p w14:paraId="4070C16F" w14:textId="77777777" w:rsidR="00D66F79" w:rsidRDefault="00D66F79" w:rsidP="009837B5">
      <w:pPr>
        <w:spacing w:before="100" w:beforeAutospacing="1" w:after="119" w:line="264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28A36F8C" w14:textId="77777777" w:rsidR="00D66F79" w:rsidRDefault="00D66F79" w:rsidP="009837B5">
      <w:pPr>
        <w:spacing w:before="100" w:beforeAutospacing="1" w:after="119" w:line="264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51D420A5" w14:textId="56A72BF8" w:rsidR="00D66F79" w:rsidRDefault="009837B5" w:rsidP="009837B5">
      <w:p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Integralną częścią niniejszego zapytania ofertowego są załączniki:</w:t>
      </w:r>
    </w:p>
    <w:p w14:paraId="49F24D3F" w14:textId="30C98FEE" w:rsidR="00D66F79" w:rsidRPr="00D66F79" w:rsidRDefault="009837B5" w:rsidP="00D66F79">
      <w:pPr>
        <w:pStyle w:val="Akapitzlist"/>
        <w:numPr>
          <w:ilvl w:val="0"/>
          <w:numId w:val="15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66F79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 – Formularz ofertowy;</w:t>
      </w:r>
    </w:p>
    <w:p w14:paraId="266EE715" w14:textId="7B69EA8F" w:rsidR="00D66F79" w:rsidRPr="00D66F79" w:rsidRDefault="009837B5" w:rsidP="00D66F79">
      <w:pPr>
        <w:pStyle w:val="Akapitzlist"/>
        <w:numPr>
          <w:ilvl w:val="0"/>
          <w:numId w:val="15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66F79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2 – Wzór umowy;</w:t>
      </w:r>
    </w:p>
    <w:p w14:paraId="2386442D" w14:textId="6F8A4466" w:rsidR="009837B5" w:rsidRPr="00D66F79" w:rsidRDefault="009837B5" w:rsidP="00D66F79">
      <w:pPr>
        <w:pStyle w:val="Akapitzlist"/>
        <w:numPr>
          <w:ilvl w:val="0"/>
          <w:numId w:val="15"/>
        </w:num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66F79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3 – Oświadczenie wykonawcy.</w:t>
      </w:r>
    </w:p>
    <w:p w14:paraId="36F3F7E9" w14:textId="77777777" w:rsidR="0092684C" w:rsidRDefault="0092684C" w:rsidP="0092684C">
      <w:pPr>
        <w:spacing w:after="0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67FF823" w14:textId="7446E5AC" w:rsidR="00D66F79" w:rsidRDefault="009837B5" w:rsidP="0092684C">
      <w:pPr>
        <w:spacing w:after="0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Sporządził</w:t>
      </w:r>
      <w:r w:rsidR="000D3EAF"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: </w:t>
      </w:r>
    </w:p>
    <w:p w14:paraId="7B275CA7" w14:textId="49D82C4C" w:rsidR="00D66F79" w:rsidRDefault="00D66F79" w:rsidP="0092684C">
      <w:pPr>
        <w:spacing w:after="0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Justyna Faber – Specjalista ds. technicznych </w:t>
      </w: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LWiK Sp. z o.o.</w:t>
      </w:r>
    </w:p>
    <w:p w14:paraId="66548477" w14:textId="77777777" w:rsidR="000D3EAF" w:rsidRDefault="001176A0" w:rsidP="000D3EAF">
      <w:pPr>
        <w:spacing w:after="0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CB9F85B" w14:textId="37EBA638" w:rsidR="00D66F79" w:rsidRDefault="009837B5" w:rsidP="000D3EAF">
      <w:pPr>
        <w:spacing w:after="0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Zatwierdził: </w:t>
      </w:r>
      <w:r w:rsidR="000D3EA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Waldemar Szylko - </w:t>
      </w:r>
      <w:r w:rsidR="000D3EAF"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>Kierownik DE LWiK Sp. z o.o.</w:t>
      </w:r>
    </w:p>
    <w:p w14:paraId="0905F8A5" w14:textId="737F199E" w:rsidR="009837B5" w:rsidRPr="002D0F7B" w:rsidRDefault="009837B5" w:rsidP="009837B5">
      <w:pPr>
        <w:spacing w:before="100" w:beforeAutospacing="1" w:after="119" w:line="264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D0F7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Lubsko dnia </w:t>
      </w:r>
      <w:r w:rsidR="000B3E20">
        <w:rPr>
          <w:rFonts w:ascii="Arial Narrow" w:eastAsia="Times New Roman" w:hAnsi="Arial Narrow" w:cs="Times New Roman"/>
          <w:sz w:val="24"/>
          <w:szCs w:val="24"/>
          <w:lang w:eastAsia="pl-PL"/>
        </w:rPr>
        <w:t>22</w:t>
      </w:r>
      <w:r w:rsidR="004C5D0B">
        <w:rPr>
          <w:rFonts w:ascii="Arial Narrow" w:eastAsia="Times New Roman" w:hAnsi="Arial Narrow" w:cs="Times New Roman"/>
          <w:sz w:val="24"/>
          <w:szCs w:val="24"/>
          <w:lang w:eastAsia="pl-PL"/>
        </w:rPr>
        <w:t>.01.2024r.</w:t>
      </w:r>
    </w:p>
    <w:p w14:paraId="45209706" w14:textId="77777777" w:rsidR="009837B5" w:rsidRDefault="009837B5"/>
    <w:sectPr w:rsidR="009837B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3661C" w14:textId="77777777" w:rsidR="00C4172A" w:rsidRDefault="00C4172A">
      <w:pPr>
        <w:spacing w:after="0" w:line="240" w:lineRule="auto"/>
      </w:pPr>
      <w:r>
        <w:separator/>
      </w:r>
    </w:p>
  </w:endnote>
  <w:endnote w:type="continuationSeparator" w:id="0">
    <w:p w14:paraId="72B769EA" w14:textId="77777777" w:rsidR="00C4172A" w:rsidRDefault="00C4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2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1C1F04" w14:textId="71F237FA" w:rsidR="00CD0E54" w:rsidRPr="00CD0E54" w:rsidRDefault="00CD0E54" w:rsidP="00CD0E54">
            <w:pPr>
              <w:pStyle w:val="Stopka"/>
              <w:jc w:val="center"/>
              <w:rPr>
                <w:rFonts w:ascii="Arial Narrow" w:hAnsi="Arial Narrow"/>
                <w:i/>
                <w:iCs/>
              </w:rPr>
            </w:pPr>
            <w:r w:rsidRPr="00CD0E54">
              <w:rPr>
                <w:rFonts w:ascii="Arial Narrow" w:hAnsi="Arial Narrow"/>
                <w:i/>
                <w:iCs/>
              </w:rPr>
              <w:t xml:space="preserve">ZAPYTANIE OFERTOWE </w:t>
            </w:r>
            <w:r w:rsidRPr="00CD0E54">
              <w:rPr>
                <w:rFonts w:ascii="Arial Narrow" w:eastAsia="Times New Roman" w:hAnsi="Arial Narrow" w:cs="Times New Roman"/>
                <w:i/>
                <w:iCs/>
                <w:kern w:val="36"/>
                <w:lang w:eastAsia="pl-PL"/>
              </w:rPr>
              <w:t>DE-01/01/2024</w:t>
            </w:r>
          </w:p>
          <w:p w14:paraId="4B25B7C2" w14:textId="1C74AC4F" w:rsidR="00CD0E54" w:rsidRDefault="00CD0E54" w:rsidP="00CD0E54">
            <w:pPr>
              <w:pStyle w:val="Stopka"/>
            </w:pP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986F4C" w14:textId="77777777" w:rsidR="00093C2E" w:rsidRDefault="00093C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EBC78" w14:textId="77777777" w:rsidR="00C4172A" w:rsidRDefault="00C4172A">
      <w:pPr>
        <w:spacing w:after="0" w:line="240" w:lineRule="auto"/>
      </w:pPr>
      <w:r>
        <w:separator/>
      </w:r>
    </w:p>
  </w:footnote>
  <w:footnote w:type="continuationSeparator" w:id="0">
    <w:p w14:paraId="36AA53F9" w14:textId="77777777" w:rsidR="00C4172A" w:rsidRDefault="00C41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7EB"/>
    <w:multiLevelType w:val="hybridMultilevel"/>
    <w:tmpl w:val="F7A2BA6E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1AB3E57"/>
    <w:multiLevelType w:val="multilevel"/>
    <w:tmpl w:val="ACF82D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947BA7"/>
    <w:multiLevelType w:val="hybridMultilevel"/>
    <w:tmpl w:val="31144A66"/>
    <w:lvl w:ilvl="0" w:tplc="1C007698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70E7D"/>
    <w:multiLevelType w:val="hybridMultilevel"/>
    <w:tmpl w:val="FF3C4A28"/>
    <w:lvl w:ilvl="0" w:tplc="1C007698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94D20"/>
    <w:multiLevelType w:val="hybridMultilevel"/>
    <w:tmpl w:val="F7A419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3D4"/>
    <w:multiLevelType w:val="multilevel"/>
    <w:tmpl w:val="80C0AF86"/>
    <w:lvl w:ilvl="0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u w:val="non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6" w15:restartNumberingAfterBreak="0">
    <w:nsid w:val="136408CD"/>
    <w:multiLevelType w:val="multilevel"/>
    <w:tmpl w:val="0B90F0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4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7" w15:restartNumberingAfterBreak="0">
    <w:nsid w:val="24DB2C7B"/>
    <w:multiLevelType w:val="hybridMultilevel"/>
    <w:tmpl w:val="29449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52BE2"/>
    <w:multiLevelType w:val="hybridMultilevel"/>
    <w:tmpl w:val="6DACF33E"/>
    <w:lvl w:ilvl="0" w:tplc="1C007698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75903"/>
    <w:multiLevelType w:val="multilevel"/>
    <w:tmpl w:val="CADAAE2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10" w15:restartNumberingAfterBreak="0">
    <w:nsid w:val="2D025992"/>
    <w:multiLevelType w:val="hybridMultilevel"/>
    <w:tmpl w:val="F9943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E14AB"/>
    <w:multiLevelType w:val="hybridMultilevel"/>
    <w:tmpl w:val="30409398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2" w15:restartNumberingAfterBreak="0">
    <w:nsid w:val="3CB51E00"/>
    <w:multiLevelType w:val="multilevel"/>
    <w:tmpl w:val="ACF82D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D041008"/>
    <w:multiLevelType w:val="multilevel"/>
    <w:tmpl w:val="0B90F0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4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14" w15:restartNumberingAfterBreak="0">
    <w:nsid w:val="4F901AED"/>
    <w:multiLevelType w:val="multilevel"/>
    <w:tmpl w:val="D2606B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70766A8"/>
    <w:multiLevelType w:val="multilevel"/>
    <w:tmpl w:val="0B90F0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4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16" w15:restartNumberingAfterBreak="0">
    <w:nsid w:val="57A17159"/>
    <w:multiLevelType w:val="hybridMultilevel"/>
    <w:tmpl w:val="1BB8BFE4"/>
    <w:lvl w:ilvl="0" w:tplc="1C007698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11791"/>
    <w:multiLevelType w:val="multilevel"/>
    <w:tmpl w:val="CADAAE2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18" w15:restartNumberingAfterBreak="0">
    <w:nsid w:val="62F75E2F"/>
    <w:multiLevelType w:val="multilevel"/>
    <w:tmpl w:val="0B90F0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4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19" w15:restartNumberingAfterBreak="0">
    <w:nsid w:val="6EE77472"/>
    <w:multiLevelType w:val="multilevel"/>
    <w:tmpl w:val="CADAAE2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20" w15:restartNumberingAfterBreak="0">
    <w:nsid w:val="73F37270"/>
    <w:multiLevelType w:val="multilevel"/>
    <w:tmpl w:val="CADAAE2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numFmt w:val="bullet"/>
      <w:lvlText w:val="•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21" w15:restartNumberingAfterBreak="0">
    <w:nsid w:val="755E5811"/>
    <w:multiLevelType w:val="hybridMultilevel"/>
    <w:tmpl w:val="9F6A15CE"/>
    <w:lvl w:ilvl="0" w:tplc="1C007698">
      <w:numFmt w:val="bullet"/>
      <w:lvlText w:val="•"/>
      <w:lvlJc w:val="left"/>
      <w:pPr>
        <w:ind w:left="114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79254196"/>
    <w:multiLevelType w:val="hybridMultilevel"/>
    <w:tmpl w:val="D88E379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7A8D553F"/>
    <w:multiLevelType w:val="multilevel"/>
    <w:tmpl w:val="0B90F0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4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num w:numId="1" w16cid:durableId="1513841250">
    <w:abstractNumId w:val="11"/>
  </w:num>
  <w:num w:numId="2" w16cid:durableId="1410735656">
    <w:abstractNumId w:val="14"/>
  </w:num>
  <w:num w:numId="3" w16cid:durableId="2113671990">
    <w:abstractNumId w:val="7"/>
  </w:num>
  <w:num w:numId="4" w16cid:durableId="916018988">
    <w:abstractNumId w:val="16"/>
  </w:num>
  <w:num w:numId="5" w16cid:durableId="1188177665">
    <w:abstractNumId w:val="22"/>
  </w:num>
  <w:num w:numId="6" w16cid:durableId="250700122">
    <w:abstractNumId w:val="6"/>
  </w:num>
  <w:num w:numId="7" w16cid:durableId="882903338">
    <w:abstractNumId w:val="13"/>
  </w:num>
  <w:num w:numId="8" w16cid:durableId="1858687884">
    <w:abstractNumId w:val="23"/>
  </w:num>
  <w:num w:numId="9" w16cid:durableId="617034236">
    <w:abstractNumId w:val="15"/>
  </w:num>
  <w:num w:numId="10" w16cid:durableId="218786117">
    <w:abstractNumId w:val="1"/>
  </w:num>
  <w:num w:numId="11" w16cid:durableId="462188242">
    <w:abstractNumId w:val="4"/>
  </w:num>
  <w:num w:numId="12" w16cid:durableId="1267271755">
    <w:abstractNumId w:val="18"/>
  </w:num>
  <w:num w:numId="13" w16cid:durableId="1782189391">
    <w:abstractNumId w:val="12"/>
  </w:num>
  <w:num w:numId="14" w16cid:durableId="136382898">
    <w:abstractNumId w:val="8"/>
  </w:num>
  <w:num w:numId="15" w16cid:durableId="1426611422">
    <w:abstractNumId w:val="2"/>
  </w:num>
  <w:num w:numId="16" w16cid:durableId="1058893004">
    <w:abstractNumId w:val="0"/>
  </w:num>
  <w:num w:numId="17" w16cid:durableId="2112234334">
    <w:abstractNumId w:val="3"/>
  </w:num>
  <w:num w:numId="18" w16cid:durableId="733510389">
    <w:abstractNumId w:val="10"/>
  </w:num>
  <w:num w:numId="19" w16cid:durableId="1010640127">
    <w:abstractNumId w:val="21"/>
  </w:num>
  <w:num w:numId="20" w16cid:durableId="58797471">
    <w:abstractNumId w:val="20"/>
  </w:num>
  <w:num w:numId="21" w16cid:durableId="1055928635">
    <w:abstractNumId w:val="19"/>
  </w:num>
  <w:num w:numId="22" w16cid:durableId="657808912">
    <w:abstractNumId w:val="17"/>
  </w:num>
  <w:num w:numId="23" w16cid:durableId="337511731">
    <w:abstractNumId w:val="9"/>
  </w:num>
  <w:num w:numId="24" w16cid:durableId="1155991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7B5"/>
    <w:rsid w:val="0000274A"/>
    <w:rsid w:val="00002DAB"/>
    <w:rsid w:val="00066052"/>
    <w:rsid w:val="00093C2E"/>
    <w:rsid w:val="000B3E20"/>
    <w:rsid w:val="000D3EAF"/>
    <w:rsid w:val="001176A0"/>
    <w:rsid w:val="00117B0E"/>
    <w:rsid w:val="0017482A"/>
    <w:rsid w:val="00274ABB"/>
    <w:rsid w:val="002B7BE3"/>
    <w:rsid w:val="002D0F7B"/>
    <w:rsid w:val="004062BD"/>
    <w:rsid w:val="004C5D0B"/>
    <w:rsid w:val="00523D37"/>
    <w:rsid w:val="005A5DDC"/>
    <w:rsid w:val="006F6097"/>
    <w:rsid w:val="00705FF1"/>
    <w:rsid w:val="007540DF"/>
    <w:rsid w:val="00770B26"/>
    <w:rsid w:val="007B3EA7"/>
    <w:rsid w:val="0092684C"/>
    <w:rsid w:val="009837B5"/>
    <w:rsid w:val="009D0832"/>
    <w:rsid w:val="009E4A8F"/>
    <w:rsid w:val="00A44BD3"/>
    <w:rsid w:val="00B17D73"/>
    <w:rsid w:val="00B2701F"/>
    <w:rsid w:val="00B74F47"/>
    <w:rsid w:val="00C4172A"/>
    <w:rsid w:val="00CD0E54"/>
    <w:rsid w:val="00D23F57"/>
    <w:rsid w:val="00D66F79"/>
    <w:rsid w:val="00DB475E"/>
    <w:rsid w:val="00E24BFA"/>
    <w:rsid w:val="00EF690F"/>
    <w:rsid w:val="00F20ADC"/>
    <w:rsid w:val="00F2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60FB"/>
  <w15:chartTrackingRefBased/>
  <w15:docId w15:val="{92CA013B-F687-454D-92CB-F83587A0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7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837B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837B5"/>
    <w:pPr>
      <w:ind w:left="720"/>
      <w:contextualSpacing/>
    </w:pPr>
  </w:style>
  <w:style w:type="paragraph" w:customStyle="1" w:styleId="Default">
    <w:name w:val="Default"/>
    <w:rsid w:val="009837B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customStyle="1" w:styleId="Style11">
    <w:name w:val="Style11"/>
    <w:basedOn w:val="Normalny"/>
    <w:uiPriority w:val="99"/>
    <w:rsid w:val="009837B5"/>
    <w:pPr>
      <w:widowControl w:val="0"/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Standard">
    <w:name w:val="Standard"/>
    <w:rsid w:val="009837B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83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7B5"/>
  </w:style>
  <w:style w:type="table" w:styleId="Tabela-Siatka">
    <w:name w:val="Table Grid"/>
    <w:basedOn w:val="Standardowy"/>
    <w:uiPriority w:val="39"/>
    <w:rsid w:val="002D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uiPriority w:val="99"/>
    <w:rsid w:val="00705FF1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69">
    <w:name w:val="Font Style69"/>
    <w:uiPriority w:val="99"/>
    <w:rsid w:val="00705FF1"/>
    <w:rPr>
      <w:rFonts w:ascii="Palatino Linotype" w:hAnsi="Palatino Linotype" w:cs="Palatino Linotype"/>
      <w:color w:val="000000"/>
      <w:sz w:val="20"/>
      <w:szCs w:val="20"/>
    </w:rPr>
  </w:style>
  <w:style w:type="paragraph" w:customStyle="1" w:styleId="Style19">
    <w:name w:val="Style19"/>
    <w:basedOn w:val="Normalny"/>
    <w:uiPriority w:val="99"/>
    <w:rsid w:val="00705FF1"/>
    <w:rPr>
      <w:rFonts w:ascii="Calibri" w:eastAsia="Times New Roman" w:hAnsi="Calibri" w:cs="Times New Roman"/>
      <w:lang w:eastAsia="pl-PL"/>
    </w:rPr>
  </w:style>
  <w:style w:type="paragraph" w:customStyle="1" w:styleId="Style26">
    <w:name w:val="Style26"/>
    <w:basedOn w:val="Normalny"/>
    <w:uiPriority w:val="99"/>
    <w:rsid w:val="00705FF1"/>
    <w:rPr>
      <w:rFonts w:ascii="Calibri" w:eastAsia="Times New Roman" w:hAnsi="Calibri" w:cs="Times New Roman"/>
      <w:lang w:eastAsia="pl-PL"/>
    </w:rPr>
  </w:style>
  <w:style w:type="paragraph" w:customStyle="1" w:styleId="Style32">
    <w:name w:val="Style32"/>
    <w:basedOn w:val="Normalny"/>
    <w:uiPriority w:val="99"/>
    <w:rsid w:val="00705FF1"/>
    <w:rPr>
      <w:rFonts w:ascii="Calibri" w:eastAsia="Times New Roman" w:hAnsi="Calibri" w:cs="Times New Roman"/>
      <w:lang w:eastAsia="pl-PL"/>
    </w:rPr>
  </w:style>
  <w:style w:type="paragraph" w:customStyle="1" w:styleId="Style36">
    <w:name w:val="Style36"/>
    <w:basedOn w:val="Normalny"/>
    <w:uiPriority w:val="99"/>
    <w:rsid w:val="00705FF1"/>
    <w:rPr>
      <w:rFonts w:ascii="Calibri" w:eastAsia="Times New Roman" w:hAnsi="Calibri" w:cs="Times New Roman"/>
      <w:lang w:eastAsia="pl-PL"/>
    </w:rPr>
  </w:style>
  <w:style w:type="paragraph" w:customStyle="1" w:styleId="Style41">
    <w:name w:val="Style41"/>
    <w:basedOn w:val="Normalny"/>
    <w:rsid w:val="00705FF1"/>
    <w:rPr>
      <w:rFonts w:ascii="Calibri" w:eastAsia="Times New Roman" w:hAnsi="Calibri" w:cs="Times New Roman"/>
      <w:lang w:eastAsia="pl-PL"/>
    </w:rPr>
  </w:style>
  <w:style w:type="character" w:customStyle="1" w:styleId="FontStyle82">
    <w:name w:val="Font Style82"/>
    <w:uiPriority w:val="99"/>
    <w:rsid w:val="00705FF1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83">
    <w:name w:val="Font Style83"/>
    <w:uiPriority w:val="99"/>
    <w:rsid w:val="00705FF1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43">
    <w:name w:val="Style43"/>
    <w:basedOn w:val="Normalny"/>
    <w:uiPriority w:val="99"/>
    <w:rsid w:val="00EF690F"/>
    <w:rPr>
      <w:rFonts w:ascii="Calibri" w:eastAsia="Times New Roman" w:hAnsi="Calibri" w:cs="Times New Roman"/>
      <w:lang w:eastAsia="pl-PL"/>
    </w:rPr>
  </w:style>
  <w:style w:type="character" w:customStyle="1" w:styleId="FontStyle76">
    <w:name w:val="Font Style76"/>
    <w:uiPriority w:val="99"/>
    <w:rsid w:val="00EF690F"/>
    <w:rPr>
      <w:rFonts w:ascii="Palatino Linotype" w:hAnsi="Palatino Linotype" w:cs="Palatino Linotype"/>
      <w:i/>
      <w:iCs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7540D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0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lwik.lubsko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.szylko@lwik.lub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E06F0-9C20-44A4-92BC-3C6CD22D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1371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Waldemar Szylko</cp:lastModifiedBy>
  <cp:revision>16</cp:revision>
  <dcterms:created xsi:type="dcterms:W3CDTF">2021-04-27T13:37:00Z</dcterms:created>
  <dcterms:modified xsi:type="dcterms:W3CDTF">2024-01-22T10:16:00Z</dcterms:modified>
</cp:coreProperties>
</file>