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7BF4" w14:textId="77777777" w:rsidR="00703293" w:rsidRDefault="00703293" w:rsidP="00C441E4">
      <w:pPr>
        <w:rPr>
          <w:rFonts w:ascii="Arial" w:hAnsi="Arial" w:cs="Arial"/>
          <w:sz w:val="20"/>
          <w:szCs w:val="22"/>
        </w:rPr>
      </w:pPr>
    </w:p>
    <w:p w14:paraId="42BA1595" w14:textId="3FE7F5C4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3F0FDE">
        <w:rPr>
          <w:rFonts w:ascii="Arial" w:hAnsi="Arial" w:cs="Arial"/>
          <w:b/>
          <w:bCs/>
          <w:sz w:val="20"/>
          <w:szCs w:val="22"/>
        </w:rPr>
        <w:t>UMOWA NR UZ</w:t>
      </w:r>
      <w:r w:rsidR="00B90C69">
        <w:rPr>
          <w:rFonts w:ascii="Arial" w:hAnsi="Arial" w:cs="Arial"/>
          <w:b/>
          <w:bCs/>
          <w:sz w:val="20"/>
          <w:szCs w:val="22"/>
        </w:rPr>
        <w:t>S-1-C</w:t>
      </w:r>
      <w:r w:rsidR="00017B4F">
        <w:rPr>
          <w:rFonts w:ascii="Arial" w:hAnsi="Arial" w:cs="Arial"/>
          <w:b/>
          <w:bCs/>
          <w:sz w:val="20"/>
          <w:szCs w:val="22"/>
        </w:rPr>
        <w:t>2</w:t>
      </w:r>
      <w:r w:rsidR="00C37B8D">
        <w:rPr>
          <w:rFonts w:ascii="Arial" w:hAnsi="Arial" w:cs="Arial"/>
          <w:b/>
          <w:bCs/>
          <w:sz w:val="20"/>
          <w:szCs w:val="22"/>
        </w:rPr>
        <w:t>/202</w:t>
      </w:r>
      <w:r w:rsidR="0070532B">
        <w:rPr>
          <w:rFonts w:ascii="Arial" w:hAnsi="Arial" w:cs="Arial"/>
          <w:b/>
          <w:bCs/>
          <w:sz w:val="20"/>
          <w:szCs w:val="22"/>
        </w:rPr>
        <w:t>4</w:t>
      </w:r>
    </w:p>
    <w:p w14:paraId="77DADC14" w14:textId="77777777" w:rsidR="003F0FDE" w:rsidRPr="003F0FDE" w:rsidRDefault="003F0FDE" w:rsidP="003F0FDE">
      <w:pPr>
        <w:jc w:val="center"/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2239DB23" w14:textId="77777777" w:rsid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20988889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Miejski</w:t>
      </w:r>
      <w:r>
        <w:rPr>
          <w:rFonts w:ascii="Arial" w:hAnsi="Arial" w:cs="Arial"/>
          <w:sz w:val="20"/>
          <w:szCs w:val="22"/>
        </w:rPr>
        <w:t>m</w:t>
      </w:r>
      <w:r w:rsidRPr="003F0FDE">
        <w:rPr>
          <w:rFonts w:ascii="Arial" w:hAnsi="Arial" w:cs="Arial"/>
          <w:sz w:val="20"/>
          <w:szCs w:val="22"/>
        </w:rPr>
        <w:t xml:space="preserve"> Przedsiębiorstw</w:t>
      </w:r>
      <w:r>
        <w:rPr>
          <w:rFonts w:ascii="Arial" w:hAnsi="Arial" w:cs="Arial"/>
          <w:sz w:val="20"/>
          <w:szCs w:val="22"/>
        </w:rPr>
        <w:t>em</w:t>
      </w:r>
      <w:r w:rsidRPr="003F0FDE">
        <w:rPr>
          <w:rFonts w:ascii="Arial" w:hAnsi="Arial" w:cs="Arial"/>
          <w:sz w:val="20"/>
          <w:szCs w:val="22"/>
        </w:rPr>
        <w:t xml:space="preserve"> Komunikacji </w:t>
      </w:r>
      <w:r>
        <w:rPr>
          <w:rFonts w:ascii="Arial" w:hAnsi="Arial" w:cs="Arial"/>
          <w:sz w:val="20"/>
          <w:szCs w:val="22"/>
        </w:rPr>
        <w:t xml:space="preserve">Sp. z o.o. </w:t>
      </w:r>
      <w:r w:rsidRPr="003F0FDE">
        <w:rPr>
          <w:rFonts w:ascii="Arial" w:hAnsi="Arial" w:cs="Arial"/>
          <w:sz w:val="20"/>
          <w:szCs w:val="22"/>
        </w:rPr>
        <w:t xml:space="preserve"> 73-110 Stargard, ul. Składowa 1, </w:t>
      </w:r>
    </w:p>
    <w:p w14:paraId="16BAB9CD" w14:textId="7B70F3DB" w:rsidR="003262FB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 w:rsidRPr="003F0FDE">
        <w:rPr>
          <w:rFonts w:ascii="Arial" w:hAnsi="Arial" w:cs="Arial"/>
          <w:sz w:val="20"/>
          <w:szCs w:val="22"/>
        </w:rPr>
        <w:t>854-241-94-84</w:t>
      </w:r>
      <w:bookmarkEnd w:id="0"/>
      <w:r w:rsidRPr="003F0FDE">
        <w:rPr>
          <w:rFonts w:ascii="Arial" w:hAnsi="Arial" w:cs="Arial"/>
          <w:sz w:val="20"/>
          <w:szCs w:val="22"/>
        </w:rPr>
        <w:t>, REGON: 368802088,</w:t>
      </w:r>
      <w:r w:rsidR="003262FB">
        <w:rPr>
          <w:rFonts w:ascii="Arial" w:hAnsi="Arial" w:cs="Arial"/>
          <w:sz w:val="20"/>
          <w:szCs w:val="22"/>
        </w:rPr>
        <w:t xml:space="preserve"> </w:t>
      </w:r>
      <w:r w:rsidR="003262FB" w:rsidRPr="003262FB">
        <w:rPr>
          <w:rFonts w:ascii="Arial" w:hAnsi="Arial" w:cs="Arial"/>
          <w:sz w:val="20"/>
          <w:szCs w:val="22"/>
        </w:rPr>
        <w:t>zarejestrowan</w:t>
      </w:r>
      <w:r w:rsidR="003262FB">
        <w:rPr>
          <w:rFonts w:ascii="Arial" w:hAnsi="Arial" w:cs="Arial"/>
          <w:sz w:val="20"/>
          <w:szCs w:val="22"/>
        </w:rPr>
        <w:t>ym</w:t>
      </w:r>
      <w:r w:rsidR="003262FB" w:rsidRPr="003262FB">
        <w:rPr>
          <w:rFonts w:ascii="Arial" w:hAnsi="Arial" w:cs="Arial"/>
          <w:sz w:val="20"/>
          <w:szCs w:val="22"/>
        </w:rPr>
        <w:t xml:space="preserve"> w Sądzie Rejonowym Szczecin Centrum W Szczecinie XIII Wydział Gospodarczy Krajowego Rejestru Sądowego kapitał zakładowy: </w:t>
      </w:r>
      <w:r w:rsidR="002155E0">
        <w:rPr>
          <w:rFonts w:ascii="Arial" w:hAnsi="Arial" w:cs="Arial"/>
          <w:sz w:val="20"/>
          <w:szCs w:val="22"/>
        </w:rPr>
        <w:t>3</w:t>
      </w:r>
      <w:r w:rsidR="003262FB" w:rsidRPr="003262FB">
        <w:rPr>
          <w:rFonts w:ascii="Arial" w:hAnsi="Arial" w:cs="Arial"/>
          <w:sz w:val="20"/>
          <w:szCs w:val="22"/>
        </w:rPr>
        <w:t>.</w:t>
      </w:r>
      <w:r w:rsidR="002155E0">
        <w:rPr>
          <w:rFonts w:ascii="Arial" w:hAnsi="Arial" w:cs="Arial"/>
          <w:sz w:val="20"/>
          <w:szCs w:val="22"/>
        </w:rPr>
        <w:t>3</w:t>
      </w:r>
      <w:r w:rsidR="00993F58">
        <w:rPr>
          <w:rFonts w:ascii="Arial" w:hAnsi="Arial" w:cs="Arial"/>
          <w:sz w:val="20"/>
          <w:szCs w:val="22"/>
        </w:rPr>
        <w:t>3</w:t>
      </w:r>
      <w:r w:rsidR="002155E0">
        <w:rPr>
          <w:rFonts w:ascii="Arial" w:hAnsi="Arial" w:cs="Arial"/>
          <w:sz w:val="20"/>
          <w:szCs w:val="22"/>
        </w:rPr>
        <w:t>2</w:t>
      </w:r>
      <w:r w:rsidR="003262FB" w:rsidRPr="003262FB">
        <w:rPr>
          <w:rFonts w:ascii="Arial" w:hAnsi="Arial" w:cs="Arial"/>
          <w:sz w:val="20"/>
          <w:szCs w:val="22"/>
        </w:rPr>
        <w:t>.000,00PLN</w:t>
      </w:r>
      <w:r w:rsidRPr="003F0FDE">
        <w:rPr>
          <w:rFonts w:ascii="Arial" w:hAnsi="Arial" w:cs="Arial"/>
          <w:sz w:val="20"/>
          <w:szCs w:val="22"/>
        </w:rPr>
        <w:t xml:space="preserve"> </w:t>
      </w:r>
    </w:p>
    <w:p w14:paraId="1476B2A2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ZAMAWIAJĄCYM, </w:t>
      </w:r>
      <w:r w:rsidRPr="003F0FDE">
        <w:rPr>
          <w:rFonts w:ascii="Arial" w:hAnsi="Arial" w:cs="Arial"/>
          <w:sz w:val="20"/>
          <w:szCs w:val="22"/>
        </w:rPr>
        <w:t xml:space="preserve">reprezentowanym przez: </w:t>
      </w:r>
    </w:p>
    <w:p w14:paraId="28AFBD6E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7902F0DC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00DF2834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oraz</w:t>
      </w:r>
    </w:p>
    <w:p w14:paraId="0C16052C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WYKONAWCĄ, </w:t>
      </w:r>
      <w:r w:rsidRPr="003F0FDE">
        <w:rPr>
          <w:rFonts w:ascii="Arial" w:hAnsi="Arial" w:cs="Arial"/>
          <w:sz w:val="20"/>
          <w:szCs w:val="22"/>
        </w:rPr>
        <w:t>reprezentowanym przez:</w:t>
      </w:r>
    </w:p>
    <w:p w14:paraId="43D117E4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478E5FEE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3C030461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5ACBCBB0" w14:textId="77777777" w:rsidR="003F0FDE" w:rsidRDefault="00C37B8D" w:rsidP="003F0FDE">
      <w:pPr>
        <w:rPr>
          <w:rFonts w:ascii="Arial" w:hAnsi="Arial" w:cs="Arial"/>
          <w:b/>
          <w:bCs/>
          <w:sz w:val="20"/>
        </w:rPr>
      </w:pPr>
      <w:r w:rsidRPr="00C37B8D"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</w:t>
      </w:r>
      <w:r>
        <w:rPr>
          <w:rFonts w:ascii="Arial" w:hAnsi="Arial" w:cs="Arial"/>
          <w:b/>
          <w:bCs/>
          <w:sz w:val="20"/>
        </w:rPr>
        <w:t>j</w:t>
      </w:r>
      <w:r w:rsidRPr="00C37B8D">
        <w:rPr>
          <w:rFonts w:ascii="Arial" w:hAnsi="Arial" w:cs="Arial"/>
          <w:b/>
          <w:bCs/>
          <w:sz w:val="20"/>
        </w:rPr>
        <w:t xml:space="preserve"> integralną część niniejszej umowy w postępowaniu o udzielenie zamówienia publicznego – w trybie przetargu nieograniczonego</w:t>
      </w:r>
      <w:r>
        <w:rPr>
          <w:rFonts w:ascii="Arial" w:hAnsi="Arial" w:cs="Arial"/>
          <w:b/>
          <w:bCs/>
          <w:sz w:val="20"/>
        </w:rPr>
        <w:t>.</w:t>
      </w:r>
    </w:p>
    <w:p w14:paraId="5751FF98" w14:textId="77777777" w:rsidR="00C37B8D" w:rsidRPr="003F0FDE" w:rsidRDefault="00C37B8D" w:rsidP="003F0FDE">
      <w:pPr>
        <w:rPr>
          <w:rFonts w:ascii="Arial" w:hAnsi="Arial" w:cs="Arial"/>
          <w:sz w:val="20"/>
          <w:szCs w:val="22"/>
        </w:rPr>
      </w:pPr>
    </w:p>
    <w:p w14:paraId="7FC75031" w14:textId="77777777" w:rsidR="003F0FDE" w:rsidRPr="003F0FDE" w:rsidRDefault="003F0FDE" w:rsidP="003F0FDE">
      <w:pPr>
        <w:jc w:val="center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§ </w:t>
      </w:r>
      <w:r w:rsidRPr="003F0FDE">
        <w:rPr>
          <w:rFonts w:ascii="Arial" w:hAnsi="Arial" w:cs="Arial"/>
          <w:b/>
          <w:sz w:val="20"/>
        </w:rPr>
        <w:t>1</w:t>
      </w:r>
    </w:p>
    <w:p w14:paraId="1C5C702C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14811F1" w14:textId="1BFA8DFE" w:rsidR="003F0FDE" w:rsidRPr="00C37B8D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37B8D">
        <w:rPr>
          <w:rFonts w:ascii="Arial" w:hAnsi="Arial" w:cs="Arial"/>
          <w:sz w:val="20"/>
        </w:rPr>
        <w:t xml:space="preserve">Przedmiotem umowy jest dostawa fabrycznie nowych części zamiennych </w:t>
      </w:r>
      <w:r w:rsidR="00C37B8D" w:rsidRPr="00C37B8D">
        <w:rPr>
          <w:rFonts w:ascii="Arial" w:hAnsi="Arial" w:cs="Arial"/>
          <w:sz w:val="20"/>
        </w:rPr>
        <w:t>d</w:t>
      </w:r>
      <w:r w:rsidRPr="00C37B8D">
        <w:rPr>
          <w:rFonts w:ascii="Arial" w:hAnsi="Arial" w:cs="Arial"/>
          <w:sz w:val="20"/>
        </w:rPr>
        <w:t>o autobusów</w:t>
      </w:r>
      <w:r w:rsidR="00C37B8D" w:rsidRPr="00C37B8D">
        <w:rPr>
          <w:rFonts w:ascii="Arial" w:hAnsi="Arial" w:cs="Arial"/>
          <w:sz w:val="20"/>
        </w:rPr>
        <w:t xml:space="preserve"> marki </w:t>
      </w:r>
      <w:r w:rsidR="00017B4F">
        <w:rPr>
          <w:rFonts w:ascii="Arial" w:hAnsi="Arial" w:cs="Arial"/>
          <w:sz w:val="20"/>
        </w:rPr>
        <w:t>MAN</w:t>
      </w:r>
      <w:r w:rsidR="00C37B8D">
        <w:rPr>
          <w:rFonts w:ascii="Arial" w:hAnsi="Arial" w:cs="Arial"/>
          <w:sz w:val="20"/>
        </w:rPr>
        <w:t xml:space="preserve">, </w:t>
      </w:r>
      <w:r w:rsidR="000235A1">
        <w:rPr>
          <w:rFonts w:ascii="Arial" w:hAnsi="Arial" w:cs="Arial"/>
          <w:sz w:val="20"/>
        </w:rPr>
        <w:t>wymienionych w załączniku nr 1</w:t>
      </w:r>
      <w:r w:rsidR="00C37B8D">
        <w:rPr>
          <w:rFonts w:ascii="Arial" w:hAnsi="Arial" w:cs="Arial"/>
          <w:sz w:val="20"/>
        </w:rPr>
        <w:t>.</w:t>
      </w:r>
      <w:r w:rsidRPr="00C37B8D">
        <w:rPr>
          <w:rFonts w:ascii="Arial" w:hAnsi="Arial" w:cs="Arial"/>
          <w:sz w:val="20"/>
        </w:rPr>
        <w:t xml:space="preserve"> </w:t>
      </w:r>
    </w:p>
    <w:p w14:paraId="64E508BD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Umowa realizowana będzie dostawami bieżącymi  po pisemnym</w:t>
      </w:r>
      <w:r w:rsidR="000235A1">
        <w:rPr>
          <w:rFonts w:ascii="Arial" w:hAnsi="Arial" w:cs="Arial"/>
          <w:sz w:val="20"/>
        </w:rPr>
        <w:t xml:space="preserve"> (drogą elektroniczną)</w:t>
      </w:r>
      <w:r w:rsidRPr="003F0FDE">
        <w:rPr>
          <w:rFonts w:ascii="Arial" w:hAnsi="Arial" w:cs="Arial"/>
          <w:sz w:val="20"/>
        </w:rPr>
        <w:t xml:space="preserve">  lub telefonicznym  określeniu przez Zamawiającego  asortymentu i ilości części. </w:t>
      </w:r>
    </w:p>
    <w:p w14:paraId="418D31B9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zobowiązuje się dostarczyć zamówione części w ciągu …….. godzin od zgłoszenia zapotrzebowania przez zamawiającego (telefonicznie lub </w:t>
      </w:r>
      <w:r w:rsidR="003262FB">
        <w:rPr>
          <w:rFonts w:ascii="Arial" w:hAnsi="Arial" w:cs="Arial"/>
          <w:sz w:val="20"/>
        </w:rPr>
        <w:t>e-mail</w:t>
      </w:r>
      <w:r w:rsidRPr="003F0FDE">
        <w:rPr>
          <w:rFonts w:ascii="Arial" w:hAnsi="Arial" w:cs="Arial"/>
          <w:sz w:val="20"/>
        </w:rPr>
        <w:t>). Czas dostawy liczony jest od godziny 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F0FDE">
        <w:rPr>
          <w:rFonts w:ascii="Arial" w:hAnsi="Arial" w:cs="Arial"/>
          <w:sz w:val="20"/>
        </w:rPr>
        <w:t xml:space="preserve"> dnia następnego </w:t>
      </w:r>
      <w:r w:rsidR="003262FB">
        <w:rPr>
          <w:rFonts w:ascii="Arial" w:hAnsi="Arial" w:cs="Arial"/>
          <w:sz w:val="20"/>
        </w:rPr>
        <w:t xml:space="preserve">po dniu </w:t>
      </w:r>
      <w:r w:rsidRPr="003F0FDE">
        <w:rPr>
          <w:rFonts w:ascii="Arial" w:hAnsi="Arial" w:cs="Arial"/>
          <w:sz w:val="20"/>
        </w:rPr>
        <w:t>w którym zamawiający dokonał zgłoszenia zapotrzebowania.</w:t>
      </w:r>
      <w:r w:rsidR="003262FB">
        <w:rPr>
          <w:rFonts w:ascii="Arial" w:hAnsi="Arial" w:cs="Arial"/>
          <w:sz w:val="20"/>
        </w:rPr>
        <w:t xml:space="preserve"> </w:t>
      </w:r>
      <w:r w:rsidR="003262FB" w:rsidRPr="003262FB">
        <w:rPr>
          <w:rFonts w:ascii="Arial" w:hAnsi="Arial" w:cs="Arial"/>
          <w:sz w:val="20"/>
        </w:rPr>
        <w:t xml:space="preserve">W sytuacji kiedy dniem następnym po dniu złożenia zamówienia jest dzień wolny czas dostawy jest liczony od godziny </w:t>
      </w:r>
      <w:r w:rsidR="002141B0" w:rsidRPr="003F0FDE">
        <w:rPr>
          <w:rFonts w:ascii="Arial" w:hAnsi="Arial" w:cs="Arial"/>
          <w:sz w:val="20"/>
        </w:rPr>
        <w:t>7</w:t>
      </w:r>
      <w:r w:rsidR="002141B0"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="003262FB" w:rsidRPr="003262FB">
        <w:rPr>
          <w:rFonts w:ascii="Arial" w:hAnsi="Arial" w:cs="Arial"/>
          <w:sz w:val="20"/>
        </w:rPr>
        <w:t xml:space="preserve"> najbliższego dnia roboczego</w:t>
      </w:r>
      <w:r w:rsidR="003262FB">
        <w:rPr>
          <w:rFonts w:ascii="Arial" w:hAnsi="Arial" w:cs="Arial"/>
          <w:sz w:val="20"/>
        </w:rPr>
        <w:t>.</w:t>
      </w:r>
    </w:p>
    <w:p w14:paraId="60B951BC" w14:textId="4233AB74" w:rsid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związku z powyższym Wykonawca obciążony zostanie powstałą różnicą cen zakupionego przedmiotu zamówienia (cena zakupu pomniejszona o cenę z oferty) u innego Dostawcy</w:t>
      </w:r>
      <w:r w:rsidR="00266B88">
        <w:rPr>
          <w:rFonts w:ascii="Arial" w:hAnsi="Arial" w:cs="Arial"/>
          <w:sz w:val="20"/>
        </w:rPr>
        <w:t>.</w:t>
      </w:r>
    </w:p>
    <w:p w14:paraId="0AF4C8A2" w14:textId="77777777" w:rsidR="00266B88" w:rsidRPr="00266B88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6BC1A865" w14:textId="77777777" w:rsidR="00266B88" w:rsidRPr="00266B88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66C434E3" w14:textId="5868476D" w:rsidR="00266B88" w:rsidRPr="003F0FDE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Wykonawca jest zobowiązany do potwierdzania otrzymanego zamówienia pocztą elektroniczną na adres</w:t>
      </w:r>
      <w:r>
        <w:rPr>
          <w:rFonts w:ascii="Arial" w:hAnsi="Arial" w:cs="Arial"/>
          <w:sz w:val="20"/>
        </w:rPr>
        <w:t xml:space="preserve"> ……………………………</w:t>
      </w:r>
    </w:p>
    <w:p w14:paraId="408176BC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41B4D12E" w14:textId="77777777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</w:t>
      </w:r>
    </w:p>
    <w:p w14:paraId="50C9A51B" w14:textId="77777777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2</w:t>
      </w:r>
    </w:p>
    <w:p w14:paraId="62CFDD04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5B5EC4FC" w14:textId="77777777" w:rsidR="003F0FDE" w:rsidRPr="003F0FDE" w:rsidRDefault="003F0FDE" w:rsidP="003262FB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Miejscem dostawy jest magazyn Zamawiającego – 73-110 Stargard ul. Składowa 1.</w:t>
      </w:r>
    </w:p>
    <w:p w14:paraId="5DB7CBEA" w14:textId="77777777" w:rsidR="003F0FDE" w:rsidRPr="003F0FDE" w:rsidRDefault="003F0FDE" w:rsidP="003262FB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 xml:space="preserve">w godz. od 7.00 do 20.00 </w:t>
      </w:r>
    </w:p>
    <w:p w14:paraId="6F16BE13" w14:textId="77777777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3</w:t>
      </w:r>
    </w:p>
    <w:p w14:paraId="5686D896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0E2FCBBC" w14:textId="3B37F582" w:rsidR="003F0FDE" w:rsidRPr="000775F3" w:rsidRDefault="003F0FDE" w:rsidP="000775F3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Wykonawca oświadcza, że dostarczane części spełniają wymagania Polskich Norm lub odpowiadających im równorzędnym Normom  Międzynarodowym,</w:t>
      </w:r>
      <w:r w:rsidR="002155E0" w:rsidRPr="000775F3">
        <w:rPr>
          <w:rFonts w:ascii="Arial" w:hAnsi="Arial" w:cs="Arial"/>
          <w:sz w:val="20"/>
        </w:rPr>
        <w:t xml:space="preserve"> </w:t>
      </w:r>
      <w:r w:rsidRPr="000775F3">
        <w:rPr>
          <w:rFonts w:ascii="Arial" w:hAnsi="Arial" w:cs="Arial"/>
          <w:sz w:val="20"/>
        </w:rPr>
        <w:t xml:space="preserve">a także posiadają deklarację zgodności i oznaczenie znakiem CE. </w:t>
      </w:r>
    </w:p>
    <w:p w14:paraId="1792A941" w14:textId="2F483F25" w:rsidR="00266B88" w:rsidRPr="000775F3" w:rsidRDefault="00266B88" w:rsidP="000775F3">
      <w:pPr>
        <w:pStyle w:val="Akapitzlist"/>
        <w:numPr>
          <w:ilvl w:val="0"/>
          <w:numId w:val="45"/>
        </w:numPr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33046A5F" w14:textId="77777777" w:rsidR="00266B88" w:rsidRPr="00D07BFD" w:rsidRDefault="00266B88" w:rsidP="00D07BFD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5AA7AB96" w14:textId="77777777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4</w:t>
      </w:r>
    </w:p>
    <w:p w14:paraId="6D6E6D7C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406B1FA3" w14:textId="77777777" w:rsidR="003F0FDE" w:rsidRDefault="003F0FDE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Zamawiający zobowiązuje się zapłacić za dostarczone części zgodnie z cenami jednostkowymi wykazanymi w ofercie, stanowiącej załącznik nr 1</w:t>
      </w:r>
      <w:r w:rsidR="00C37B8D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do umowy. Ceny jednostkowe określone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załącznikach w okresie obowiązywania umowy są cenami stałymi dla wskazanych ilości poszczególnych części i zawierają koszty transportu do siedziby Zamawiającego.</w:t>
      </w:r>
    </w:p>
    <w:p w14:paraId="32B97D62" w14:textId="3F53EB41" w:rsidR="00266B88" w:rsidRPr="003F0FDE" w:rsidRDefault="00266B88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</w:t>
      </w:r>
      <w:r>
        <w:rPr>
          <w:rFonts w:ascii="Arial" w:hAnsi="Arial" w:cs="Arial"/>
          <w:sz w:val="20"/>
        </w:rPr>
        <w:t xml:space="preserve">  ………….. zł brutto (słownie złotych …………………….) brutto.</w:t>
      </w:r>
    </w:p>
    <w:p w14:paraId="68A99823" w14:textId="77777777" w:rsidR="003F0FDE" w:rsidRPr="003F0FDE" w:rsidRDefault="0050387C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części </w:t>
      </w:r>
      <w:r w:rsidR="003F0FDE" w:rsidRPr="003F0FDE">
        <w:rPr>
          <w:rFonts w:ascii="Arial" w:hAnsi="Arial" w:cs="Arial"/>
          <w:sz w:val="20"/>
        </w:rPr>
        <w:t>nieobjęte  załączniki</w:t>
      </w:r>
      <w:r>
        <w:rPr>
          <w:rFonts w:ascii="Arial" w:hAnsi="Arial" w:cs="Arial"/>
          <w:sz w:val="20"/>
        </w:rPr>
        <w:t>em</w:t>
      </w:r>
      <w:r w:rsidR="003F0FDE" w:rsidRPr="003F0FDE">
        <w:rPr>
          <w:rFonts w:ascii="Arial" w:hAnsi="Arial" w:cs="Arial"/>
          <w:sz w:val="20"/>
        </w:rPr>
        <w:t xml:space="preserve"> , o których mowa w </w:t>
      </w:r>
      <w:r>
        <w:rPr>
          <w:rFonts w:ascii="Arial" w:hAnsi="Arial" w:cs="Arial"/>
          <w:sz w:val="20"/>
        </w:rPr>
        <w:t>ust.</w:t>
      </w:r>
      <w:r w:rsidR="003F0FDE" w:rsidRPr="003F0FDE">
        <w:rPr>
          <w:rFonts w:ascii="Arial" w:hAnsi="Arial" w:cs="Arial"/>
          <w:sz w:val="20"/>
        </w:rPr>
        <w:t xml:space="preserve"> 1, Zamawiający zobowiązuje się zapłacić cenę </w:t>
      </w:r>
      <w:r w:rsidR="00464D8C">
        <w:rPr>
          <w:rFonts w:ascii="Arial" w:hAnsi="Arial" w:cs="Arial"/>
          <w:sz w:val="20"/>
        </w:rPr>
        <w:t xml:space="preserve">obowiązującą </w:t>
      </w:r>
      <w:r w:rsidR="003F0FDE" w:rsidRPr="003F0FDE">
        <w:rPr>
          <w:rFonts w:ascii="Arial" w:hAnsi="Arial" w:cs="Arial"/>
          <w:sz w:val="20"/>
        </w:rPr>
        <w:t>w dniu złożenia zamówienia</w:t>
      </w:r>
      <w:r w:rsidR="00464D8C">
        <w:rPr>
          <w:rFonts w:ascii="Arial" w:hAnsi="Arial" w:cs="Arial"/>
          <w:sz w:val="20"/>
        </w:rPr>
        <w:t xml:space="preserve"> u Wykonawcy</w:t>
      </w:r>
      <w:r w:rsidR="003F0FDE" w:rsidRPr="003F0FDE">
        <w:rPr>
          <w:rFonts w:ascii="Arial" w:hAnsi="Arial" w:cs="Arial"/>
          <w:sz w:val="20"/>
        </w:rPr>
        <w:t>. Cena o której mowa wyżej wyczerpuje całkowicie wynagrodzenie przysługujące Wykonawcy co znaczy, że nie może on naliczać żadnych dodatkowych kosztów.</w:t>
      </w:r>
    </w:p>
    <w:p w14:paraId="4D3E7472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bookmarkStart w:id="1" w:name="_Hlk25577459"/>
      <w:r w:rsidRPr="0050387C">
        <w:rPr>
          <w:rFonts w:ascii="Arial" w:hAnsi="Arial" w:cs="Arial"/>
          <w:sz w:val="20"/>
        </w:rPr>
        <w:t>Zapłata należnego wynagrodzenia n</w:t>
      </w:r>
      <w:r>
        <w:rPr>
          <w:rFonts w:ascii="Arial" w:hAnsi="Arial" w:cs="Arial"/>
          <w:sz w:val="20"/>
        </w:rPr>
        <w:t>astępować będzie w terminie do 21</w:t>
      </w:r>
      <w:r w:rsidRPr="0050387C">
        <w:rPr>
          <w:rFonts w:ascii="Arial" w:hAnsi="Arial" w:cs="Arial"/>
          <w:sz w:val="20"/>
        </w:rPr>
        <w:t xml:space="preserve">  dni od daty złożenia faktury VAT na rachunek bankowy Wykonawcy nr …………………………………………………... Za datę dokonania płatności faktury strony przyjmują datę obciążenia rachunku bankowego Zamawiającego</w:t>
      </w:r>
      <w:r>
        <w:rPr>
          <w:rFonts w:ascii="Arial" w:hAnsi="Arial" w:cs="Arial"/>
          <w:sz w:val="20"/>
        </w:rPr>
        <w:t>.</w:t>
      </w:r>
      <w:r w:rsidRPr="0050387C">
        <w:rPr>
          <w:rFonts w:ascii="Arial" w:hAnsi="Arial" w:cs="Arial"/>
          <w:sz w:val="20"/>
        </w:rPr>
        <w:t xml:space="preserve"> </w:t>
      </w:r>
    </w:p>
    <w:p w14:paraId="70060B4F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32ECC3FF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 przypadku zwłoki w zapłacie faktury Zamawiający zapłaci ustawowe odsetki.</w:t>
      </w:r>
    </w:p>
    <w:p w14:paraId="4027CF80" w14:textId="656BA196" w:rsidR="0050387C" w:rsidRPr="0050387C" w:rsidRDefault="0050387C" w:rsidP="0050387C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Zamawiający zastrzega sobie prawo do stosowania mechanizmu podzielonej płatności wynikające z art. 108a ustawy z dnia 11 marca 2004 r. o podatku od towarów i usług (</w:t>
      </w:r>
      <w:r w:rsidR="00B90C69" w:rsidRPr="006248DB">
        <w:rPr>
          <w:rFonts w:ascii="Arial" w:hAnsi="Arial" w:cs="Arial"/>
          <w:sz w:val="20"/>
        </w:rPr>
        <w:t>Dz.U. z 202</w:t>
      </w:r>
      <w:r w:rsidR="00294A7D">
        <w:rPr>
          <w:rFonts w:ascii="Arial" w:hAnsi="Arial" w:cs="Arial"/>
          <w:sz w:val="20"/>
        </w:rPr>
        <w:t>3</w:t>
      </w:r>
      <w:r w:rsidR="00B90C69" w:rsidRPr="006248DB">
        <w:rPr>
          <w:rFonts w:ascii="Arial" w:hAnsi="Arial" w:cs="Arial"/>
          <w:sz w:val="20"/>
        </w:rPr>
        <w:t xml:space="preserve"> r. poz. </w:t>
      </w:r>
      <w:r w:rsidR="00294A7D">
        <w:rPr>
          <w:rFonts w:ascii="Arial" w:hAnsi="Arial" w:cs="Arial"/>
          <w:sz w:val="20"/>
        </w:rPr>
        <w:t>1570</w:t>
      </w:r>
      <w:r w:rsidR="00B90C69" w:rsidRPr="006248DB">
        <w:rPr>
          <w:rFonts w:ascii="Arial" w:hAnsi="Arial" w:cs="Arial"/>
          <w:sz w:val="20"/>
        </w:rPr>
        <w:t xml:space="preserve"> z późn. zm</w:t>
      </w:r>
      <w:r w:rsidRPr="0050387C">
        <w:rPr>
          <w:rFonts w:ascii="Arial" w:hAnsi="Arial" w:cs="Arial"/>
          <w:sz w:val="20"/>
        </w:rPr>
        <w:t>).</w:t>
      </w:r>
    </w:p>
    <w:p w14:paraId="52502E60" w14:textId="77777777" w:rsidR="0050387C" w:rsidRDefault="0050387C" w:rsidP="0050387C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2A87EDBD" w14:textId="77777777" w:rsidR="00266B88" w:rsidRDefault="00266B88" w:rsidP="00266B88">
      <w:pPr>
        <w:widowControl w:val="0"/>
        <w:contextualSpacing/>
        <w:rPr>
          <w:rFonts w:ascii="Arial" w:hAnsi="Arial" w:cs="Arial"/>
          <w:sz w:val="20"/>
        </w:rPr>
      </w:pPr>
    </w:p>
    <w:p w14:paraId="2AA55661" w14:textId="522944A3" w:rsidR="00266B88" w:rsidRDefault="00266B88" w:rsidP="00266B88">
      <w:pPr>
        <w:widowControl w:val="0"/>
        <w:contextualSpacing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1CE0B590" w14:textId="0E9DF6F5" w:rsidR="00266B88" w:rsidRPr="00266B88" w:rsidRDefault="00266B88" w:rsidP="00266B88">
      <w:pPr>
        <w:widowControl w:val="0"/>
        <w:contextualSpacing/>
        <w:jc w:val="both"/>
        <w:rPr>
          <w:rFonts w:ascii="Arial" w:hAnsi="Arial" w:cs="Arial"/>
          <w:sz w:val="20"/>
        </w:rPr>
      </w:pPr>
    </w:p>
    <w:p w14:paraId="7DFC6ACF" w14:textId="77777777" w:rsidR="000775F3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1.</w:t>
      </w:r>
      <w:r w:rsidR="00266B88" w:rsidRPr="00266B88">
        <w:rPr>
          <w:rFonts w:ascii="Arial" w:hAnsi="Arial" w:cs="Arial"/>
          <w:sz w:val="20"/>
        </w:rPr>
        <w:tab/>
        <w:t xml:space="preserve">Strony dopuszczają zmianę wysokości wynagrodzenia należnego Wykonawcy w przypadku  zmiany </w:t>
      </w:r>
      <w:r>
        <w:rPr>
          <w:rFonts w:ascii="Arial" w:hAnsi="Arial" w:cs="Arial"/>
          <w:sz w:val="20"/>
        </w:rPr>
        <w:t xml:space="preserve">    </w:t>
      </w:r>
    </w:p>
    <w:p w14:paraId="47F3DE5C" w14:textId="2AFDFD67" w:rsidR="000775F3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266B88" w:rsidRPr="00266B88">
        <w:rPr>
          <w:rFonts w:ascii="Arial" w:hAnsi="Arial" w:cs="Arial"/>
          <w:sz w:val="20"/>
        </w:rPr>
        <w:t xml:space="preserve">(wzrostu lub obniżenia) cen materiałów lub kosztów związanych z realizacją zamówienia, według </w:t>
      </w:r>
      <w:r>
        <w:rPr>
          <w:rFonts w:ascii="Arial" w:hAnsi="Arial" w:cs="Arial"/>
          <w:sz w:val="20"/>
        </w:rPr>
        <w:t xml:space="preserve">         </w:t>
      </w:r>
    </w:p>
    <w:p w14:paraId="73A2087C" w14:textId="321D5977" w:rsidR="00266B88" w:rsidRPr="00266B88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266B88" w:rsidRPr="00266B88">
        <w:rPr>
          <w:rFonts w:ascii="Arial" w:hAnsi="Arial" w:cs="Arial"/>
          <w:sz w:val="20"/>
        </w:rPr>
        <w:t>następujących zasad:</w:t>
      </w:r>
    </w:p>
    <w:p w14:paraId="2A2C7F93" w14:textId="189ED5EA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zmiana nastąpi poprzez odniesienie cen dostarczanych części do wskaźnika wzrostu cen towarów i</w:t>
      </w:r>
      <w:r w:rsidR="0024362E"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0826EE11" w14:textId="6BD13D2F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zmiana nastąpi w przypadku zmiany wskaźnika, o którym wyżej mowa, co najmniej o 5%, w stosunku </w:t>
      </w:r>
      <w:r w:rsidRPr="0024362E">
        <w:rPr>
          <w:rFonts w:ascii="Arial" w:hAnsi="Arial" w:cs="Arial"/>
          <w:sz w:val="20"/>
        </w:rPr>
        <w:t>kwartał do kwartału.</w:t>
      </w:r>
    </w:p>
    <w:p w14:paraId="697037EA" w14:textId="0D6A66A4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strona wykaże, że zmiana cen lub kosztów, o której mowa wyżej, ma wpływ na cenę materiałów lub</w:t>
      </w:r>
      <w:r w:rsidR="0024362E"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kosztów związanych z realizacją zamówienia względem ceny lub kosztu przyjętych przez Wykonawcę w celu ustalenia wynagrodzenia Wykonawcy zawartego w ofercie.</w:t>
      </w:r>
    </w:p>
    <w:p w14:paraId="111E04CC" w14:textId="2E78E82F" w:rsidR="00266B88" w:rsidRP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2.</w:t>
      </w:r>
      <w:r w:rsidR="00266B88" w:rsidRPr="00266B88">
        <w:rPr>
          <w:rFonts w:ascii="Arial" w:hAnsi="Arial" w:cs="Arial"/>
          <w:sz w:val="20"/>
        </w:rPr>
        <w:tab/>
        <w:t xml:space="preserve">Wykonawca zobligowany jest do przedłożenia  szczegółowej kalkulacji cenowej i dokumentów </w:t>
      </w:r>
      <w:r>
        <w:rPr>
          <w:rFonts w:ascii="Arial" w:hAnsi="Arial" w:cs="Arial"/>
          <w:sz w:val="20"/>
        </w:rPr>
        <w:t xml:space="preserve">   </w:t>
      </w:r>
      <w:r w:rsidR="00266B88" w:rsidRPr="00266B88">
        <w:rPr>
          <w:rFonts w:ascii="Arial" w:hAnsi="Arial" w:cs="Arial"/>
          <w:sz w:val="20"/>
        </w:rPr>
        <w:t>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47AAB218" w14:textId="354D42B7" w:rsidR="00266B88" w:rsidRP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3.</w:t>
      </w:r>
      <w:r w:rsidR="00266B88" w:rsidRPr="00266B88">
        <w:rPr>
          <w:rFonts w:ascii="Arial" w:hAnsi="Arial" w:cs="Arial"/>
          <w:sz w:val="20"/>
        </w:rPr>
        <w:tab/>
        <w:t xml:space="preserve">Maksymalna wartość zmiany wynagrodzenia, jaką dopuszcza Zamawiający, to nie więcej niż 5% całkowitego wynagrodzenia brutto określonego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 2 Umowy.</w:t>
      </w:r>
    </w:p>
    <w:p w14:paraId="773FC9FF" w14:textId="50A6E20E" w:rsid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>.</w:t>
      </w:r>
      <w:r w:rsidR="00266B88" w:rsidRPr="00266B88"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5840E40A" w14:textId="68C1C5A2" w:rsidR="00266B88" w:rsidRPr="00D07BFD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>
        <w:rPr>
          <w:rFonts w:ascii="Arial" w:hAnsi="Arial" w:cs="Arial"/>
          <w:sz w:val="20"/>
        </w:rPr>
        <w:t>5</w:t>
      </w:r>
      <w:r w:rsidR="00266B88" w:rsidRPr="00266B88">
        <w:rPr>
          <w:rFonts w:ascii="Arial" w:hAnsi="Arial" w:cs="Arial"/>
          <w:sz w:val="20"/>
        </w:rPr>
        <w:t>.</w:t>
      </w:r>
      <w:r w:rsidR="00266B88" w:rsidRPr="00266B88"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691000A6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5F5D01A" w14:textId="4284ACD8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 w:rsidR="00266B88">
        <w:rPr>
          <w:rFonts w:ascii="Arial" w:hAnsi="Arial" w:cs="Arial"/>
          <w:b/>
          <w:bCs/>
          <w:sz w:val="20"/>
        </w:rPr>
        <w:t>6</w:t>
      </w:r>
    </w:p>
    <w:p w14:paraId="623D2938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4CA1F2D3" w14:textId="5B83DD7B" w:rsidR="00266B88" w:rsidRPr="00266B88" w:rsidRDefault="003F0FDE" w:rsidP="00266B88">
      <w:pPr>
        <w:pStyle w:val="Akapitzlist"/>
        <w:numPr>
          <w:ilvl w:val="0"/>
          <w:numId w:val="15"/>
        </w:numPr>
        <w:rPr>
          <w:rFonts w:ascii="Arial" w:hAnsi="Arial" w:cs="Arial"/>
          <w:bCs/>
          <w:sz w:val="20"/>
          <w:szCs w:val="20"/>
          <w:lang w:eastAsia="pl-PL"/>
        </w:rPr>
      </w:pPr>
      <w:r w:rsidRPr="00266B88">
        <w:rPr>
          <w:rFonts w:ascii="Arial" w:hAnsi="Arial" w:cs="Arial"/>
          <w:bCs/>
          <w:sz w:val="20"/>
        </w:rPr>
        <w:t>Wykonawca udziela Zamawiającemu dwunastomiesięcznej gwarancji jakości na dostarczone części</w:t>
      </w:r>
      <w:r w:rsidR="00266B88" w:rsidRPr="00266B88">
        <w:rPr>
          <w:rFonts w:ascii="Arial" w:hAnsi="Arial" w:cs="Arial"/>
          <w:bCs/>
          <w:sz w:val="20"/>
        </w:rPr>
        <w:t>,</w:t>
      </w:r>
      <w:r w:rsidR="00266B88" w:rsidRPr="00266B88">
        <w:t xml:space="preserve"> </w:t>
      </w:r>
      <w:r w:rsidR="00266B88" w:rsidRPr="00266B88"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5F6336E3" w14:textId="5625ACDE" w:rsidR="003F0FDE" w:rsidRPr="003F0FDE" w:rsidRDefault="003F0FDE" w:rsidP="0024362E">
      <w:pPr>
        <w:ind w:left="644"/>
        <w:jc w:val="both"/>
        <w:rPr>
          <w:rFonts w:ascii="Arial" w:hAnsi="Arial" w:cs="Arial"/>
          <w:bCs/>
          <w:sz w:val="20"/>
        </w:rPr>
      </w:pPr>
    </w:p>
    <w:p w14:paraId="7C3D91BB" w14:textId="77777777" w:rsidR="003F0FDE" w:rsidRPr="003F0FDE" w:rsidRDefault="003F0FDE" w:rsidP="003262FB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610CA905" w14:textId="77777777" w:rsidR="003F0FDE" w:rsidRDefault="003F0FDE" w:rsidP="003262FB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od wad.</w:t>
      </w:r>
    </w:p>
    <w:p w14:paraId="2010F1B6" w14:textId="77777777" w:rsidR="00266B88" w:rsidRPr="00266B88" w:rsidRDefault="00266B88" w:rsidP="00266B88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pl-PL"/>
        </w:rPr>
      </w:pPr>
      <w:r w:rsidRPr="00266B88"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7A06BEF9" w14:textId="77777777" w:rsidR="00266B88" w:rsidRPr="003F0FDE" w:rsidRDefault="00266B88" w:rsidP="000775F3">
      <w:pPr>
        <w:ind w:left="644"/>
        <w:jc w:val="both"/>
        <w:rPr>
          <w:rFonts w:ascii="Arial" w:hAnsi="Arial" w:cs="Arial"/>
          <w:sz w:val="20"/>
        </w:rPr>
      </w:pPr>
    </w:p>
    <w:p w14:paraId="3DBD08D9" w14:textId="76E7A5EB" w:rsidR="003F0FDE" w:rsidRPr="0050387C" w:rsidRDefault="003F0FDE" w:rsidP="0050387C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 w:rsidR="00266B88">
        <w:rPr>
          <w:rFonts w:ascii="Arial" w:hAnsi="Arial" w:cs="Arial"/>
          <w:b/>
          <w:bCs/>
          <w:sz w:val="20"/>
        </w:rPr>
        <w:t>7</w:t>
      </w:r>
    </w:p>
    <w:p w14:paraId="1809331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6957FABB" w14:textId="122172AA" w:rsidR="00266B88" w:rsidRPr="00266B88" w:rsidRDefault="000775F3" w:rsidP="00266B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1.</w:t>
      </w:r>
      <w:r w:rsidR="0039708B">
        <w:rPr>
          <w:rFonts w:ascii="Arial" w:hAnsi="Arial" w:cs="Arial"/>
          <w:sz w:val="20"/>
        </w:rPr>
        <w:t xml:space="preserve">    </w:t>
      </w:r>
      <w:r w:rsidR="00266B88" w:rsidRPr="00266B88">
        <w:rPr>
          <w:rFonts w:ascii="Arial" w:hAnsi="Arial" w:cs="Arial"/>
          <w:sz w:val="20"/>
        </w:rPr>
        <w:t xml:space="preserve">W razie niewykonania lub nienależytego wykonania umowy Wykonawca zobowiązany jest: </w:t>
      </w:r>
    </w:p>
    <w:p w14:paraId="5642344A" w14:textId="450AF0F6" w:rsidR="0024362E" w:rsidRDefault="0039708B" w:rsidP="0039708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  <w:r w:rsidR="00266B88" w:rsidRPr="00266B88">
        <w:rPr>
          <w:rFonts w:ascii="Arial" w:hAnsi="Arial" w:cs="Arial"/>
          <w:sz w:val="20"/>
        </w:rPr>
        <w:t>1)</w:t>
      </w:r>
      <w:r w:rsidR="0024362E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</w:t>
      </w:r>
      <w:r w:rsidR="00266B88" w:rsidRPr="00266B88">
        <w:rPr>
          <w:rFonts w:ascii="Arial" w:hAnsi="Arial" w:cs="Arial"/>
          <w:sz w:val="20"/>
        </w:rPr>
        <w:t xml:space="preserve">zapłacić Zamawiającemu karę umowną w wysokości 2,0 % wartości brutto opóźnionego </w:t>
      </w:r>
      <w:r w:rsidR="0024362E">
        <w:rPr>
          <w:rFonts w:ascii="Arial" w:hAnsi="Arial" w:cs="Arial"/>
          <w:sz w:val="20"/>
        </w:rPr>
        <w:t xml:space="preserve">     </w:t>
      </w:r>
    </w:p>
    <w:p w14:paraId="74B75BB4" w14:textId="58A89629" w:rsidR="0024362E" w:rsidRDefault="0039708B" w:rsidP="0039708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="00266B88" w:rsidRPr="00266B88">
        <w:rPr>
          <w:rFonts w:ascii="Arial" w:hAnsi="Arial" w:cs="Arial"/>
          <w:sz w:val="20"/>
        </w:rPr>
        <w:t xml:space="preserve">zamówienia, z tytułu niedotrzymania terminu dostawy określonego w § </w:t>
      </w:r>
      <w:r w:rsidR="00CC0A64">
        <w:rPr>
          <w:rFonts w:ascii="Arial" w:hAnsi="Arial" w:cs="Arial"/>
          <w:sz w:val="20"/>
        </w:rPr>
        <w:t>1</w:t>
      </w:r>
      <w:r w:rsidR="00266B88" w:rsidRPr="00266B88">
        <w:rPr>
          <w:rFonts w:ascii="Arial" w:hAnsi="Arial" w:cs="Arial"/>
          <w:sz w:val="20"/>
        </w:rPr>
        <w:t xml:space="preserve"> ust. </w:t>
      </w:r>
      <w:r w:rsidR="00CC0A64">
        <w:rPr>
          <w:rFonts w:ascii="Arial" w:hAnsi="Arial" w:cs="Arial"/>
          <w:sz w:val="20"/>
        </w:rPr>
        <w:t>3</w:t>
      </w:r>
      <w:r w:rsidR="00266B88" w:rsidRPr="00266B88">
        <w:rPr>
          <w:rFonts w:ascii="Arial" w:hAnsi="Arial" w:cs="Arial"/>
          <w:sz w:val="20"/>
        </w:rPr>
        <w:t xml:space="preserve"> za każdy dzień </w:t>
      </w:r>
      <w:r w:rsidR="0024362E">
        <w:rPr>
          <w:rFonts w:ascii="Arial" w:hAnsi="Arial" w:cs="Arial"/>
          <w:sz w:val="20"/>
        </w:rPr>
        <w:t xml:space="preserve">   </w:t>
      </w:r>
    </w:p>
    <w:p w14:paraId="6F3ABE0F" w14:textId="68D3F552" w:rsidR="00266B88" w:rsidRPr="00266B88" w:rsidRDefault="0024362E" w:rsidP="0039708B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 xml:space="preserve">opóźnienia w dostawie; </w:t>
      </w:r>
    </w:p>
    <w:p w14:paraId="49B83FED" w14:textId="0EFE648A" w:rsidR="0024362E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266B88" w:rsidRPr="00266B88">
        <w:rPr>
          <w:rFonts w:ascii="Arial" w:hAnsi="Arial" w:cs="Arial"/>
          <w:sz w:val="20"/>
        </w:rPr>
        <w:t>2)</w:t>
      </w:r>
      <w:r w:rsidR="00266B88" w:rsidRPr="00266B8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266B88" w:rsidRPr="00266B88">
        <w:rPr>
          <w:rFonts w:ascii="Arial" w:hAnsi="Arial" w:cs="Arial"/>
          <w:sz w:val="20"/>
        </w:rPr>
        <w:t xml:space="preserve">zapłacić Zamawiającemu karę umowną w wysokości 2,0% wartości brutto reklamowanej </w:t>
      </w:r>
      <w:r>
        <w:rPr>
          <w:rFonts w:ascii="Arial" w:hAnsi="Arial" w:cs="Arial"/>
          <w:sz w:val="20"/>
        </w:rPr>
        <w:t xml:space="preserve">      </w:t>
      </w:r>
    </w:p>
    <w:p w14:paraId="3AC349BB" w14:textId="1B036701" w:rsidR="0024362E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="00266B88" w:rsidRPr="00266B88">
        <w:rPr>
          <w:rFonts w:ascii="Arial" w:hAnsi="Arial" w:cs="Arial"/>
          <w:sz w:val="20"/>
        </w:rPr>
        <w:t xml:space="preserve">dostawy z tytułu niedotrzymania terminu rozpatrzenia reklamacji określonego w § </w:t>
      </w:r>
      <w:r w:rsidR="00CC0A64">
        <w:rPr>
          <w:rFonts w:ascii="Arial" w:hAnsi="Arial" w:cs="Arial"/>
          <w:sz w:val="20"/>
        </w:rPr>
        <w:t>6</w:t>
      </w:r>
      <w:r w:rsidR="00266B88" w:rsidRPr="00266B88">
        <w:rPr>
          <w:rFonts w:ascii="Arial" w:hAnsi="Arial" w:cs="Arial"/>
          <w:sz w:val="20"/>
        </w:rPr>
        <w:t xml:space="preserve"> ust.</w:t>
      </w:r>
      <w:r w:rsidR="00CC0A64">
        <w:rPr>
          <w:rFonts w:ascii="Arial" w:hAnsi="Arial" w:cs="Arial"/>
          <w:sz w:val="20"/>
        </w:rPr>
        <w:t>2</w:t>
      </w:r>
      <w:r w:rsidR="00266B88" w:rsidRPr="00266B88">
        <w:rPr>
          <w:rFonts w:ascii="Arial" w:hAnsi="Arial" w:cs="Arial"/>
          <w:sz w:val="20"/>
        </w:rPr>
        <w:t xml:space="preserve"> i ust. </w:t>
      </w:r>
      <w:r w:rsidR="00CC0A64">
        <w:rPr>
          <w:rFonts w:ascii="Arial" w:hAnsi="Arial" w:cs="Arial"/>
          <w:sz w:val="20"/>
        </w:rPr>
        <w:t>3</w:t>
      </w:r>
      <w:r w:rsidR="00266B88" w:rsidRPr="00266B88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  </w:t>
      </w:r>
    </w:p>
    <w:p w14:paraId="3B9A3565" w14:textId="76AD48AB" w:rsidR="00266B88" w:rsidRPr="00266B88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="00266B88" w:rsidRPr="00266B88">
        <w:rPr>
          <w:rFonts w:ascii="Arial" w:hAnsi="Arial" w:cs="Arial"/>
          <w:sz w:val="20"/>
        </w:rPr>
        <w:t>za każdy dzień opóźnienia.</w:t>
      </w:r>
    </w:p>
    <w:p w14:paraId="25FF258E" w14:textId="32CDBB05" w:rsidR="00266B88" w:rsidRPr="0039708B" w:rsidRDefault="00266B88" w:rsidP="0039708B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sz w:val="20"/>
        </w:rPr>
      </w:pPr>
      <w:r w:rsidRPr="0039708B">
        <w:rPr>
          <w:rFonts w:ascii="Arial" w:hAnsi="Arial" w:cs="Arial"/>
          <w:sz w:val="20"/>
        </w:rPr>
        <w:t xml:space="preserve">w przypadku konieczności zakupu towaru u innego wykonawcy z przyczyn leżących po stronie </w:t>
      </w:r>
      <w:r w:rsidR="0024362E" w:rsidRPr="0039708B">
        <w:rPr>
          <w:rFonts w:ascii="Arial" w:hAnsi="Arial" w:cs="Arial"/>
          <w:sz w:val="20"/>
        </w:rPr>
        <w:t xml:space="preserve">   </w:t>
      </w:r>
      <w:r w:rsidRPr="0039708B">
        <w:rPr>
          <w:rFonts w:ascii="Arial" w:hAnsi="Arial" w:cs="Arial"/>
          <w:sz w:val="20"/>
        </w:rPr>
        <w:t>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48508576" w14:textId="3D51D70A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2.</w:t>
      </w:r>
      <w:r w:rsidR="00266B88" w:rsidRPr="00266B88">
        <w:rPr>
          <w:rFonts w:ascii="Arial" w:hAnsi="Arial" w:cs="Arial"/>
          <w:sz w:val="20"/>
        </w:rPr>
        <w:tab/>
        <w:t xml:space="preserve">Za rozwiązanie umowy lub odstąpienie od umowy z winy Wykonawcy, Wykonawca zapłaci Zamawiającemu karę umowną w wysokości 10,0 % wartości brutto przedmiotu umowy, określonej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541CE7A4" w14:textId="23B3A590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3.</w:t>
      </w:r>
      <w:r w:rsidR="00266B88" w:rsidRPr="00266B88"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73EF6E5E" w14:textId="3DE339B0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4.</w:t>
      </w:r>
      <w:r w:rsidR="00266B88" w:rsidRPr="00266B88"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436A0CA7" w14:textId="4E8302F7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5.</w:t>
      </w:r>
      <w:r w:rsidR="00266B88" w:rsidRPr="00266B88">
        <w:rPr>
          <w:rFonts w:ascii="Arial" w:hAnsi="Arial" w:cs="Arial"/>
          <w:sz w:val="20"/>
        </w:rPr>
        <w:tab/>
        <w:t xml:space="preserve">Łączna maksymalna wysokość kar umownych, których może dochodzić Zamawiający  wynosi 20% wartości zamówienia brutto określonego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 2.</w:t>
      </w:r>
    </w:p>
    <w:p w14:paraId="04DAA1D1" w14:textId="2A7BC2BF" w:rsidR="003F0FDE" w:rsidRPr="003F0FDE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6.</w:t>
      </w:r>
      <w:r w:rsidR="00266B88" w:rsidRPr="00266B88"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527E7BA9" w14:textId="69B0650A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8</w:t>
      </w:r>
    </w:p>
    <w:p w14:paraId="595AD23A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02A538DB" w14:textId="75D81D1E" w:rsidR="00266B88" w:rsidRPr="00266B88" w:rsidRDefault="00266B88" w:rsidP="000775F3">
      <w:pPr>
        <w:numPr>
          <w:ilvl w:val="0"/>
          <w:numId w:val="9"/>
        </w:numPr>
        <w:tabs>
          <w:tab w:val="num" w:pos="720"/>
        </w:tabs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 xml:space="preserve">Zamawiający może rozwiązać Umowę z 1 miesięcznym okresem wypowiedzenia, </w:t>
      </w:r>
      <w:r>
        <w:rPr>
          <w:rFonts w:ascii="Arial" w:hAnsi="Arial" w:cs="Arial"/>
          <w:sz w:val="20"/>
        </w:rPr>
        <w:t>ze skutkiem</w:t>
      </w:r>
      <w:r w:rsidRPr="00266B88">
        <w:rPr>
          <w:rFonts w:ascii="Arial" w:hAnsi="Arial" w:cs="Arial"/>
          <w:sz w:val="20"/>
        </w:rPr>
        <w:t xml:space="preserve">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1782E56E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13A86576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3E4928B3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Zamawiający może rozwiązać Umowę w trybie natychmiastowym, jeżeli:</w:t>
      </w:r>
    </w:p>
    <w:p w14:paraId="17AB23C9" w14:textId="100B7211" w:rsidR="00266B88" w:rsidRPr="00D07BFD" w:rsidRDefault="00266B88" w:rsidP="00D07BFD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zaniechał realizacji zamówienia;</w:t>
      </w:r>
    </w:p>
    <w:p w14:paraId="1B8897CF" w14:textId="30C61C2B" w:rsidR="00266B88" w:rsidRPr="00D07BFD" w:rsidRDefault="00266B88" w:rsidP="00D07BFD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6234A61B" w14:textId="77777777" w:rsidR="00266B88" w:rsidRPr="00266B88" w:rsidRDefault="00266B88" w:rsidP="00D07BFD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18D545B5" w14:textId="77777777" w:rsidR="00266B88" w:rsidRPr="00266B88" w:rsidRDefault="00266B88" w:rsidP="00D07BFD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wobec Wykonawcy zostało otwarte postępowanie sanacyjne;</w:t>
      </w:r>
    </w:p>
    <w:p w14:paraId="537F57DC" w14:textId="7F1F1851" w:rsidR="00266B88" w:rsidRPr="00D07BFD" w:rsidRDefault="00266B88" w:rsidP="000775F3">
      <w:pPr>
        <w:pStyle w:val="Akapitzlist"/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4B5BBB86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935E3AA" w14:textId="7F13728F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9</w:t>
      </w:r>
      <w:r w:rsidR="003F0FDE" w:rsidRPr="003F0FDE">
        <w:rPr>
          <w:rFonts w:ascii="Arial" w:hAnsi="Arial" w:cs="Arial"/>
          <w:b/>
          <w:sz w:val="20"/>
        </w:rPr>
        <w:t>.</w:t>
      </w:r>
    </w:p>
    <w:p w14:paraId="436BBE62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73C9F4FC" w14:textId="4EC594A1" w:rsidR="00266B88" w:rsidRPr="00D07BFD" w:rsidRDefault="00266B88" w:rsidP="00D07BFD">
      <w:pPr>
        <w:pStyle w:val="Akapitzlist"/>
        <w:numPr>
          <w:ilvl w:val="1"/>
          <w:numId w:val="9"/>
        </w:numPr>
        <w:ind w:left="426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25C856AB" w14:textId="644ECC90" w:rsidR="00266B88" w:rsidRPr="00D07BFD" w:rsidRDefault="00266B88" w:rsidP="001B784D">
      <w:pPr>
        <w:pStyle w:val="Akapitzlist"/>
        <w:numPr>
          <w:ilvl w:val="1"/>
          <w:numId w:val="9"/>
        </w:numPr>
        <w:tabs>
          <w:tab w:val="num" w:pos="567"/>
        </w:tabs>
        <w:ind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5235528E" w14:textId="77777777" w:rsidR="00266B88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stawki podatku od towarów i usług (VAT) lub narzuceniem innych obciążeń publiczno – prawnyc</w:t>
      </w:r>
      <w:r>
        <w:rPr>
          <w:rFonts w:ascii="Arial" w:hAnsi="Arial" w:cs="Arial"/>
          <w:sz w:val="20"/>
        </w:rPr>
        <w:t>h</w:t>
      </w:r>
    </w:p>
    <w:p w14:paraId="11B1B6EA" w14:textId="3825EC8A" w:rsidR="00266B88" w:rsidRPr="00D07BFD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związanych z asortymentem będącym przedmiotem umowy;</w:t>
      </w:r>
    </w:p>
    <w:p w14:paraId="69C2EBD9" w14:textId="71891738" w:rsidR="00266B88" w:rsidRPr="00D07BFD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75DED08D" w14:textId="6E163C66" w:rsidR="00266B88" w:rsidRPr="00266B88" w:rsidRDefault="0039708B" w:rsidP="0039708B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266B88" w:rsidRPr="00266B88">
        <w:rPr>
          <w:rFonts w:ascii="Arial" w:hAnsi="Arial" w:cs="Arial"/>
          <w:sz w:val="20"/>
        </w:rPr>
        <w:t xml:space="preserve">trybu dostarczania i odbioru asortymentu;  </w:t>
      </w:r>
    </w:p>
    <w:p w14:paraId="22D4F056" w14:textId="77777777" w:rsidR="0039708B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ilości (zmniejszenie) zamówienia w poszczególnych asortymentach, z przyczyn leżących po stronie </w:t>
      </w:r>
      <w:r w:rsidR="0039708B">
        <w:rPr>
          <w:rFonts w:ascii="Arial" w:hAnsi="Arial" w:cs="Arial"/>
          <w:sz w:val="20"/>
        </w:rPr>
        <w:t xml:space="preserve">     </w:t>
      </w:r>
    </w:p>
    <w:p w14:paraId="7FF3A090" w14:textId="79C9213A" w:rsidR="00266B88" w:rsidRPr="00D07BFD" w:rsidRDefault="0039708B" w:rsidP="0039708B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D07BFD">
        <w:rPr>
          <w:rFonts w:ascii="Arial" w:hAnsi="Arial" w:cs="Arial"/>
          <w:sz w:val="20"/>
        </w:rPr>
        <w:t>Zamawiającego;</w:t>
      </w:r>
    </w:p>
    <w:p w14:paraId="4063B185" w14:textId="1AE3A91A" w:rsidR="00266B88" w:rsidRPr="00D07BFD" w:rsidRDefault="00266B88" w:rsidP="001B784D">
      <w:pPr>
        <w:pStyle w:val="Akapitzlist"/>
        <w:numPr>
          <w:ilvl w:val="1"/>
          <w:numId w:val="9"/>
        </w:numPr>
        <w:tabs>
          <w:tab w:val="clear" w:pos="1364"/>
          <w:tab w:val="num" w:pos="567"/>
        </w:tabs>
        <w:ind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Określa się następujący tryb dokonywania zmian postanowień umowy:</w:t>
      </w:r>
    </w:p>
    <w:p w14:paraId="4B9E02DF" w14:textId="58740F5E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07E110C3" w14:textId="185DC46F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wnioskuje, aby Wykonawca przedłożył propozycję zmiany;</w:t>
      </w:r>
    </w:p>
    <w:p w14:paraId="604CC3F5" w14:textId="322CC0CB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wnioskuje do Zamawiającego o dokonanie wskazanej zmiany.</w:t>
      </w:r>
    </w:p>
    <w:p w14:paraId="64D046E6" w14:textId="68885516" w:rsidR="003F0FDE" w:rsidRDefault="00266B88" w:rsidP="001B784D">
      <w:pPr>
        <w:pStyle w:val="Akapitzlist"/>
        <w:numPr>
          <w:ilvl w:val="1"/>
          <w:numId w:val="9"/>
        </w:numPr>
        <w:tabs>
          <w:tab w:val="clear" w:pos="1364"/>
        </w:tabs>
        <w:ind w:left="567" w:hanging="425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7D47E909" w14:textId="77777777" w:rsidR="001B784D" w:rsidRPr="001B784D" w:rsidRDefault="001B784D" w:rsidP="001B784D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53CC803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7D1E87E" w14:textId="09388685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10</w:t>
      </w:r>
    </w:p>
    <w:p w14:paraId="3AD0F59A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D6AE7E3" w14:textId="75377C6A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zawarta jest na czas określony </w:t>
      </w:r>
      <w:r w:rsidR="00C37B8D">
        <w:rPr>
          <w:rFonts w:ascii="Arial" w:hAnsi="Arial" w:cs="Arial"/>
          <w:sz w:val="20"/>
        </w:rPr>
        <w:t xml:space="preserve">liczony od dnia podpisania umowy, jednak nie </w:t>
      </w:r>
      <w:r w:rsidR="0050387C">
        <w:rPr>
          <w:rFonts w:ascii="Arial" w:hAnsi="Arial" w:cs="Arial"/>
          <w:sz w:val="20"/>
        </w:rPr>
        <w:t>wcześniej</w:t>
      </w:r>
      <w:r w:rsidR="00C37B8D">
        <w:rPr>
          <w:rFonts w:ascii="Arial" w:hAnsi="Arial" w:cs="Arial"/>
          <w:sz w:val="20"/>
        </w:rPr>
        <w:t xml:space="preserve"> </w:t>
      </w:r>
      <w:r w:rsidR="00FD68DB">
        <w:rPr>
          <w:rFonts w:ascii="Arial" w:hAnsi="Arial" w:cs="Arial"/>
          <w:sz w:val="20"/>
        </w:rPr>
        <w:t>niż</w:t>
      </w:r>
      <w:r w:rsidR="00C37B8D">
        <w:rPr>
          <w:rFonts w:ascii="Arial" w:hAnsi="Arial" w:cs="Arial"/>
          <w:sz w:val="20"/>
        </w:rPr>
        <w:t xml:space="preserve"> od dnia 01.01.202</w:t>
      </w:r>
      <w:r w:rsidR="0070532B">
        <w:rPr>
          <w:rFonts w:ascii="Arial" w:hAnsi="Arial" w:cs="Arial"/>
          <w:sz w:val="20"/>
        </w:rPr>
        <w:t>4</w:t>
      </w:r>
      <w:r w:rsidR="00C37B8D">
        <w:rPr>
          <w:rFonts w:ascii="Arial" w:hAnsi="Arial" w:cs="Arial"/>
          <w:sz w:val="20"/>
        </w:rPr>
        <w:t>r.  do  dnia  31.12.202</w:t>
      </w:r>
      <w:r w:rsidR="0070532B">
        <w:rPr>
          <w:rFonts w:ascii="Arial" w:hAnsi="Arial" w:cs="Arial"/>
          <w:sz w:val="20"/>
        </w:rPr>
        <w:t>4</w:t>
      </w:r>
      <w:r w:rsidRPr="003F0FDE">
        <w:rPr>
          <w:rFonts w:ascii="Arial" w:hAnsi="Arial" w:cs="Arial"/>
          <w:sz w:val="20"/>
        </w:rPr>
        <w:t>r.</w:t>
      </w:r>
    </w:p>
    <w:p w14:paraId="094EF298" w14:textId="77777777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</w:t>
      </w:r>
    </w:p>
    <w:p w14:paraId="34BD5FE6" w14:textId="588D58B5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 1</w:t>
      </w:r>
      <w:r w:rsidR="00266B88">
        <w:rPr>
          <w:rFonts w:ascii="Arial" w:hAnsi="Arial" w:cs="Arial"/>
          <w:b/>
          <w:sz w:val="20"/>
        </w:rPr>
        <w:t>1</w:t>
      </w:r>
    </w:p>
    <w:p w14:paraId="6014DA9C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B138DA2" w14:textId="0361D4BA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</w:t>
      </w:r>
      <w:r w:rsidR="0050387C">
        <w:rPr>
          <w:rFonts w:ascii="Arial" w:hAnsi="Arial" w:cs="Arial"/>
          <w:sz w:val="20"/>
        </w:rPr>
        <w:t xml:space="preserve">ważności umowy określonego w § </w:t>
      </w:r>
      <w:r w:rsidR="000614BF">
        <w:rPr>
          <w:rFonts w:ascii="Arial" w:hAnsi="Arial" w:cs="Arial"/>
          <w:sz w:val="20"/>
        </w:rPr>
        <w:t>10</w:t>
      </w:r>
      <w:r w:rsidRPr="003F0FDE"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582D3619" w14:textId="77777777" w:rsidR="003F0FDE" w:rsidRDefault="003F0FDE" w:rsidP="003F0FDE">
      <w:pPr>
        <w:rPr>
          <w:rFonts w:ascii="Arial" w:hAnsi="Arial" w:cs="Arial"/>
          <w:b/>
          <w:sz w:val="20"/>
        </w:rPr>
      </w:pPr>
    </w:p>
    <w:p w14:paraId="59814A67" w14:textId="77777777" w:rsidR="002141B0" w:rsidRPr="003F0FDE" w:rsidRDefault="002141B0" w:rsidP="003F0FDE">
      <w:pPr>
        <w:rPr>
          <w:rFonts w:ascii="Arial" w:hAnsi="Arial" w:cs="Arial"/>
          <w:b/>
          <w:sz w:val="20"/>
        </w:rPr>
      </w:pPr>
    </w:p>
    <w:p w14:paraId="7124A82D" w14:textId="77777777" w:rsidR="008E33B9" w:rsidRDefault="008E33B9" w:rsidP="003F0FDE">
      <w:pPr>
        <w:jc w:val="center"/>
        <w:rPr>
          <w:rFonts w:ascii="Arial" w:hAnsi="Arial" w:cs="Arial"/>
          <w:b/>
          <w:sz w:val="20"/>
        </w:rPr>
      </w:pPr>
    </w:p>
    <w:p w14:paraId="50102BC8" w14:textId="41910107" w:rsidR="003F0FDE" w:rsidRPr="003F0FDE" w:rsidRDefault="00550C6E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2</w:t>
      </w:r>
    </w:p>
    <w:p w14:paraId="176C73BF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960D4A0" w14:textId="32C9BA4B" w:rsidR="00D7568B" w:rsidRPr="00D7568B" w:rsidRDefault="00550C6E" w:rsidP="00D7568B">
      <w:pPr>
        <w:pStyle w:val="Akapitzlist"/>
        <w:numPr>
          <w:ilvl w:val="0"/>
          <w:numId w:val="50"/>
        </w:numPr>
        <w:ind w:left="284" w:hanging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Zamawiający przewiduje możliwość udzielenia zamówień polegających na powtórzeniu podobnych </w:t>
      </w:r>
      <w:r w:rsidR="00D7568B" w:rsidRPr="00D7568B">
        <w:rPr>
          <w:rFonts w:ascii="Arial" w:hAnsi="Arial" w:cs="Arial"/>
          <w:sz w:val="20"/>
        </w:rPr>
        <w:t xml:space="preserve">     </w:t>
      </w:r>
    </w:p>
    <w:p w14:paraId="36A122EE" w14:textId="6C587A83" w:rsidR="00550C6E" w:rsidRPr="00D7568B" w:rsidRDefault="00235F8D" w:rsidP="00D7568B">
      <w:pPr>
        <w:pStyle w:val="Akapitzlist"/>
        <w:ind w:left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>dostaw</w:t>
      </w:r>
      <w:r w:rsidR="00B90C69" w:rsidRPr="00D7568B">
        <w:rPr>
          <w:rFonts w:ascii="Arial" w:hAnsi="Arial" w:cs="Arial"/>
          <w:sz w:val="20"/>
        </w:rPr>
        <w:t xml:space="preserve"> – prawo opcji</w:t>
      </w:r>
      <w:r w:rsidR="00550C6E" w:rsidRPr="00D7568B">
        <w:rPr>
          <w:rFonts w:ascii="Arial" w:hAnsi="Arial" w:cs="Arial"/>
          <w:sz w:val="20"/>
        </w:rPr>
        <w:t xml:space="preserve">. Ewentualne zamówienia polegające na powtórzeniu podobnych </w:t>
      </w:r>
      <w:r w:rsidRPr="00D7568B">
        <w:rPr>
          <w:rFonts w:ascii="Arial" w:hAnsi="Arial" w:cs="Arial"/>
          <w:sz w:val="20"/>
        </w:rPr>
        <w:t>dostaw</w:t>
      </w:r>
      <w:r w:rsidR="00550C6E" w:rsidRPr="00D7568B">
        <w:rPr>
          <w:rFonts w:ascii="Arial" w:hAnsi="Arial" w:cs="Arial"/>
          <w:sz w:val="20"/>
        </w:rPr>
        <w:t xml:space="preserve"> zgodnych z przedmiotem zamówienia zostaną udzielone do </w:t>
      </w:r>
      <w:r w:rsidR="00BF5358" w:rsidRPr="00D7568B">
        <w:rPr>
          <w:rFonts w:ascii="Arial" w:hAnsi="Arial" w:cs="Arial"/>
          <w:sz w:val="20"/>
        </w:rPr>
        <w:t>3</w:t>
      </w:r>
      <w:r w:rsidR="00550C6E" w:rsidRPr="00D7568B">
        <w:rPr>
          <w:rFonts w:ascii="Arial" w:hAnsi="Arial" w:cs="Arial"/>
          <w:sz w:val="20"/>
        </w:rPr>
        <w:t xml:space="preserve">0% wielkości zamówienia podstawowego. </w:t>
      </w:r>
    </w:p>
    <w:p w14:paraId="67BC89F5" w14:textId="77777777" w:rsidR="00D7568B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</w:t>
      </w:r>
      <w:r w:rsidR="00D7568B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Ceny części zamiennych, dostarczonych Zamawiającemu w ramach zamówień </w:t>
      </w:r>
      <w:r w:rsidR="00550C6E">
        <w:rPr>
          <w:rFonts w:ascii="Arial" w:hAnsi="Arial" w:cs="Arial"/>
          <w:sz w:val="20"/>
        </w:rPr>
        <w:t>o których mowa w ust. 1</w:t>
      </w:r>
      <w:r w:rsidRPr="003F0FDE">
        <w:rPr>
          <w:rFonts w:ascii="Arial" w:hAnsi="Arial" w:cs="Arial"/>
          <w:sz w:val="20"/>
        </w:rPr>
        <w:t xml:space="preserve"> </w:t>
      </w:r>
      <w:r w:rsidR="00D7568B">
        <w:rPr>
          <w:rFonts w:ascii="Arial" w:hAnsi="Arial" w:cs="Arial"/>
          <w:sz w:val="20"/>
        </w:rPr>
        <w:t xml:space="preserve">  </w:t>
      </w:r>
    </w:p>
    <w:p w14:paraId="5EC5D54F" w14:textId="679E8B1C" w:rsidR="003F0FDE" w:rsidRPr="003F0FDE" w:rsidRDefault="00D7568B" w:rsidP="003F0F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3F0FDE" w:rsidRPr="003F0FDE">
        <w:rPr>
          <w:rFonts w:ascii="Arial" w:hAnsi="Arial" w:cs="Arial"/>
          <w:sz w:val="20"/>
        </w:rPr>
        <w:t>będą takie same jak dla zamówienia podstawowego.</w:t>
      </w:r>
    </w:p>
    <w:p w14:paraId="66951129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7FC04D73" w14:textId="72E14B3F" w:rsidR="00C11E6A" w:rsidRPr="003F0FDE" w:rsidRDefault="00C11E6A" w:rsidP="00C11E6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3</w:t>
      </w:r>
    </w:p>
    <w:p w14:paraId="0F6822C6" w14:textId="77777777" w:rsidR="00C11E6A" w:rsidRPr="00C11E6A" w:rsidRDefault="00C11E6A" w:rsidP="00C11E6A">
      <w:pPr>
        <w:rPr>
          <w:rFonts w:ascii="Arial" w:hAnsi="Arial" w:cs="Arial"/>
          <w:b/>
          <w:sz w:val="20"/>
        </w:rPr>
      </w:pPr>
    </w:p>
    <w:p w14:paraId="290AD249" w14:textId="77777777" w:rsid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 w:rsidRPr="00C11E6A"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F31F185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Zamawiający informuje, że kontakt z Inspektorem Danych</w:t>
      </w:r>
      <w:r w:rsidR="00194237"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 xml:space="preserve"> w MPK Sp. z o.o. jest pod adresem: </w:t>
      </w:r>
      <w:hyperlink r:id="rId8" w:history="1">
        <w:r w:rsidR="00194237" w:rsidRPr="000657B4">
          <w:rPr>
            <w:rStyle w:val="Hipercze"/>
            <w:rFonts w:ascii="Arial" w:hAnsi="Arial" w:cs="Arial"/>
            <w:sz w:val="20"/>
          </w:rPr>
          <w:t>ido@mpkstargard.pl</w:t>
        </w:r>
      </w:hyperlink>
      <w:r w:rsidRPr="00C11E6A">
        <w:rPr>
          <w:rFonts w:ascii="Arial" w:hAnsi="Arial" w:cs="Arial"/>
          <w:sz w:val="20"/>
        </w:rPr>
        <w:t>.</w:t>
      </w:r>
    </w:p>
    <w:p w14:paraId="5A0B3B3B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Wykonawca informuje, że kontakt z Inspektorem Danych</w:t>
      </w:r>
      <w:r w:rsidR="00194237"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>* w …………………………. jest pod adresem: …………………………………………</w:t>
      </w:r>
    </w:p>
    <w:p w14:paraId="7BEC1DF2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2C45D31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koniecznością wynikającą z realizacji niniejszej Umowy i nie będą przekazywane do państwa trzeciego, ani organizacji międzynarodowej w rozumieniu RODO.</w:t>
      </w:r>
    </w:p>
    <w:p w14:paraId="0DC0BF4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3677B68E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ul. Stawki 2, 00-193 Warszawa).</w:t>
      </w:r>
    </w:p>
    <w:p w14:paraId="29A3274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732773E9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4B96A1A9" w14:textId="77777777" w:rsidR="00C11E6A" w:rsidRPr="002141B0" w:rsidRDefault="00C11E6A" w:rsidP="00C11E6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6CC4BF83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52F3ECBD" w14:textId="4810AAB2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4</w:t>
      </w:r>
      <w:r w:rsidRPr="003F0FDE">
        <w:rPr>
          <w:rFonts w:ascii="Arial" w:hAnsi="Arial" w:cs="Arial"/>
          <w:b/>
          <w:sz w:val="20"/>
        </w:rPr>
        <w:t>.</w:t>
      </w:r>
    </w:p>
    <w:p w14:paraId="72CDFB14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62337B9" w14:textId="06026383" w:rsidR="001B784D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1.  </w:t>
      </w:r>
      <w:r w:rsidR="00EE3E87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Ewentualne kwestie sporne wynikłe w trakcie realizacji niniejszej umowy strony rozstrzygać będą </w:t>
      </w:r>
      <w:r w:rsidR="001B784D">
        <w:rPr>
          <w:rFonts w:ascii="Arial" w:hAnsi="Arial" w:cs="Arial"/>
          <w:sz w:val="20"/>
        </w:rPr>
        <w:t xml:space="preserve">    </w:t>
      </w:r>
    </w:p>
    <w:p w14:paraId="63262819" w14:textId="24B03A29" w:rsidR="003F0FDE" w:rsidRPr="003F0FDE" w:rsidRDefault="001B784D" w:rsidP="001B78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E3E87">
        <w:rPr>
          <w:rFonts w:ascii="Arial" w:hAnsi="Arial" w:cs="Arial"/>
          <w:sz w:val="20"/>
        </w:rPr>
        <w:t xml:space="preserve"> </w:t>
      </w:r>
      <w:r w:rsidR="003F0FDE" w:rsidRPr="003F0FDE">
        <w:rPr>
          <w:rFonts w:ascii="Arial" w:hAnsi="Arial" w:cs="Arial"/>
          <w:sz w:val="20"/>
        </w:rPr>
        <w:t>polubownie.</w:t>
      </w:r>
    </w:p>
    <w:p w14:paraId="5660880F" w14:textId="17B3F8C2" w:rsidR="001B784D" w:rsidRDefault="003F0FDE" w:rsidP="002141B0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 </w:t>
      </w:r>
      <w:r w:rsidR="00EE3E87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W przypadku nie dojścia do porozumienia stron spory rozstrzygane będą przez sąd właściwy dla siedziby </w:t>
      </w:r>
      <w:r w:rsidR="001B784D">
        <w:rPr>
          <w:rFonts w:ascii="Arial" w:hAnsi="Arial" w:cs="Arial"/>
          <w:sz w:val="20"/>
        </w:rPr>
        <w:t xml:space="preserve">    </w:t>
      </w:r>
    </w:p>
    <w:p w14:paraId="49DD2E68" w14:textId="6E5AF75A" w:rsidR="00C11E6A" w:rsidRPr="002141B0" w:rsidRDefault="001B784D" w:rsidP="002141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E3E87">
        <w:rPr>
          <w:rFonts w:ascii="Arial" w:hAnsi="Arial" w:cs="Arial"/>
          <w:sz w:val="20"/>
        </w:rPr>
        <w:t xml:space="preserve"> </w:t>
      </w:r>
      <w:r w:rsidR="003F0FDE" w:rsidRPr="003F0FDE">
        <w:rPr>
          <w:rFonts w:ascii="Arial" w:hAnsi="Arial" w:cs="Arial"/>
          <w:sz w:val="20"/>
        </w:rPr>
        <w:t>Zamawiającego.</w:t>
      </w:r>
    </w:p>
    <w:p w14:paraId="454A3821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4B58167D" w14:textId="77777777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0D63A4B6" w14:textId="18340059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1DFE2156" w14:textId="77777777" w:rsidR="00B90C69" w:rsidRDefault="00B90C69" w:rsidP="003F0FDE">
      <w:pPr>
        <w:jc w:val="center"/>
        <w:rPr>
          <w:rFonts w:ascii="Arial" w:hAnsi="Arial" w:cs="Arial"/>
          <w:b/>
          <w:sz w:val="20"/>
        </w:rPr>
      </w:pPr>
    </w:p>
    <w:p w14:paraId="42B291CA" w14:textId="77777777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578FCAA6" w14:textId="42713D6A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5</w:t>
      </w:r>
      <w:r w:rsidRPr="003F0FDE">
        <w:rPr>
          <w:rFonts w:ascii="Arial" w:hAnsi="Arial" w:cs="Arial"/>
          <w:b/>
          <w:sz w:val="20"/>
        </w:rPr>
        <w:t>.</w:t>
      </w:r>
    </w:p>
    <w:p w14:paraId="425E1B18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F424AED" w14:textId="77777777" w:rsidR="003F0FDE" w:rsidRPr="003F0FDE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1D412C75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68534D7B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5ED064BD" w14:textId="0D4DE1AE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6</w:t>
      </w:r>
      <w:r w:rsidRPr="003F0FDE">
        <w:rPr>
          <w:rFonts w:ascii="Arial" w:hAnsi="Arial" w:cs="Arial"/>
          <w:b/>
          <w:sz w:val="20"/>
        </w:rPr>
        <w:t>.</w:t>
      </w:r>
    </w:p>
    <w:p w14:paraId="7BB5869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DF855B1" w14:textId="77777777" w:rsidR="003F0FDE" w:rsidRPr="003F0FDE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sporządzona została w </w:t>
      </w:r>
      <w:r w:rsidR="00C11E6A">
        <w:rPr>
          <w:rFonts w:ascii="Arial" w:hAnsi="Arial" w:cs="Arial"/>
          <w:sz w:val="20"/>
        </w:rPr>
        <w:t>trzech</w:t>
      </w:r>
      <w:r w:rsidRPr="003F0FDE">
        <w:rPr>
          <w:rFonts w:ascii="Arial" w:hAnsi="Arial" w:cs="Arial"/>
          <w:sz w:val="20"/>
        </w:rPr>
        <w:t xml:space="preserve"> jednobrzmiących  egzemplarzach, </w:t>
      </w:r>
      <w:r w:rsidR="00C11E6A">
        <w:rPr>
          <w:rFonts w:ascii="Arial" w:hAnsi="Arial" w:cs="Arial"/>
          <w:sz w:val="20"/>
        </w:rPr>
        <w:t>dwa dla Zamawiającego,</w:t>
      </w:r>
      <w:r w:rsidRPr="003F0FDE">
        <w:rPr>
          <w:rFonts w:ascii="Arial" w:hAnsi="Arial" w:cs="Arial"/>
          <w:sz w:val="20"/>
        </w:rPr>
        <w:t xml:space="preserve"> </w:t>
      </w:r>
      <w:r w:rsidR="00C11E6A">
        <w:rPr>
          <w:rFonts w:ascii="Arial" w:hAnsi="Arial" w:cs="Arial"/>
          <w:sz w:val="20"/>
        </w:rPr>
        <w:t>jeden dla Wykonawcy</w:t>
      </w:r>
      <w:r w:rsidRPr="003F0FDE">
        <w:rPr>
          <w:rFonts w:ascii="Arial" w:hAnsi="Arial" w:cs="Arial"/>
          <w:sz w:val="20"/>
        </w:rPr>
        <w:t>.</w:t>
      </w:r>
    </w:p>
    <w:p w14:paraId="3AFC7298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01C4FE79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</w:t>
      </w:r>
    </w:p>
    <w:p w14:paraId="7D6325D8" w14:textId="77777777" w:rsidR="00C11E6A" w:rsidRDefault="00C11E6A" w:rsidP="003F0FDE">
      <w:pPr>
        <w:rPr>
          <w:rFonts w:ascii="Arial" w:hAnsi="Arial" w:cs="Arial"/>
          <w:sz w:val="20"/>
        </w:rPr>
      </w:pPr>
    </w:p>
    <w:p w14:paraId="5FAFD105" w14:textId="77777777" w:rsidR="00C11E6A" w:rsidRDefault="00C11E6A" w:rsidP="003F0FDE">
      <w:pPr>
        <w:rPr>
          <w:rFonts w:ascii="Arial" w:hAnsi="Arial" w:cs="Arial"/>
          <w:sz w:val="20"/>
        </w:rPr>
      </w:pPr>
    </w:p>
    <w:p w14:paraId="76F29FD4" w14:textId="77777777" w:rsidR="00C11E6A" w:rsidRDefault="00C11E6A" w:rsidP="003F0FDE">
      <w:pPr>
        <w:rPr>
          <w:rFonts w:ascii="Arial" w:hAnsi="Arial" w:cs="Arial"/>
          <w:sz w:val="20"/>
        </w:rPr>
      </w:pPr>
    </w:p>
    <w:p w14:paraId="54EA8140" w14:textId="77777777" w:rsidR="00C11E6A" w:rsidRDefault="00C11E6A" w:rsidP="003F0FDE">
      <w:pPr>
        <w:rPr>
          <w:rFonts w:ascii="Arial" w:hAnsi="Arial" w:cs="Arial"/>
          <w:sz w:val="20"/>
        </w:rPr>
      </w:pPr>
    </w:p>
    <w:p w14:paraId="436D4A31" w14:textId="13137A0D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WYKONAWCA</w:t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="00B26279">
        <w:rPr>
          <w:rFonts w:ascii="Arial" w:hAnsi="Arial" w:cs="Arial"/>
          <w:sz w:val="20"/>
        </w:rPr>
        <w:t xml:space="preserve">                              </w:t>
      </w:r>
      <w:r w:rsidRPr="003F0FDE">
        <w:rPr>
          <w:rFonts w:ascii="Arial" w:hAnsi="Arial" w:cs="Arial"/>
          <w:sz w:val="20"/>
        </w:rPr>
        <w:t xml:space="preserve">ZAMAWIAJĄCY </w:t>
      </w:r>
    </w:p>
    <w:p w14:paraId="52C420C0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929559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77777777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4930681B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1504379483" name="Obraz 15043794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70532B">
            <w:rPr>
              <w:rFonts w:ascii="Arial" w:hAnsi="Arial" w:cs="Arial"/>
              <w:i/>
              <w:noProof/>
              <w:sz w:val="20"/>
            </w:rPr>
            <w:t>4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7"/>
        </w:tabs>
        <w:ind w:left="-46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05"/>
        </w:tabs>
        <w:ind w:left="-46" w:firstLine="0"/>
      </w:pPr>
    </w:lvl>
    <w:lvl w:ilvl="2">
      <w:start w:val="1"/>
      <w:numFmt w:val="decimal"/>
      <w:lvlText w:val="%3."/>
      <w:lvlJc w:val="left"/>
      <w:pPr>
        <w:tabs>
          <w:tab w:val="num" w:pos="804"/>
        </w:tabs>
        <w:ind w:left="-46" w:firstLine="0"/>
      </w:pPr>
    </w:lvl>
    <w:lvl w:ilvl="3">
      <w:start w:val="1"/>
      <w:numFmt w:val="decimal"/>
      <w:lvlText w:val="%4."/>
      <w:lvlJc w:val="left"/>
      <w:pPr>
        <w:tabs>
          <w:tab w:val="num" w:pos="1088"/>
        </w:tabs>
        <w:ind w:left="-46" w:firstLine="0"/>
      </w:pPr>
    </w:lvl>
    <w:lvl w:ilvl="4">
      <w:start w:val="1"/>
      <w:numFmt w:val="decimal"/>
      <w:lvlText w:val="%5."/>
      <w:lvlJc w:val="left"/>
      <w:pPr>
        <w:tabs>
          <w:tab w:val="num" w:pos="1371"/>
        </w:tabs>
        <w:ind w:left="-46" w:firstLine="0"/>
      </w:pPr>
    </w:lvl>
    <w:lvl w:ilvl="5">
      <w:start w:val="1"/>
      <w:numFmt w:val="decimal"/>
      <w:lvlText w:val="%6."/>
      <w:lvlJc w:val="left"/>
      <w:pPr>
        <w:tabs>
          <w:tab w:val="num" w:pos="1655"/>
        </w:tabs>
        <w:ind w:left="-46" w:firstLine="0"/>
      </w:pPr>
    </w:lvl>
    <w:lvl w:ilvl="6">
      <w:start w:val="1"/>
      <w:numFmt w:val="decimal"/>
      <w:lvlText w:val="%7."/>
      <w:lvlJc w:val="left"/>
      <w:pPr>
        <w:tabs>
          <w:tab w:val="num" w:pos="1938"/>
        </w:tabs>
        <w:ind w:left="-46" w:firstLine="0"/>
      </w:pPr>
    </w:lvl>
    <w:lvl w:ilvl="7">
      <w:start w:val="1"/>
      <w:numFmt w:val="decimal"/>
      <w:lvlText w:val="%8."/>
      <w:lvlJc w:val="left"/>
      <w:pPr>
        <w:tabs>
          <w:tab w:val="num" w:pos="2222"/>
        </w:tabs>
        <w:ind w:left="-46" w:firstLine="0"/>
      </w:pPr>
    </w:lvl>
    <w:lvl w:ilvl="8">
      <w:start w:val="1"/>
      <w:numFmt w:val="decimal"/>
      <w:lvlText w:val="%9."/>
      <w:lvlJc w:val="left"/>
      <w:pPr>
        <w:tabs>
          <w:tab w:val="num" w:pos="2505"/>
        </w:tabs>
        <w:ind w:left="-46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8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21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453F77"/>
    <w:multiLevelType w:val="multilevel"/>
    <w:tmpl w:val="A7AE4F24"/>
    <w:styleLink w:val="Biecalista1"/>
    <w:lvl w:ilvl="0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30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1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5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7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8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9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1" w15:restartNumberingAfterBreak="0">
    <w:nsid w:val="42B43C11"/>
    <w:multiLevelType w:val="multilevel"/>
    <w:tmpl w:val="0415001F"/>
    <w:numStyleLink w:val="Styl1"/>
  </w:abstractNum>
  <w:abstractNum w:abstractNumId="42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3" w15:restartNumberingAfterBreak="0">
    <w:nsid w:val="4EEA30E7"/>
    <w:multiLevelType w:val="hybridMultilevel"/>
    <w:tmpl w:val="F580BE9C"/>
    <w:lvl w:ilvl="0" w:tplc="49302934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7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8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9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4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50"/>
  </w:num>
  <w:num w:numId="2" w16cid:durableId="1191840885">
    <w:abstractNumId w:val="38"/>
  </w:num>
  <w:num w:numId="3" w16cid:durableId="872499320">
    <w:abstractNumId w:val="39"/>
  </w:num>
  <w:num w:numId="4" w16cid:durableId="1282951645">
    <w:abstractNumId w:val="31"/>
  </w:num>
  <w:num w:numId="5" w16cid:durableId="26150948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6" w16cid:durableId="1390104616">
    <w:abstractNumId w:val="28"/>
  </w:num>
  <w:num w:numId="7" w16cid:durableId="1970282189">
    <w:abstractNumId w:val="35"/>
  </w:num>
  <w:num w:numId="8" w16cid:durableId="1069233572">
    <w:abstractNumId w:val="15"/>
  </w:num>
  <w:num w:numId="9" w16cid:durableId="17860783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17517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150214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85538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600127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1660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41303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48894">
    <w:abstractNumId w:val="29"/>
  </w:num>
  <w:num w:numId="17" w16cid:durableId="1739816120">
    <w:abstractNumId w:val="32"/>
  </w:num>
  <w:num w:numId="18" w16cid:durableId="1548495118">
    <w:abstractNumId w:val="52"/>
  </w:num>
  <w:num w:numId="19" w16cid:durableId="1144354019">
    <w:abstractNumId w:val="21"/>
  </w:num>
  <w:num w:numId="20" w16cid:durableId="706301073">
    <w:abstractNumId w:val="51"/>
  </w:num>
  <w:num w:numId="21" w16cid:durableId="184365380">
    <w:abstractNumId w:val="30"/>
  </w:num>
  <w:num w:numId="22" w16cid:durableId="392240844">
    <w:abstractNumId w:val="61"/>
  </w:num>
  <w:num w:numId="23" w16cid:durableId="709646621">
    <w:abstractNumId w:val="22"/>
  </w:num>
  <w:num w:numId="24" w16cid:durableId="211503563">
    <w:abstractNumId w:val="16"/>
  </w:num>
  <w:num w:numId="25" w16cid:durableId="1719432089">
    <w:abstractNumId w:val="45"/>
  </w:num>
  <w:num w:numId="26" w16cid:durableId="1751736526">
    <w:abstractNumId w:val="34"/>
  </w:num>
  <w:num w:numId="27" w16cid:durableId="1755518331">
    <w:abstractNumId w:val="19"/>
  </w:num>
  <w:num w:numId="28" w16cid:durableId="2102986244">
    <w:abstractNumId w:val="47"/>
  </w:num>
  <w:num w:numId="29" w16cid:durableId="1400444094">
    <w:abstractNumId w:val="49"/>
  </w:num>
  <w:num w:numId="30" w16cid:durableId="113406762">
    <w:abstractNumId w:val="37"/>
  </w:num>
  <w:num w:numId="31" w16cid:durableId="1802503562">
    <w:abstractNumId w:val="18"/>
  </w:num>
  <w:num w:numId="32" w16cid:durableId="1983462530">
    <w:abstractNumId w:val="46"/>
  </w:num>
  <w:num w:numId="33" w16cid:durableId="1559631130">
    <w:abstractNumId w:val="48"/>
  </w:num>
  <w:num w:numId="34" w16cid:durableId="637807558">
    <w:abstractNumId w:val="42"/>
  </w:num>
  <w:num w:numId="35" w16cid:durableId="701252802">
    <w:abstractNumId w:val="23"/>
  </w:num>
  <w:num w:numId="36" w16cid:durableId="147944872">
    <w:abstractNumId w:val="60"/>
  </w:num>
  <w:num w:numId="37" w16cid:durableId="2093382527">
    <w:abstractNumId w:val="26"/>
  </w:num>
  <w:num w:numId="38" w16cid:durableId="1900558332">
    <w:abstractNumId w:val="20"/>
  </w:num>
  <w:num w:numId="39" w16cid:durableId="2146043263">
    <w:abstractNumId w:val="62"/>
  </w:num>
  <w:num w:numId="40" w16cid:durableId="1127941104">
    <w:abstractNumId w:val="17"/>
  </w:num>
  <w:num w:numId="41" w16cid:durableId="73357089">
    <w:abstractNumId w:val="27"/>
  </w:num>
  <w:num w:numId="42" w16cid:durableId="1649240155">
    <w:abstractNumId w:val="44"/>
  </w:num>
  <w:num w:numId="43" w16cid:durableId="1671907453">
    <w:abstractNumId w:val="33"/>
  </w:num>
  <w:num w:numId="44" w16cid:durableId="1197767370">
    <w:abstractNumId w:val="57"/>
  </w:num>
  <w:num w:numId="45" w16cid:durableId="1631549226">
    <w:abstractNumId w:val="24"/>
  </w:num>
  <w:num w:numId="46" w16cid:durableId="1134367803">
    <w:abstractNumId w:val="53"/>
  </w:num>
  <w:num w:numId="47" w16cid:durableId="754863493">
    <w:abstractNumId w:val="43"/>
  </w:num>
  <w:num w:numId="48" w16cid:durableId="2001303350">
    <w:abstractNumId w:val="25"/>
  </w:num>
  <w:num w:numId="49" w16cid:durableId="897742899">
    <w:abstractNumId w:val="58"/>
  </w:num>
  <w:num w:numId="50" w16cid:durableId="1151024690">
    <w:abstractNumId w:val="5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4B2"/>
    <w:rsid w:val="00051A65"/>
    <w:rsid w:val="000614BF"/>
    <w:rsid w:val="00062364"/>
    <w:rsid w:val="00062546"/>
    <w:rsid w:val="000647EF"/>
    <w:rsid w:val="00064EF1"/>
    <w:rsid w:val="0007298B"/>
    <w:rsid w:val="000729C3"/>
    <w:rsid w:val="00076C6D"/>
    <w:rsid w:val="000775F3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B784D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E50"/>
    <w:rsid w:val="0022723C"/>
    <w:rsid w:val="002329F3"/>
    <w:rsid w:val="002359BA"/>
    <w:rsid w:val="00235F8D"/>
    <w:rsid w:val="00237E18"/>
    <w:rsid w:val="0024362E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5175"/>
    <w:rsid w:val="00292B21"/>
    <w:rsid w:val="00294051"/>
    <w:rsid w:val="00294A7D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10A3A"/>
    <w:rsid w:val="00311731"/>
    <w:rsid w:val="00314015"/>
    <w:rsid w:val="00314060"/>
    <w:rsid w:val="003172CB"/>
    <w:rsid w:val="00323699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440AE"/>
    <w:rsid w:val="00344E73"/>
    <w:rsid w:val="00347163"/>
    <w:rsid w:val="0035215A"/>
    <w:rsid w:val="00352892"/>
    <w:rsid w:val="003535E9"/>
    <w:rsid w:val="003541CF"/>
    <w:rsid w:val="003601EB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08B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FD3"/>
    <w:rsid w:val="00892A32"/>
    <w:rsid w:val="008950CC"/>
    <w:rsid w:val="00896401"/>
    <w:rsid w:val="00896908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358"/>
    <w:rsid w:val="00BF5EDB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C0A64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568B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3E87"/>
    <w:rsid w:val="00EE4C2E"/>
    <w:rsid w:val="00EE5A3D"/>
    <w:rsid w:val="00EF5012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39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  <w:style w:type="numbering" w:customStyle="1" w:styleId="Biecalista1">
    <w:name w:val="Bieżąca lista1"/>
    <w:uiPriority w:val="99"/>
    <w:rsid w:val="0039708B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2300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17136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11</cp:revision>
  <cp:lastPrinted>2023-12-06T11:44:00Z</cp:lastPrinted>
  <dcterms:created xsi:type="dcterms:W3CDTF">2023-12-02T08:08:00Z</dcterms:created>
  <dcterms:modified xsi:type="dcterms:W3CDTF">2023-12-11T14:42:00Z</dcterms:modified>
</cp:coreProperties>
</file>