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EB" w:rsidRDefault="00005DEB" w:rsidP="00005DEB">
      <w:pPr>
        <w:suppressAutoHyphens/>
        <w:spacing w:line="276" w:lineRule="auto"/>
        <w:ind w:left="709"/>
        <w:jc w:val="both"/>
        <w:rPr>
          <w:rFonts w:ascii="Arial" w:hAnsi="Arial" w:cs="Arial"/>
        </w:rPr>
      </w:pPr>
    </w:p>
    <w:p w:rsidR="00005DEB" w:rsidRDefault="00005DEB" w:rsidP="00005DEB">
      <w:pPr>
        <w:pStyle w:val="Akapitzlist"/>
        <w:numPr>
          <w:ilvl w:val="0"/>
          <w:numId w:val="1"/>
        </w:numPr>
        <w:suppressAutoHyphens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 dotyczące wykluczenia:</w:t>
      </w:r>
    </w:p>
    <w:p w:rsidR="00005DEB" w:rsidRDefault="00005DEB" w:rsidP="00005DEB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z dnia 13 kwietnia 2022 r. o szczególnych rozwiązaniach w zakresie przeciwdziałania wspieraniu agresji na Ukrainę oraz służących ochronie bezpieczeństwa narodowego (Dz. U. 2022 poz. 835)</w:t>
      </w:r>
    </w:p>
    <w:p w:rsidR="00005DEB" w:rsidRDefault="00005DEB" w:rsidP="00005DEB">
      <w:pPr>
        <w:pStyle w:val="Akapitzlist"/>
        <w:numPr>
          <w:ilvl w:val="0"/>
          <w:numId w:val="2"/>
        </w:numPr>
        <w:suppressAutoHyphens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005DEB" w:rsidRDefault="00005DEB" w:rsidP="00005DEB">
      <w:pPr>
        <w:pStyle w:val="Akapitzlist"/>
        <w:suppressAutoHyphens/>
        <w:ind w:left="284"/>
        <w:jc w:val="both"/>
        <w:rPr>
          <w:rFonts w:ascii="Arial" w:hAnsi="Arial" w:cs="Arial"/>
        </w:rPr>
      </w:pPr>
    </w:p>
    <w:p w:rsidR="00DE3108" w:rsidRDefault="00005DEB" w:rsidP="00DE3108">
      <w:pPr>
        <w:spacing w:line="276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………….……. </w:t>
      </w:r>
      <w:r>
        <w:rPr>
          <w:rFonts w:ascii="Arial" w:hAnsi="Arial" w:cs="Arial"/>
          <w:i/>
          <w:iCs/>
          <w:color w:val="000000"/>
          <w:sz w:val="16"/>
          <w:szCs w:val="16"/>
        </w:rPr>
        <w:t>(miejscowość),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</w:rPr>
        <w:t xml:space="preserve">dnia ………….……. r. </w:t>
      </w:r>
      <w:r w:rsidR="00DE3108">
        <w:rPr>
          <w:rFonts w:ascii="Arial" w:hAnsi="Arial" w:cs="Arial"/>
          <w:color w:val="000000"/>
        </w:rPr>
        <w:t xml:space="preserve">                               ………………………………….</w:t>
      </w:r>
    </w:p>
    <w:p w:rsidR="00DE3108" w:rsidRDefault="00DE3108" w:rsidP="00DE3108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Podpis </w:t>
      </w:r>
    </w:p>
    <w:p w:rsidR="009E35FD" w:rsidRDefault="009E35FD"/>
    <w:sectPr w:rsidR="009E35FD" w:rsidSect="009E3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Ebrima">
    <w:panose1 w:val="02000000000000000000"/>
    <w:charset w:val="EE"/>
    <w:family w:val="auto"/>
    <w:pitch w:val="variable"/>
    <w:sig w:usb0="A000005F" w:usb1="02000041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3F6C"/>
    <w:multiLevelType w:val="hybridMultilevel"/>
    <w:tmpl w:val="B09A8DC6"/>
    <w:lvl w:ilvl="0" w:tplc="D7765EDC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866B8"/>
    <w:multiLevelType w:val="hybridMultilevel"/>
    <w:tmpl w:val="B7167066"/>
    <w:lvl w:ilvl="0" w:tplc="56C424CA">
      <w:start w:val="1"/>
      <w:numFmt w:val="bullet"/>
      <w:lvlText w:val="­"/>
      <w:lvlJc w:val="left"/>
      <w:pPr>
        <w:ind w:left="1004" w:hanging="360"/>
      </w:pPr>
      <w:rPr>
        <w:rFonts w:ascii="Ebrima" w:hAnsi="Ebri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5DEB"/>
    <w:rsid w:val="00005DEB"/>
    <w:rsid w:val="000F02EA"/>
    <w:rsid w:val="00756F3E"/>
    <w:rsid w:val="009E35FD"/>
    <w:rsid w:val="00DE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88DB1-ED06-492F-A981-7D8833E9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5D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Nagłowek 3 Znak,lp1 Znak"/>
    <w:link w:val="Akapitzlist"/>
    <w:uiPriority w:val="34"/>
    <w:locked/>
    <w:rsid w:val="00005DEB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005DEB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648</Characters>
  <Application>Microsoft Office Word</Application>
  <DocSecurity>0</DocSecurity>
  <Lines>5</Lines>
  <Paragraphs>1</Paragraphs>
  <ScaleCrop>false</ScaleCrop>
  <Company>Microsoft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A51100</dc:creator>
  <cp:lastModifiedBy>A51047</cp:lastModifiedBy>
  <cp:revision>2</cp:revision>
  <dcterms:created xsi:type="dcterms:W3CDTF">2022-05-30T12:33:00Z</dcterms:created>
  <dcterms:modified xsi:type="dcterms:W3CDTF">2022-06-01T10:09:00Z</dcterms:modified>
</cp:coreProperties>
</file>