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A608" w14:textId="6BF90227" w:rsidR="003D035E" w:rsidRPr="003D035E" w:rsidRDefault="003B2705" w:rsidP="003D035E">
      <w:pPr>
        <w:spacing w:after="150" w:line="240" w:lineRule="auto"/>
        <w:jc w:val="center"/>
        <w:rPr>
          <w:rFonts w:ascii="Open Sans" w:eastAsia="Times New Roman" w:hAnsi="Open Sans" w:cs="Open Sans"/>
          <w:color w:val="333333"/>
          <w:kern w:val="0"/>
          <w:lang w:eastAsia="pl-PL"/>
          <w14:ligatures w14:val="none"/>
        </w:rPr>
      </w:pPr>
      <w:r>
        <w:rPr>
          <w:rFonts w:ascii="Open Sans" w:eastAsia="Times New Roman" w:hAnsi="Open Sans" w:cs="Open Sans"/>
          <w:b/>
          <w:bCs/>
          <w:color w:val="333333"/>
          <w:kern w:val="0"/>
          <w:lang w:eastAsia="pl-PL"/>
          <w14:ligatures w14:val="none"/>
        </w:rPr>
        <w:t>Opis przedmiotu zamówienia do zapytania ofertowego PT.236.2</w:t>
      </w:r>
      <w:r w:rsidR="00FD1206">
        <w:rPr>
          <w:rFonts w:ascii="Open Sans" w:eastAsia="Times New Roman" w:hAnsi="Open Sans" w:cs="Open Sans"/>
          <w:b/>
          <w:bCs/>
          <w:color w:val="333333"/>
          <w:kern w:val="0"/>
          <w:lang w:eastAsia="pl-PL"/>
          <w14:ligatures w14:val="none"/>
        </w:rPr>
        <w:t>.2026</w:t>
      </w:r>
    </w:p>
    <w:p w14:paraId="5A84A199" w14:textId="77777777" w:rsidR="00D7301A" w:rsidRDefault="003D035E" w:rsidP="003D035E">
      <w:pPr>
        <w:spacing w:after="150" w:line="240" w:lineRule="auto"/>
        <w:jc w:val="center"/>
        <w:rPr>
          <w:rFonts w:ascii="Open Sans" w:eastAsia="Times New Roman" w:hAnsi="Open Sans" w:cs="Open Sans"/>
          <w:b/>
          <w:bCs/>
          <w:color w:val="333333"/>
          <w:kern w:val="0"/>
          <w:lang w:eastAsia="pl-PL"/>
          <w14:ligatures w14:val="none"/>
        </w:rPr>
      </w:pPr>
      <w:r w:rsidRPr="003D035E">
        <w:rPr>
          <w:rFonts w:ascii="Open Sans" w:eastAsia="Times New Roman" w:hAnsi="Open Sans" w:cs="Open Sans"/>
          <w:b/>
          <w:bCs/>
          <w:color w:val="333333"/>
          <w:kern w:val="0"/>
          <w:lang w:eastAsia="pl-PL"/>
          <w14:ligatures w14:val="none"/>
        </w:rPr>
        <w:t>Dotyczy postępowania o udzielenie zamówienia na:</w:t>
      </w:r>
    </w:p>
    <w:p w14:paraId="414232C2" w14:textId="75A7D1B0" w:rsidR="003D035E" w:rsidRPr="00574C80" w:rsidRDefault="003D035E" w:rsidP="00574C80">
      <w:pPr>
        <w:spacing w:after="150" w:line="240" w:lineRule="auto"/>
        <w:jc w:val="center"/>
        <w:rPr>
          <w:rFonts w:ascii="Open Sans" w:eastAsia="Times New Roman" w:hAnsi="Open Sans" w:cs="Open Sans"/>
          <w:b/>
          <w:bCs/>
          <w:color w:val="333333"/>
          <w:kern w:val="0"/>
          <w:lang w:eastAsia="pl-PL"/>
          <w14:ligatures w14:val="none"/>
        </w:rPr>
      </w:pPr>
      <w:r w:rsidRPr="003D035E">
        <w:rPr>
          <w:rFonts w:ascii="Open Sans" w:eastAsia="Times New Roman" w:hAnsi="Open Sans" w:cs="Open Sans"/>
          <w:color w:val="333333"/>
          <w:kern w:val="0"/>
          <w:lang w:eastAsia="pl-PL"/>
          <w14:ligatures w14:val="none"/>
        </w:rPr>
        <w:br/>
        <w:t xml:space="preserve">„Sporządzenie wielobranżowej dokumentacji projektowej dla budowy </w:t>
      </w:r>
      <w:r w:rsidRPr="00D7301A">
        <w:rPr>
          <w:rFonts w:ascii="Open Sans" w:eastAsia="Times New Roman" w:hAnsi="Open Sans" w:cs="Open Sans"/>
          <w:b/>
          <w:bCs/>
          <w:color w:val="333333"/>
          <w:kern w:val="0"/>
          <w:lang w:eastAsia="pl-PL"/>
          <w14:ligatures w14:val="none"/>
        </w:rPr>
        <w:t xml:space="preserve">Magazynu </w:t>
      </w:r>
      <w:proofErr w:type="spellStart"/>
      <w:r w:rsidR="003B2705">
        <w:rPr>
          <w:rFonts w:ascii="Open Sans" w:eastAsia="Times New Roman" w:hAnsi="Open Sans" w:cs="Open Sans"/>
          <w:b/>
          <w:bCs/>
          <w:color w:val="333333"/>
          <w:kern w:val="0"/>
          <w:lang w:eastAsia="pl-PL"/>
          <w14:ligatures w14:val="none"/>
        </w:rPr>
        <w:t>OLiOC</w:t>
      </w:r>
      <w:proofErr w:type="spellEnd"/>
      <w:r w:rsidRPr="00D7301A">
        <w:rPr>
          <w:rFonts w:ascii="Open Sans" w:eastAsia="Times New Roman" w:hAnsi="Open Sans" w:cs="Open Sans"/>
          <w:b/>
          <w:bCs/>
          <w:color w:val="333333"/>
          <w:kern w:val="0"/>
          <w:lang w:eastAsia="pl-PL"/>
          <w14:ligatures w14:val="none"/>
        </w:rPr>
        <w:t xml:space="preserve"> </w:t>
      </w:r>
      <w:r w:rsidR="00D7301A" w:rsidRPr="00D7301A">
        <w:rPr>
          <w:rFonts w:ascii="Open Sans" w:eastAsia="Times New Roman" w:hAnsi="Open Sans" w:cs="Open Sans"/>
          <w:b/>
          <w:bCs/>
          <w:color w:val="333333"/>
          <w:kern w:val="0"/>
          <w:lang w:eastAsia="pl-PL"/>
          <w14:ligatures w14:val="none"/>
        </w:rPr>
        <w:t xml:space="preserve">na placu wewnętrznym JRG PSP w Ustroniu przy </w:t>
      </w:r>
      <w:r w:rsidR="00D7301A">
        <w:rPr>
          <w:rFonts w:ascii="Open Sans" w:eastAsia="Times New Roman" w:hAnsi="Open Sans" w:cs="Open Sans"/>
          <w:b/>
          <w:bCs/>
          <w:color w:val="333333"/>
          <w:kern w:val="0"/>
          <w:lang w:eastAsia="pl-PL"/>
          <w14:ligatures w14:val="none"/>
        </w:rPr>
        <w:br/>
      </w:r>
      <w:r w:rsidR="00D7301A" w:rsidRPr="00D7301A">
        <w:rPr>
          <w:rFonts w:ascii="Open Sans" w:eastAsia="Times New Roman" w:hAnsi="Open Sans" w:cs="Open Sans"/>
          <w:b/>
          <w:bCs/>
          <w:color w:val="333333"/>
          <w:kern w:val="0"/>
          <w:lang w:eastAsia="pl-PL"/>
          <w14:ligatures w14:val="none"/>
        </w:rPr>
        <w:t>ul. Wczasowej 12.”</w:t>
      </w:r>
      <w:r w:rsidRPr="003D035E">
        <w:rPr>
          <w:rFonts w:ascii="Open Sans" w:eastAsia="Times New Roman" w:hAnsi="Open Sans" w:cs="Open Sans"/>
          <w:color w:val="333333"/>
          <w:kern w:val="0"/>
          <w:lang w:eastAsia="pl-PL"/>
          <w14:ligatures w14:val="none"/>
        </w:rPr>
        <w:t> </w:t>
      </w:r>
    </w:p>
    <w:p w14:paraId="23A22035"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p>
    <w:p w14:paraId="5BEF6B3F" w14:textId="3FF2ED60" w:rsidR="00D7301A" w:rsidRPr="00D7301A" w:rsidRDefault="00D7301A" w:rsidP="00D7301A">
      <w:pPr>
        <w:spacing w:after="150" w:line="240" w:lineRule="auto"/>
        <w:jc w:val="center"/>
        <w:rPr>
          <w:rFonts w:ascii="Open Sans" w:eastAsia="Times New Roman" w:hAnsi="Open Sans" w:cs="Open Sans"/>
          <w:b/>
          <w:bCs/>
          <w:color w:val="333333"/>
          <w:kern w:val="0"/>
          <w:lang w:eastAsia="pl-PL"/>
          <w14:ligatures w14:val="none"/>
        </w:rPr>
      </w:pPr>
      <w:r>
        <w:rPr>
          <w:rFonts w:ascii="Open Sans" w:eastAsia="Times New Roman" w:hAnsi="Open Sans" w:cs="Open Sans"/>
          <w:b/>
          <w:bCs/>
          <w:color w:val="333333"/>
          <w:kern w:val="0"/>
          <w:lang w:eastAsia="pl-PL"/>
          <w14:ligatures w14:val="none"/>
        </w:rPr>
        <w:t>Komenda Powiatowa Państwowej Straży Pożarnej w Cieszynie do</w:t>
      </w:r>
      <w:r w:rsidR="003D035E" w:rsidRPr="003D035E">
        <w:rPr>
          <w:rFonts w:ascii="Open Sans" w:eastAsia="Times New Roman" w:hAnsi="Open Sans" w:cs="Open Sans"/>
          <w:b/>
          <w:bCs/>
          <w:color w:val="333333"/>
          <w:kern w:val="0"/>
          <w:lang w:eastAsia="pl-PL"/>
          <w14:ligatures w14:val="none"/>
        </w:rPr>
        <w:t xml:space="preserve"> Wykonawców o przedstawienie oferty cenowej na: </w:t>
      </w:r>
      <w:r w:rsidRPr="003D035E">
        <w:rPr>
          <w:rFonts w:ascii="Open Sans" w:eastAsia="Times New Roman" w:hAnsi="Open Sans" w:cs="Open Sans"/>
          <w:color w:val="333333"/>
          <w:kern w:val="0"/>
          <w:lang w:eastAsia="pl-PL"/>
          <w14:ligatures w14:val="none"/>
        </w:rPr>
        <w:t xml:space="preserve">„Sporządzenie wielobranżowej dokumentacji projektowej dla budowy </w:t>
      </w:r>
      <w:r w:rsidRPr="00D7301A">
        <w:rPr>
          <w:rFonts w:ascii="Open Sans" w:eastAsia="Times New Roman" w:hAnsi="Open Sans" w:cs="Open Sans"/>
          <w:b/>
          <w:bCs/>
          <w:color w:val="333333"/>
          <w:kern w:val="0"/>
          <w:lang w:eastAsia="pl-PL"/>
          <w14:ligatures w14:val="none"/>
        </w:rPr>
        <w:t xml:space="preserve">Magazynu </w:t>
      </w:r>
      <w:proofErr w:type="spellStart"/>
      <w:r w:rsidR="003B2705">
        <w:rPr>
          <w:rFonts w:ascii="Open Sans" w:eastAsia="Times New Roman" w:hAnsi="Open Sans" w:cs="Open Sans"/>
          <w:b/>
          <w:bCs/>
          <w:color w:val="333333"/>
          <w:kern w:val="0"/>
          <w:lang w:eastAsia="pl-PL"/>
          <w14:ligatures w14:val="none"/>
        </w:rPr>
        <w:t>OLiOC</w:t>
      </w:r>
      <w:proofErr w:type="spellEnd"/>
      <w:r w:rsidRPr="00D7301A">
        <w:rPr>
          <w:rFonts w:ascii="Open Sans" w:eastAsia="Times New Roman" w:hAnsi="Open Sans" w:cs="Open Sans"/>
          <w:b/>
          <w:bCs/>
          <w:color w:val="333333"/>
          <w:kern w:val="0"/>
          <w:lang w:eastAsia="pl-PL"/>
          <w14:ligatures w14:val="none"/>
        </w:rPr>
        <w:t xml:space="preserve"> na placu wewnętrznym JRG PSP w Ustroniu przy ul. Wczasowej 12.”</w:t>
      </w:r>
    </w:p>
    <w:p w14:paraId="124F790B" w14:textId="06ECD99C"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p>
    <w:p w14:paraId="56BC55F4" w14:textId="5E515A2E" w:rsidR="00D7301A" w:rsidRPr="00D7301A" w:rsidRDefault="003D035E" w:rsidP="00D7301A">
      <w:pPr>
        <w:spacing w:after="150" w:line="240" w:lineRule="auto"/>
        <w:jc w:val="center"/>
        <w:rPr>
          <w:rFonts w:ascii="Open Sans" w:eastAsia="Times New Roman" w:hAnsi="Open Sans" w:cs="Open Sans"/>
          <w:b/>
          <w:bCs/>
          <w:color w:val="333333"/>
          <w:kern w:val="0"/>
          <w:lang w:eastAsia="pl-PL"/>
          <w14:ligatures w14:val="none"/>
        </w:rPr>
      </w:pPr>
      <w:r w:rsidRPr="003D035E">
        <w:rPr>
          <w:rFonts w:ascii="Open Sans" w:eastAsia="Times New Roman" w:hAnsi="Open Sans" w:cs="Open Sans"/>
          <w:b/>
          <w:bCs/>
          <w:color w:val="333333"/>
          <w:kern w:val="0"/>
          <w:lang w:eastAsia="pl-PL"/>
          <w14:ligatures w14:val="none"/>
        </w:rPr>
        <w:t>Przedmiotem zapytania ofertowego</w:t>
      </w: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jest realizacja zadania pod nazwą:</w:t>
      </w:r>
      <w:r>
        <w:rPr>
          <w:rFonts w:ascii="Open Sans" w:eastAsia="Times New Roman" w:hAnsi="Open Sans" w:cs="Open Sans"/>
          <w:b/>
          <w:bCs/>
          <w:color w:val="333333"/>
          <w:kern w:val="0"/>
          <w:lang w:eastAsia="pl-PL"/>
          <w14:ligatures w14:val="none"/>
        </w:rPr>
        <w:t xml:space="preserve"> </w:t>
      </w:r>
      <w:r w:rsidR="00D7301A" w:rsidRPr="003D035E">
        <w:rPr>
          <w:rFonts w:ascii="Open Sans" w:eastAsia="Times New Roman" w:hAnsi="Open Sans" w:cs="Open Sans"/>
          <w:color w:val="333333"/>
          <w:kern w:val="0"/>
          <w:lang w:eastAsia="pl-PL"/>
          <w14:ligatures w14:val="none"/>
        </w:rPr>
        <w:t xml:space="preserve">„Sporządzenie wielobranżowej dokumentacji projektowej dla budowy </w:t>
      </w:r>
      <w:r w:rsidR="00D7301A" w:rsidRPr="00D7301A">
        <w:rPr>
          <w:rFonts w:ascii="Open Sans" w:eastAsia="Times New Roman" w:hAnsi="Open Sans" w:cs="Open Sans"/>
          <w:b/>
          <w:bCs/>
          <w:color w:val="333333"/>
          <w:kern w:val="0"/>
          <w:lang w:eastAsia="pl-PL"/>
          <w14:ligatures w14:val="none"/>
        </w:rPr>
        <w:t xml:space="preserve">Magazynu </w:t>
      </w:r>
      <w:proofErr w:type="spellStart"/>
      <w:r w:rsidR="003B2705">
        <w:rPr>
          <w:rFonts w:ascii="Open Sans" w:eastAsia="Times New Roman" w:hAnsi="Open Sans" w:cs="Open Sans"/>
          <w:b/>
          <w:bCs/>
          <w:color w:val="333333"/>
          <w:kern w:val="0"/>
          <w:lang w:eastAsia="pl-PL"/>
          <w14:ligatures w14:val="none"/>
        </w:rPr>
        <w:t>OLiOC</w:t>
      </w:r>
      <w:proofErr w:type="spellEnd"/>
      <w:r w:rsidR="00D7301A" w:rsidRPr="00D7301A">
        <w:rPr>
          <w:rFonts w:ascii="Open Sans" w:eastAsia="Times New Roman" w:hAnsi="Open Sans" w:cs="Open Sans"/>
          <w:b/>
          <w:bCs/>
          <w:color w:val="333333"/>
          <w:kern w:val="0"/>
          <w:lang w:eastAsia="pl-PL"/>
          <w14:ligatures w14:val="none"/>
        </w:rPr>
        <w:t xml:space="preserve"> na placu wewnętrznym JRG PSP w Ustroniu przy </w:t>
      </w:r>
      <w:r w:rsidR="00D7301A">
        <w:rPr>
          <w:rFonts w:ascii="Open Sans" w:eastAsia="Times New Roman" w:hAnsi="Open Sans" w:cs="Open Sans"/>
          <w:b/>
          <w:bCs/>
          <w:color w:val="333333"/>
          <w:kern w:val="0"/>
          <w:lang w:eastAsia="pl-PL"/>
          <w14:ligatures w14:val="none"/>
        </w:rPr>
        <w:br/>
      </w:r>
      <w:r w:rsidR="00D7301A" w:rsidRPr="00D7301A">
        <w:rPr>
          <w:rFonts w:ascii="Open Sans" w:eastAsia="Times New Roman" w:hAnsi="Open Sans" w:cs="Open Sans"/>
          <w:b/>
          <w:bCs/>
          <w:color w:val="333333"/>
          <w:kern w:val="0"/>
          <w:lang w:eastAsia="pl-PL"/>
          <w14:ligatures w14:val="none"/>
        </w:rPr>
        <w:t>ul. Wczasowej 12.”</w:t>
      </w:r>
    </w:p>
    <w:p w14:paraId="739699A4" w14:textId="123A62A3"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Lokalizacja projektowanego obiektu:</w:t>
      </w:r>
    </w:p>
    <w:p w14:paraId="73911A8B" w14:textId="16A9F9ED"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Nr działki: </w:t>
      </w:r>
      <w:r w:rsidR="009576B4" w:rsidRPr="009576B4">
        <w:rPr>
          <w:rFonts w:ascii="Open Sans" w:eastAsia="Times New Roman" w:hAnsi="Open Sans" w:cs="Open Sans"/>
          <w:color w:val="333333"/>
          <w:kern w:val="0"/>
          <w:lang w:eastAsia="pl-PL"/>
          <w14:ligatures w14:val="none"/>
        </w:rPr>
        <w:t>2579/33</w:t>
      </w:r>
    </w:p>
    <w:p w14:paraId="20B42AFA" w14:textId="3D4A5B31"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Nr obrębu: </w:t>
      </w:r>
      <w:r w:rsidR="009576B4">
        <w:rPr>
          <w:rFonts w:ascii="Open Sans" w:eastAsia="Times New Roman" w:hAnsi="Open Sans" w:cs="Open Sans"/>
          <w:color w:val="333333"/>
          <w:kern w:val="0"/>
          <w:lang w:eastAsia="pl-PL"/>
          <w14:ligatures w14:val="none"/>
        </w:rPr>
        <w:t>4</w:t>
      </w:r>
    </w:p>
    <w:p w14:paraId="785D0ABD" w14:textId="7FE3E07C"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Nazwa obrębu: </w:t>
      </w:r>
      <w:r w:rsidR="004A5C66">
        <w:rPr>
          <w:rFonts w:ascii="Open Sans" w:eastAsia="Times New Roman" w:hAnsi="Open Sans" w:cs="Open Sans"/>
          <w:color w:val="333333"/>
          <w:kern w:val="0"/>
          <w:lang w:eastAsia="pl-PL"/>
          <w14:ligatures w14:val="none"/>
        </w:rPr>
        <w:t>Ustroń</w:t>
      </w:r>
    </w:p>
    <w:p w14:paraId="2471F3F7" w14:textId="57472A3C"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Nazwa gminy: </w:t>
      </w:r>
      <w:r w:rsidR="004A5C66">
        <w:rPr>
          <w:rFonts w:ascii="Open Sans" w:eastAsia="Times New Roman" w:hAnsi="Open Sans" w:cs="Open Sans"/>
          <w:color w:val="333333"/>
          <w:kern w:val="0"/>
          <w:lang w:eastAsia="pl-PL"/>
          <w14:ligatures w14:val="none"/>
        </w:rPr>
        <w:t>Ustroń</w:t>
      </w:r>
    </w:p>
    <w:p w14:paraId="42A91596" w14:textId="22455892"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Nazwa powiatu: </w:t>
      </w:r>
      <w:r w:rsidR="004A5C66">
        <w:rPr>
          <w:rFonts w:ascii="Open Sans" w:eastAsia="Times New Roman" w:hAnsi="Open Sans" w:cs="Open Sans"/>
          <w:color w:val="333333"/>
          <w:kern w:val="0"/>
          <w:lang w:eastAsia="pl-PL"/>
          <w14:ligatures w14:val="none"/>
        </w:rPr>
        <w:t>cieszyński</w:t>
      </w:r>
    </w:p>
    <w:p w14:paraId="6BADE093"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p>
    <w:p w14:paraId="088D5361"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Cel zamówienia:</w:t>
      </w:r>
    </w:p>
    <w:p w14:paraId="30C459F9" w14:textId="255A65CC"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Celem zamówienia jest opracowanie kompletnej, wielobranżowej dokumentacji projektowej budowy </w:t>
      </w:r>
      <w:r w:rsidRPr="003D035E">
        <w:rPr>
          <w:rFonts w:ascii="Open Sans" w:eastAsia="Times New Roman" w:hAnsi="Open Sans" w:cs="Open Sans"/>
          <w:b/>
          <w:bCs/>
          <w:color w:val="333333"/>
          <w:kern w:val="0"/>
          <w:lang w:eastAsia="pl-PL"/>
          <w14:ligatures w14:val="none"/>
        </w:rPr>
        <w:t xml:space="preserve">magazynu </w:t>
      </w:r>
      <w:proofErr w:type="spellStart"/>
      <w:r w:rsidR="003B2705">
        <w:rPr>
          <w:rFonts w:ascii="Open Sans" w:eastAsia="Times New Roman" w:hAnsi="Open Sans" w:cs="Open Sans"/>
          <w:b/>
          <w:bCs/>
          <w:color w:val="333333"/>
          <w:kern w:val="0"/>
          <w:lang w:eastAsia="pl-PL"/>
          <w14:ligatures w14:val="none"/>
        </w:rPr>
        <w:t>OLiOC</w:t>
      </w:r>
      <w:proofErr w:type="spellEnd"/>
      <w:r w:rsidRPr="003D035E">
        <w:rPr>
          <w:rFonts w:ascii="Open Sans" w:eastAsia="Times New Roman" w:hAnsi="Open Sans" w:cs="Open Sans"/>
          <w:b/>
          <w:bCs/>
          <w:color w:val="333333"/>
          <w:kern w:val="0"/>
          <w:lang w:eastAsia="pl-PL"/>
          <w14:ligatures w14:val="none"/>
        </w:rPr>
        <w:t xml:space="preserve"> </w:t>
      </w:r>
      <w:r w:rsidR="009576B4" w:rsidRPr="009576B4">
        <w:rPr>
          <w:rFonts w:ascii="Open Sans" w:eastAsia="Times New Roman" w:hAnsi="Open Sans" w:cs="Open Sans"/>
          <w:b/>
          <w:bCs/>
          <w:color w:val="333333"/>
          <w:kern w:val="0"/>
          <w:lang w:eastAsia="pl-PL"/>
          <w14:ligatures w14:val="none"/>
        </w:rPr>
        <w:t xml:space="preserve">na placu wewnętrznym JRG PSP </w:t>
      </w:r>
      <w:r w:rsidR="00F934FE">
        <w:rPr>
          <w:rFonts w:ascii="Open Sans" w:eastAsia="Times New Roman" w:hAnsi="Open Sans" w:cs="Open Sans"/>
          <w:b/>
          <w:bCs/>
          <w:color w:val="333333"/>
          <w:kern w:val="0"/>
          <w:lang w:eastAsia="pl-PL"/>
          <w14:ligatures w14:val="none"/>
        </w:rPr>
        <w:br/>
      </w:r>
      <w:r w:rsidR="009576B4" w:rsidRPr="009576B4">
        <w:rPr>
          <w:rFonts w:ascii="Open Sans" w:eastAsia="Times New Roman" w:hAnsi="Open Sans" w:cs="Open Sans"/>
          <w:b/>
          <w:bCs/>
          <w:color w:val="333333"/>
          <w:kern w:val="0"/>
          <w:lang w:eastAsia="pl-PL"/>
          <w14:ligatures w14:val="none"/>
        </w:rPr>
        <w:t>w Ustro</w:t>
      </w:r>
      <w:r w:rsidR="009576B4">
        <w:rPr>
          <w:rFonts w:ascii="Open Sans" w:eastAsia="Times New Roman" w:hAnsi="Open Sans" w:cs="Open Sans"/>
          <w:b/>
          <w:bCs/>
          <w:color w:val="333333"/>
          <w:kern w:val="0"/>
          <w:lang w:eastAsia="pl-PL"/>
          <w14:ligatures w14:val="none"/>
        </w:rPr>
        <w:t>niu</w:t>
      </w:r>
      <w:r w:rsidRPr="003D035E">
        <w:rPr>
          <w:rFonts w:ascii="Open Sans" w:eastAsia="Times New Roman" w:hAnsi="Open Sans" w:cs="Open Sans"/>
          <w:color w:val="333333"/>
          <w:kern w:val="0"/>
          <w:lang w:eastAsia="pl-PL"/>
          <w14:ligatures w14:val="none"/>
        </w:rPr>
        <w:t> oraz z uzyskaniem wszystkich wymaganych decyzji, opinii, uzgodnień oraz </w:t>
      </w:r>
      <w:r w:rsidRPr="003D035E">
        <w:rPr>
          <w:rFonts w:ascii="Open Sans" w:eastAsia="Times New Roman" w:hAnsi="Open Sans" w:cs="Open Sans"/>
          <w:b/>
          <w:bCs/>
          <w:color w:val="333333"/>
          <w:kern w:val="0"/>
          <w:lang w:eastAsia="pl-PL"/>
          <w14:ligatures w14:val="none"/>
        </w:rPr>
        <w:t>pozwolenia na budowę</w:t>
      </w:r>
      <w:r w:rsidRPr="003D035E">
        <w:rPr>
          <w:rFonts w:ascii="Open Sans" w:eastAsia="Times New Roman" w:hAnsi="Open Sans" w:cs="Open Sans"/>
          <w:color w:val="333333"/>
          <w:kern w:val="0"/>
          <w:lang w:eastAsia="pl-PL"/>
          <w14:ligatures w14:val="none"/>
        </w:rPr>
        <w:t>, a także pełnieniem nadzoru autorskiego w trakcie realizacji inwestycji.</w:t>
      </w:r>
    </w:p>
    <w:p w14:paraId="77BC85F6" w14:textId="2AAFCC00" w:rsidR="003D035E" w:rsidRPr="00FC4F8E" w:rsidRDefault="00FC4F8E" w:rsidP="003D035E">
      <w:pPr>
        <w:spacing w:after="150" w:line="240" w:lineRule="auto"/>
        <w:jc w:val="both"/>
        <w:rPr>
          <w:rFonts w:ascii="Open Sans" w:eastAsia="Times New Roman" w:hAnsi="Open Sans" w:cs="Open Sans"/>
          <w:color w:val="333333"/>
          <w:kern w:val="0"/>
          <w:u w:val="single"/>
          <w:lang w:eastAsia="pl-PL"/>
          <w14:ligatures w14:val="none"/>
        </w:rPr>
      </w:pPr>
      <w:r w:rsidRPr="00FC4F8E">
        <w:rPr>
          <w:rFonts w:ascii="Open Sans" w:eastAsia="Times New Roman" w:hAnsi="Open Sans" w:cs="Open Sans"/>
          <w:color w:val="333333"/>
          <w:kern w:val="0"/>
          <w:u w:val="single"/>
          <w:lang w:eastAsia="pl-PL"/>
          <w14:ligatures w14:val="none"/>
        </w:rPr>
        <w:t xml:space="preserve">Postępowanie dotyczy inwestycji celu publicznego. </w:t>
      </w:r>
    </w:p>
    <w:p w14:paraId="166C2CC6" w14:textId="6C261F14"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Dokumentacja projektowa ma umożliwić przeprowadzenie postępowania przetargowego na roboty budowlane oraz realizację inwestycji zgodnie </w:t>
      </w:r>
      <w:r w:rsidR="009576B4">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z obowiązującymi przepisami.</w:t>
      </w:r>
    </w:p>
    <w:p w14:paraId="4EFE6BE4"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p>
    <w:p w14:paraId="117DDA01"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Podstawowe informacje o obiekcie:</w:t>
      </w:r>
    </w:p>
    <w:p w14:paraId="2421197A" w14:textId="6A4FBDEE" w:rsidR="003D035E" w:rsidRPr="003D035E" w:rsidRDefault="003D035E" w:rsidP="002B4CC5">
      <w:pPr>
        <w:spacing w:after="150" w:line="240" w:lineRule="auto"/>
        <w:jc w:val="both"/>
        <w:rPr>
          <w:rFonts w:ascii="Open Sans" w:eastAsia="Times New Roman" w:hAnsi="Open Sans" w:cs="Open Sans"/>
          <w:color w:val="333333"/>
          <w:kern w:val="0"/>
          <w:lang w:eastAsia="pl-PL"/>
          <w14:ligatures w14:val="none"/>
        </w:rPr>
      </w:pPr>
    </w:p>
    <w:p w14:paraId="24DB313E" w14:textId="52FEC009" w:rsidR="003D035E" w:rsidRPr="003D035E" w:rsidRDefault="003D035E" w:rsidP="003D035E">
      <w:pPr>
        <w:numPr>
          <w:ilvl w:val="0"/>
          <w:numId w:val="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 xml:space="preserve">Projektowany obiekt będzie pełnił funkcję magazynu przeznaczonego do przechowywania sprzętu, materiałów i wyposażenia związanych </w:t>
      </w:r>
      <w:r w:rsidR="009576B4">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 xml:space="preserve">z zadaniami </w:t>
      </w:r>
      <w:r w:rsidR="009576B4">
        <w:rPr>
          <w:rFonts w:ascii="Open Sans" w:eastAsia="Times New Roman" w:hAnsi="Open Sans" w:cs="Open Sans"/>
          <w:color w:val="333333"/>
          <w:kern w:val="0"/>
          <w:lang w:eastAsia="pl-PL"/>
          <w14:ligatures w14:val="none"/>
        </w:rPr>
        <w:t xml:space="preserve">Ochrony Ludności i </w:t>
      </w:r>
      <w:r w:rsidRPr="003D035E">
        <w:rPr>
          <w:rFonts w:ascii="Open Sans" w:eastAsia="Times New Roman" w:hAnsi="Open Sans" w:cs="Open Sans"/>
          <w:color w:val="333333"/>
          <w:kern w:val="0"/>
          <w:lang w:eastAsia="pl-PL"/>
          <w14:ligatures w14:val="none"/>
        </w:rPr>
        <w:t>Obrony Cywilnej, w szczególności:</w:t>
      </w:r>
    </w:p>
    <w:p w14:paraId="07FCDBC9" w14:textId="77777777" w:rsidR="003D035E" w:rsidRPr="003D035E" w:rsidRDefault="003D035E" w:rsidP="003D035E">
      <w:pPr>
        <w:numPr>
          <w:ilvl w:val="0"/>
          <w:numId w:val="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sprzętu ratowniczego (agregaty, pompy, namioty, zestawy ewakuacyjne, itp.),</w:t>
      </w:r>
    </w:p>
    <w:p w14:paraId="0A8873B5" w14:textId="77777777" w:rsidR="003D035E" w:rsidRPr="003D035E" w:rsidRDefault="003D035E" w:rsidP="003D035E">
      <w:pPr>
        <w:numPr>
          <w:ilvl w:val="0"/>
          <w:numId w:val="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środków ochrony indywidualnej i zbiorowej,</w:t>
      </w:r>
    </w:p>
    <w:p w14:paraId="2FCB9762" w14:textId="77777777" w:rsidR="003D035E" w:rsidRPr="003D035E" w:rsidRDefault="003D035E" w:rsidP="003D035E">
      <w:pPr>
        <w:numPr>
          <w:ilvl w:val="0"/>
          <w:numId w:val="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materiałów pomocniczych,</w:t>
      </w:r>
    </w:p>
    <w:p w14:paraId="307B6005" w14:textId="77777777" w:rsidR="003D035E" w:rsidRPr="003D035E" w:rsidRDefault="003D035E" w:rsidP="003D035E">
      <w:pPr>
        <w:numPr>
          <w:ilvl w:val="0"/>
          <w:numId w:val="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innego sprzętu o charakterze specjalistycznym.</w:t>
      </w:r>
    </w:p>
    <w:p w14:paraId="081F7C5B" w14:textId="64A6A378" w:rsidR="003D035E" w:rsidRPr="003D035E" w:rsidRDefault="003D035E" w:rsidP="003D035E">
      <w:pPr>
        <w:numPr>
          <w:ilvl w:val="0"/>
          <w:numId w:val="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Projektowany obiekt powinien być budynkiem zamkniętym, </w:t>
      </w:r>
      <w:r w:rsidR="009576B4">
        <w:rPr>
          <w:rFonts w:ascii="Open Sans" w:eastAsia="Times New Roman" w:hAnsi="Open Sans" w:cs="Open Sans"/>
          <w:color w:val="333333"/>
          <w:kern w:val="0"/>
          <w:lang w:eastAsia="pl-PL"/>
          <w14:ligatures w14:val="none"/>
        </w:rPr>
        <w:t>szkieletowym</w:t>
      </w:r>
      <w:r w:rsidR="00302014">
        <w:rPr>
          <w:rFonts w:ascii="Open Sans" w:eastAsia="Times New Roman" w:hAnsi="Open Sans" w:cs="Open Sans"/>
          <w:color w:val="333333"/>
          <w:kern w:val="0"/>
          <w:lang w:eastAsia="pl-PL"/>
          <w14:ligatures w14:val="none"/>
        </w:rPr>
        <w:t xml:space="preserve"> </w:t>
      </w:r>
      <w:r w:rsidR="00F934FE">
        <w:rPr>
          <w:rFonts w:ascii="Open Sans" w:eastAsia="Times New Roman" w:hAnsi="Open Sans" w:cs="Open Sans"/>
          <w:color w:val="333333"/>
          <w:kern w:val="0"/>
          <w:lang w:eastAsia="pl-PL"/>
          <w14:ligatures w14:val="none"/>
        </w:rPr>
        <w:br/>
      </w:r>
      <w:r w:rsidR="00302014">
        <w:rPr>
          <w:rFonts w:ascii="Open Sans" w:eastAsia="Times New Roman" w:hAnsi="Open Sans" w:cs="Open Sans"/>
          <w:color w:val="333333"/>
          <w:kern w:val="0"/>
          <w:lang w:eastAsia="pl-PL"/>
          <w14:ligatures w14:val="none"/>
        </w:rPr>
        <w:t>o konstrukcji nośnej stalowej</w:t>
      </w:r>
      <w:r w:rsidR="009576B4">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parterowym</w:t>
      </w:r>
      <w:r w:rsidR="00302014">
        <w:rPr>
          <w:rFonts w:ascii="Open Sans" w:eastAsia="Times New Roman" w:hAnsi="Open Sans" w:cs="Open Sans"/>
          <w:color w:val="333333"/>
          <w:kern w:val="0"/>
          <w:lang w:eastAsia="pl-PL"/>
          <w14:ligatures w14:val="none"/>
        </w:rPr>
        <w:t xml:space="preserve"> zgodnym z planem zagospodarowania przestrzennego.</w:t>
      </w:r>
    </w:p>
    <w:p w14:paraId="71F089E3" w14:textId="57404E00" w:rsidR="00302014" w:rsidRPr="00CF5C59" w:rsidRDefault="00B54B2E" w:rsidP="00CF5C59">
      <w:pPr>
        <w:pStyle w:val="Akapitzlist"/>
        <w:numPr>
          <w:ilvl w:val="0"/>
          <w:numId w:val="4"/>
        </w:numPr>
        <w:spacing w:after="0" w:line="240" w:lineRule="auto"/>
        <w:jc w:val="both"/>
        <w:rPr>
          <w:rFonts w:ascii="Open Sans" w:eastAsia="Times New Roman" w:hAnsi="Open Sans" w:cs="Open Sans"/>
          <w:color w:val="333333"/>
          <w:kern w:val="0"/>
          <w:lang w:eastAsia="pl-PL"/>
          <w14:ligatures w14:val="none"/>
        </w:rPr>
      </w:pPr>
      <w:r w:rsidRPr="00CF5C59">
        <w:rPr>
          <w:rFonts w:ascii="Open Sans" w:eastAsia="Times New Roman" w:hAnsi="Open Sans" w:cs="Open Sans"/>
          <w:color w:val="333333"/>
          <w:kern w:val="0"/>
          <w:lang w:eastAsia="pl-PL"/>
          <w14:ligatures w14:val="none"/>
        </w:rPr>
        <w:t>Szacunkowy z</w:t>
      </w:r>
      <w:r w:rsidR="00302014" w:rsidRPr="00CF5C59">
        <w:rPr>
          <w:rFonts w:ascii="Open Sans" w:eastAsia="Times New Roman" w:hAnsi="Open Sans" w:cs="Open Sans"/>
          <w:color w:val="333333"/>
          <w:kern w:val="0"/>
          <w:lang w:eastAsia="pl-PL"/>
          <w14:ligatures w14:val="none"/>
        </w:rPr>
        <w:t>akres rzeczowy inwestycji:</w:t>
      </w:r>
    </w:p>
    <w:p w14:paraId="0053187B" w14:textId="565AF3D9"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Pr>
          <w:rFonts w:ascii="Open Sans" w:eastAsia="Times New Roman" w:hAnsi="Open Sans" w:cs="Open Sans"/>
          <w:color w:val="333333"/>
          <w:kern w:val="0"/>
          <w:lang w:eastAsia="pl-PL"/>
          <w14:ligatures w14:val="none"/>
        </w:rPr>
        <w:t>- m</w:t>
      </w:r>
      <w:r w:rsidRPr="00302014">
        <w:rPr>
          <w:rFonts w:ascii="Open Sans" w:eastAsia="Times New Roman" w:hAnsi="Open Sans" w:cs="Open Sans"/>
          <w:color w:val="333333"/>
          <w:kern w:val="0"/>
          <w:lang w:eastAsia="pl-PL"/>
          <w14:ligatures w14:val="none"/>
        </w:rPr>
        <w:t xml:space="preserve">agazyn </w:t>
      </w:r>
      <w:proofErr w:type="spellStart"/>
      <w:r w:rsidR="003B2705">
        <w:rPr>
          <w:rFonts w:ascii="Open Sans" w:eastAsia="Times New Roman" w:hAnsi="Open Sans" w:cs="Open Sans"/>
          <w:color w:val="333333"/>
          <w:kern w:val="0"/>
          <w:lang w:eastAsia="pl-PL"/>
          <w14:ligatures w14:val="none"/>
        </w:rPr>
        <w:t>OLiOC</w:t>
      </w:r>
      <w:proofErr w:type="spellEnd"/>
      <w:r w:rsidRPr="00302014">
        <w:rPr>
          <w:rFonts w:ascii="Open Sans" w:eastAsia="Times New Roman" w:hAnsi="Open Sans" w:cs="Open Sans"/>
          <w:color w:val="333333"/>
          <w:kern w:val="0"/>
          <w:lang w:eastAsia="pl-PL"/>
          <w14:ligatures w14:val="none"/>
        </w:rPr>
        <w:t xml:space="preserve"> zostanie zlokalizowana na terenie JRG PSP w Ustroniu, we wschodnim narożniku działki (części placu wewnętrznego) i posiadać będzie parametry techniczne: </w:t>
      </w:r>
    </w:p>
    <w:p w14:paraId="02F59A65" w14:textId="77777777"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 Kubatura obiektu: </w:t>
      </w:r>
      <w:r>
        <w:rPr>
          <w:rFonts w:ascii="Open Sans" w:eastAsia="Times New Roman" w:hAnsi="Open Sans" w:cs="Open Sans"/>
          <w:color w:val="333333"/>
          <w:kern w:val="0"/>
          <w:lang w:eastAsia="pl-PL"/>
          <w14:ligatures w14:val="none"/>
        </w:rPr>
        <w:t xml:space="preserve">ok. </w:t>
      </w:r>
      <w:r w:rsidRPr="00302014">
        <w:rPr>
          <w:rFonts w:ascii="Open Sans" w:eastAsia="Times New Roman" w:hAnsi="Open Sans" w:cs="Open Sans"/>
          <w:color w:val="333333"/>
          <w:kern w:val="0"/>
          <w:lang w:eastAsia="pl-PL"/>
          <w14:ligatures w14:val="none"/>
        </w:rPr>
        <w:t>576 m</w:t>
      </w:r>
      <w:r w:rsidRPr="00302014">
        <w:rPr>
          <w:rFonts w:ascii="Open Sans" w:eastAsia="Times New Roman" w:hAnsi="Open Sans" w:cs="Open Sans"/>
          <w:color w:val="333333"/>
          <w:kern w:val="0"/>
          <w:vertAlign w:val="superscript"/>
          <w:lang w:eastAsia="pl-PL"/>
          <w14:ligatures w14:val="none"/>
        </w:rPr>
        <w:t>3</w:t>
      </w:r>
      <w:r w:rsidRPr="00302014">
        <w:rPr>
          <w:rFonts w:ascii="Open Sans" w:eastAsia="Times New Roman" w:hAnsi="Open Sans" w:cs="Open Sans"/>
          <w:color w:val="333333"/>
          <w:kern w:val="0"/>
          <w:lang w:eastAsia="pl-PL"/>
          <w14:ligatures w14:val="none"/>
        </w:rPr>
        <w:t xml:space="preserve">, </w:t>
      </w:r>
    </w:p>
    <w:p w14:paraId="0C965402" w14:textId="1BCE1A00"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 Powierzchnia zabudowy mierzona po zewnętrznym obrysie słupów i ściany osłonowej: </w:t>
      </w:r>
      <w:r>
        <w:rPr>
          <w:rFonts w:ascii="Open Sans" w:eastAsia="Times New Roman" w:hAnsi="Open Sans" w:cs="Open Sans"/>
          <w:color w:val="333333"/>
          <w:kern w:val="0"/>
          <w:lang w:eastAsia="pl-PL"/>
          <w14:ligatures w14:val="none"/>
        </w:rPr>
        <w:t xml:space="preserve">ok. </w:t>
      </w:r>
      <w:r w:rsidRPr="00302014">
        <w:rPr>
          <w:rFonts w:ascii="Open Sans" w:eastAsia="Times New Roman" w:hAnsi="Open Sans" w:cs="Open Sans"/>
          <w:color w:val="333333"/>
          <w:kern w:val="0"/>
          <w:lang w:eastAsia="pl-PL"/>
          <w14:ligatures w14:val="none"/>
        </w:rPr>
        <w:t>160 m</w:t>
      </w:r>
      <w:r w:rsidRPr="00302014">
        <w:rPr>
          <w:rFonts w:ascii="Open Sans" w:eastAsia="Times New Roman" w:hAnsi="Open Sans" w:cs="Open Sans"/>
          <w:color w:val="333333"/>
          <w:kern w:val="0"/>
          <w:vertAlign w:val="superscript"/>
          <w:lang w:eastAsia="pl-PL"/>
          <w14:ligatures w14:val="none"/>
        </w:rPr>
        <w:t>2</w:t>
      </w:r>
      <w:r w:rsidRPr="00302014">
        <w:rPr>
          <w:rFonts w:ascii="Open Sans" w:eastAsia="Times New Roman" w:hAnsi="Open Sans" w:cs="Open Sans"/>
          <w:color w:val="333333"/>
          <w:kern w:val="0"/>
          <w:lang w:eastAsia="pl-PL"/>
          <w14:ligatures w14:val="none"/>
        </w:rPr>
        <w:t xml:space="preserve">, </w:t>
      </w:r>
    </w:p>
    <w:p w14:paraId="6A8E77FB" w14:textId="0D01DED4"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 Wysokość: </w:t>
      </w:r>
      <w:r>
        <w:rPr>
          <w:rFonts w:ascii="Open Sans" w:eastAsia="Times New Roman" w:hAnsi="Open Sans" w:cs="Open Sans"/>
          <w:color w:val="333333"/>
          <w:kern w:val="0"/>
          <w:lang w:eastAsia="pl-PL"/>
          <w14:ligatures w14:val="none"/>
        </w:rPr>
        <w:t xml:space="preserve">ok. </w:t>
      </w:r>
      <w:r w:rsidRPr="00302014">
        <w:rPr>
          <w:rFonts w:ascii="Open Sans" w:eastAsia="Times New Roman" w:hAnsi="Open Sans" w:cs="Open Sans"/>
          <w:color w:val="333333"/>
          <w:kern w:val="0"/>
          <w:lang w:eastAsia="pl-PL"/>
          <w14:ligatures w14:val="none"/>
        </w:rPr>
        <w:t xml:space="preserve">3,60 m, </w:t>
      </w:r>
    </w:p>
    <w:p w14:paraId="42535948" w14:textId="77777777"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 Długość całkowita mierzona od zewnętrznego obrysu słupów do zewnętrznego lica ściany osłonowej: </w:t>
      </w:r>
      <w:r>
        <w:rPr>
          <w:rFonts w:ascii="Open Sans" w:eastAsia="Times New Roman" w:hAnsi="Open Sans" w:cs="Open Sans"/>
          <w:color w:val="333333"/>
          <w:kern w:val="0"/>
          <w:lang w:eastAsia="pl-PL"/>
          <w14:ligatures w14:val="none"/>
        </w:rPr>
        <w:t xml:space="preserve">ok. </w:t>
      </w:r>
      <w:r w:rsidRPr="00302014">
        <w:rPr>
          <w:rFonts w:ascii="Open Sans" w:eastAsia="Times New Roman" w:hAnsi="Open Sans" w:cs="Open Sans"/>
          <w:color w:val="333333"/>
          <w:kern w:val="0"/>
          <w:lang w:eastAsia="pl-PL"/>
          <w14:ligatures w14:val="none"/>
        </w:rPr>
        <w:t xml:space="preserve">20,00 m, </w:t>
      </w:r>
    </w:p>
    <w:p w14:paraId="4AE7048D" w14:textId="36F0951E"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 Długość całkowita mierzona wg krawędzi dachu: </w:t>
      </w:r>
      <w:r>
        <w:rPr>
          <w:rFonts w:ascii="Open Sans" w:eastAsia="Times New Roman" w:hAnsi="Open Sans" w:cs="Open Sans"/>
          <w:color w:val="333333"/>
          <w:kern w:val="0"/>
          <w:lang w:eastAsia="pl-PL"/>
          <w14:ligatures w14:val="none"/>
        </w:rPr>
        <w:t xml:space="preserve">ok. </w:t>
      </w:r>
      <w:r w:rsidRPr="00302014">
        <w:rPr>
          <w:rFonts w:ascii="Open Sans" w:eastAsia="Times New Roman" w:hAnsi="Open Sans" w:cs="Open Sans"/>
          <w:color w:val="333333"/>
          <w:kern w:val="0"/>
          <w:lang w:eastAsia="pl-PL"/>
          <w14:ligatures w14:val="none"/>
        </w:rPr>
        <w:t>20,75 m</w:t>
      </w:r>
      <w:r w:rsidR="00F6286C">
        <w:rPr>
          <w:rFonts w:ascii="Open Sans" w:eastAsia="Times New Roman" w:hAnsi="Open Sans" w:cs="Open Sans"/>
          <w:color w:val="333333"/>
          <w:kern w:val="0"/>
          <w:lang w:eastAsia="pl-PL"/>
          <w14:ligatures w14:val="none"/>
        </w:rPr>
        <w:t>,</w:t>
      </w:r>
      <w:r w:rsidRPr="00302014">
        <w:rPr>
          <w:rFonts w:ascii="Open Sans" w:eastAsia="Times New Roman" w:hAnsi="Open Sans" w:cs="Open Sans"/>
          <w:color w:val="333333"/>
          <w:kern w:val="0"/>
          <w:lang w:eastAsia="pl-PL"/>
          <w14:ligatures w14:val="none"/>
        </w:rPr>
        <w:t xml:space="preserve"> </w:t>
      </w:r>
    </w:p>
    <w:p w14:paraId="0272A3C5" w14:textId="77777777"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 Szerokość całkowita mierzona w zewnętrznej krawędzi słupów: </w:t>
      </w:r>
      <w:r>
        <w:rPr>
          <w:rFonts w:ascii="Open Sans" w:eastAsia="Times New Roman" w:hAnsi="Open Sans" w:cs="Open Sans"/>
          <w:color w:val="333333"/>
          <w:kern w:val="0"/>
          <w:lang w:eastAsia="pl-PL"/>
          <w14:ligatures w14:val="none"/>
        </w:rPr>
        <w:t xml:space="preserve">ok. </w:t>
      </w:r>
      <w:r w:rsidRPr="00302014">
        <w:rPr>
          <w:rFonts w:ascii="Open Sans" w:eastAsia="Times New Roman" w:hAnsi="Open Sans" w:cs="Open Sans"/>
          <w:color w:val="333333"/>
          <w:kern w:val="0"/>
          <w:lang w:eastAsia="pl-PL"/>
          <w14:ligatures w14:val="none"/>
        </w:rPr>
        <w:t xml:space="preserve">8,0 m, </w:t>
      </w:r>
    </w:p>
    <w:p w14:paraId="6F94AD91" w14:textId="77777777" w:rsidR="00302014" w:rsidRDefault="00302014" w:rsidP="00302014">
      <w:pPr>
        <w:spacing w:after="0"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Szerokość całkowita mierzona wg krawędzi dachu: 8,75 m</w:t>
      </w:r>
      <w:r>
        <w:rPr>
          <w:rFonts w:ascii="Open Sans" w:eastAsia="Times New Roman" w:hAnsi="Open Sans" w:cs="Open Sans"/>
          <w:color w:val="333333"/>
          <w:kern w:val="0"/>
          <w:lang w:eastAsia="pl-PL"/>
          <w14:ligatures w14:val="none"/>
        </w:rPr>
        <w:t>.</w:t>
      </w:r>
      <w:r w:rsidRPr="00302014">
        <w:rPr>
          <w:rFonts w:ascii="Open Sans" w:eastAsia="Times New Roman" w:hAnsi="Open Sans" w:cs="Open Sans"/>
          <w:color w:val="333333"/>
          <w:kern w:val="0"/>
          <w:lang w:eastAsia="pl-PL"/>
          <w14:ligatures w14:val="none"/>
        </w:rPr>
        <w:t xml:space="preserve"> </w:t>
      </w:r>
    </w:p>
    <w:p w14:paraId="0D33DAA6" w14:textId="0360F65E" w:rsidR="00302014" w:rsidRDefault="00302014" w:rsidP="00302014">
      <w:pPr>
        <w:spacing w:before="100" w:beforeAutospacing="1" w:after="100" w:afterAutospacing="1" w:line="240" w:lineRule="auto"/>
        <w:ind w:left="360"/>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 xml:space="preserve">Magazyn z </w:t>
      </w:r>
      <w:r w:rsidRPr="006C4960">
        <w:rPr>
          <w:rFonts w:ascii="Open Sans" w:eastAsia="Times New Roman" w:hAnsi="Open Sans" w:cs="Open Sans"/>
          <w:kern w:val="0"/>
          <w:lang w:eastAsia="pl-PL"/>
          <w14:ligatures w14:val="none"/>
        </w:rPr>
        <w:t>trzema</w:t>
      </w:r>
      <w:r w:rsidR="00F2770B">
        <w:rPr>
          <w:rFonts w:ascii="Open Sans" w:eastAsia="Times New Roman" w:hAnsi="Open Sans" w:cs="Open Sans"/>
          <w:kern w:val="0"/>
          <w:lang w:eastAsia="pl-PL"/>
          <w14:ligatures w14:val="none"/>
        </w:rPr>
        <w:t xml:space="preserve"> lub </w:t>
      </w:r>
      <w:r w:rsidRPr="006C4960">
        <w:rPr>
          <w:rFonts w:ascii="Open Sans" w:eastAsia="Times New Roman" w:hAnsi="Open Sans" w:cs="Open Sans"/>
          <w:kern w:val="0"/>
          <w:lang w:eastAsia="pl-PL"/>
          <w14:ligatures w14:val="none"/>
        </w:rPr>
        <w:t xml:space="preserve">czterema </w:t>
      </w:r>
      <w:r w:rsidRPr="00302014">
        <w:rPr>
          <w:rFonts w:ascii="Open Sans" w:eastAsia="Times New Roman" w:hAnsi="Open Sans" w:cs="Open Sans"/>
          <w:color w:val="333333"/>
          <w:kern w:val="0"/>
          <w:lang w:eastAsia="pl-PL"/>
          <w14:ligatures w14:val="none"/>
        </w:rPr>
        <w:t>bramami garażowymi przykryty będzie dachem jedno</w:t>
      </w:r>
      <w:r w:rsidR="00B54B2E">
        <w:rPr>
          <w:rFonts w:ascii="Open Sans" w:eastAsia="Times New Roman" w:hAnsi="Open Sans" w:cs="Open Sans"/>
          <w:color w:val="333333"/>
          <w:kern w:val="0"/>
          <w:lang w:eastAsia="pl-PL"/>
          <w14:ligatures w14:val="none"/>
        </w:rPr>
        <w:t xml:space="preserve"> lub dwuspadowym</w:t>
      </w:r>
      <w:r w:rsidRPr="00302014">
        <w:rPr>
          <w:rFonts w:ascii="Open Sans" w:eastAsia="Times New Roman" w:hAnsi="Open Sans" w:cs="Open Sans"/>
          <w:color w:val="333333"/>
          <w:kern w:val="0"/>
          <w:lang w:eastAsia="pl-PL"/>
          <w14:ligatures w14:val="none"/>
        </w:rPr>
        <w:t xml:space="preserve">. Przedmiotowa inwestycja </w:t>
      </w:r>
      <w:r w:rsidR="00CF5C59">
        <w:rPr>
          <w:rFonts w:ascii="Open Sans" w:eastAsia="Times New Roman" w:hAnsi="Open Sans" w:cs="Open Sans"/>
          <w:color w:val="333333"/>
          <w:kern w:val="0"/>
          <w:lang w:eastAsia="pl-PL"/>
          <w14:ligatures w14:val="none"/>
        </w:rPr>
        <w:t xml:space="preserve">powinna </w:t>
      </w:r>
      <w:r w:rsidRPr="00302014">
        <w:rPr>
          <w:rFonts w:ascii="Open Sans" w:eastAsia="Times New Roman" w:hAnsi="Open Sans" w:cs="Open Sans"/>
          <w:color w:val="333333"/>
          <w:kern w:val="0"/>
          <w:lang w:eastAsia="pl-PL"/>
          <w14:ligatures w14:val="none"/>
        </w:rPr>
        <w:t>obejm</w:t>
      </w:r>
      <w:r w:rsidR="00CF5C59">
        <w:rPr>
          <w:rFonts w:ascii="Open Sans" w:eastAsia="Times New Roman" w:hAnsi="Open Sans" w:cs="Open Sans"/>
          <w:color w:val="333333"/>
          <w:kern w:val="0"/>
          <w:lang w:eastAsia="pl-PL"/>
          <w14:ligatures w14:val="none"/>
        </w:rPr>
        <w:t>ować</w:t>
      </w:r>
      <w:r w:rsidRPr="00302014">
        <w:rPr>
          <w:rFonts w:ascii="Open Sans" w:eastAsia="Times New Roman" w:hAnsi="Open Sans" w:cs="Open Sans"/>
          <w:color w:val="333333"/>
          <w:kern w:val="0"/>
          <w:lang w:eastAsia="pl-PL"/>
          <w14:ligatures w14:val="none"/>
        </w:rPr>
        <w:t xml:space="preserve">: </w:t>
      </w:r>
    </w:p>
    <w:p w14:paraId="49A99E4D" w14:textId="226B16B3" w:rsidR="00302014" w:rsidRDefault="00302014" w:rsidP="00302014">
      <w:pPr>
        <w:spacing w:after="0" w:line="240" w:lineRule="auto"/>
        <w:ind w:left="357"/>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a) Budowę obiektu typu magazyn o nośnej konstrukcji stalowej, kryty blachą. b) Wymian</w:t>
      </w:r>
      <w:r w:rsidR="00B54B2E">
        <w:rPr>
          <w:rFonts w:ascii="Open Sans" w:eastAsia="Times New Roman" w:hAnsi="Open Sans" w:cs="Open Sans"/>
          <w:color w:val="333333"/>
          <w:kern w:val="0"/>
          <w:lang w:eastAsia="pl-PL"/>
          <w14:ligatures w14:val="none"/>
        </w:rPr>
        <w:t>ę</w:t>
      </w:r>
      <w:r w:rsidRPr="00302014">
        <w:rPr>
          <w:rFonts w:ascii="Open Sans" w:eastAsia="Times New Roman" w:hAnsi="Open Sans" w:cs="Open Sans"/>
          <w:color w:val="333333"/>
          <w:kern w:val="0"/>
          <w:lang w:eastAsia="pl-PL"/>
          <w14:ligatures w14:val="none"/>
        </w:rPr>
        <w:t xml:space="preserve"> istniejącej nawierzchni utwardzonej w obrębie projektowanego obiektu typu magazyn na nową nawierzchnię utwardzoną z kostki betonowej, c) Wybudowanie kanalizacji technicznej pomiędzy budynkiem magazynu </w:t>
      </w:r>
      <w:r>
        <w:rPr>
          <w:rFonts w:ascii="Open Sans" w:eastAsia="Times New Roman" w:hAnsi="Open Sans" w:cs="Open Sans"/>
          <w:color w:val="333333"/>
          <w:kern w:val="0"/>
          <w:lang w:eastAsia="pl-PL"/>
          <w14:ligatures w14:val="none"/>
        </w:rPr>
        <w:br/>
      </w:r>
      <w:r w:rsidRPr="00302014">
        <w:rPr>
          <w:rFonts w:ascii="Open Sans" w:eastAsia="Times New Roman" w:hAnsi="Open Sans" w:cs="Open Sans"/>
          <w:color w:val="333333"/>
          <w:kern w:val="0"/>
          <w:lang w:eastAsia="pl-PL"/>
          <w14:ligatures w14:val="none"/>
        </w:rPr>
        <w:t xml:space="preserve">i budynkiem głównym. </w:t>
      </w:r>
    </w:p>
    <w:p w14:paraId="0181D9C7" w14:textId="618AE2DE" w:rsidR="00302014" w:rsidRDefault="00302014" w:rsidP="00302014">
      <w:pPr>
        <w:spacing w:after="0" w:line="240" w:lineRule="auto"/>
        <w:ind w:left="357"/>
        <w:jc w:val="both"/>
        <w:rPr>
          <w:rFonts w:ascii="Open Sans" w:eastAsia="Times New Roman" w:hAnsi="Open Sans" w:cs="Open Sans"/>
          <w:color w:val="333333"/>
          <w:kern w:val="0"/>
          <w:lang w:eastAsia="pl-PL"/>
          <w14:ligatures w14:val="none"/>
        </w:rPr>
      </w:pPr>
      <w:r w:rsidRPr="00302014">
        <w:rPr>
          <w:rFonts w:ascii="Open Sans" w:eastAsia="Times New Roman" w:hAnsi="Open Sans" w:cs="Open Sans"/>
          <w:color w:val="333333"/>
          <w:kern w:val="0"/>
          <w:lang w:eastAsia="pl-PL"/>
          <w14:ligatures w14:val="none"/>
        </w:rPr>
        <w:t>d) Wybudowanie nowej studni dla istniejącej kanalizacji deszczowej celem włączenia rur spustowych z połaci dachowej</w:t>
      </w:r>
      <w:r w:rsidR="00CF5C59">
        <w:rPr>
          <w:rFonts w:ascii="Open Sans" w:eastAsia="Times New Roman" w:hAnsi="Open Sans" w:cs="Open Sans"/>
          <w:color w:val="333333"/>
          <w:kern w:val="0"/>
          <w:lang w:eastAsia="pl-PL"/>
          <w14:ligatures w14:val="none"/>
        </w:rPr>
        <w:t xml:space="preserve"> – jeżeli jest niezbędna</w:t>
      </w:r>
      <w:r w:rsidRPr="00302014">
        <w:rPr>
          <w:rFonts w:ascii="Open Sans" w:eastAsia="Times New Roman" w:hAnsi="Open Sans" w:cs="Open Sans"/>
          <w:color w:val="333333"/>
          <w:kern w:val="0"/>
          <w:lang w:eastAsia="pl-PL"/>
          <w14:ligatures w14:val="none"/>
        </w:rPr>
        <w:t xml:space="preserve">. </w:t>
      </w:r>
    </w:p>
    <w:p w14:paraId="39DCA7C3" w14:textId="69859BD8" w:rsidR="00302014" w:rsidRDefault="00302014" w:rsidP="00302014">
      <w:pPr>
        <w:spacing w:after="0" w:line="240" w:lineRule="auto"/>
        <w:ind w:left="357"/>
        <w:jc w:val="both"/>
        <w:rPr>
          <w:rFonts w:ascii="Open Sans" w:eastAsia="Times New Roman" w:hAnsi="Open Sans" w:cs="Open Sans"/>
          <w:color w:val="333333"/>
          <w:kern w:val="0"/>
          <w:lang w:eastAsia="pl-PL"/>
          <w14:ligatures w14:val="none"/>
        </w:rPr>
      </w:pPr>
      <w:r>
        <w:rPr>
          <w:rFonts w:ascii="Open Sans" w:eastAsia="Times New Roman" w:hAnsi="Open Sans" w:cs="Open Sans"/>
          <w:color w:val="333333"/>
          <w:kern w:val="0"/>
          <w:lang w:eastAsia="pl-PL"/>
          <w14:ligatures w14:val="none"/>
        </w:rPr>
        <w:t>e) inne wymagane prace.</w:t>
      </w:r>
    </w:p>
    <w:p w14:paraId="730F09F4" w14:textId="0B2ABC2E" w:rsidR="00302014" w:rsidRPr="006C4960" w:rsidRDefault="00302014" w:rsidP="00302014">
      <w:pPr>
        <w:spacing w:after="0" w:line="240" w:lineRule="auto"/>
        <w:ind w:left="357"/>
        <w:jc w:val="both"/>
        <w:rPr>
          <w:rFonts w:ascii="Open Sans" w:eastAsia="Times New Roman" w:hAnsi="Open Sans" w:cs="Open Sans"/>
          <w:kern w:val="0"/>
          <w:lang w:eastAsia="pl-PL"/>
          <w14:ligatures w14:val="none"/>
        </w:rPr>
      </w:pPr>
      <w:r w:rsidRPr="006C4960">
        <w:rPr>
          <w:rFonts w:ascii="Open Sans" w:eastAsia="Times New Roman" w:hAnsi="Open Sans" w:cs="Open Sans"/>
          <w:kern w:val="0"/>
          <w:lang w:eastAsia="pl-PL"/>
          <w14:ligatures w14:val="none"/>
        </w:rPr>
        <w:t>e) W ramach pierwszego wyposażenia planowany jest zakup regałów i wózków jezdnych/podnośnika.</w:t>
      </w:r>
    </w:p>
    <w:p w14:paraId="02CE6297" w14:textId="282E3857" w:rsidR="003D035E" w:rsidRPr="003D035E" w:rsidRDefault="003D035E" w:rsidP="003D035E">
      <w:pPr>
        <w:numPr>
          <w:ilvl w:val="0"/>
          <w:numId w:val="1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Projektowany Magazyn OC ma posiadać standardowe zabezpieczenia przed włamaniem zgodne</w:t>
      </w:r>
      <w:r w:rsidR="00CF5C59">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z przepisami w:</w:t>
      </w:r>
    </w:p>
    <w:p w14:paraId="42A8E1D1" w14:textId="6D63DF21" w:rsidR="003D035E" w:rsidRPr="003D035E" w:rsidRDefault="003D035E" w:rsidP="003D035E">
      <w:pPr>
        <w:numPr>
          <w:ilvl w:val="0"/>
          <w:numId w:val="1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lastRenderedPageBreak/>
        <w:t>USTAWA z dnia 5 grudnia 2024 r. o ochronie ludności i obronie cywilnej</w:t>
      </w:r>
      <w:r w:rsidR="00E258DA">
        <w:rPr>
          <w:rFonts w:ascii="Open Sans" w:eastAsia="Times New Roman" w:hAnsi="Open Sans" w:cs="Open Sans"/>
          <w:i/>
          <w:iCs/>
          <w:color w:val="333333"/>
          <w:kern w:val="0"/>
          <w:lang w:eastAsia="pl-PL"/>
          <w14:ligatures w14:val="none"/>
        </w:rPr>
        <w:t>.</w:t>
      </w:r>
    </w:p>
    <w:p w14:paraId="666571B1" w14:textId="4A2874ED" w:rsidR="003D035E" w:rsidRPr="003D035E" w:rsidRDefault="003D035E" w:rsidP="003D035E">
      <w:pPr>
        <w:numPr>
          <w:ilvl w:val="0"/>
          <w:numId w:val="1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innymi przepisami szczególnymi mającymi zastosowanie do projektowania magazynów specjalistycznych i budynków użyteczności publicznej</w:t>
      </w:r>
      <w:r w:rsidR="00CF5C59">
        <w:rPr>
          <w:rFonts w:ascii="Open Sans" w:eastAsia="Times New Roman" w:hAnsi="Open Sans" w:cs="Open Sans"/>
          <w:i/>
          <w:iCs/>
          <w:color w:val="333333"/>
          <w:kern w:val="0"/>
          <w:lang w:eastAsia="pl-PL"/>
          <w14:ligatures w14:val="none"/>
        </w:rPr>
        <w:t>.</w:t>
      </w:r>
    </w:p>
    <w:p w14:paraId="6F5B8E91" w14:textId="2C96823A" w:rsidR="003D035E" w:rsidRPr="009578AD" w:rsidRDefault="003D035E" w:rsidP="003D035E">
      <w:pPr>
        <w:numPr>
          <w:ilvl w:val="0"/>
          <w:numId w:val="1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9578AD">
        <w:rPr>
          <w:rFonts w:ascii="Open Sans" w:eastAsia="Times New Roman" w:hAnsi="Open Sans" w:cs="Open Sans"/>
          <w:color w:val="333333"/>
          <w:kern w:val="0"/>
          <w:lang w:eastAsia="pl-PL"/>
          <w14:ligatures w14:val="none"/>
        </w:rPr>
        <w:t xml:space="preserve">Projektowany obiekt ma być zlokalizowany na działce o nr </w:t>
      </w:r>
      <w:r w:rsidR="00E258DA" w:rsidRPr="009578AD">
        <w:rPr>
          <w:rFonts w:ascii="Open Sans" w:eastAsia="Times New Roman" w:hAnsi="Open Sans" w:cs="Open Sans"/>
          <w:color w:val="333333"/>
          <w:kern w:val="0"/>
          <w:lang w:eastAsia="pl-PL"/>
          <w14:ligatures w14:val="none"/>
        </w:rPr>
        <w:t>2579/33</w:t>
      </w:r>
      <w:r w:rsidR="00E4571C" w:rsidRPr="009578AD">
        <w:rPr>
          <w:rFonts w:ascii="Open Sans" w:eastAsia="Times New Roman" w:hAnsi="Open Sans" w:cs="Open Sans"/>
          <w:color w:val="333333"/>
          <w:kern w:val="0"/>
          <w:lang w:eastAsia="pl-PL"/>
          <w14:ligatures w14:val="none"/>
        </w:rPr>
        <w:t xml:space="preserve"> obręb 0004 Ustroń</w:t>
      </w:r>
      <w:r w:rsidR="001A12C2">
        <w:rPr>
          <w:rFonts w:ascii="Open Sans" w:eastAsia="Times New Roman" w:hAnsi="Open Sans" w:cs="Open Sans"/>
          <w:color w:val="333333"/>
          <w:kern w:val="0"/>
          <w:lang w:eastAsia="pl-PL"/>
          <w14:ligatures w14:val="none"/>
        </w:rPr>
        <w:t xml:space="preserve">, </w:t>
      </w:r>
      <w:r w:rsidRPr="009578AD">
        <w:rPr>
          <w:rFonts w:ascii="Open Sans" w:eastAsia="Times New Roman" w:hAnsi="Open Sans" w:cs="Open Sans"/>
          <w:color w:val="333333"/>
          <w:kern w:val="0"/>
          <w:lang w:eastAsia="pl-PL"/>
          <w14:ligatures w14:val="none"/>
        </w:rPr>
        <w:t xml:space="preserve">parametry i wskaźniki kształtowania zabudowy zgodnie </w:t>
      </w:r>
      <w:r w:rsidR="001A12C2">
        <w:rPr>
          <w:rFonts w:ascii="Open Sans" w:eastAsia="Times New Roman" w:hAnsi="Open Sans" w:cs="Open Sans"/>
          <w:color w:val="333333"/>
          <w:kern w:val="0"/>
          <w:lang w:eastAsia="pl-PL"/>
          <w14:ligatures w14:val="none"/>
        </w:rPr>
        <w:br/>
      </w:r>
      <w:r w:rsidRPr="009578AD">
        <w:rPr>
          <w:rFonts w:ascii="Open Sans" w:eastAsia="Times New Roman" w:hAnsi="Open Sans" w:cs="Open Sans"/>
          <w:color w:val="333333"/>
          <w:kern w:val="0"/>
          <w:lang w:eastAsia="pl-PL"/>
          <w14:ligatures w14:val="none"/>
        </w:rPr>
        <w:t>z MPZP</w:t>
      </w:r>
      <w:r w:rsidR="00CC40A8" w:rsidRPr="009578AD">
        <w:rPr>
          <w:rFonts w:ascii="Open Sans" w:eastAsia="Times New Roman" w:hAnsi="Open Sans" w:cs="Open Sans"/>
          <w:color w:val="333333"/>
          <w:kern w:val="0"/>
          <w:lang w:eastAsia="pl-PL"/>
          <w14:ligatures w14:val="none"/>
        </w:rPr>
        <w:t xml:space="preserve"> lub warunkach zabudowy</w:t>
      </w:r>
      <w:r w:rsidRPr="009578AD">
        <w:rPr>
          <w:rFonts w:ascii="Open Sans" w:eastAsia="Times New Roman" w:hAnsi="Open Sans" w:cs="Open Sans"/>
          <w:color w:val="333333"/>
          <w:kern w:val="0"/>
          <w:lang w:eastAsia="pl-PL"/>
          <w14:ligatures w14:val="none"/>
        </w:rPr>
        <w:t>:</w:t>
      </w:r>
    </w:p>
    <w:p w14:paraId="5A3C1655" w14:textId="3C88C10F" w:rsidR="003D035E" w:rsidRPr="003D035E" w:rsidRDefault="003D035E" w:rsidP="003D035E">
      <w:pPr>
        <w:spacing w:after="100" w:afterAutospacing="1" w:line="240" w:lineRule="auto"/>
        <w:jc w:val="both"/>
        <w:outlineLvl w:val="2"/>
        <w:rPr>
          <w:rFonts w:ascii="Open Sans" w:eastAsia="Times New Roman" w:hAnsi="Open Sans" w:cs="Open Sans"/>
          <w:color w:val="333333"/>
          <w:kern w:val="0"/>
          <w:sz w:val="27"/>
          <w:szCs w:val="27"/>
          <w:lang w:eastAsia="pl-PL"/>
          <w14:ligatures w14:val="none"/>
        </w:rPr>
      </w:pPr>
      <w:r w:rsidRPr="003D035E">
        <w:rPr>
          <w:rFonts w:ascii="Open Sans" w:eastAsia="Times New Roman" w:hAnsi="Open Sans" w:cs="Open Sans"/>
          <w:b/>
          <w:bCs/>
          <w:color w:val="333333"/>
          <w:kern w:val="0"/>
          <w:sz w:val="27"/>
          <w:szCs w:val="27"/>
          <w:u w:val="single"/>
          <w:lang w:eastAsia="pl-PL"/>
          <w14:ligatures w14:val="none"/>
        </w:rPr>
        <w:t>Szczególne wymagania funkcjonalne i techniczne obiektu</w:t>
      </w:r>
      <w:r w:rsidR="00574C80">
        <w:rPr>
          <w:rFonts w:ascii="Open Sans" w:eastAsia="Times New Roman" w:hAnsi="Open Sans" w:cs="Open Sans"/>
          <w:b/>
          <w:bCs/>
          <w:color w:val="333333"/>
          <w:kern w:val="0"/>
          <w:sz w:val="27"/>
          <w:szCs w:val="27"/>
          <w:u w:val="single"/>
          <w:lang w:eastAsia="pl-PL"/>
          <w14:ligatures w14:val="none"/>
        </w:rPr>
        <w:t>:</w:t>
      </w:r>
    </w:p>
    <w:p w14:paraId="4E31AA12" w14:textId="77777777" w:rsidR="003D035E" w:rsidRPr="003D035E" w:rsidRDefault="003D035E" w:rsidP="003D035E">
      <w:pPr>
        <w:numPr>
          <w:ilvl w:val="0"/>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Obiekt powinien być trwały, bezpieczny, łatwy w eksploatacji oraz przystosowany do:</w:t>
      </w:r>
    </w:p>
    <w:p w14:paraId="625663A8" w14:textId="47422EB4" w:rsidR="003D035E" w:rsidRPr="003D035E"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przechowywania sprzętu o zróżnicowanych gabarytach </w:t>
      </w:r>
      <w:r w:rsidR="00302014">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 xml:space="preserve">i wymaganiach (w tym </w:t>
      </w:r>
      <w:r w:rsidR="001A12C2">
        <w:rPr>
          <w:rFonts w:ascii="Open Sans" w:eastAsia="Times New Roman" w:hAnsi="Open Sans" w:cs="Open Sans"/>
          <w:color w:val="333333"/>
          <w:kern w:val="0"/>
          <w:lang w:eastAsia="pl-PL"/>
          <w14:ligatures w14:val="none"/>
        </w:rPr>
        <w:t xml:space="preserve">np. </w:t>
      </w:r>
      <w:r w:rsidRPr="003D035E">
        <w:rPr>
          <w:rFonts w:ascii="Open Sans" w:eastAsia="Times New Roman" w:hAnsi="Open Sans" w:cs="Open Sans"/>
          <w:color w:val="333333"/>
          <w:kern w:val="0"/>
          <w:lang w:eastAsia="pl-PL"/>
          <w14:ligatures w14:val="none"/>
        </w:rPr>
        <w:t>agregatów prądotwórczych),</w:t>
      </w:r>
    </w:p>
    <w:p w14:paraId="273A0C2F" w14:textId="58B9B2C1" w:rsidR="003D035E" w:rsidRPr="003D035E"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łatwego załadunku i rozładunku materiałów (w tym bram wjazdowych</w:t>
      </w:r>
      <w:r w:rsidR="00F2770B">
        <w:rPr>
          <w:rFonts w:ascii="Open Sans" w:eastAsia="Times New Roman" w:hAnsi="Open Sans" w:cs="Open Sans"/>
          <w:color w:val="333333"/>
          <w:kern w:val="0"/>
          <w:lang w:eastAsia="pl-PL"/>
          <w14:ligatures w14:val="none"/>
        </w:rPr>
        <w:t xml:space="preserve"> </w:t>
      </w:r>
      <w:r w:rsidR="001A12C2">
        <w:rPr>
          <w:rFonts w:ascii="Open Sans" w:eastAsia="Times New Roman" w:hAnsi="Open Sans" w:cs="Open Sans"/>
          <w:color w:val="333333"/>
          <w:kern w:val="0"/>
          <w:lang w:eastAsia="pl-PL"/>
          <w14:ligatures w14:val="none"/>
        </w:rPr>
        <w:t>o</w:t>
      </w:r>
      <w:r w:rsidRPr="003D035E">
        <w:rPr>
          <w:rFonts w:ascii="Open Sans" w:eastAsia="Times New Roman" w:hAnsi="Open Sans" w:cs="Open Sans"/>
          <w:color w:val="333333"/>
          <w:kern w:val="0"/>
          <w:lang w:eastAsia="pl-PL"/>
          <w14:ligatures w14:val="none"/>
        </w:rPr>
        <w:t xml:space="preserve"> odpowiednich parametrach),</w:t>
      </w:r>
    </w:p>
    <w:p w14:paraId="78F22CFB" w14:textId="77777777" w:rsidR="003D035E" w:rsidRPr="003D035E"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prowadzenia doraźnych prac logistycznych i administracyjnych (jeśli przewidziane pomieszczenia),</w:t>
      </w:r>
    </w:p>
    <w:p w14:paraId="7DB48514" w14:textId="0B9256F6" w:rsidR="003D035E" w:rsidRPr="00CB3067"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3D035E">
        <w:rPr>
          <w:rFonts w:ascii="Open Sans" w:eastAsia="Times New Roman" w:hAnsi="Open Sans" w:cs="Open Sans"/>
          <w:color w:val="333333"/>
          <w:kern w:val="0"/>
          <w:lang w:eastAsia="pl-PL"/>
          <w14:ligatures w14:val="none"/>
        </w:rPr>
        <w:t>zapewnienia odpowiedniej wentylacji</w:t>
      </w:r>
      <w:r w:rsidRPr="00CB3067">
        <w:rPr>
          <w:rFonts w:ascii="Open Sans" w:eastAsia="Times New Roman" w:hAnsi="Open Sans" w:cs="Open Sans"/>
          <w:color w:val="000000" w:themeColor="text1"/>
          <w:kern w:val="0"/>
          <w:lang w:eastAsia="pl-PL"/>
          <w14:ligatures w14:val="none"/>
        </w:rPr>
        <w:t>, ogrzewania i ochrony p.poż.</w:t>
      </w:r>
    </w:p>
    <w:p w14:paraId="11623FB0" w14:textId="77777777" w:rsidR="003D035E" w:rsidRPr="003D035E" w:rsidRDefault="003D035E" w:rsidP="003D035E">
      <w:pPr>
        <w:numPr>
          <w:ilvl w:val="0"/>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 projekcie należy przewidzieć odpowiednie instalacje:</w:t>
      </w:r>
    </w:p>
    <w:p w14:paraId="0131FA50" w14:textId="77777777" w:rsidR="003D035E" w:rsidRPr="003D035E"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instalacja elektryczna i oświetleniowa (wewnętrzna i zewnętrzna),</w:t>
      </w:r>
    </w:p>
    <w:p w14:paraId="755C8B74" w14:textId="56150B6C" w:rsidR="003D035E" w:rsidRPr="00CB3067"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CB3067">
        <w:rPr>
          <w:rFonts w:ascii="Open Sans" w:eastAsia="Times New Roman" w:hAnsi="Open Sans" w:cs="Open Sans"/>
          <w:color w:val="000000" w:themeColor="text1"/>
          <w:kern w:val="0"/>
          <w:lang w:eastAsia="pl-PL"/>
          <w14:ligatures w14:val="none"/>
        </w:rPr>
        <w:t>instalacja wodno-kanalizacyjna</w:t>
      </w:r>
      <w:r w:rsidR="00F2770B" w:rsidRPr="00CB3067">
        <w:rPr>
          <w:rFonts w:ascii="Open Sans" w:eastAsia="Times New Roman" w:hAnsi="Open Sans" w:cs="Open Sans"/>
          <w:color w:val="000000" w:themeColor="text1"/>
          <w:kern w:val="0"/>
          <w:lang w:eastAsia="pl-PL"/>
          <w14:ligatures w14:val="none"/>
        </w:rPr>
        <w:t xml:space="preserve"> jeżeli jest wymagana</w:t>
      </w:r>
      <w:r w:rsidRPr="00CB3067">
        <w:rPr>
          <w:rFonts w:ascii="Open Sans" w:eastAsia="Times New Roman" w:hAnsi="Open Sans" w:cs="Open Sans"/>
          <w:color w:val="000000" w:themeColor="text1"/>
          <w:kern w:val="0"/>
          <w:lang w:eastAsia="pl-PL"/>
          <w14:ligatures w14:val="none"/>
        </w:rPr>
        <w:t>,</w:t>
      </w:r>
    </w:p>
    <w:p w14:paraId="7A5ECA6A" w14:textId="6BEAB07C" w:rsidR="003D035E" w:rsidRPr="00CB3067"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CB3067">
        <w:rPr>
          <w:rFonts w:ascii="Open Sans" w:eastAsia="Times New Roman" w:hAnsi="Open Sans" w:cs="Open Sans"/>
          <w:color w:val="000000" w:themeColor="text1"/>
          <w:kern w:val="0"/>
          <w:lang w:eastAsia="pl-PL"/>
          <w14:ligatures w14:val="none"/>
        </w:rPr>
        <w:t>instalacja przeciwpożarowa zgodnie z wymogami PSP</w:t>
      </w:r>
      <w:r w:rsidR="00F2770B" w:rsidRPr="00CB3067">
        <w:rPr>
          <w:rFonts w:ascii="Open Sans" w:eastAsia="Times New Roman" w:hAnsi="Open Sans" w:cs="Open Sans"/>
          <w:color w:val="000000" w:themeColor="text1"/>
          <w:kern w:val="0"/>
          <w:lang w:eastAsia="pl-PL"/>
          <w14:ligatures w14:val="none"/>
        </w:rPr>
        <w:t xml:space="preserve"> jeżeli jest wymagana</w:t>
      </w:r>
      <w:r w:rsidRPr="00CB3067">
        <w:rPr>
          <w:rFonts w:ascii="Open Sans" w:eastAsia="Times New Roman" w:hAnsi="Open Sans" w:cs="Open Sans"/>
          <w:color w:val="000000" w:themeColor="text1"/>
          <w:kern w:val="0"/>
          <w:lang w:eastAsia="pl-PL"/>
          <w14:ligatures w14:val="none"/>
        </w:rPr>
        <w:t>,</w:t>
      </w:r>
    </w:p>
    <w:p w14:paraId="218831D5" w14:textId="77777777" w:rsidR="003D035E" w:rsidRPr="003D035E"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monitoring i instalacja teletechniczna</w:t>
      </w:r>
    </w:p>
    <w:p w14:paraId="00EC6C75" w14:textId="77777777" w:rsidR="003D035E" w:rsidRPr="003D035E" w:rsidRDefault="003D035E" w:rsidP="003D035E">
      <w:pPr>
        <w:numPr>
          <w:ilvl w:val="1"/>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system odgromowy.</w:t>
      </w:r>
    </w:p>
    <w:p w14:paraId="4CAE39F3" w14:textId="0302F07B" w:rsidR="003D035E" w:rsidRPr="00CC40A8" w:rsidRDefault="003D035E" w:rsidP="00CC40A8">
      <w:pPr>
        <w:numPr>
          <w:ilvl w:val="0"/>
          <w:numId w:val="1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Należy przewidzieć rozwiązania zapewniające odporność obiektu na działanie czynników atmosferycznych</w:t>
      </w:r>
      <w:r w:rsidR="001A12C2">
        <w:rPr>
          <w:rFonts w:ascii="Open Sans" w:eastAsia="Times New Roman" w:hAnsi="Open Sans" w:cs="Open Sans"/>
          <w:color w:val="333333"/>
          <w:kern w:val="0"/>
          <w:lang w:eastAsia="pl-PL"/>
          <w14:ligatures w14:val="none"/>
        </w:rPr>
        <w:t>.</w:t>
      </w:r>
      <w:r w:rsidRPr="00CC40A8">
        <w:rPr>
          <w:rFonts w:ascii="Open Sans" w:eastAsia="Times New Roman" w:hAnsi="Open Sans" w:cs="Open Sans"/>
          <w:color w:val="333333"/>
          <w:kern w:val="0"/>
          <w:lang w:eastAsia="pl-PL"/>
          <w14:ligatures w14:val="none"/>
        </w:rPr>
        <w:t> </w:t>
      </w:r>
    </w:p>
    <w:p w14:paraId="52F1FC00" w14:textId="27B74834"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Przedmiot zamó</w:t>
      </w:r>
      <w:r w:rsidRPr="001A12C2">
        <w:rPr>
          <w:rFonts w:ascii="Open Sans" w:eastAsia="Times New Roman" w:hAnsi="Open Sans" w:cs="Open Sans"/>
          <w:b/>
          <w:bCs/>
          <w:color w:val="333333"/>
          <w:kern w:val="0"/>
          <w:u w:val="single"/>
          <w:lang w:eastAsia="pl-PL"/>
          <w14:ligatures w14:val="none"/>
        </w:rPr>
        <w:t>wien</w:t>
      </w:r>
      <w:r w:rsidRPr="003D035E">
        <w:rPr>
          <w:rFonts w:ascii="Open Sans" w:eastAsia="Times New Roman" w:hAnsi="Open Sans" w:cs="Open Sans"/>
          <w:b/>
          <w:bCs/>
          <w:color w:val="333333"/>
          <w:kern w:val="0"/>
          <w:u w:val="single"/>
          <w:lang w:eastAsia="pl-PL"/>
          <w14:ligatures w14:val="none"/>
        </w:rPr>
        <w:t>ia:</w:t>
      </w:r>
    </w:p>
    <w:p w14:paraId="285D708E" w14:textId="23AC064F"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Przedmiotem zamówienia jest opracowanie, wielobranżowej dokumentacji projektowej budowy </w:t>
      </w:r>
      <w:r w:rsidRPr="003D035E">
        <w:rPr>
          <w:rFonts w:ascii="Open Sans" w:eastAsia="Times New Roman" w:hAnsi="Open Sans" w:cs="Open Sans"/>
          <w:b/>
          <w:bCs/>
          <w:color w:val="333333"/>
          <w:kern w:val="0"/>
          <w:lang w:eastAsia="pl-PL"/>
          <w14:ligatures w14:val="none"/>
        </w:rPr>
        <w:t xml:space="preserve">magazynu </w:t>
      </w:r>
      <w:r w:rsidR="001A12C2">
        <w:rPr>
          <w:rFonts w:ascii="Open Sans" w:eastAsia="Times New Roman" w:hAnsi="Open Sans" w:cs="Open Sans"/>
          <w:b/>
          <w:bCs/>
          <w:color w:val="333333"/>
          <w:kern w:val="0"/>
          <w:lang w:eastAsia="pl-PL"/>
          <w14:ligatures w14:val="none"/>
        </w:rPr>
        <w:t xml:space="preserve">Ochrony Ludności i </w:t>
      </w:r>
      <w:r w:rsidRPr="003D035E">
        <w:rPr>
          <w:rFonts w:ascii="Open Sans" w:eastAsia="Times New Roman" w:hAnsi="Open Sans" w:cs="Open Sans"/>
          <w:b/>
          <w:bCs/>
          <w:color w:val="333333"/>
          <w:kern w:val="0"/>
          <w:lang w:eastAsia="pl-PL"/>
          <w14:ligatures w14:val="none"/>
        </w:rPr>
        <w:t>Obrony Cywilnej (</w:t>
      </w:r>
      <w:proofErr w:type="spellStart"/>
      <w:r w:rsidR="001A12C2">
        <w:rPr>
          <w:rFonts w:ascii="Open Sans" w:eastAsia="Times New Roman" w:hAnsi="Open Sans" w:cs="Open Sans"/>
          <w:b/>
          <w:bCs/>
          <w:color w:val="333333"/>
          <w:kern w:val="0"/>
          <w:lang w:eastAsia="pl-PL"/>
          <w14:ligatures w14:val="none"/>
        </w:rPr>
        <w:t>OLi</w:t>
      </w:r>
      <w:r w:rsidRPr="003D035E">
        <w:rPr>
          <w:rFonts w:ascii="Open Sans" w:eastAsia="Times New Roman" w:hAnsi="Open Sans" w:cs="Open Sans"/>
          <w:b/>
          <w:bCs/>
          <w:color w:val="333333"/>
          <w:kern w:val="0"/>
          <w:lang w:eastAsia="pl-PL"/>
          <w14:ligatures w14:val="none"/>
        </w:rPr>
        <w:t>OC</w:t>
      </w:r>
      <w:proofErr w:type="spellEnd"/>
      <w:r w:rsidRPr="003D035E">
        <w:rPr>
          <w:rFonts w:ascii="Open Sans" w:eastAsia="Times New Roman" w:hAnsi="Open Sans" w:cs="Open Sans"/>
          <w:b/>
          <w:bCs/>
          <w:color w:val="333333"/>
          <w:kern w:val="0"/>
          <w:lang w:eastAsia="pl-PL"/>
          <w14:ligatures w14:val="none"/>
        </w:rPr>
        <w:t>)</w:t>
      </w:r>
      <w:r w:rsidR="00B54B2E">
        <w:rPr>
          <w:rFonts w:ascii="Open Sans" w:eastAsia="Times New Roman" w:hAnsi="Open Sans" w:cs="Open Sans"/>
          <w:b/>
          <w:bCs/>
          <w:color w:val="333333"/>
          <w:kern w:val="0"/>
          <w:lang w:eastAsia="pl-PL"/>
          <w14:ligatures w14:val="none"/>
        </w:rPr>
        <w:br/>
      </w:r>
      <w:r w:rsidRPr="003D035E">
        <w:rPr>
          <w:rFonts w:ascii="Open Sans" w:eastAsia="Times New Roman" w:hAnsi="Open Sans" w:cs="Open Sans"/>
          <w:b/>
          <w:bCs/>
          <w:color w:val="333333"/>
          <w:kern w:val="0"/>
          <w:lang w:eastAsia="pl-PL"/>
          <w14:ligatures w14:val="none"/>
        </w:rPr>
        <w:t>z zagospodarowaniem terenu oraz </w:t>
      </w:r>
      <w:r w:rsidRPr="003D035E">
        <w:rPr>
          <w:rFonts w:ascii="Open Sans" w:eastAsia="Times New Roman" w:hAnsi="Open Sans" w:cs="Open Sans"/>
          <w:color w:val="333333"/>
          <w:kern w:val="0"/>
          <w:lang w:eastAsia="pl-PL"/>
          <w14:ligatures w14:val="none"/>
        </w:rPr>
        <w:t>z uzyskaniem wszystkich wymaganych decyzji, opinii, uzgodnień oraz </w:t>
      </w:r>
      <w:r w:rsidRPr="001A12C2">
        <w:rPr>
          <w:rFonts w:ascii="Open Sans" w:eastAsia="Times New Roman" w:hAnsi="Open Sans" w:cs="Open Sans"/>
          <w:b/>
          <w:bCs/>
          <w:color w:val="333333"/>
          <w:kern w:val="0"/>
          <w:u w:val="single"/>
          <w:lang w:eastAsia="pl-PL"/>
          <w14:ligatures w14:val="none"/>
        </w:rPr>
        <w:t>pozwolenia na budowę</w:t>
      </w:r>
      <w:r w:rsidRPr="003D035E">
        <w:rPr>
          <w:rFonts w:ascii="Open Sans" w:eastAsia="Times New Roman" w:hAnsi="Open Sans" w:cs="Open Sans"/>
          <w:color w:val="333333"/>
          <w:kern w:val="0"/>
          <w:lang w:eastAsia="pl-PL"/>
          <w14:ligatures w14:val="none"/>
        </w:rPr>
        <w:t>, a także pełnieniem nadzoru autorskiego w trakcie realizacji inwestycji, zgodnie z obowiązującymi przepisami, w tym:</w:t>
      </w:r>
    </w:p>
    <w:p w14:paraId="23B3C849" w14:textId="5916337A" w:rsidR="003D035E" w:rsidRPr="003D035E" w:rsidRDefault="003D035E" w:rsidP="003D035E">
      <w:pPr>
        <w:numPr>
          <w:ilvl w:val="0"/>
          <w:numId w:val="1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Rozporządzeniem Ministra Rozwoju w sprawie szczegółowego zakresu </w:t>
      </w:r>
      <w:r w:rsidR="00B54B2E">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i formy projektu budowlanego z dnia 11 września 2020 r. tj. z dnia 12 lipca 2022 r. (Dz.U. z 2022 r. poz. 1679)</w:t>
      </w:r>
    </w:p>
    <w:p w14:paraId="4317640C" w14:textId="77777777" w:rsidR="003D035E" w:rsidRPr="003D035E" w:rsidRDefault="003D035E" w:rsidP="003D035E">
      <w:pPr>
        <w:numPr>
          <w:ilvl w:val="0"/>
          <w:numId w:val="1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Ministra Rozwoju i Technologii w sprawie szczegółowego zakresu i formy dokumentacji projektowej, specyfikacji technicznych wykonania i odbioru robót budowlanych oraz programu funkcjonalno-użytkowego z dnia 20 grudnia 2021 r. (Dz.U. z 2021 r. poz. 2454)</w:t>
      </w:r>
    </w:p>
    <w:p w14:paraId="7365FDCB" w14:textId="77777777" w:rsidR="003D035E" w:rsidRPr="003D035E" w:rsidRDefault="003D035E" w:rsidP="003D035E">
      <w:pPr>
        <w:numPr>
          <w:ilvl w:val="0"/>
          <w:numId w:val="1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Rozporządzeniem Ministra Infrastruktury w sprawie warunków technicznych, jakim powinny odpowiadać budynki i ich usytuowanie z dnia 12 kwietnia 2002 r. tj. z dnia 15 kwietnia 2022 r. (Dz.U. z 2022 r. poz. 1225).</w:t>
      </w:r>
    </w:p>
    <w:p w14:paraId="2AC641FE" w14:textId="08EBE878" w:rsidR="003D035E" w:rsidRPr="003D035E" w:rsidRDefault="003D035E" w:rsidP="003D035E">
      <w:pPr>
        <w:numPr>
          <w:ilvl w:val="0"/>
          <w:numId w:val="1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Rozporządzenie Ministra Spraw Wewnętrznych i Administracji 1 z dnia </w:t>
      </w:r>
      <w:r w:rsidR="004E7089">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7 czerwca 2010 r. w sprawie ochrony przeciwpożarowej budynków, innych obiektów budowlanych i terenów</w:t>
      </w:r>
    </w:p>
    <w:p w14:paraId="12DE80D2" w14:textId="197AB735" w:rsidR="003D035E" w:rsidRPr="003D035E" w:rsidRDefault="003D035E" w:rsidP="003D035E">
      <w:pPr>
        <w:numPr>
          <w:ilvl w:val="0"/>
          <w:numId w:val="1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 xml:space="preserve">Rozporządzenie Ministra Pracy i Polityki Socjalnej z dnia 26 wrzenia 1997 r. </w:t>
      </w:r>
      <w:r w:rsidR="001A12C2">
        <w:rPr>
          <w:rFonts w:ascii="Open Sans" w:eastAsia="Times New Roman" w:hAnsi="Open Sans" w:cs="Open Sans"/>
          <w:i/>
          <w:iCs/>
          <w:color w:val="333333"/>
          <w:kern w:val="0"/>
          <w:lang w:eastAsia="pl-PL"/>
          <w14:ligatures w14:val="none"/>
        </w:rPr>
        <w:br/>
      </w:r>
      <w:r w:rsidRPr="003D035E">
        <w:rPr>
          <w:rFonts w:ascii="Open Sans" w:eastAsia="Times New Roman" w:hAnsi="Open Sans" w:cs="Open Sans"/>
          <w:i/>
          <w:iCs/>
          <w:color w:val="333333"/>
          <w:kern w:val="0"/>
          <w:lang w:eastAsia="pl-PL"/>
          <w14:ligatures w14:val="none"/>
        </w:rPr>
        <w:t>w sprawie ogólnych przepisów bezpieczeństwa i higieny pracy (</w:t>
      </w:r>
      <w:proofErr w:type="spellStart"/>
      <w:r w:rsidRPr="003D035E">
        <w:rPr>
          <w:rFonts w:ascii="Open Sans" w:eastAsia="Times New Roman" w:hAnsi="Open Sans" w:cs="Open Sans"/>
          <w:i/>
          <w:iCs/>
          <w:color w:val="333333"/>
          <w:kern w:val="0"/>
          <w:lang w:eastAsia="pl-PL"/>
          <w14:ligatures w14:val="none"/>
        </w:rPr>
        <w:t>t.j</w:t>
      </w:r>
      <w:proofErr w:type="spellEnd"/>
      <w:r w:rsidRPr="003D035E">
        <w:rPr>
          <w:rFonts w:ascii="Open Sans" w:eastAsia="Times New Roman" w:hAnsi="Open Sans" w:cs="Open Sans"/>
          <w:i/>
          <w:iCs/>
          <w:color w:val="333333"/>
          <w:kern w:val="0"/>
          <w:lang w:eastAsia="pl-PL"/>
          <w14:ligatures w14:val="none"/>
        </w:rPr>
        <w:t>. Dz.U. z 2003 r. nr 169, poz. 1650 ze zm.).</w:t>
      </w:r>
    </w:p>
    <w:p w14:paraId="7D00C011" w14:textId="13D320B5" w:rsidR="003D035E" w:rsidRPr="003D035E" w:rsidRDefault="003D035E" w:rsidP="003D035E">
      <w:pPr>
        <w:numPr>
          <w:ilvl w:val="0"/>
          <w:numId w:val="2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 xml:space="preserve">Rozporządzenie Ministra Pracy i Polityki Społecznej z dnia 14 marca 2000 r. </w:t>
      </w:r>
      <w:r w:rsidR="001A12C2">
        <w:rPr>
          <w:rFonts w:ascii="Open Sans" w:eastAsia="Times New Roman" w:hAnsi="Open Sans" w:cs="Open Sans"/>
          <w:i/>
          <w:iCs/>
          <w:color w:val="333333"/>
          <w:kern w:val="0"/>
          <w:lang w:eastAsia="pl-PL"/>
          <w14:ligatures w14:val="none"/>
        </w:rPr>
        <w:br/>
      </w:r>
      <w:r w:rsidRPr="003D035E">
        <w:rPr>
          <w:rFonts w:ascii="Open Sans" w:eastAsia="Times New Roman" w:hAnsi="Open Sans" w:cs="Open Sans"/>
          <w:i/>
          <w:iCs/>
          <w:color w:val="333333"/>
          <w:kern w:val="0"/>
          <w:lang w:eastAsia="pl-PL"/>
          <w14:ligatures w14:val="none"/>
        </w:rPr>
        <w:t>w sprawie bezpieczeństwa i higieny pracy przy ręcznych pracach transportowych (</w:t>
      </w:r>
      <w:proofErr w:type="spellStart"/>
      <w:r w:rsidRPr="003D035E">
        <w:rPr>
          <w:rFonts w:ascii="Open Sans" w:eastAsia="Times New Roman" w:hAnsi="Open Sans" w:cs="Open Sans"/>
          <w:i/>
          <w:iCs/>
          <w:color w:val="333333"/>
          <w:kern w:val="0"/>
          <w:lang w:eastAsia="pl-PL"/>
          <w14:ligatures w14:val="none"/>
        </w:rPr>
        <w:t>DzU</w:t>
      </w:r>
      <w:proofErr w:type="spellEnd"/>
      <w:r w:rsidRPr="003D035E">
        <w:rPr>
          <w:rFonts w:ascii="Open Sans" w:eastAsia="Times New Roman" w:hAnsi="Open Sans" w:cs="Open Sans"/>
          <w:i/>
          <w:iCs/>
          <w:color w:val="333333"/>
          <w:kern w:val="0"/>
          <w:lang w:eastAsia="pl-PL"/>
          <w14:ligatures w14:val="none"/>
        </w:rPr>
        <w:t xml:space="preserve"> nr 26, poz. 313, ze zm.)</w:t>
      </w:r>
    </w:p>
    <w:p w14:paraId="20D54CD4" w14:textId="77777777" w:rsidR="003D035E" w:rsidRPr="003D035E" w:rsidRDefault="003D035E" w:rsidP="003D035E">
      <w:pPr>
        <w:numPr>
          <w:ilvl w:val="0"/>
          <w:numId w:val="2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USTAWA z dnia 5 grudnia 2024 r. o ochronie ludności i obronie cywilnej</w:t>
      </w:r>
    </w:p>
    <w:p w14:paraId="31F13636" w14:textId="47A562B4" w:rsidR="003D035E" w:rsidRPr="00F73F99" w:rsidRDefault="003D035E" w:rsidP="00F73F99">
      <w:pPr>
        <w:numPr>
          <w:ilvl w:val="0"/>
          <w:numId w:val="2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Ustawą z dnia 7 lipca 1994 r. – </w:t>
      </w:r>
      <w:r w:rsidRPr="003D035E">
        <w:rPr>
          <w:rFonts w:ascii="Open Sans" w:eastAsia="Times New Roman" w:hAnsi="Open Sans" w:cs="Open Sans"/>
          <w:b/>
          <w:bCs/>
          <w:color w:val="333333"/>
          <w:kern w:val="0"/>
          <w:lang w:eastAsia="pl-PL"/>
          <w14:ligatures w14:val="none"/>
        </w:rPr>
        <w:t>Prawo budowlane</w:t>
      </w:r>
      <w:r w:rsidRPr="003D035E">
        <w:rPr>
          <w:rFonts w:ascii="Open Sans" w:eastAsia="Times New Roman" w:hAnsi="Open Sans" w:cs="Open Sans"/>
          <w:i/>
          <w:iCs/>
          <w:color w:val="333333"/>
          <w:kern w:val="0"/>
          <w:lang w:eastAsia="pl-PL"/>
          <w14:ligatures w14:val="none"/>
        </w:rPr>
        <w:t xml:space="preserve"> (Dz.U. z 2023 r. poz. 682 </w:t>
      </w:r>
      <w:r w:rsidR="00F73F99">
        <w:rPr>
          <w:rFonts w:ascii="Open Sans" w:eastAsia="Times New Roman" w:hAnsi="Open Sans" w:cs="Open Sans"/>
          <w:color w:val="333333"/>
          <w:kern w:val="0"/>
          <w:lang w:eastAsia="pl-PL"/>
          <w14:ligatures w14:val="none"/>
        </w:rPr>
        <w:br/>
      </w:r>
      <w:r w:rsidRPr="00F73F99">
        <w:rPr>
          <w:rFonts w:ascii="Open Sans" w:eastAsia="Times New Roman" w:hAnsi="Open Sans" w:cs="Open Sans"/>
          <w:i/>
          <w:iCs/>
          <w:color w:val="333333"/>
          <w:kern w:val="0"/>
          <w:lang w:eastAsia="pl-PL"/>
          <w14:ligatures w14:val="none"/>
        </w:rPr>
        <w:t xml:space="preserve">z </w:t>
      </w:r>
      <w:proofErr w:type="spellStart"/>
      <w:r w:rsidRPr="00F73F99">
        <w:rPr>
          <w:rFonts w:ascii="Open Sans" w:eastAsia="Times New Roman" w:hAnsi="Open Sans" w:cs="Open Sans"/>
          <w:i/>
          <w:iCs/>
          <w:color w:val="333333"/>
          <w:kern w:val="0"/>
          <w:lang w:eastAsia="pl-PL"/>
          <w14:ligatures w14:val="none"/>
        </w:rPr>
        <w:t>późn</w:t>
      </w:r>
      <w:proofErr w:type="spellEnd"/>
      <w:r w:rsidRPr="00F73F99">
        <w:rPr>
          <w:rFonts w:ascii="Open Sans" w:eastAsia="Times New Roman" w:hAnsi="Open Sans" w:cs="Open Sans"/>
          <w:i/>
          <w:iCs/>
          <w:color w:val="333333"/>
          <w:kern w:val="0"/>
          <w:lang w:eastAsia="pl-PL"/>
          <w14:ligatures w14:val="none"/>
        </w:rPr>
        <w:t>. zm.),</w:t>
      </w:r>
    </w:p>
    <w:p w14:paraId="0DB97D41" w14:textId="77777777" w:rsidR="003D035E" w:rsidRPr="003D035E" w:rsidRDefault="003D035E" w:rsidP="003D035E">
      <w:pPr>
        <w:numPr>
          <w:ilvl w:val="0"/>
          <w:numId w:val="2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Ustawą z dnia 27 marca 2003 r. – </w:t>
      </w:r>
      <w:r w:rsidRPr="003D035E">
        <w:rPr>
          <w:rFonts w:ascii="Open Sans" w:eastAsia="Times New Roman" w:hAnsi="Open Sans" w:cs="Open Sans"/>
          <w:b/>
          <w:bCs/>
          <w:color w:val="333333"/>
          <w:kern w:val="0"/>
          <w:lang w:eastAsia="pl-PL"/>
          <w14:ligatures w14:val="none"/>
        </w:rPr>
        <w:t>o planowaniu i zagospodarowaniu przestrzennym</w:t>
      </w:r>
      <w:r w:rsidRPr="003D035E">
        <w:rPr>
          <w:rFonts w:ascii="Open Sans" w:eastAsia="Times New Roman" w:hAnsi="Open Sans" w:cs="Open Sans"/>
          <w:color w:val="333333"/>
          <w:kern w:val="0"/>
          <w:lang w:eastAsia="pl-PL"/>
          <w14:ligatures w14:val="none"/>
        </w:rPr>
        <w:t xml:space="preserve"> (Dz.U. z 2023 r. poz. 977 z </w:t>
      </w:r>
      <w:proofErr w:type="spellStart"/>
      <w:r w:rsidRPr="003D035E">
        <w:rPr>
          <w:rFonts w:ascii="Open Sans" w:eastAsia="Times New Roman" w:hAnsi="Open Sans" w:cs="Open Sans"/>
          <w:color w:val="333333"/>
          <w:kern w:val="0"/>
          <w:lang w:eastAsia="pl-PL"/>
          <w14:ligatures w14:val="none"/>
        </w:rPr>
        <w:t>późn</w:t>
      </w:r>
      <w:proofErr w:type="spellEnd"/>
      <w:r w:rsidRPr="003D035E">
        <w:rPr>
          <w:rFonts w:ascii="Open Sans" w:eastAsia="Times New Roman" w:hAnsi="Open Sans" w:cs="Open Sans"/>
          <w:color w:val="333333"/>
          <w:kern w:val="0"/>
          <w:lang w:eastAsia="pl-PL"/>
          <w14:ligatures w14:val="none"/>
        </w:rPr>
        <w:t>. zm.),</w:t>
      </w:r>
    </w:p>
    <w:p w14:paraId="2006CC9B" w14:textId="77777777" w:rsidR="003D035E" w:rsidRPr="003D035E" w:rsidRDefault="003D035E" w:rsidP="003D035E">
      <w:pPr>
        <w:numPr>
          <w:ilvl w:val="0"/>
          <w:numId w:val="2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Ministra Rozwoju z dnia 11 września 2020 r. w sprawie szczegółowego zakresu i formy projektu budowlanego (Dz.U. z 2020 r. poz. 1609),</w:t>
      </w:r>
    </w:p>
    <w:p w14:paraId="3FE40D4E" w14:textId="5B5DD33B" w:rsidR="003D035E" w:rsidRPr="003D035E" w:rsidRDefault="003D035E" w:rsidP="003D035E">
      <w:pPr>
        <w:numPr>
          <w:ilvl w:val="0"/>
          <w:numId w:val="25"/>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Rozporządzeniem Ministra Infrastruktury z dnia 12 kwietnia 2002 r. </w:t>
      </w:r>
      <w:r w:rsidR="00F73F99">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 xml:space="preserve">w sprawie warunków technicznych, jakim powinny odpowiadać budynki </w:t>
      </w:r>
      <w:r w:rsidR="00F73F99">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i ich usytuowanie (Dz.U. z 2022 r. poz. 1225),</w:t>
      </w:r>
    </w:p>
    <w:p w14:paraId="2ADF4F9D" w14:textId="77777777" w:rsidR="003D035E" w:rsidRPr="003D035E" w:rsidRDefault="003D035E" w:rsidP="003D035E">
      <w:pPr>
        <w:numPr>
          <w:ilvl w:val="0"/>
          <w:numId w:val="2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MSWiA w sprawie ochrony przeciwpożarowej budynków, innych obiektów budowlanych i terenów,</w:t>
      </w:r>
    </w:p>
    <w:p w14:paraId="53FE118D" w14:textId="77777777" w:rsidR="003D035E" w:rsidRPr="003D035E" w:rsidRDefault="003D035E" w:rsidP="003D035E">
      <w:pPr>
        <w:numPr>
          <w:ilvl w:val="0"/>
          <w:numId w:val="2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Polskimi Normami (PN, PN-EN) obowiązującymi dla danego rodzaju obiektu i instalacji,</w:t>
      </w:r>
    </w:p>
    <w:p w14:paraId="54F42E0E" w14:textId="77777777" w:rsidR="003D035E" w:rsidRPr="003D035E" w:rsidRDefault="003D035E" w:rsidP="003D035E">
      <w:pPr>
        <w:numPr>
          <w:ilvl w:val="0"/>
          <w:numId w:val="2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Wytycznymi Rządowego Centrum Bezpieczeństwa (RCB), Komendy Głównej PSP lub Wojewody – jeśli dotyczy,</w:t>
      </w:r>
    </w:p>
    <w:p w14:paraId="3697B524" w14:textId="77777777" w:rsidR="003D035E" w:rsidRPr="003D035E" w:rsidRDefault="003D035E" w:rsidP="003D035E">
      <w:pPr>
        <w:numPr>
          <w:ilvl w:val="0"/>
          <w:numId w:val="2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 Ministra Spraw Wewnętrznych i Administracji z dnia 9 lipca 2025 r. w sprawie warunków organizowania oraz wymagań, jakie powinny spełniać miejsca doraźnego schronienia</w:t>
      </w:r>
    </w:p>
    <w:p w14:paraId="750CE8B0" w14:textId="77777777" w:rsidR="003D035E" w:rsidRPr="003D035E" w:rsidRDefault="003D035E" w:rsidP="003D035E">
      <w:pPr>
        <w:numPr>
          <w:ilvl w:val="0"/>
          <w:numId w:val="3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Rozporządzenie Ministra Spraw Wewnętrznych i Administracji z dnia 1 lipca 2025 r. w sprawie sposobu przygotowania obiektu zbiorowej ochrony do </w:t>
      </w:r>
      <w:r w:rsidRPr="003D035E">
        <w:rPr>
          <w:rFonts w:ascii="Open Sans" w:eastAsia="Times New Roman" w:hAnsi="Open Sans" w:cs="Open Sans"/>
          <w:color w:val="333333"/>
          <w:kern w:val="0"/>
          <w:lang w:eastAsia="pl-PL"/>
          <w14:ligatures w14:val="none"/>
        </w:rPr>
        <w:lastRenderedPageBreak/>
        <w:t>użycia, szczegółowych warunków eksploatacji budowli ochronnych, zapewnienia porządku w ich obrębie oraz ich niezbędnego wyposażenia.</w:t>
      </w:r>
    </w:p>
    <w:p w14:paraId="0B479423" w14:textId="77777777" w:rsidR="003D035E" w:rsidRPr="003D035E" w:rsidRDefault="003D035E" w:rsidP="003D035E">
      <w:pPr>
        <w:numPr>
          <w:ilvl w:val="0"/>
          <w:numId w:val="3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innymi przepisami szczególnymi mającymi zastosowanie do projektowania magazynów specjalistycznych i budynków użyteczności publicznej.</w:t>
      </w:r>
    </w:p>
    <w:p w14:paraId="3BA5B455" w14:textId="397D70A0" w:rsidR="003D035E" w:rsidRPr="003D035E" w:rsidRDefault="003D035E" w:rsidP="00F73F99">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Opis przedmiotu zamówienia:</w:t>
      </w:r>
    </w:p>
    <w:p w14:paraId="373A7091" w14:textId="1C567D13" w:rsidR="003D035E" w:rsidRPr="003D035E" w:rsidRDefault="003D035E" w:rsidP="00F73F99">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Szczegółowy zakres przedmiotu zamówienia obejmuje m.in.:</w:t>
      </w:r>
    </w:p>
    <w:p w14:paraId="2A7F4A86" w14:textId="77777777" w:rsidR="003D035E" w:rsidRPr="003D035E" w:rsidRDefault="003D035E" w:rsidP="003D035E">
      <w:pPr>
        <w:numPr>
          <w:ilvl w:val="0"/>
          <w:numId w:val="3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Etap I</w:t>
      </w:r>
      <w:r w:rsidRPr="003D035E">
        <w:rPr>
          <w:rFonts w:ascii="Open Sans" w:eastAsia="Times New Roman" w:hAnsi="Open Sans" w:cs="Open Sans"/>
          <w:color w:val="333333"/>
          <w:kern w:val="0"/>
          <w:lang w:eastAsia="pl-PL"/>
          <w14:ligatures w14:val="none"/>
        </w:rPr>
        <w:t> – przygotowanie dokumentacji projektowej:</w:t>
      </w:r>
    </w:p>
    <w:p w14:paraId="639A370B" w14:textId="77777777" w:rsidR="003D035E" w:rsidRPr="003D035E" w:rsidRDefault="003D035E" w:rsidP="003D035E">
      <w:pPr>
        <w:numPr>
          <w:ilvl w:val="0"/>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Opracowanie koncepcji funkcjonalno-przestrzennej obiektu i jej uzgodnienie z Zamawiającym.</w:t>
      </w:r>
    </w:p>
    <w:p w14:paraId="2E3E8B52" w14:textId="77777777" w:rsidR="003D035E" w:rsidRPr="003D035E" w:rsidRDefault="003D035E" w:rsidP="003D035E">
      <w:pPr>
        <w:numPr>
          <w:ilvl w:val="0"/>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Wykonanie wielobranżowego projektu architektoniczno-budowlanego zgodnego z art. 34 ustawy Prawo budowlane:</w:t>
      </w:r>
    </w:p>
    <w:p w14:paraId="307398F7" w14:textId="08632141" w:rsidR="003D035E" w:rsidRPr="003D035E"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branża architektoniczna</w:t>
      </w:r>
      <w:r w:rsidR="00F2770B">
        <w:rPr>
          <w:rFonts w:ascii="Open Sans" w:eastAsia="Times New Roman" w:hAnsi="Open Sans" w:cs="Open Sans"/>
          <w:color w:val="333333"/>
          <w:kern w:val="0"/>
          <w:lang w:eastAsia="pl-PL"/>
          <w14:ligatures w14:val="none"/>
        </w:rPr>
        <w:t>,</w:t>
      </w:r>
    </w:p>
    <w:p w14:paraId="5DBFFCD7" w14:textId="2D45668B" w:rsidR="003D035E" w:rsidRPr="003D035E"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branża konstrukcyjna</w:t>
      </w:r>
      <w:r w:rsidR="00F2770B">
        <w:rPr>
          <w:rFonts w:ascii="Open Sans" w:eastAsia="Times New Roman" w:hAnsi="Open Sans" w:cs="Open Sans"/>
          <w:color w:val="333333"/>
          <w:kern w:val="0"/>
          <w:lang w:eastAsia="pl-PL"/>
          <w14:ligatures w14:val="none"/>
        </w:rPr>
        <w:t>,</w:t>
      </w:r>
    </w:p>
    <w:p w14:paraId="2953BE64" w14:textId="4FE21942" w:rsidR="003D035E" w:rsidRPr="00CB3067"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CB3067">
        <w:rPr>
          <w:rFonts w:ascii="Open Sans" w:eastAsia="Times New Roman" w:hAnsi="Open Sans" w:cs="Open Sans"/>
          <w:color w:val="000000" w:themeColor="text1"/>
          <w:kern w:val="0"/>
          <w:lang w:eastAsia="pl-PL"/>
          <w14:ligatures w14:val="none"/>
        </w:rPr>
        <w:t>branża sanitarna</w:t>
      </w:r>
      <w:r w:rsidR="00F2770B" w:rsidRPr="00CB3067">
        <w:rPr>
          <w:rFonts w:ascii="Open Sans" w:eastAsia="Times New Roman" w:hAnsi="Open Sans" w:cs="Open Sans"/>
          <w:color w:val="000000" w:themeColor="text1"/>
          <w:kern w:val="0"/>
          <w:lang w:eastAsia="pl-PL"/>
          <w14:ligatures w14:val="none"/>
        </w:rPr>
        <w:t xml:space="preserve"> jeżeli jest wymagana,</w:t>
      </w:r>
    </w:p>
    <w:p w14:paraId="0CBBC697" w14:textId="0B787867" w:rsidR="003D035E" w:rsidRPr="003D035E"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branża elektryczna</w:t>
      </w:r>
      <w:r w:rsidR="00F2770B">
        <w:rPr>
          <w:rFonts w:ascii="Open Sans" w:eastAsia="Times New Roman" w:hAnsi="Open Sans" w:cs="Open Sans"/>
          <w:color w:val="333333"/>
          <w:kern w:val="0"/>
          <w:lang w:eastAsia="pl-PL"/>
          <w14:ligatures w14:val="none"/>
        </w:rPr>
        <w:t>,</w:t>
      </w:r>
    </w:p>
    <w:p w14:paraId="1ABE548B" w14:textId="226A69EB" w:rsidR="003D035E" w:rsidRPr="00CB3067"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CB3067">
        <w:rPr>
          <w:rFonts w:ascii="Open Sans" w:eastAsia="Times New Roman" w:hAnsi="Open Sans" w:cs="Open Sans"/>
          <w:color w:val="000000" w:themeColor="text1"/>
          <w:kern w:val="0"/>
          <w:lang w:eastAsia="pl-PL"/>
          <w14:ligatures w14:val="none"/>
        </w:rPr>
        <w:t>branża teletechniczna</w:t>
      </w:r>
      <w:r w:rsidR="00F2770B" w:rsidRPr="00CB3067">
        <w:rPr>
          <w:rFonts w:ascii="Open Sans" w:eastAsia="Times New Roman" w:hAnsi="Open Sans" w:cs="Open Sans"/>
          <w:color w:val="000000" w:themeColor="text1"/>
          <w:kern w:val="0"/>
          <w:lang w:eastAsia="pl-PL"/>
          <w14:ligatures w14:val="none"/>
        </w:rPr>
        <w:t xml:space="preserve"> jeżeli jest wymagana.</w:t>
      </w:r>
    </w:p>
    <w:p w14:paraId="12BE0921" w14:textId="77777777" w:rsidR="003D035E" w:rsidRPr="003D035E" w:rsidRDefault="003D035E" w:rsidP="003D035E">
      <w:pPr>
        <w:numPr>
          <w:ilvl w:val="0"/>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Opracowanie projektu technicznego (zgodnie z art. 34 ust. 3f ustawy Prawo budowlane).</w:t>
      </w:r>
    </w:p>
    <w:p w14:paraId="1F70E60C" w14:textId="77777777" w:rsidR="003D035E" w:rsidRPr="003D035E" w:rsidRDefault="003D035E" w:rsidP="003D035E">
      <w:pPr>
        <w:numPr>
          <w:ilvl w:val="0"/>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Opracowanie projektu zagospodarowania terenu z uwzględnieniem:</w:t>
      </w:r>
    </w:p>
    <w:p w14:paraId="49361088" w14:textId="77777777" w:rsidR="003D035E" w:rsidRPr="003D035E"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dojazdu i placów manewrowych,</w:t>
      </w:r>
    </w:p>
    <w:p w14:paraId="3A2517C2" w14:textId="77777777" w:rsidR="003D035E" w:rsidRPr="003D035E"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niezbędnej infrastruktury technicznej,</w:t>
      </w:r>
    </w:p>
    <w:p w14:paraId="3C0D4BF6" w14:textId="77777777" w:rsidR="003D035E" w:rsidRPr="00F2770B" w:rsidRDefault="003D035E" w:rsidP="003D035E">
      <w:pPr>
        <w:numPr>
          <w:ilvl w:val="1"/>
          <w:numId w:val="34"/>
        </w:numPr>
        <w:spacing w:before="100" w:beforeAutospacing="1" w:after="100" w:afterAutospacing="1" w:line="240" w:lineRule="auto"/>
        <w:jc w:val="both"/>
        <w:rPr>
          <w:rFonts w:ascii="Open Sans" w:eastAsia="Times New Roman" w:hAnsi="Open Sans" w:cs="Open Sans"/>
          <w:kern w:val="0"/>
          <w:lang w:eastAsia="pl-PL"/>
          <w14:ligatures w14:val="none"/>
        </w:rPr>
      </w:pPr>
      <w:r w:rsidRPr="00F2770B">
        <w:rPr>
          <w:rFonts w:ascii="Open Sans" w:eastAsia="Times New Roman" w:hAnsi="Open Sans" w:cs="Open Sans"/>
          <w:kern w:val="0"/>
          <w:lang w:eastAsia="pl-PL"/>
          <w14:ligatures w14:val="none"/>
        </w:rPr>
        <w:t>odwodnienia terenu,</w:t>
      </w:r>
    </w:p>
    <w:p w14:paraId="6527F814" w14:textId="77777777" w:rsidR="003D035E" w:rsidRPr="00F2770B" w:rsidRDefault="003D035E" w:rsidP="003D035E">
      <w:pPr>
        <w:numPr>
          <w:ilvl w:val="1"/>
          <w:numId w:val="34"/>
        </w:numPr>
        <w:spacing w:before="100" w:beforeAutospacing="1" w:after="100" w:afterAutospacing="1" w:line="240" w:lineRule="auto"/>
        <w:jc w:val="both"/>
        <w:rPr>
          <w:rFonts w:ascii="Open Sans" w:eastAsia="Times New Roman" w:hAnsi="Open Sans" w:cs="Open Sans"/>
          <w:kern w:val="0"/>
          <w:lang w:eastAsia="pl-PL"/>
          <w14:ligatures w14:val="none"/>
        </w:rPr>
      </w:pPr>
      <w:r w:rsidRPr="00F2770B">
        <w:rPr>
          <w:rFonts w:ascii="Open Sans" w:eastAsia="Times New Roman" w:hAnsi="Open Sans" w:cs="Open Sans"/>
          <w:kern w:val="0"/>
          <w:lang w:eastAsia="pl-PL"/>
          <w14:ligatures w14:val="none"/>
        </w:rPr>
        <w:t>zieleni i elementów małej architektury (jeśli wymagane),</w:t>
      </w:r>
    </w:p>
    <w:p w14:paraId="4964FDB1" w14:textId="764BF23D" w:rsidR="003D035E" w:rsidRPr="00F2770B" w:rsidRDefault="003D035E" w:rsidP="003D035E">
      <w:pPr>
        <w:numPr>
          <w:ilvl w:val="0"/>
          <w:numId w:val="34"/>
        </w:numPr>
        <w:spacing w:before="100" w:beforeAutospacing="1" w:after="100" w:afterAutospacing="1" w:line="240" w:lineRule="auto"/>
        <w:jc w:val="both"/>
        <w:rPr>
          <w:rFonts w:ascii="Open Sans" w:eastAsia="Times New Roman" w:hAnsi="Open Sans" w:cs="Open Sans"/>
          <w:kern w:val="0"/>
          <w:lang w:eastAsia="pl-PL"/>
          <w14:ligatures w14:val="none"/>
        </w:rPr>
      </w:pPr>
      <w:r w:rsidRPr="00F2770B">
        <w:rPr>
          <w:rFonts w:ascii="Open Sans" w:eastAsia="Times New Roman" w:hAnsi="Open Sans" w:cs="Open Sans"/>
          <w:kern w:val="0"/>
          <w:lang w:eastAsia="pl-PL"/>
          <w14:ligatures w14:val="none"/>
        </w:rPr>
        <w:t>Uzyskanie decyzji o pozwoleniu na budowę</w:t>
      </w:r>
      <w:r w:rsidR="00F2770B" w:rsidRPr="00F2770B">
        <w:rPr>
          <w:rFonts w:ascii="Open Sans" w:eastAsia="Times New Roman" w:hAnsi="Open Sans" w:cs="Open Sans"/>
          <w:kern w:val="0"/>
          <w:lang w:eastAsia="pl-PL"/>
          <w14:ligatures w14:val="none"/>
        </w:rPr>
        <w:t>.</w:t>
      </w:r>
    </w:p>
    <w:p w14:paraId="426554C1" w14:textId="77777777" w:rsidR="003D035E" w:rsidRPr="00F2770B" w:rsidRDefault="003D035E" w:rsidP="003D035E">
      <w:pPr>
        <w:numPr>
          <w:ilvl w:val="0"/>
          <w:numId w:val="34"/>
        </w:numPr>
        <w:spacing w:before="100" w:beforeAutospacing="1" w:after="100" w:afterAutospacing="1" w:line="240" w:lineRule="auto"/>
        <w:jc w:val="both"/>
        <w:rPr>
          <w:rFonts w:ascii="Open Sans" w:eastAsia="Times New Roman" w:hAnsi="Open Sans" w:cs="Open Sans"/>
          <w:kern w:val="0"/>
          <w:lang w:eastAsia="pl-PL"/>
          <w14:ligatures w14:val="none"/>
        </w:rPr>
      </w:pPr>
      <w:r w:rsidRPr="00F2770B">
        <w:rPr>
          <w:rFonts w:ascii="Open Sans" w:eastAsia="Times New Roman" w:hAnsi="Open Sans" w:cs="Open Sans"/>
          <w:kern w:val="0"/>
          <w:lang w:eastAsia="pl-PL"/>
          <w14:ligatures w14:val="none"/>
        </w:rPr>
        <w:t>Przygotowanie i przekazanie dokumentacji kosztorysowej:</w:t>
      </w:r>
    </w:p>
    <w:p w14:paraId="447147B4" w14:textId="77777777" w:rsidR="003D035E" w:rsidRPr="00F2770B" w:rsidRDefault="003D035E" w:rsidP="003D035E">
      <w:pPr>
        <w:numPr>
          <w:ilvl w:val="1"/>
          <w:numId w:val="34"/>
        </w:numPr>
        <w:spacing w:before="100" w:beforeAutospacing="1" w:after="100" w:afterAutospacing="1" w:line="240" w:lineRule="auto"/>
        <w:jc w:val="both"/>
        <w:rPr>
          <w:rFonts w:ascii="Open Sans" w:eastAsia="Times New Roman" w:hAnsi="Open Sans" w:cs="Open Sans"/>
          <w:kern w:val="0"/>
          <w:lang w:eastAsia="pl-PL"/>
          <w14:ligatures w14:val="none"/>
        </w:rPr>
      </w:pPr>
      <w:r w:rsidRPr="00F2770B">
        <w:rPr>
          <w:rFonts w:ascii="Open Sans" w:eastAsia="Times New Roman" w:hAnsi="Open Sans" w:cs="Open Sans"/>
          <w:kern w:val="0"/>
          <w:lang w:eastAsia="pl-PL"/>
          <w14:ligatures w14:val="none"/>
        </w:rPr>
        <w:t>przedmiar robót,</w:t>
      </w:r>
    </w:p>
    <w:p w14:paraId="48D8AB31" w14:textId="77777777" w:rsidR="003D035E" w:rsidRPr="003D035E"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kosztorys inwestorski,</w:t>
      </w:r>
    </w:p>
    <w:p w14:paraId="3B2C58BC" w14:textId="0F1C5C5C" w:rsidR="003D035E" w:rsidRPr="00CB3067" w:rsidRDefault="003D035E" w:rsidP="003D035E">
      <w:pPr>
        <w:numPr>
          <w:ilvl w:val="1"/>
          <w:numId w:val="34"/>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CB3067">
        <w:rPr>
          <w:rFonts w:ascii="Open Sans" w:eastAsia="Times New Roman" w:hAnsi="Open Sans" w:cs="Open Sans"/>
          <w:color w:val="000000" w:themeColor="text1"/>
          <w:kern w:val="0"/>
          <w:lang w:eastAsia="pl-PL"/>
          <w14:ligatures w14:val="none"/>
        </w:rPr>
        <w:t>aktualizacja kosztorysu i przedmiaru (</w:t>
      </w:r>
      <w:r w:rsidR="006635EE" w:rsidRPr="00CB3067">
        <w:rPr>
          <w:rFonts w:ascii="Open Sans" w:eastAsia="Times New Roman" w:hAnsi="Open Sans" w:cs="Open Sans"/>
          <w:color w:val="000000" w:themeColor="text1"/>
          <w:kern w:val="0"/>
          <w:lang w:eastAsia="pl-PL"/>
          <w14:ligatures w14:val="none"/>
        </w:rPr>
        <w:t xml:space="preserve">maksymalnie </w:t>
      </w:r>
      <w:r w:rsidRPr="00CB3067">
        <w:rPr>
          <w:rFonts w:ascii="Open Sans" w:eastAsia="Times New Roman" w:hAnsi="Open Sans" w:cs="Open Sans"/>
          <w:color w:val="000000" w:themeColor="text1"/>
          <w:kern w:val="0"/>
          <w:lang w:eastAsia="pl-PL"/>
          <w14:ligatures w14:val="none"/>
        </w:rPr>
        <w:t>1 raz)</w:t>
      </w:r>
    </w:p>
    <w:p w14:paraId="2F54E749" w14:textId="77777777" w:rsidR="003D035E" w:rsidRPr="003D035E" w:rsidRDefault="003D035E" w:rsidP="003D035E">
      <w:pPr>
        <w:numPr>
          <w:ilvl w:val="0"/>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Specyfikacje techniczne wykonania i odbioru robót budowlanych (</w:t>
      </w:r>
      <w:proofErr w:type="spellStart"/>
      <w:r w:rsidRPr="003D035E">
        <w:rPr>
          <w:rFonts w:ascii="Open Sans" w:eastAsia="Times New Roman" w:hAnsi="Open Sans" w:cs="Open Sans"/>
          <w:color w:val="333333"/>
          <w:kern w:val="0"/>
          <w:lang w:eastAsia="pl-PL"/>
          <w14:ligatures w14:val="none"/>
        </w:rPr>
        <w:t>STWiORB</w:t>
      </w:r>
      <w:proofErr w:type="spellEnd"/>
      <w:r w:rsidRPr="003D035E">
        <w:rPr>
          <w:rFonts w:ascii="Open Sans" w:eastAsia="Times New Roman" w:hAnsi="Open Sans" w:cs="Open Sans"/>
          <w:color w:val="333333"/>
          <w:kern w:val="0"/>
          <w:lang w:eastAsia="pl-PL"/>
          <w14:ligatures w14:val="none"/>
        </w:rPr>
        <w:t>).</w:t>
      </w:r>
    </w:p>
    <w:p w14:paraId="67399DD4" w14:textId="77777777" w:rsidR="003D035E" w:rsidRDefault="003D035E" w:rsidP="003D035E">
      <w:pPr>
        <w:numPr>
          <w:ilvl w:val="0"/>
          <w:numId w:val="3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Przygotowanie dokumentacji w wersji papierowej (3 egz.) oraz elektronicznej (PDF + edytowalne: DWG, DOCX, XLSX).</w:t>
      </w:r>
    </w:p>
    <w:p w14:paraId="4C7B5F1A" w14:textId="77777777" w:rsidR="00574C80" w:rsidRPr="003D035E" w:rsidRDefault="00574C80" w:rsidP="00574C80">
      <w:pPr>
        <w:spacing w:before="100" w:beforeAutospacing="1" w:after="100" w:afterAutospacing="1" w:line="240" w:lineRule="auto"/>
        <w:ind w:left="720"/>
        <w:jc w:val="both"/>
        <w:rPr>
          <w:rFonts w:ascii="Open Sans" w:eastAsia="Times New Roman" w:hAnsi="Open Sans" w:cs="Open Sans"/>
          <w:color w:val="333333"/>
          <w:kern w:val="0"/>
          <w:lang w:eastAsia="pl-PL"/>
          <w14:ligatures w14:val="none"/>
        </w:rPr>
      </w:pPr>
    </w:p>
    <w:p w14:paraId="564EFC70" w14:textId="77777777" w:rsidR="003D035E" w:rsidRPr="003D035E" w:rsidRDefault="003D035E" w:rsidP="003D035E">
      <w:pPr>
        <w:numPr>
          <w:ilvl w:val="0"/>
          <w:numId w:val="35"/>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Etap II</w:t>
      </w:r>
      <w:r w:rsidRPr="003D035E">
        <w:rPr>
          <w:rFonts w:ascii="Open Sans" w:eastAsia="Times New Roman" w:hAnsi="Open Sans" w:cs="Open Sans"/>
          <w:color w:val="333333"/>
          <w:kern w:val="0"/>
          <w:lang w:eastAsia="pl-PL"/>
          <w14:ligatures w14:val="none"/>
        </w:rPr>
        <w:t> – nadzór autorski:</w:t>
      </w:r>
    </w:p>
    <w:p w14:paraId="76A138F1" w14:textId="0A97DA8B" w:rsidR="003D035E" w:rsidRPr="003D035E" w:rsidRDefault="003D035E" w:rsidP="003D035E">
      <w:pPr>
        <w:numPr>
          <w:ilvl w:val="0"/>
          <w:numId w:val="3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Pełnienie nadzoru autorskiego w zakresie wynikającym z przepisów prawa budowlanego,</w:t>
      </w:r>
      <w:r w:rsidR="00D22AE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w szczególności:</w:t>
      </w:r>
    </w:p>
    <w:p w14:paraId="22125A8E" w14:textId="77777777" w:rsidR="003D035E" w:rsidRPr="003D035E" w:rsidRDefault="003D035E" w:rsidP="003D035E">
      <w:pPr>
        <w:numPr>
          <w:ilvl w:val="1"/>
          <w:numId w:val="3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weryfikacja zgodności robót z dokumentacją projektową,</w:t>
      </w:r>
    </w:p>
    <w:p w14:paraId="3528CDBB" w14:textId="77777777" w:rsidR="003D035E" w:rsidRPr="003D035E" w:rsidRDefault="003D035E" w:rsidP="003D035E">
      <w:pPr>
        <w:numPr>
          <w:ilvl w:val="1"/>
          <w:numId w:val="3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uzgadnianie rozwiązań zamiennych,</w:t>
      </w:r>
    </w:p>
    <w:p w14:paraId="79695818" w14:textId="77777777" w:rsidR="003D035E" w:rsidRPr="003D035E" w:rsidRDefault="003D035E" w:rsidP="003D035E">
      <w:pPr>
        <w:numPr>
          <w:ilvl w:val="1"/>
          <w:numId w:val="3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udział w komisjach i odbiorach (na żądanie Zamawiającego),</w:t>
      </w:r>
    </w:p>
    <w:p w14:paraId="596596C4" w14:textId="77777777" w:rsidR="003D035E" w:rsidRPr="003D035E" w:rsidRDefault="003D035E" w:rsidP="003D035E">
      <w:pPr>
        <w:numPr>
          <w:ilvl w:val="1"/>
          <w:numId w:val="3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wyjaśnienia do projektu na etapie realizacji.</w:t>
      </w:r>
    </w:p>
    <w:p w14:paraId="581CB583" w14:textId="5FA9ED60" w:rsidR="003D035E" w:rsidRPr="003D035E" w:rsidRDefault="003D035E" w:rsidP="00B54B2E">
      <w:pPr>
        <w:spacing w:after="150" w:line="240" w:lineRule="auto"/>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Obowiązki Wykonawcy:</w:t>
      </w:r>
    </w:p>
    <w:p w14:paraId="606C49EA" w14:textId="77777777" w:rsidR="003D035E" w:rsidRPr="003D035E" w:rsidRDefault="003D035E" w:rsidP="003D035E">
      <w:pPr>
        <w:numPr>
          <w:ilvl w:val="0"/>
          <w:numId w:val="3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Wykonanie przedmiotu umowy z należytą starannością;</w:t>
      </w:r>
    </w:p>
    <w:p w14:paraId="355C825B" w14:textId="77777777" w:rsidR="003D035E" w:rsidRPr="003D035E" w:rsidRDefault="003D035E" w:rsidP="003D035E">
      <w:pPr>
        <w:numPr>
          <w:ilvl w:val="0"/>
          <w:numId w:val="3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pozyskanie wszystkich niezbędnych informacji, uzgodnień i opinii (jeśli będą wymagane);</w:t>
      </w:r>
    </w:p>
    <w:p w14:paraId="3901A990" w14:textId="77777777" w:rsidR="003D035E" w:rsidRPr="003D035E" w:rsidRDefault="003D035E" w:rsidP="003D035E">
      <w:pPr>
        <w:numPr>
          <w:ilvl w:val="0"/>
          <w:numId w:val="3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uwzględnienie w dokumentacji projektowej uwag i wniosków Zamawiającego;</w:t>
      </w:r>
    </w:p>
    <w:p w14:paraId="0FD2BE40" w14:textId="7476A45B" w:rsidR="003D035E" w:rsidRPr="003D035E" w:rsidRDefault="003D035E" w:rsidP="003D035E">
      <w:pPr>
        <w:numPr>
          <w:ilvl w:val="0"/>
          <w:numId w:val="3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wykonanie dokumentacji uzupełniającej i pokrycia w całości kosztów jej wykonania w przypadku stwierdzenia niekompletności dokumentacji</w:t>
      </w:r>
      <w:r w:rsidR="00295186">
        <w:rPr>
          <w:rFonts w:ascii="Open Sans" w:eastAsia="Times New Roman" w:hAnsi="Open Sans" w:cs="Open Sans"/>
          <w:color w:val="333333"/>
          <w:kern w:val="0"/>
          <w:lang w:eastAsia="pl-PL"/>
          <w14:ligatures w14:val="none"/>
        </w:rPr>
        <w:t>;</w:t>
      </w:r>
    </w:p>
    <w:p w14:paraId="22D954ED" w14:textId="04F21FE3" w:rsidR="003D035E" w:rsidRPr="003D035E" w:rsidRDefault="003D035E" w:rsidP="003D035E">
      <w:pPr>
        <w:numPr>
          <w:ilvl w:val="0"/>
          <w:numId w:val="3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w przypadku stwierdzenia niepełności dokumentacji w zakresie pozwolenia na budowę lub zgłoszenia robót budowlanych (jeśli będzie wymagane) – udzielanie wyjaśnień, dokonanie uzupełnień i korekt w dokumentacji </w:t>
      </w:r>
      <w:r w:rsidR="00D22AE3">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w terminach wyznaczonych przez odpowiednie organy administracyjne</w:t>
      </w:r>
    </w:p>
    <w:p w14:paraId="069BBA01" w14:textId="28BA0F85" w:rsidR="003D035E" w:rsidRPr="003D035E" w:rsidRDefault="003D035E" w:rsidP="003D035E">
      <w:pPr>
        <w:numPr>
          <w:ilvl w:val="0"/>
          <w:numId w:val="3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pełnienie nadzoru autorskiego zgodnie z zapisami art. 20 ust 1 pkt 4 ustawy Prawo budowlane, według potrzeb wynikających z realizacji robót oraz na każde wezwanie zamawiającego bez odrębnej umowy i wynagrodzenia; obowiązki Wykonawcy w zakresie nadzoru autorskiego obejmować będą </w:t>
      </w:r>
      <w:r w:rsidR="00D22AE3">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w szczególności:</w:t>
      </w:r>
    </w:p>
    <w:p w14:paraId="1F3B6ACB" w14:textId="2F42977B" w:rsidR="003D035E" w:rsidRPr="003D035E" w:rsidRDefault="003D035E" w:rsidP="003D035E">
      <w:pPr>
        <w:spacing w:after="150" w:line="240" w:lineRule="auto"/>
        <w:ind w:left="709"/>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a) stwierdzanie w toku wykonywania robót budowlanych zgodności ich realizacji</w:t>
      </w:r>
      <w:r w:rsidR="00D22AE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z dokumentacją projektową, decyzją o zezwoleniu na realizację inwestycji oraz zasadami wiedzy technicznej,</w:t>
      </w:r>
    </w:p>
    <w:p w14:paraId="457CAA96" w14:textId="54CDD5D9" w:rsidR="003D035E" w:rsidRPr="003D035E" w:rsidRDefault="003D035E" w:rsidP="003D035E">
      <w:pPr>
        <w:spacing w:after="150" w:line="240" w:lineRule="auto"/>
        <w:ind w:left="709"/>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b) </w:t>
      </w:r>
      <w:r w:rsidR="004E4718">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wyjaśnianie wątpliwości powstałych w toku realizacji robót budowlanych, dotyczących dokumentacji projektowej i zawartych w niej rozwiązań poprzez dodatkowe informacje</w:t>
      </w:r>
      <w:r w:rsidR="00D22AE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i opracowania oraz ewentualne uszczegóławianie dokumentacji projektowej, uzupełnianie rysunków, detali bądź opisu technologii wykonania nie zawartych w dokumentacji projektowej,</w:t>
      </w:r>
    </w:p>
    <w:p w14:paraId="5AA92936" w14:textId="6C38A98F" w:rsidR="003D035E" w:rsidRPr="003D035E" w:rsidRDefault="003D035E" w:rsidP="003D035E">
      <w:pPr>
        <w:spacing w:after="150" w:line="240" w:lineRule="auto"/>
        <w:ind w:left="709"/>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c) </w:t>
      </w:r>
      <w:r w:rsidR="004E4718">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poprawianie błędnych rozwiązań projektowych,</w:t>
      </w:r>
    </w:p>
    <w:p w14:paraId="269EEBF6" w14:textId="789AF868" w:rsidR="003D035E" w:rsidRPr="003D035E" w:rsidRDefault="003D035E" w:rsidP="003D035E">
      <w:pPr>
        <w:spacing w:after="150" w:line="240" w:lineRule="auto"/>
        <w:ind w:left="709"/>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d) </w:t>
      </w:r>
      <w:r w:rsidR="004E4718">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nanoszenie poprawek lub uzupełnień na dokumentacji,</w:t>
      </w:r>
    </w:p>
    <w:p w14:paraId="39CF130F" w14:textId="3D08F84D" w:rsidR="003D035E" w:rsidRPr="003D035E" w:rsidRDefault="003D035E" w:rsidP="003D035E">
      <w:pPr>
        <w:spacing w:after="150" w:line="240" w:lineRule="auto"/>
        <w:ind w:left="709"/>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e) przedstawianie propozycji rozwiązań zamiennych w przypadku niemożności zastosowania rozwiązań występujących w dokumentacji projektowej z zastrzeżeniem, że każde</w:t>
      </w:r>
      <w:r w:rsidR="00F73F99">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z rozwiązań musi być uprzednio zaakceptowane przez Zamawiającego.</w:t>
      </w:r>
    </w:p>
    <w:p w14:paraId="581B065B" w14:textId="77777777" w:rsidR="003D035E" w:rsidRPr="003D035E" w:rsidRDefault="003D035E" w:rsidP="003D035E">
      <w:pPr>
        <w:spacing w:after="150" w:line="240" w:lineRule="auto"/>
        <w:ind w:left="709"/>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f) czynny udział w procedurze przetargowej na realizację zadania (doradztwo przy sporządzaniu SWZ oraz udzielenie odpowiedzi i wyjaśnień na pytania zadawane przez uczestników ubiegających się o zamówienie publiczne na realizację zadania w zakresie dotyczącym opracowanej dokumentacji).</w:t>
      </w:r>
    </w:p>
    <w:p w14:paraId="1FCFBE15" w14:textId="76BB0786" w:rsidR="003D035E" w:rsidRPr="003D035E" w:rsidRDefault="003D035E" w:rsidP="003D035E">
      <w:pPr>
        <w:spacing w:after="150" w:line="240" w:lineRule="auto"/>
        <w:ind w:left="70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7) </w:t>
      </w:r>
      <w:r w:rsidR="004E4718">
        <w:rPr>
          <w:rFonts w:ascii="Open Sans" w:eastAsia="Times New Roman" w:hAnsi="Open Sans" w:cs="Open Sans"/>
          <w:color w:val="333333"/>
          <w:kern w:val="0"/>
          <w:lang w:eastAsia="pl-PL"/>
          <w14:ligatures w14:val="none"/>
        </w:rPr>
        <w:t>W</w:t>
      </w:r>
      <w:r w:rsidRPr="003D035E">
        <w:rPr>
          <w:rFonts w:ascii="Open Sans" w:eastAsia="Times New Roman" w:hAnsi="Open Sans" w:cs="Open Sans"/>
          <w:color w:val="333333"/>
          <w:kern w:val="0"/>
          <w:lang w:eastAsia="pl-PL"/>
          <w14:ligatures w14:val="none"/>
        </w:rPr>
        <w:t>ykonawca powinien zastosować w dokumentacji rozwiązania skutkujące optymalizacją kosztów inwestycji.</w:t>
      </w:r>
    </w:p>
    <w:p w14:paraId="7FBBEA1E" w14:textId="7E935F46" w:rsidR="003D035E" w:rsidRPr="003D035E" w:rsidRDefault="003D035E" w:rsidP="004E4718">
      <w:pPr>
        <w:spacing w:after="150" w:line="240" w:lineRule="auto"/>
        <w:ind w:left="70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8) Wykonawca winien uzyskać wszelkie zezwolenia w celu realizacji przedmiotu zamówienia.</w:t>
      </w:r>
    </w:p>
    <w:p w14:paraId="67116D78" w14:textId="23ABE3C4" w:rsidR="003D035E" w:rsidRPr="003D035E" w:rsidRDefault="003D035E" w:rsidP="003D035E">
      <w:pPr>
        <w:spacing w:after="150" w:line="240" w:lineRule="auto"/>
        <w:ind w:left="70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9) Wykonawca zobowiązuje się do konsultowania z Zamawiającym na każdym etapie opracowywanej dokumentacji rozwiązań, które mają istotny wpływ na koszty inwestycji.</w:t>
      </w:r>
    </w:p>
    <w:p w14:paraId="22A17614" w14:textId="001C8CB4" w:rsidR="003D035E" w:rsidRPr="003D035E" w:rsidRDefault="003D035E" w:rsidP="003D035E">
      <w:pPr>
        <w:spacing w:after="150" w:line="240" w:lineRule="auto"/>
        <w:ind w:left="704"/>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10) Wykonawca zobowiązuje się do uzyskania zgody Zamawiającego na zaproponowane przez Wykonawcę rozwiązania zwłaszcza techniczne, materiałowe i użytkowe.</w:t>
      </w:r>
    </w:p>
    <w:p w14:paraId="273B9CCF" w14:textId="34E12F62" w:rsidR="003D035E" w:rsidRPr="003D035E" w:rsidRDefault="003D035E" w:rsidP="003D035E">
      <w:pPr>
        <w:spacing w:after="150" w:line="240" w:lineRule="auto"/>
        <w:ind w:left="70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11) </w:t>
      </w:r>
      <w:r w:rsidR="003A4340">
        <w:rPr>
          <w:rFonts w:ascii="Open Sans" w:eastAsia="Times New Roman" w:hAnsi="Open Sans" w:cs="Open Sans"/>
          <w:color w:val="333333"/>
          <w:kern w:val="0"/>
          <w:lang w:eastAsia="pl-PL"/>
          <w14:ligatures w14:val="none"/>
        </w:rPr>
        <w:t>W</w:t>
      </w:r>
      <w:r w:rsidRPr="003D035E">
        <w:rPr>
          <w:rFonts w:ascii="Open Sans" w:eastAsia="Times New Roman" w:hAnsi="Open Sans" w:cs="Open Sans"/>
          <w:color w:val="333333"/>
          <w:kern w:val="0"/>
          <w:lang w:eastAsia="pl-PL"/>
          <w14:ligatures w14:val="none"/>
        </w:rPr>
        <w:t>ykonawca na prośbę Zamawiającego powinien uzupełnić szczegóły dokumentacji projektowej.</w:t>
      </w:r>
    </w:p>
    <w:p w14:paraId="34FB65E0" w14:textId="60122B6D" w:rsidR="003D035E" w:rsidRPr="003D035E" w:rsidRDefault="003D035E" w:rsidP="003D035E">
      <w:pPr>
        <w:spacing w:after="150" w:line="240" w:lineRule="auto"/>
        <w:ind w:left="70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12) Wykonawca zobowiązuje się do opracowania dokumentacji w sposób zapewniający zamawiającemu opisanie przedmiotu Zamówienia na roboty budowlane zgodnie z wymogami ustawy Prawo Zamówień Publicznych</w:t>
      </w:r>
    </w:p>
    <w:p w14:paraId="2B801074" w14:textId="3DE39D31" w:rsidR="003D035E" w:rsidRPr="003D035E" w:rsidRDefault="003D035E" w:rsidP="003D035E">
      <w:pPr>
        <w:spacing w:after="150" w:line="240" w:lineRule="auto"/>
        <w:ind w:left="70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13) Wykonawca zobowiązuje się niezwłocznie (nie dłużej niż 2 dni robocze) nieodpłatnie udzielić Zamawiającemu wyjaśnień dotyczących przedmiotu zamówienia na etapie organizowania postępowania przetargowego na wybór wykonawcy robót budowlanych oraz w trakcie trwania procedury przetargowej tzn. udzielenia odpowiedzi na pytania wykonawców robót budowlanych.</w:t>
      </w:r>
    </w:p>
    <w:p w14:paraId="11195E3A" w14:textId="77777777" w:rsidR="003D035E" w:rsidRPr="003D035E" w:rsidRDefault="003D035E" w:rsidP="003D035E">
      <w:pPr>
        <w:numPr>
          <w:ilvl w:val="0"/>
          <w:numId w:val="3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Prawa autorskie względem wykonawcy</w:t>
      </w:r>
    </w:p>
    <w:p w14:paraId="690163AA" w14:textId="57BDEE47" w:rsidR="003D035E" w:rsidRPr="003D035E" w:rsidRDefault="003D035E" w:rsidP="00D22AE3">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Wykonawca oświadcza, że:</w:t>
      </w:r>
    </w:p>
    <w:p w14:paraId="75596F9C" w14:textId="29C362AF"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a) przysługiwać mu będą wyłączne autorskie prawa majątkowe do Dokumentacji;</w:t>
      </w:r>
    </w:p>
    <w:p w14:paraId="031BA15F" w14:textId="5C00E7A4"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 autorskie prawa majątkowe do Dokumentacji nie będą w żaden sposób ograniczone czasowo lub terytorialnie ani obciążone na rzecz osób trzecich;</w:t>
      </w:r>
    </w:p>
    <w:p w14:paraId="560A69FD" w14:textId="3BF5B3D6"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c) przeniesienie na Zamawiającego autorskich praw majątkowych do Dokumentacji nie będzie naruszać praw osób trzecich;</w:t>
      </w:r>
    </w:p>
    <w:p w14:paraId="6890FCC1" w14:textId="3418F181"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d) sporządzona Dokumentacja nie będzie naruszać jakichkolwiek praw osób trzecich oraz nie będzie obciążona jakimikolwiek roszczeniami osób trzecich.</w:t>
      </w:r>
    </w:p>
    <w:p w14:paraId="1D3D73E6" w14:textId="77777777" w:rsidR="003D035E" w:rsidRPr="003D035E" w:rsidRDefault="003D035E" w:rsidP="003D035E">
      <w:pPr>
        <w:numPr>
          <w:ilvl w:val="0"/>
          <w:numId w:val="4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Wykonawca, w ramach wynagrodzenia określonego w § 7 ust. 1, przenosi na Zamawiającego, autorskie prawa majątkowe do wytworzonej w wyniku realizacji Umowy Dokumentacji, w pełnym nieograniczonym czasowo ani terytorialnie zakresie do korzystania przez Zamawiającego na wszelkich polach eksploatacji znanych w chwili zawarcia Umowy, a w szczególności na następujących polach eksploatacji:</w:t>
      </w:r>
    </w:p>
    <w:p w14:paraId="5993F4BA" w14:textId="62DEDE61"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a) w zakresie utrwalania i zwielokrotniania Dokumentacji - wytwarzanie dowolną techniką egzemplarzy Dokumentacji lub jej części, w szczególności: techniką drukarską, reprograficzną, zapisu magnetycznego, techniką cyfrową lub inną,</w:t>
      </w:r>
    </w:p>
    <w:p w14:paraId="1C2069ED" w14:textId="1B062781"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 w zakresie obrotu oryginałem albo egzemplarzami, na których Dokumentacja została utrwalona - wprowadzanie do obrotu, użyczenie lub najem oryginału albo egzemplarzy,</w:t>
      </w:r>
    </w:p>
    <w:p w14:paraId="228C6139" w14:textId="462C6C50"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c) w zakresie rozpowszechniania Dokumentacji w sposób inny niż określony w pkt 2 - publiczne wykonanie, wystawienie, wyświetlenie, odtworzenie oraz nadawanie i reemitowanie, a także publiczne udostępnianie Dokumentacji w taki sposób, aby każdy mógł mieć do niej dostęp</w:t>
      </w:r>
      <w:r w:rsidR="00D22AE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w miejscu i w czasie przez siebie wybranym,</w:t>
      </w:r>
    </w:p>
    <w:p w14:paraId="7E7A7D0D" w14:textId="5626386F"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d) korzystania z Dokumentacji w dowolny sposób, w nieograniczonej liczbie kopii oraz przez nieograniczoną liczbę osób,</w:t>
      </w:r>
    </w:p>
    <w:p w14:paraId="3C1C6883" w14:textId="134FD97C"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e) stosowania w innych koncepcjach rozwiązań z Dokumentacji w całości lub części, w sposób bezpośredni lub poprzez zmodyfikowanie lub powiązanie z innymi utworami,</w:t>
      </w:r>
    </w:p>
    <w:p w14:paraId="28E24F1F" w14:textId="037E3604"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f) tłumaczenia, przystosowywania, zmiany układu lub innej dowolnej zmiany Dokumentacji,</w:t>
      </w:r>
      <w:r w:rsidR="00D22AE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w tym: uzupełniania, skracania, przeróbki oraz sporządzenia nowej wersji,</w:t>
      </w:r>
    </w:p>
    <w:p w14:paraId="0D021076" w14:textId="07026F8D"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g) wprowadzania Dokumentacji do pamięci komputera i do sieci multimedialnej, w tym do Intranetu i Internetu,</w:t>
      </w:r>
    </w:p>
    <w:p w14:paraId="233E3B30" w14:textId="1BEAD700"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h) dokonywania zmiany lub modyfikacji Dokumentacji, jej treści lub jakichkolwiek innych zmian, z zachowaniem wszystkich pól eksploatacji określonych w niniejszym ustępie na części zmienione lub zmodyfikowane,</w:t>
      </w:r>
    </w:p>
    <w:p w14:paraId="25715C62" w14:textId="1B46E089"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i) sporządzania Dokumentacji w wersjach obcojęzycznych, bez ograniczeń,</w:t>
      </w:r>
    </w:p>
    <w:p w14:paraId="08F1DB12" w14:textId="0920B0D4"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j) dowolnego opracowania i przetwarzania całości lub części Dokumentacji, w tym adaptacji, modyfikacji, łączenia, mieszania z innymi utworami lub ich częściami, wykorzystywania jako podstawy lub materiału wyjściowego do tworzenia innych utworów w rozumieniu przepisów ustawy z dnia 4 lutego 1994 r. o prawie autorskim i prawach pokrewnych przez Zamawiającego lub inne podmioty działające na zlecenie Zamawiającego lub za jego pisemną zgodą,</w:t>
      </w:r>
    </w:p>
    <w:p w14:paraId="416DEF3F" w14:textId="3A5561F0" w:rsidR="003D035E" w:rsidRPr="003D035E" w:rsidRDefault="003D035E" w:rsidP="003D035E">
      <w:pPr>
        <w:numPr>
          <w:ilvl w:val="0"/>
          <w:numId w:val="4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 ramach wynagrodzenia określonego w § 7 ust. 1 Wykonawca zezwala na wykonywanie przez Zamawiającego lub osoby trzecie działające na zlecenie lub za zgodą Zamawiającego praw zależnych do Dokumentacji oraz przenosi na Zamawiającego wyłączne prawo zezwalania na wykonywanie zależnych praw autorskich do Dokumentacji, w szczególności do korzystania</w:t>
      </w:r>
      <w:r w:rsidR="004E4718">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 xml:space="preserve">z utworów zależnych na polach eksploatacji określonych </w:t>
      </w:r>
      <w:r w:rsidR="004E4718">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lastRenderedPageBreak/>
        <w:t>w niniejszym paragrafie i oświadcza, że nie będzie z tego tytułu żądał dodatkowego wynagrodzenia.</w:t>
      </w:r>
    </w:p>
    <w:p w14:paraId="31801616" w14:textId="77777777" w:rsidR="003D035E" w:rsidRPr="003D035E" w:rsidRDefault="003D035E" w:rsidP="003D035E">
      <w:pPr>
        <w:numPr>
          <w:ilvl w:val="0"/>
          <w:numId w:val="4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Przeniesienie autorskich praw majątkowych i praw zależnych do Dokumentacji nastąpi bezwarunkowo z chwilą przekazania Zamawiającemu całości lub poszczególnych części Dokumentacji przez Wykonawcę.</w:t>
      </w:r>
    </w:p>
    <w:p w14:paraId="19DC0770" w14:textId="77777777" w:rsidR="003D035E" w:rsidRPr="003D035E" w:rsidRDefault="003D035E" w:rsidP="003D035E">
      <w:pPr>
        <w:numPr>
          <w:ilvl w:val="0"/>
          <w:numId w:val="4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Z chwilą przeniesienia autorskich praw majątkowych i praw zależnych na własność Zamawiającego przechodzą nośniki, na których przekazano Dokumentację Zamawiającemu.</w:t>
      </w:r>
    </w:p>
    <w:p w14:paraId="29160511" w14:textId="77777777" w:rsidR="003D035E" w:rsidRPr="003D035E" w:rsidRDefault="003D035E" w:rsidP="003D035E">
      <w:pPr>
        <w:numPr>
          <w:ilvl w:val="0"/>
          <w:numId w:val="45"/>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Określone w niniejszym paragrafie przeniesienie autorskich praw majątkowych i praw zależnych obejmuje także wszelkie późniejsze zmiany dokonywane przez Wykonawcę w Dokumentacji.</w:t>
      </w:r>
    </w:p>
    <w:p w14:paraId="4CCD2B8D" w14:textId="77777777" w:rsidR="003D035E" w:rsidRPr="003D035E" w:rsidRDefault="003D035E" w:rsidP="003D035E">
      <w:pPr>
        <w:numPr>
          <w:ilvl w:val="0"/>
          <w:numId w:val="4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Wykonawca zobowiązuje się do ponoszenia pełnej odpowiedzialności za wszelkie wady prawne Dokumentacji, w szczególności Wykonawca ponosi odpowiedzialność za to, że Dokumentacja nie została już wykorzystana przez osoby trzecie, a także, że nie narusza ona jakichkolwiek praw osób trzecich, w szczególności praw autorskich.</w:t>
      </w:r>
    </w:p>
    <w:p w14:paraId="760C99E9" w14:textId="2EC7642C" w:rsidR="003D035E" w:rsidRPr="003D035E" w:rsidRDefault="003D035E" w:rsidP="003D035E">
      <w:pPr>
        <w:numPr>
          <w:ilvl w:val="0"/>
          <w:numId w:val="4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W przypadku pociągnięcia Zamawiającego do jakiejkolwiek odpowiedzialności za naruszenie praw osób trzecich z tytułu korzystania </w:t>
      </w:r>
      <w:r w:rsidR="003A08EC">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z Dokumentacji, Wykonawca zobowiązuje się do poniesienia</w:t>
      </w:r>
      <w:r w:rsidRPr="003D035E">
        <w:rPr>
          <w:rFonts w:ascii="Open Sans" w:eastAsia="Times New Roman" w:hAnsi="Open Sans" w:cs="Open Sans"/>
          <w:color w:val="333333"/>
          <w:kern w:val="0"/>
          <w:lang w:eastAsia="pl-PL"/>
          <w14:ligatures w14:val="none"/>
        </w:rPr>
        <w:br/>
        <w:t>z tego tytułu wszelkich ciężarów oraz zwolnienia Zamawiającego z tejże odpowiedzialności</w:t>
      </w:r>
      <w:r w:rsidR="003A08EC">
        <w:rPr>
          <w:rFonts w:ascii="Open Sans" w:eastAsia="Times New Roman" w:hAnsi="Open Sans" w:cs="Open Sans"/>
          <w:color w:val="333333"/>
          <w:kern w:val="0"/>
          <w:lang w:eastAsia="pl-PL"/>
          <w14:ligatures w14:val="none"/>
        </w:rPr>
        <w:t>.</w:t>
      </w:r>
    </w:p>
    <w:p w14:paraId="5C7969BE" w14:textId="77777777" w:rsidR="003D035E" w:rsidRPr="003D035E" w:rsidRDefault="003D035E" w:rsidP="003D035E">
      <w:pPr>
        <w:numPr>
          <w:ilvl w:val="0"/>
          <w:numId w:val="4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 przypadku wykonywania przez Wykonawcę Dokumentacji z udziałem podmiotów trzecich, Wykonawca jest zobowiązany do nabycia od tych podmiotów autorskich praw majątkowych i praw zależnych celem ich przeniesienia na Zamawiającego w zakresie wymaganym Umową.</w:t>
      </w:r>
    </w:p>
    <w:p w14:paraId="38DA7FA8" w14:textId="464EDA90" w:rsidR="003D035E" w:rsidRPr="003D035E" w:rsidRDefault="003D035E" w:rsidP="003D035E">
      <w:pPr>
        <w:numPr>
          <w:ilvl w:val="0"/>
          <w:numId w:val="4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Wykonawca zobowiązuje się do niewykonywania autorskich praw osobistych do Dokumentacji</w:t>
      </w:r>
      <w:r w:rsidR="00D22AE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i zezwala Zamawiającemu na ich wykonywanie w jego imieniu.</w:t>
      </w:r>
    </w:p>
    <w:p w14:paraId="31601D82" w14:textId="5A23A6BE" w:rsidR="003D035E" w:rsidRPr="003D035E" w:rsidRDefault="003D035E" w:rsidP="003D035E">
      <w:pPr>
        <w:numPr>
          <w:ilvl w:val="0"/>
          <w:numId w:val="5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Wykonawca oświadcza, że wynagrodzenie, o którym mowa w § 7 ust. 1 zaspokaja wszelkie roszczenia Wykonawcy związane z przeniesieniem autorskich praw majątkowych i praw zależnych do Dokumentacji, </w:t>
      </w:r>
      <w:r w:rsidR="00D22AE3">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a Zamawiający nie poniesienie żadnych dodatkowych kosztów z tym związanych, w tym także na rzecz podmiotów trzecich.</w:t>
      </w:r>
    </w:p>
    <w:p w14:paraId="4F58D706" w14:textId="77777777" w:rsidR="003D035E" w:rsidRPr="003D035E" w:rsidRDefault="003D035E" w:rsidP="003D035E">
      <w:pPr>
        <w:numPr>
          <w:ilvl w:val="0"/>
          <w:numId w:val="5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Postanowienia niniejszego paragrafu pozostają w mocy w stosunku do całości lub poszczególnych części Dokumentacji przekazanej Zamawiającemu przez Wykonawcę, w sytuacji, w której dojdzie do:</w:t>
      </w:r>
    </w:p>
    <w:p w14:paraId="1E3DD002" w14:textId="77777777"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a)  częściowego albo całkowitego odstąpienia od Umowy,</w:t>
      </w:r>
    </w:p>
    <w:p w14:paraId="44619380" w14:textId="77777777" w:rsidR="003D035E" w:rsidRPr="003D035E" w:rsidRDefault="003D035E" w:rsidP="003D035E">
      <w:pPr>
        <w:spacing w:after="150" w:line="240" w:lineRule="auto"/>
        <w:ind w:left="72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  rozwiązania Umowy na mocy porozumienia stron.</w:t>
      </w:r>
    </w:p>
    <w:p w14:paraId="1CCB5CE5" w14:textId="040A27E5"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4.  Zakres i forma przekazania dokumentacji</w:t>
      </w:r>
      <w:r w:rsidR="00204F53">
        <w:rPr>
          <w:rFonts w:ascii="Open Sans" w:eastAsia="Times New Roman" w:hAnsi="Open Sans" w:cs="Open Sans"/>
          <w:b/>
          <w:bCs/>
          <w:color w:val="333333"/>
          <w:kern w:val="0"/>
          <w:lang w:eastAsia="pl-PL"/>
          <w14:ligatures w14:val="none"/>
        </w:rPr>
        <w:t>.</w:t>
      </w:r>
    </w:p>
    <w:p w14:paraId="5927D942" w14:textId="77777777" w:rsidR="003D035E" w:rsidRPr="003D035E" w:rsidRDefault="003D035E" w:rsidP="003D035E">
      <w:pPr>
        <w:numPr>
          <w:ilvl w:val="0"/>
          <w:numId w:val="5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Sporządzenie dokumentacji zgodnie z przepisami</w:t>
      </w:r>
    </w:p>
    <w:p w14:paraId="68C68EEB" w14:textId="5C1F6164"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Dokumentacja winna być sporządzona zgodnie z obowiązującymi przepisami, </w:t>
      </w:r>
      <w:r w:rsidR="003D2B25">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w tym:</w:t>
      </w:r>
    </w:p>
    <w:p w14:paraId="2465B453" w14:textId="7C9658AB" w:rsidR="003D035E" w:rsidRPr="003D035E" w:rsidRDefault="003D035E" w:rsidP="003D035E">
      <w:pPr>
        <w:numPr>
          <w:ilvl w:val="0"/>
          <w:numId w:val="5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Rozporządzeniem Ministra Rozwoju w sprawie szczegółowego zakresu </w:t>
      </w:r>
      <w:r w:rsidR="004E4718">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i formy projektu budowlanego z dnia 11 września 2020 r. tj. z dnia 12 lipca 2022 r. (Dz.U. z 2022 r. poz. 1679)</w:t>
      </w:r>
      <w:r w:rsidR="003A08EC">
        <w:rPr>
          <w:rFonts w:ascii="Open Sans" w:eastAsia="Times New Roman" w:hAnsi="Open Sans" w:cs="Open Sans"/>
          <w:color w:val="333333"/>
          <w:kern w:val="0"/>
          <w:lang w:eastAsia="pl-PL"/>
          <w14:ligatures w14:val="none"/>
        </w:rPr>
        <w:t>.</w:t>
      </w:r>
    </w:p>
    <w:p w14:paraId="6CC39DA8" w14:textId="77777777" w:rsidR="003D035E" w:rsidRPr="003D035E" w:rsidRDefault="003D035E" w:rsidP="003D035E">
      <w:pPr>
        <w:numPr>
          <w:ilvl w:val="0"/>
          <w:numId w:val="5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Ministra Rozwoju i Technologii w sprawie szczegółowego zakresu i formy dokumentacji projektowej, specyfikacji technicznych wykonania i odbioru robót budowlanych oraz programu funkcjonalno-użytkowego z dnia 20 grudnia 2021 r. (Dz.U. z 2021 r. poz. 2454)</w:t>
      </w:r>
    </w:p>
    <w:p w14:paraId="27841724" w14:textId="77777777" w:rsidR="003D035E" w:rsidRPr="003D035E" w:rsidRDefault="003D035E" w:rsidP="003D035E">
      <w:pPr>
        <w:numPr>
          <w:ilvl w:val="0"/>
          <w:numId w:val="5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Ministra Infrastruktury w sprawie warunków technicznych, jakim powinny odpowiadać budynki i ich usytuowanie z dnia 12 kwietnia 2002 r. tj. z dnia 15 kwietnia 2022 r. (Dz.U. z 2022 r. poz. 1225)</w:t>
      </w:r>
    </w:p>
    <w:p w14:paraId="11788324" w14:textId="77777777" w:rsidR="003D035E" w:rsidRPr="003D035E" w:rsidRDefault="003D035E" w:rsidP="00CB3067">
      <w:pPr>
        <w:numPr>
          <w:ilvl w:val="0"/>
          <w:numId w:val="53"/>
        </w:numPr>
        <w:spacing w:before="100" w:beforeAutospacing="1" w:after="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ustawą z dnia 7 lipca 1994 r. Prawo budowlane.</w:t>
      </w:r>
    </w:p>
    <w:p w14:paraId="574BC55B" w14:textId="525661E0" w:rsidR="003D035E" w:rsidRPr="003D035E" w:rsidRDefault="003D035E" w:rsidP="00CB3067">
      <w:pPr>
        <w:numPr>
          <w:ilvl w:val="0"/>
          <w:numId w:val="54"/>
        </w:numPr>
        <w:spacing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 Ministra Spraw Wewnętrznych i Administracji 1 z dnia 7 czerwca 2010 r.</w:t>
      </w:r>
      <w:r>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w sprawie ochrony przeciwpożarowej budynków, innych obiektów budowlanych i terenów</w:t>
      </w:r>
    </w:p>
    <w:p w14:paraId="10DF26A1" w14:textId="08E8C30A" w:rsidR="003D035E" w:rsidRPr="003D035E" w:rsidRDefault="003D035E" w:rsidP="00CB3067">
      <w:pPr>
        <w:numPr>
          <w:ilvl w:val="0"/>
          <w:numId w:val="55"/>
        </w:numPr>
        <w:spacing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 xml:space="preserve">Rozporządzenie Ministra Pracy i Polityki Socjalnej z dnia 26 wrzenia 1997 r. </w:t>
      </w:r>
      <w:r w:rsidR="003D2B25">
        <w:rPr>
          <w:rFonts w:ascii="Open Sans" w:eastAsia="Times New Roman" w:hAnsi="Open Sans" w:cs="Open Sans"/>
          <w:i/>
          <w:iCs/>
          <w:color w:val="333333"/>
          <w:kern w:val="0"/>
          <w:lang w:eastAsia="pl-PL"/>
          <w14:ligatures w14:val="none"/>
        </w:rPr>
        <w:br/>
      </w:r>
      <w:r w:rsidRPr="003D035E">
        <w:rPr>
          <w:rFonts w:ascii="Open Sans" w:eastAsia="Times New Roman" w:hAnsi="Open Sans" w:cs="Open Sans"/>
          <w:i/>
          <w:iCs/>
          <w:color w:val="333333"/>
          <w:kern w:val="0"/>
          <w:lang w:eastAsia="pl-PL"/>
          <w14:ligatures w14:val="none"/>
        </w:rPr>
        <w:t>w sprawie ogólnych przepisów bezpieczeństwa i higieny pracy (</w:t>
      </w:r>
      <w:proofErr w:type="spellStart"/>
      <w:r w:rsidRPr="003D035E">
        <w:rPr>
          <w:rFonts w:ascii="Open Sans" w:eastAsia="Times New Roman" w:hAnsi="Open Sans" w:cs="Open Sans"/>
          <w:i/>
          <w:iCs/>
          <w:color w:val="333333"/>
          <w:kern w:val="0"/>
          <w:lang w:eastAsia="pl-PL"/>
          <w14:ligatures w14:val="none"/>
        </w:rPr>
        <w:t>t.j</w:t>
      </w:r>
      <w:proofErr w:type="spellEnd"/>
      <w:r w:rsidRPr="003D035E">
        <w:rPr>
          <w:rFonts w:ascii="Open Sans" w:eastAsia="Times New Roman" w:hAnsi="Open Sans" w:cs="Open Sans"/>
          <w:i/>
          <w:iCs/>
          <w:color w:val="333333"/>
          <w:kern w:val="0"/>
          <w:lang w:eastAsia="pl-PL"/>
          <w14:ligatures w14:val="none"/>
        </w:rPr>
        <w:t>. Dz.U. z 2003 r. nr 169, poz. 1650 ze zm.).</w:t>
      </w:r>
    </w:p>
    <w:p w14:paraId="5BD9978C" w14:textId="1C85A392" w:rsidR="003D035E" w:rsidRPr="00574C80" w:rsidRDefault="003D035E" w:rsidP="003D035E">
      <w:pPr>
        <w:numPr>
          <w:ilvl w:val="0"/>
          <w:numId w:val="5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 xml:space="preserve">Rozporządzenie Ministra Pracy i Polityki Społecznej z dnia 14 marca 2000 r. </w:t>
      </w:r>
      <w:r w:rsidR="003D2B25">
        <w:rPr>
          <w:rFonts w:ascii="Open Sans" w:eastAsia="Times New Roman" w:hAnsi="Open Sans" w:cs="Open Sans"/>
          <w:i/>
          <w:iCs/>
          <w:color w:val="333333"/>
          <w:kern w:val="0"/>
          <w:lang w:eastAsia="pl-PL"/>
          <w14:ligatures w14:val="none"/>
        </w:rPr>
        <w:br/>
      </w:r>
      <w:r w:rsidRPr="003D035E">
        <w:rPr>
          <w:rFonts w:ascii="Open Sans" w:eastAsia="Times New Roman" w:hAnsi="Open Sans" w:cs="Open Sans"/>
          <w:i/>
          <w:iCs/>
          <w:color w:val="333333"/>
          <w:kern w:val="0"/>
          <w:lang w:eastAsia="pl-PL"/>
          <w14:ligatures w14:val="none"/>
        </w:rPr>
        <w:t>w sprawie bezpieczeństwa i higieny pracy przy ręcznych pracach transportowych (Dz</w:t>
      </w:r>
      <w:r w:rsidR="00EB5CF6">
        <w:rPr>
          <w:rFonts w:ascii="Open Sans" w:eastAsia="Times New Roman" w:hAnsi="Open Sans" w:cs="Open Sans"/>
          <w:i/>
          <w:iCs/>
          <w:color w:val="333333"/>
          <w:kern w:val="0"/>
          <w:lang w:eastAsia="pl-PL"/>
          <w14:ligatures w14:val="none"/>
        </w:rPr>
        <w:t>.</w:t>
      </w:r>
      <w:r w:rsidRPr="003D035E">
        <w:rPr>
          <w:rFonts w:ascii="Open Sans" w:eastAsia="Times New Roman" w:hAnsi="Open Sans" w:cs="Open Sans"/>
          <w:i/>
          <w:iCs/>
          <w:color w:val="333333"/>
          <w:kern w:val="0"/>
          <w:lang w:eastAsia="pl-PL"/>
          <w14:ligatures w14:val="none"/>
        </w:rPr>
        <w:t>U</w:t>
      </w:r>
      <w:r w:rsidR="00EB5CF6">
        <w:rPr>
          <w:rFonts w:ascii="Open Sans" w:eastAsia="Times New Roman" w:hAnsi="Open Sans" w:cs="Open Sans"/>
          <w:i/>
          <w:iCs/>
          <w:color w:val="333333"/>
          <w:kern w:val="0"/>
          <w:lang w:eastAsia="pl-PL"/>
          <w14:ligatures w14:val="none"/>
        </w:rPr>
        <w:t>.</w:t>
      </w:r>
      <w:r w:rsidRPr="003D035E">
        <w:rPr>
          <w:rFonts w:ascii="Open Sans" w:eastAsia="Times New Roman" w:hAnsi="Open Sans" w:cs="Open Sans"/>
          <w:i/>
          <w:iCs/>
          <w:color w:val="333333"/>
          <w:kern w:val="0"/>
          <w:lang w:eastAsia="pl-PL"/>
          <w14:ligatures w14:val="none"/>
        </w:rPr>
        <w:t xml:space="preserve"> nr 26, poz. 313, ze zm.)</w:t>
      </w:r>
      <w:r w:rsidR="00574C80">
        <w:rPr>
          <w:rFonts w:ascii="Open Sans" w:eastAsia="Times New Roman" w:hAnsi="Open Sans" w:cs="Open Sans"/>
          <w:i/>
          <w:iCs/>
          <w:color w:val="333333"/>
          <w:kern w:val="0"/>
          <w:lang w:eastAsia="pl-PL"/>
          <w14:ligatures w14:val="none"/>
        </w:rPr>
        <w:t>.</w:t>
      </w:r>
    </w:p>
    <w:p w14:paraId="4597C461" w14:textId="5DF6E81B" w:rsidR="003D035E" w:rsidRPr="00574C80" w:rsidRDefault="003D035E" w:rsidP="00CB3067">
      <w:pPr>
        <w:numPr>
          <w:ilvl w:val="0"/>
          <w:numId w:val="5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574C80">
        <w:rPr>
          <w:rFonts w:ascii="Open Sans" w:eastAsia="Times New Roman" w:hAnsi="Open Sans" w:cs="Open Sans"/>
          <w:i/>
          <w:iCs/>
          <w:color w:val="333333"/>
          <w:kern w:val="0"/>
          <w:lang w:eastAsia="pl-PL"/>
          <w14:ligatures w14:val="none"/>
        </w:rPr>
        <w:t>USTAWA z dnia 5 grudnia 2024 r. o ochronie ludności i obronie cywilnej</w:t>
      </w:r>
      <w:r w:rsidR="00574C80" w:rsidRPr="00574C80">
        <w:rPr>
          <w:rFonts w:ascii="Open Sans" w:eastAsia="Times New Roman" w:hAnsi="Open Sans" w:cs="Open Sans"/>
          <w:i/>
          <w:iCs/>
          <w:color w:val="333333"/>
          <w:kern w:val="0"/>
          <w:lang w:eastAsia="pl-PL"/>
          <w14:ligatures w14:val="none"/>
        </w:rPr>
        <w:t>.</w:t>
      </w:r>
    </w:p>
    <w:p w14:paraId="6A559401" w14:textId="5DAE75C4" w:rsidR="003D035E" w:rsidRPr="003D035E" w:rsidRDefault="003D035E" w:rsidP="003D035E">
      <w:pPr>
        <w:numPr>
          <w:ilvl w:val="0"/>
          <w:numId w:val="5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Ustawą z dnia 27 marca 2003 r. – </w:t>
      </w:r>
      <w:r w:rsidRPr="003D035E">
        <w:rPr>
          <w:rFonts w:ascii="Open Sans" w:eastAsia="Times New Roman" w:hAnsi="Open Sans" w:cs="Open Sans"/>
          <w:b/>
          <w:bCs/>
          <w:color w:val="333333"/>
          <w:kern w:val="0"/>
          <w:lang w:eastAsia="pl-PL"/>
          <w14:ligatures w14:val="none"/>
        </w:rPr>
        <w:t>o planowaniu i zagospodarowaniu przestrzennym</w:t>
      </w:r>
      <w:r w:rsidRPr="003D035E">
        <w:rPr>
          <w:rFonts w:ascii="Open Sans" w:eastAsia="Times New Roman" w:hAnsi="Open Sans" w:cs="Open Sans"/>
          <w:color w:val="333333"/>
          <w:kern w:val="0"/>
          <w:lang w:eastAsia="pl-PL"/>
          <w14:ligatures w14:val="none"/>
        </w:rPr>
        <w:t> (Dz.U.</w:t>
      </w:r>
      <w:r w:rsidR="003D2B25">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 xml:space="preserve">z 2023 r. poz. 977 z </w:t>
      </w:r>
      <w:proofErr w:type="spellStart"/>
      <w:r w:rsidRPr="003D035E">
        <w:rPr>
          <w:rFonts w:ascii="Open Sans" w:eastAsia="Times New Roman" w:hAnsi="Open Sans" w:cs="Open Sans"/>
          <w:color w:val="333333"/>
          <w:kern w:val="0"/>
          <w:lang w:eastAsia="pl-PL"/>
          <w14:ligatures w14:val="none"/>
        </w:rPr>
        <w:t>późn</w:t>
      </w:r>
      <w:proofErr w:type="spellEnd"/>
      <w:r w:rsidRPr="003D035E">
        <w:rPr>
          <w:rFonts w:ascii="Open Sans" w:eastAsia="Times New Roman" w:hAnsi="Open Sans" w:cs="Open Sans"/>
          <w:color w:val="333333"/>
          <w:kern w:val="0"/>
          <w:lang w:eastAsia="pl-PL"/>
          <w14:ligatures w14:val="none"/>
        </w:rPr>
        <w:t>. zm.),</w:t>
      </w:r>
    </w:p>
    <w:p w14:paraId="701BD13D" w14:textId="77777777" w:rsidR="003D035E" w:rsidRPr="003D035E" w:rsidRDefault="003D035E" w:rsidP="003D035E">
      <w:pPr>
        <w:numPr>
          <w:ilvl w:val="0"/>
          <w:numId w:val="5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Ministra Rozwoju z dnia 11 września 2020 r. w sprawie szczegółowego zakresu i formy projektu budowlanego (Dz.U. z 2020 r. poz. 1609),</w:t>
      </w:r>
    </w:p>
    <w:p w14:paraId="7636FA0F" w14:textId="68D97329" w:rsidR="003D035E" w:rsidRPr="003D035E" w:rsidRDefault="003D035E" w:rsidP="003D035E">
      <w:pPr>
        <w:numPr>
          <w:ilvl w:val="0"/>
          <w:numId w:val="5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Rozporządzeniem Ministra Infrastruktury z dnia 12 kwietnia 2002 r. </w:t>
      </w:r>
      <w:r w:rsidR="00204F53">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 xml:space="preserve">w sprawie warunków technicznych, jakim powinny odpowiadać budynki </w:t>
      </w:r>
      <w:r w:rsidR="003D2B25">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i ich usytuowanie (Dz.U. z 2022 r. poz. 1225),</w:t>
      </w:r>
    </w:p>
    <w:p w14:paraId="3623F6AE" w14:textId="77777777" w:rsidR="003D035E" w:rsidRPr="003D035E" w:rsidRDefault="003D035E" w:rsidP="003D035E">
      <w:pPr>
        <w:numPr>
          <w:ilvl w:val="0"/>
          <w:numId w:val="6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Rozporządzeniem MSWiA w sprawie ochrony przeciwpożarowej budynków, innych obiektów budowlanych i terenów,</w:t>
      </w:r>
    </w:p>
    <w:p w14:paraId="1CBB33F9" w14:textId="77777777" w:rsidR="003D035E" w:rsidRPr="003D035E" w:rsidRDefault="003D035E" w:rsidP="003D035E">
      <w:pPr>
        <w:numPr>
          <w:ilvl w:val="0"/>
          <w:numId w:val="6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Polskimi Normami (PN, PN-EN) obowiązującymi dla danego rodzaju obiektu i instalacji,</w:t>
      </w:r>
    </w:p>
    <w:p w14:paraId="54C5AB3A" w14:textId="77777777" w:rsidR="003D035E" w:rsidRPr="003D035E" w:rsidRDefault="003D035E" w:rsidP="003D035E">
      <w:pPr>
        <w:numPr>
          <w:ilvl w:val="0"/>
          <w:numId w:val="62"/>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Wytycznymi Rządowego Centrum Bezpieczeństwa (RCB), Komendy Głównej PSP lub Wojewody – jeśli dotyczy,</w:t>
      </w:r>
    </w:p>
    <w:p w14:paraId="3E46ACC2" w14:textId="77777777" w:rsidR="003D035E" w:rsidRPr="003D035E" w:rsidRDefault="003D035E" w:rsidP="003D035E">
      <w:pPr>
        <w:numPr>
          <w:ilvl w:val="0"/>
          <w:numId w:val="63"/>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innymi przepisami szczególnymi mającymi zastosowanie do projektowania magazynów specjalistycznych i budynków użyteczności publicznej.</w:t>
      </w:r>
    </w:p>
    <w:p w14:paraId="36AB7CDB" w14:textId="32756D72" w:rsidR="003D035E" w:rsidRPr="00204F53" w:rsidRDefault="00204F53" w:rsidP="00204F53">
      <w:pPr>
        <w:numPr>
          <w:ilvl w:val="0"/>
          <w:numId w:val="64"/>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Pr>
          <w:rFonts w:ascii="Open Sans" w:eastAsia="Times New Roman" w:hAnsi="Open Sans" w:cs="Open Sans"/>
          <w:b/>
          <w:bCs/>
          <w:color w:val="333333"/>
          <w:kern w:val="0"/>
          <w:lang w:eastAsia="pl-PL"/>
          <w14:ligatures w14:val="none"/>
        </w:rPr>
        <w:t>H</w:t>
      </w:r>
      <w:r w:rsidR="003D035E" w:rsidRPr="003D035E">
        <w:rPr>
          <w:rFonts w:ascii="Open Sans" w:eastAsia="Times New Roman" w:hAnsi="Open Sans" w:cs="Open Sans"/>
          <w:b/>
          <w:bCs/>
          <w:color w:val="333333"/>
          <w:kern w:val="0"/>
          <w:lang w:eastAsia="pl-PL"/>
          <w14:ligatures w14:val="none"/>
        </w:rPr>
        <w:t>armonogram realizacji</w:t>
      </w:r>
      <w:r>
        <w:rPr>
          <w:rFonts w:ascii="Open Sans" w:eastAsia="Times New Roman" w:hAnsi="Open Sans" w:cs="Open Sans"/>
          <w:color w:val="333333"/>
          <w:kern w:val="0"/>
          <w:lang w:eastAsia="pl-PL"/>
          <w14:ligatures w14:val="none"/>
        </w:rPr>
        <w:t>.</w:t>
      </w:r>
    </w:p>
    <w:p w14:paraId="6BE1BCF1" w14:textId="64F240D6" w:rsidR="003D035E" w:rsidRPr="00BB0E69" w:rsidRDefault="003D035E" w:rsidP="003D035E">
      <w:pPr>
        <w:numPr>
          <w:ilvl w:val="0"/>
          <w:numId w:val="65"/>
        </w:numPr>
        <w:spacing w:before="100" w:beforeAutospacing="1" w:after="100" w:afterAutospacing="1" w:line="240" w:lineRule="auto"/>
        <w:jc w:val="both"/>
        <w:rPr>
          <w:rFonts w:ascii="Open Sans" w:eastAsia="Times New Roman" w:hAnsi="Open Sans" w:cs="Open Sans"/>
          <w:b/>
          <w:bCs/>
          <w:color w:val="333333"/>
          <w:kern w:val="0"/>
          <w:u w:val="single"/>
          <w:lang w:eastAsia="pl-PL"/>
          <w14:ligatures w14:val="none"/>
        </w:rPr>
      </w:pPr>
      <w:r w:rsidRPr="003D035E">
        <w:rPr>
          <w:rFonts w:ascii="Open Sans" w:eastAsia="Times New Roman" w:hAnsi="Open Sans" w:cs="Open Sans"/>
          <w:color w:val="333333"/>
          <w:kern w:val="0"/>
          <w:lang w:eastAsia="pl-PL"/>
          <w14:ligatures w14:val="none"/>
        </w:rPr>
        <w:t>Etap projektowy (wraz z pozwoleniem na budowę</w:t>
      </w:r>
      <w:r w:rsidRPr="00BB0E69">
        <w:rPr>
          <w:rFonts w:ascii="Open Sans" w:eastAsia="Times New Roman" w:hAnsi="Open Sans" w:cs="Open Sans"/>
          <w:color w:val="333333"/>
          <w:kern w:val="0"/>
          <w:lang w:eastAsia="pl-PL"/>
          <w14:ligatures w14:val="none"/>
        </w:rPr>
        <w:t xml:space="preserve">): </w:t>
      </w:r>
      <w:r w:rsidR="00CB3067">
        <w:rPr>
          <w:rFonts w:ascii="Open Sans" w:eastAsia="Times New Roman" w:hAnsi="Open Sans" w:cs="Open Sans"/>
          <w:color w:val="333333"/>
          <w:kern w:val="0"/>
          <w:lang w:eastAsia="pl-PL"/>
          <w14:ligatures w14:val="none"/>
        </w:rPr>
        <w:t xml:space="preserve">od podpisania umowy </w:t>
      </w:r>
      <w:r w:rsidR="00CB3067" w:rsidRPr="00CB3067">
        <w:rPr>
          <w:rFonts w:ascii="Open Sans" w:eastAsia="Times New Roman" w:hAnsi="Open Sans" w:cs="Open Sans"/>
          <w:b/>
          <w:bCs/>
          <w:color w:val="333333"/>
          <w:kern w:val="0"/>
          <w:u w:val="single"/>
          <w:lang w:eastAsia="pl-PL"/>
          <w14:ligatures w14:val="none"/>
        </w:rPr>
        <w:t>do momentu uzyskania pozwolenia na budowę, ale nie później niż do 30 września 2026 r.</w:t>
      </w:r>
    </w:p>
    <w:p w14:paraId="4E1A4C28" w14:textId="3DB31FD3" w:rsidR="003D035E" w:rsidRPr="003D035E" w:rsidRDefault="003D035E" w:rsidP="003D035E">
      <w:pPr>
        <w:numPr>
          <w:ilvl w:val="0"/>
          <w:numId w:val="65"/>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Nadzór autorski: przez cały okres realizacji robót budowlanych</w:t>
      </w:r>
      <w:r w:rsidR="00460293">
        <w:rPr>
          <w:rFonts w:ascii="Open Sans" w:eastAsia="Times New Roman" w:hAnsi="Open Sans" w:cs="Open Sans"/>
          <w:color w:val="333333"/>
          <w:kern w:val="0"/>
          <w:lang w:eastAsia="pl-PL"/>
          <w14:ligatures w14:val="none"/>
        </w:rPr>
        <w:t>.</w:t>
      </w:r>
    </w:p>
    <w:p w14:paraId="61E875DE" w14:textId="77777777" w:rsidR="003D035E" w:rsidRPr="003D035E" w:rsidRDefault="003D035E" w:rsidP="003D035E">
      <w:pPr>
        <w:numPr>
          <w:ilvl w:val="0"/>
          <w:numId w:val="65"/>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Szczegółowy harmonogram prac zostanie ustalony na etapie podpisania umowy.</w:t>
      </w:r>
    </w:p>
    <w:p w14:paraId="7AE4FD82" w14:textId="4FD78059" w:rsidR="003D035E" w:rsidRPr="00204F53" w:rsidRDefault="003D035E" w:rsidP="00204F53">
      <w:pPr>
        <w:numPr>
          <w:ilvl w:val="0"/>
          <w:numId w:val="66"/>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Dokumentacja projektowa powinna zabezpieczać ochronę danych osobowych</w:t>
      </w:r>
      <w:r w:rsidRPr="003D035E">
        <w:rPr>
          <w:rFonts w:ascii="Open Sans" w:eastAsia="Times New Roman" w:hAnsi="Open Sans" w:cs="Open Sans"/>
          <w:color w:val="333333"/>
          <w:kern w:val="0"/>
          <w:lang w:eastAsia="pl-PL"/>
          <w14:ligatures w14:val="none"/>
        </w:rPr>
        <w:t> zgodnie</w:t>
      </w:r>
      <w:r w:rsidR="00204F53">
        <w:rPr>
          <w:rFonts w:ascii="Open Sans" w:eastAsia="Times New Roman" w:hAnsi="Open Sans" w:cs="Open Sans"/>
          <w:color w:val="333333"/>
          <w:kern w:val="0"/>
          <w:lang w:eastAsia="pl-PL"/>
          <w14:ligatures w14:val="none"/>
        </w:rPr>
        <w:t xml:space="preserve"> </w:t>
      </w:r>
      <w:r w:rsidRPr="003D035E">
        <w:rPr>
          <w:rFonts w:ascii="Open Sans" w:eastAsia="Times New Roman" w:hAnsi="Open Sans" w:cs="Open Sans"/>
          <w:color w:val="333333"/>
          <w:kern w:val="0"/>
          <w:lang w:eastAsia="pl-PL"/>
          <w14:ligatures w14:val="none"/>
        </w:rPr>
        <w:t>z obowiązującymi przepisami na czas oddania dokumentacji Zamawiającemu.</w:t>
      </w:r>
      <w:r w:rsidRPr="00204F53">
        <w:rPr>
          <w:rFonts w:ascii="Open Sans" w:eastAsia="Times New Roman" w:hAnsi="Open Sans" w:cs="Open Sans"/>
          <w:color w:val="333333"/>
          <w:kern w:val="0"/>
          <w:lang w:eastAsia="pl-PL"/>
          <w14:ligatures w14:val="none"/>
        </w:rPr>
        <w:t> </w:t>
      </w:r>
    </w:p>
    <w:p w14:paraId="3DDE5CA3" w14:textId="7C81047E" w:rsidR="003D035E" w:rsidRPr="003D035E" w:rsidRDefault="003D035E" w:rsidP="003D035E">
      <w:pPr>
        <w:numPr>
          <w:ilvl w:val="0"/>
          <w:numId w:val="67"/>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Forma przekazania dokumentacji</w:t>
      </w:r>
      <w:r w:rsidR="003A08EC">
        <w:rPr>
          <w:rFonts w:ascii="Open Sans" w:eastAsia="Times New Roman" w:hAnsi="Open Sans" w:cs="Open Sans"/>
          <w:b/>
          <w:bCs/>
          <w:color w:val="333333"/>
          <w:kern w:val="0"/>
          <w:lang w:eastAsia="pl-PL"/>
          <w14:ligatures w14:val="none"/>
        </w:rPr>
        <w:t>.</w:t>
      </w:r>
    </w:p>
    <w:p w14:paraId="1694AF29"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3.1. forma papierowa</w:t>
      </w:r>
      <w:r w:rsidRPr="003D035E">
        <w:rPr>
          <w:rFonts w:ascii="Open Sans" w:eastAsia="Times New Roman" w:hAnsi="Open Sans" w:cs="Open Sans"/>
          <w:color w:val="333333"/>
          <w:kern w:val="0"/>
          <w:lang w:eastAsia="pl-PL"/>
          <w14:ligatures w14:val="none"/>
        </w:rPr>
        <w:t>:</w:t>
      </w:r>
    </w:p>
    <w:p w14:paraId="6110787B" w14:textId="77777777"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koncepcja funkcjonalno-przestrzenna – 2 egz.</w:t>
      </w:r>
    </w:p>
    <w:p w14:paraId="4FEAF68D" w14:textId="77777777"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projekt zagospodarowania terenu- 4 egz.</w:t>
      </w:r>
    </w:p>
    <w:p w14:paraId="04016055" w14:textId="77777777"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projekt architektoniczno-budowlany – 4 egz.</w:t>
      </w:r>
    </w:p>
    <w:p w14:paraId="43D95FF1" w14:textId="77777777"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projekt techniczny – 4 egz.</w:t>
      </w:r>
    </w:p>
    <w:p w14:paraId="054269D6" w14:textId="747278CD"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kosztorys inwestorski z podziałem na branże, zgodnie z specyfikacjami technicznymi – 2 egz.</w:t>
      </w:r>
    </w:p>
    <w:p w14:paraId="5FE2DC94" w14:textId="77777777"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przedmiar robót – 2 egz.</w:t>
      </w:r>
    </w:p>
    <w:p w14:paraId="1D350F8E" w14:textId="77777777" w:rsidR="003D035E" w:rsidRPr="003D035E" w:rsidRDefault="003D035E" w:rsidP="003D035E">
      <w:pPr>
        <w:numPr>
          <w:ilvl w:val="0"/>
          <w:numId w:val="68"/>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specyfikacje techniczne wykonania i odbioru robót budowlanych – 3 egz. kopie wymaganych opinii, uzgodnień, projektów wymaganych do uzgodnień (jeśli będzie wymagane) - należy dołożyć do dokumentacji projektowej zgodnie z obowiązującymi przepisami</w:t>
      </w:r>
    </w:p>
    <w:p w14:paraId="17A282BF" w14:textId="77777777" w:rsidR="003D035E" w:rsidRPr="003D035E" w:rsidRDefault="003D035E" w:rsidP="003D035E">
      <w:pPr>
        <w:spacing w:after="150" w:line="240" w:lineRule="auto"/>
        <w:ind w:left="284"/>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3.2. forma elektroniczna</w:t>
      </w:r>
      <w:r w:rsidRPr="003D035E">
        <w:rPr>
          <w:rFonts w:ascii="Open Sans" w:eastAsia="Times New Roman" w:hAnsi="Open Sans" w:cs="Open Sans"/>
          <w:color w:val="333333"/>
          <w:kern w:val="0"/>
          <w:lang w:eastAsia="pl-PL"/>
          <w14:ligatures w14:val="none"/>
        </w:rPr>
        <w:t>:</w:t>
      </w:r>
    </w:p>
    <w:p w14:paraId="507E89CA" w14:textId="77777777" w:rsidR="003D035E" w:rsidRPr="003D035E" w:rsidRDefault="003D035E" w:rsidP="003D035E">
      <w:pPr>
        <w:numPr>
          <w:ilvl w:val="0"/>
          <w:numId w:val="6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Wykonawca zobowiązany jest dostarczyć kompletną dokumentacją na nośniku pamięci USB (pendrive).</w:t>
      </w:r>
    </w:p>
    <w:p w14:paraId="2178F143" w14:textId="2ABE259F" w:rsidR="003D035E" w:rsidRPr="003D035E" w:rsidRDefault="003D035E" w:rsidP="003D035E">
      <w:pPr>
        <w:numPr>
          <w:ilvl w:val="0"/>
          <w:numId w:val="69"/>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Na nośniku należy przedłożyć kompletną dokumentację projektową </w:t>
      </w:r>
      <w:r w:rsidR="00083EE1">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 xml:space="preserve">w formacie pdf wraz z wersją edytowalną, </w:t>
      </w:r>
      <w:proofErr w:type="spellStart"/>
      <w:r w:rsidRPr="003D035E">
        <w:rPr>
          <w:rFonts w:ascii="Open Sans" w:eastAsia="Times New Roman" w:hAnsi="Open Sans" w:cs="Open Sans"/>
          <w:color w:val="333333"/>
          <w:kern w:val="0"/>
          <w:lang w:eastAsia="pl-PL"/>
          <w14:ligatures w14:val="none"/>
        </w:rPr>
        <w:t>ath</w:t>
      </w:r>
      <w:proofErr w:type="spellEnd"/>
      <w:r w:rsidRPr="003D035E">
        <w:rPr>
          <w:rFonts w:ascii="Open Sans" w:eastAsia="Times New Roman" w:hAnsi="Open Sans" w:cs="Open Sans"/>
          <w:color w:val="333333"/>
          <w:kern w:val="0"/>
          <w:lang w:eastAsia="pl-PL"/>
          <w14:ligatures w14:val="none"/>
        </w:rPr>
        <w:t xml:space="preserve">, </w:t>
      </w:r>
      <w:proofErr w:type="spellStart"/>
      <w:r w:rsidRPr="003D035E">
        <w:rPr>
          <w:rFonts w:ascii="Open Sans" w:eastAsia="Times New Roman" w:hAnsi="Open Sans" w:cs="Open Sans"/>
          <w:color w:val="333333"/>
          <w:kern w:val="0"/>
          <w:lang w:eastAsia="pl-PL"/>
          <w14:ligatures w14:val="none"/>
        </w:rPr>
        <w:t>dwg</w:t>
      </w:r>
      <w:proofErr w:type="spellEnd"/>
      <w:r w:rsidRPr="003D035E">
        <w:rPr>
          <w:rFonts w:ascii="Open Sans" w:eastAsia="Times New Roman" w:hAnsi="Open Sans" w:cs="Open Sans"/>
          <w:color w:val="333333"/>
          <w:kern w:val="0"/>
          <w:lang w:eastAsia="pl-PL"/>
          <w14:ligatures w14:val="none"/>
        </w:rPr>
        <w:t xml:space="preserve">, </w:t>
      </w:r>
      <w:proofErr w:type="spellStart"/>
      <w:r w:rsidRPr="003D035E">
        <w:rPr>
          <w:rFonts w:ascii="Open Sans" w:eastAsia="Times New Roman" w:hAnsi="Open Sans" w:cs="Open Sans"/>
          <w:color w:val="333333"/>
          <w:kern w:val="0"/>
          <w:lang w:eastAsia="pl-PL"/>
          <w14:ligatures w14:val="none"/>
        </w:rPr>
        <w:t>doc</w:t>
      </w:r>
      <w:r w:rsidR="00DA08E8">
        <w:rPr>
          <w:rFonts w:ascii="Open Sans" w:eastAsia="Times New Roman" w:hAnsi="Open Sans" w:cs="Open Sans"/>
          <w:color w:val="333333"/>
          <w:kern w:val="0"/>
          <w:lang w:eastAsia="pl-PL"/>
          <w14:ligatures w14:val="none"/>
        </w:rPr>
        <w:t>x</w:t>
      </w:r>
      <w:proofErr w:type="spellEnd"/>
      <w:r w:rsidRPr="003D035E">
        <w:rPr>
          <w:rFonts w:ascii="Open Sans" w:eastAsia="Times New Roman" w:hAnsi="Open Sans" w:cs="Open Sans"/>
          <w:color w:val="333333"/>
          <w:kern w:val="0"/>
          <w:lang w:eastAsia="pl-PL"/>
          <w14:ligatures w14:val="none"/>
        </w:rPr>
        <w:t xml:space="preserve">, </w:t>
      </w:r>
      <w:proofErr w:type="spellStart"/>
      <w:r w:rsidRPr="003D035E">
        <w:rPr>
          <w:rFonts w:ascii="Open Sans" w:eastAsia="Times New Roman" w:hAnsi="Open Sans" w:cs="Open Sans"/>
          <w:color w:val="333333"/>
          <w:kern w:val="0"/>
          <w:lang w:eastAsia="pl-PL"/>
          <w14:ligatures w14:val="none"/>
        </w:rPr>
        <w:t>xls</w:t>
      </w:r>
      <w:r w:rsidR="00DA08E8">
        <w:rPr>
          <w:rFonts w:ascii="Open Sans" w:eastAsia="Times New Roman" w:hAnsi="Open Sans" w:cs="Open Sans"/>
          <w:color w:val="333333"/>
          <w:kern w:val="0"/>
          <w:lang w:eastAsia="pl-PL"/>
          <w14:ligatures w14:val="none"/>
        </w:rPr>
        <w:t>x</w:t>
      </w:r>
      <w:proofErr w:type="spellEnd"/>
      <w:r w:rsidRPr="003D035E">
        <w:rPr>
          <w:rFonts w:ascii="Open Sans" w:eastAsia="Times New Roman" w:hAnsi="Open Sans" w:cs="Open Sans"/>
          <w:color w:val="333333"/>
          <w:kern w:val="0"/>
          <w:lang w:eastAsia="pl-PL"/>
          <w14:ligatures w14:val="none"/>
        </w:rPr>
        <w:t xml:space="preserve"> i ew. inne, </w:t>
      </w:r>
      <w:r w:rsidR="00083EE1">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 xml:space="preserve">w jakich sporządzona zostanie dokumentacja projektowa. Pliki powinny być </w:t>
      </w:r>
      <w:r w:rsidRPr="003D035E">
        <w:rPr>
          <w:rFonts w:ascii="Open Sans" w:eastAsia="Times New Roman" w:hAnsi="Open Sans" w:cs="Open Sans"/>
          <w:color w:val="333333"/>
          <w:kern w:val="0"/>
          <w:lang w:eastAsia="pl-PL"/>
          <w14:ligatures w14:val="none"/>
        </w:rPr>
        <w:lastRenderedPageBreak/>
        <w:t>wykonane w 2 oddzielnych folderach: wersja PDF do wyłonienia wykonawcy realizującego inwestycję oraz wersja edytowalna dla Zamawiającego.</w:t>
      </w:r>
    </w:p>
    <w:p w14:paraId="37CC59E1" w14:textId="3EE59B2C" w:rsidR="003D035E" w:rsidRPr="003D035E" w:rsidRDefault="003D035E" w:rsidP="003D035E">
      <w:pPr>
        <w:spacing w:after="150" w:line="240" w:lineRule="auto"/>
        <w:ind w:left="360"/>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3.3. Przekazanie dokumentacji</w:t>
      </w:r>
      <w:r w:rsidRPr="003D035E">
        <w:rPr>
          <w:rFonts w:ascii="Open Sans" w:eastAsia="Times New Roman" w:hAnsi="Open Sans" w:cs="Open Sans"/>
          <w:color w:val="333333"/>
          <w:kern w:val="0"/>
          <w:lang w:eastAsia="pl-PL"/>
          <w14:ligatures w14:val="none"/>
        </w:rPr>
        <w:t xml:space="preserve"> nastąpi w siedzibie Zamawiającego, </w:t>
      </w:r>
      <w:r w:rsidR="00083EE1">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w godzinach pracy Zamawiającego.</w:t>
      </w:r>
    </w:p>
    <w:p w14:paraId="74AFBBFE" w14:textId="7608111E"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 xml:space="preserve">Zamawiający </w:t>
      </w:r>
      <w:r w:rsidR="00152B88" w:rsidRPr="003A7443">
        <w:rPr>
          <w:rFonts w:ascii="Open Sans" w:eastAsia="Times New Roman" w:hAnsi="Open Sans" w:cs="Open Sans"/>
          <w:b/>
          <w:bCs/>
          <w:kern w:val="0"/>
          <w:lang w:eastAsia="pl-PL"/>
          <w14:ligatures w14:val="none"/>
        </w:rPr>
        <w:t>zaleca</w:t>
      </w:r>
      <w:r w:rsidRPr="003A7443">
        <w:rPr>
          <w:rFonts w:ascii="Open Sans" w:eastAsia="Times New Roman" w:hAnsi="Open Sans" w:cs="Open Sans"/>
          <w:b/>
          <w:bCs/>
          <w:kern w:val="0"/>
          <w:lang w:eastAsia="pl-PL"/>
          <w14:ligatures w14:val="none"/>
        </w:rPr>
        <w:t xml:space="preserve">, </w:t>
      </w:r>
      <w:r w:rsidRPr="003D035E">
        <w:rPr>
          <w:rFonts w:ascii="Open Sans" w:eastAsia="Times New Roman" w:hAnsi="Open Sans" w:cs="Open Sans"/>
          <w:b/>
          <w:bCs/>
          <w:color w:val="333333"/>
          <w:kern w:val="0"/>
          <w:lang w:eastAsia="pl-PL"/>
          <w14:ligatures w14:val="none"/>
        </w:rPr>
        <w:t xml:space="preserve">aby Wykonawca dokonał wizji lokalnej </w:t>
      </w:r>
      <w:r w:rsidR="00EB5CF6">
        <w:rPr>
          <w:rFonts w:ascii="Open Sans" w:eastAsia="Times New Roman" w:hAnsi="Open Sans" w:cs="Open Sans"/>
          <w:b/>
          <w:bCs/>
          <w:color w:val="333333"/>
          <w:kern w:val="0"/>
          <w:lang w:eastAsia="pl-PL"/>
          <w14:ligatures w14:val="none"/>
        </w:rPr>
        <w:br/>
      </w:r>
      <w:r w:rsidRPr="003D035E">
        <w:rPr>
          <w:rFonts w:ascii="Open Sans" w:eastAsia="Times New Roman" w:hAnsi="Open Sans" w:cs="Open Sans"/>
          <w:b/>
          <w:bCs/>
          <w:color w:val="333333"/>
          <w:kern w:val="0"/>
          <w:lang w:eastAsia="pl-PL"/>
          <w14:ligatures w14:val="none"/>
        </w:rPr>
        <w:t>w miejscu opisanym w przedmiocie zamówienia oraz uzyskał na swoją odpowiedzialność i ryzyko wszelkie istotne informacje, które mogą być przydatne do przygotowania oferty. Wizja lokalna winna być wykonana na koszt własny Wykonawcy.</w:t>
      </w:r>
    </w:p>
    <w:p w14:paraId="6F209391" w14:textId="1F8923FD" w:rsidR="003D035E" w:rsidRPr="00152B88" w:rsidRDefault="003A08EC" w:rsidP="003A08EC">
      <w:pPr>
        <w:spacing w:after="150" w:line="240" w:lineRule="auto"/>
        <w:rPr>
          <w:rFonts w:ascii="Open Sans" w:eastAsia="Times New Roman" w:hAnsi="Open Sans" w:cs="Open Sans"/>
          <w:color w:val="333333"/>
          <w:kern w:val="0"/>
          <w:sz w:val="27"/>
          <w:szCs w:val="27"/>
          <w:lang w:eastAsia="pl-PL"/>
          <w14:ligatures w14:val="none"/>
        </w:rPr>
      </w:pPr>
      <w:r w:rsidRPr="003A08EC">
        <w:rPr>
          <w:rFonts w:ascii="Open Sans" w:eastAsia="Times New Roman" w:hAnsi="Open Sans" w:cs="Open Sans"/>
          <w:b/>
          <w:bCs/>
          <w:color w:val="333333"/>
          <w:kern w:val="0"/>
          <w:lang w:eastAsia="pl-PL"/>
          <w14:ligatures w14:val="none"/>
        </w:rPr>
        <w:t xml:space="preserve">5. </w:t>
      </w:r>
      <w:r w:rsidR="003D035E" w:rsidRPr="003A08EC">
        <w:rPr>
          <w:rFonts w:ascii="Open Sans" w:eastAsia="Times New Roman" w:hAnsi="Open Sans" w:cs="Open Sans"/>
          <w:b/>
          <w:bCs/>
          <w:color w:val="333333"/>
          <w:kern w:val="0"/>
          <w:sz w:val="27"/>
          <w:szCs w:val="27"/>
          <w:lang w:eastAsia="pl-PL"/>
          <w14:ligatures w14:val="none"/>
        </w:rPr>
        <w:t>Warunki</w:t>
      </w:r>
      <w:r>
        <w:rPr>
          <w:rFonts w:ascii="Open Sans" w:eastAsia="Times New Roman" w:hAnsi="Open Sans" w:cs="Open Sans"/>
          <w:b/>
          <w:bCs/>
          <w:color w:val="333333"/>
          <w:kern w:val="0"/>
          <w:sz w:val="27"/>
          <w:szCs w:val="27"/>
          <w:lang w:eastAsia="pl-PL"/>
          <w14:ligatures w14:val="none"/>
        </w:rPr>
        <w:t xml:space="preserve"> </w:t>
      </w:r>
      <w:r w:rsidR="003D035E" w:rsidRPr="00152B88">
        <w:rPr>
          <w:rFonts w:ascii="Open Sans" w:eastAsia="Times New Roman" w:hAnsi="Open Sans" w:cs="Open Sans"/>
          <w:b/>
          <w:bCs/>
          <w:color w:val="333333"/>
          <w:kern w:val="0"/>
          <w:sz w:val="27"/>
          <w:szCs w:val="27"/>
          <w:lang w:eastAsia="pl-PL"/>
          <w14:ligatures w14:val="none"/>
        </w:rPr>
        <w:t>postępowania</w:t>
      </w:r>
    </w:p>
    <w:p w14:paraId="17B66F98" w14:textId="11A0BE29"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1. Kryterium wyboru najkorzystniejszej oferty: cena brutto – 100%.</w:t>
      </w:r>
    </w:p>
    <w:p w14:paraId="4CE3E54C" w14:textId="7ED31C61"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2. Warunki gwarancji: </w:t>
      </w:r>
      <w:r w:rsidR="00CB3067">
        <w:rPr>
          <w:rFonts w:ascii="Open Sans" w:eastAsia="Times New Roman" w:hAnsi="Open Sans" w:cs="Open Sans"/>
          <w:color w:val="333333"/>
          <w:kern w:val="0"/>
          <w:lang w:eastAsia="pl-PL"/>
          <w14:ligatures w14:val="none"/>
        </w:rPr>
        <w:t>24</w:t>
      </w:r>
      <w:r w:rsidRPr="003D035E">
        <w:rPr>
          <w:rFonts w:ascii="Open Sans" w:eastAsia="Times New Roman" w:hAnsi="Open Sans" w:cs="Open Sans"/>
          <w:color w:val="333333"/>
          <w:kern w:val="0"/>
          <w:lang w:eastAsia="pl-PL"/>
          <w14:ligatures w14:val="none"/>
        </w:rPr>
        <w:t xml:space="preserve"> miesięcy od podpisania protokołu odbioru końcowego.</w:t>
      </w:r>
    </w:p>
    <w:p w14:paraId="5DE06E99" w14:textId="5F7C41FD" w:rsidR="003D035E" w:rsidRPr="00EB5CF6" w:rsidRDefault="003D035E" w:rsidP="003D035E">
      <w:pPr>
        <w:spacing w:after="150" w:line="240" w:lineRule="auto"/>
        <w:jc w:val="both"/>
        <w:rPr>
          <w:rFonts w:ascii="Open Sans" w:eastAsia="Times New Roman" w:hAnsi="Open Sans" w:cs="Open Sans"/>
          <w:color w:val="333333"/>
          <w:kern w:val="0"/>
          <w:u w:val="single"/>
          <w:lang w:eastAsia="pl-PL"/>
          <w14:ligatures w14:val="none"/>
        </w:rPr>
      </w:pPr>
      <w:r w:rsidRPr="003D035E">
        <w:rPr>
          <w:rFonts w:ascii="Open Sans" w:eastAsia="Times New Roman" w:hAnsi="Open Sans" w:cs="Open Sans"/>
          <w:color w:val="333333"/>
          <w:kern w:val="0"/>
          <w:lang w:eastAsia="pl-PL"/>
          <w14:ligatures w14:val="none"/>
        </w:rPr>
        <w:t>3. Pożądany termin realizacji zamówienia:</w:t>
      </w:r>
      <w:r w:rsidRPr="003D035E">
        <w:rPr>
          <w:rFonts w:ascii="Open Sans" w:eastAsia="Times New Roman" w:hAnsi="Open Sans" w:cs="Open Sans"/>
          <w:b/>
          <w:bCs/>
          <w:color w:val="333333"/>
          <w:kern w:val="0"/>
          <w:lang w:eastAsia="pl-PL"/>
          <w14:ligatures w14:val="none"/>
        </w:rPr>
        <w:t> </w:t>
      </w:r>
      <w:r w:rsidR="00E82921">
        <w:rPr>
          <w:rFonts w:ascii="Open Sans" w:eastAsia="Times New Roman" w:hAnsi="Open Sans" w:cs="Open Sans"/>
          <w:b/>
          <w:bCs/>
          <w:color w:val="333333"/>
          <w:kern w:val="0"/>
          <w:u w:val="single"/>
          <w:lang w:eastAsia="pl-PL"/>
          <w14:ligatures w14:val="none"/>
        </w:rPr>
        <w:t>1</w:t>
      </w:r>
      <w:r w:rsidRPr="00EB5CF6">
        <w:rPr>
          <w:rFonts w:ascii="Open Sans" w:eastAsia="Times New Roman" w:hAnsi="Open Sans" w:cs="Open Sans"/>
          <w:b/>
          <w:bCs/>
          <w:color w:val="333333"/>
          <w:kern w:val="0"/>
          <w:u w:val="single"/>
          <w:lang w:eastAsia="pl-PL"/>
          <w14:ligatures w14:val="none"/>
        </w:rPr>
        <w:t xml:space="preserve"> </w:t>
      </w:r>
      <w:r w:rsidR="00E82921">
        <w:rPr>
          <w:rFonts w:ascii="Open Sans" w:eastAsia="Times New Roman" w:hAnsi="Open Sans" w:cs="Open Sans"/>
          <w:b/>
          <w:bCs/>
          <w:color w:val="333333"/>
          <w:kern w:val="0"/>
          <w:u w:val="single"/>
          <w:lang w:eastAsia="pl-PL"/>
          <w14:ligatures w14:val="none"/>
        </w:rPr>
        <w:t>września 2026 r</w:t>
      </w:r>
      <w:r w:rsidR="00EB5CF6">
        <w:rPr>
          <w:rFonts w:ascii="Open Sans" w:eastAsia="Times New Roman" w:hAnsi="Open Sans" w:cs="Open Sans"/>
          <w:b/>
          <w:bCs/>
          <w:color w:val="333333"/>
          <w:kern w:val="0"/>
          <w:u w:val="single"/>
          <w:lang w:eastAsia="pl-PL"/>
          <w14:ligatures w14:val="none"/>
        </w:rPr>
        <w:t>.</w:t>
      </w:r>
    </w:p>
    <w:p w14:paraId="05FFC332" w14:textId="684CD9D2"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4. Istotne warunki umowy lub wzór umowy:</w:t>
      </w:r>
    </w:p>
    <w:p w14:paraId="3FEFFFF3" w14:textId="26567BDB"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a) wynagrodzenie ryczałtowe,</w:t>
      </w:r>
    </w:p>
    <w:p w14:paraId="753ADC40" w14:textId="208A5025"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b) płatność jednorazowa po wykonaniu przedmiotu zamówienia płatne do 30 dni od otrzymania prawidłowo wystawionej faktury/rachunku.</w:t>
      </w:r>
    </w:p>
    <w:p w14:paraId="6E206E52" w14:textId="62612109"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5. </w:t>
      </w:r>
      <w:r w:rsidRPr="003D035E">
        <w:rPr>
          <w:rFonts w:ascii="Open Sans" w:eastAsia="Times New Roman" w:hAnsi="Open Sans" w:cs="Open Sans"/>
          <w:b/>
          <w:bCs/>
          <w:color w:val="333333"/>
          <w:kern w:val="0"/>
          <w:lang w:eastAsia="pl-PL"/>
          <w14:ligatures w14:val="none"/>
        </w:rPr>
        <w:t>Opis wymagań stawianych Wykonawcy</w:t>
      </w: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i/>
          <w:iCs/>
          <w:color w:val="333333"/>
          <w:kern w:val="0"/>
          <w:lang w:eastAsia="pl-PL"/>
          <w14:ligatures w14:val="none"/>
        </w:rPr>
        <w:t>Zdolność techniczna lub zawodowa</w:t>
      </w:r>
      <w:r w:rsidR="003A08EC">
        <w:rPr>
          <w:rFonts w:ascii="Open Sans" w:eastAsia="Times New Roman" w:hAnsi="Open Sans" w:cs="Open Sans"/>
          <w:b/>
          <w:bCs/>
          <w:i/>
          <w:iCs/>
          <w:color w:val="333333"/>
          <w:kern w:val="0"/>
          <w:lang w:eastAsia="pl-PL"/>
          <w14:ligatures w14:val="none"/>
        </w:rPr>
        <w:t>.</w:t>
      </w:r>
    </w:p>
    <w:p w14:paraId="6D352F5B" w14:textId="32EED273"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i/>
          <w:iCs/>
          <w:color w:val="333333"/>
          <w:kern w:val="0"/>
          <w:lang w:eastAsia="pl-PL"/>
          <w14:ligatures w14:val="none"/>
        </w:rPr>
        <w:t xml:space="preserve">(w odniesieniu do zdolności technicznej lub zawodowej zamawiający może określić warunki dotyczące niezbędnego wykształcenia, kwalifikacji zawodowych, doświadczenia, potencjału technicznego wykonawcy lub osób skierowanych przez wykonawcę do realizacji zamówienia, umożliwiające realizację zamówienia na odpowiednim poziomie jakości. W szczególności zamawiający może wymagać, aby wykonawcy spełniali wymagania odpowiednich norm zarządzania jakością, w tym </w:t>
      </w:r>
      <w:r w:rsidR="00BF2CD7">
        <w:rPr>
          <w:rFonts w:ascii="Open Sans" w:eastAsia="Times New Roman" w:hAnsi="Open Sans" w:cs="Open Sans"/>
          <w:i/>
          <w:iCs/>
          <w:color w:val="333333"/>
          <w:kern w:val="0"/>
          <w:lang w:eastAsia="pl-PL"/>
          <w14:ligatures w14:val="none"/>
        </w:rPr>
        <w:br/>
      </w:r>
      <w:r w:rsidRPr="003D035E">
        <w:rPr>
          <w:rFonts w:ascii="Open Sans" w:eastAsia="Times New Roman" w:hAnsi="Open Sans" w:cs="Open Sans"/>
          <w:i/>
          <w:iCs/>
          <w:color w:val="333333"/>
          <w:kern w:val="0"/>
          <w:lang w:eastAsia="pl-PL"/>
          <w14:ligatures w14:val="none"/>
        </w:rPr>
        <w:t xml:space="preserve">w zakresie dostępności dla osób </w:t>
      </w:r>
      <w:r w:rsidR="00BB0E69" w:rsidRPr="003D035E">
        <w:rPr>
          <w:rFonts w:ascii="Open Sans" w:eastAsia="Times New Roman" w:hAnsi="Open Sans" w:cs="Open Sans"/>
          <w:i/>
          <w:iCs/>
          <w:color w:val="333333"/>
          <w:kern w:val="0"/>
          <w:lang w:eastAsia="pl-PL"/>
          <w14:ligatures w14:val="none"/>
        </w:rPr>
        <w:t>niepełnosprawnych</w:t>
      </w:r>
      <w:r w:rsidRPr="003D035E">
        <w:rPr>
          <w:rFonts w:ascii="Open Sans" w:eastAsia="Times New Roman" w:hAnsi="Open Sans" w:cs="Open Sans"/>
          <w:i/>
          <w:iCs/>
          <w:color w:val="333333"/>
          <w:kern w:val="0"/>
          <w:lang w:eastAsia="pl-PL"/>
          <w14:ligatures w14:val="none"/>
        </w:rPr>
        <w:t xml:space="preserve"> oraz systemów lub norm zarządzania środowiskowego, wskazanych przez zamawiającego w ogłoszeniu </w:t>
      </w:r>
      <w:r w:rsidR="00BF2CD7">
        <w:rPr>
          <w:rFonts w:ascii="Open Sans" w:eastAsia="Times New Roman" w:hAnsi="Open Sans" w:cs="Open Sans"/>
          <w:i/>
          <w:iCs/>
          <w:color w:val="333333"/>
          <w:kern w:val="0"/>
          <w:lang w:eastAsia="pl-PL"/>
          <w14:ligatures w14:val="none"/>
        </w:rPr>
        <w:br/>
      </w:r>
      <w:r w:rsidRPr="003D035E">
        <w:rPr>
          <w:rFonts w:ascii="Open Sans" w:eastAsia="Times New Roman" w:hAnsi="Open Sans" w:cs="Open Sans"/>
          <w:i/>
          <w:iCs/>
          <w:color w:val="333333"/>
          <w:kern w:val="0"/>
          <w:lang w:eastAsia="pl-PL"/>
          <w14:ligatures w14:val="none"/>
        </w:rPr>
        <w:t>o zamówieniu lub w dokumentach zamówienia</w:t>
      </w:r>
      <w:r w:rsidRPr="003D035E">
        <w:rPr>
          <w:rFonts w:ascii="Open Sans" w:eastAsia="Times New Roman" w:hAnsi="Open Sans" w:cs="Open Sans"/>
          <w:color w:val="333333"/>
          <w:kern w:val="0"/>
          <w:lang w:eastAsia="pl-PL"/>
          <w14:ligatures w14:val="none"/>
        </w:rPr>
        <w:t>)</w:t>
      </w:r>
      <w:r w:rsidR="00BB0E69">
        <w:rPr>
          <w:rFonts w:ascii="Open Sans" w:eastAsia="Times New Roman" w:hAnsi="Open Sans" w:cs="Open Sans"/>
          <w:color w:val="333333"/>
          <w:kern w:val="0"/>
          <w:lang w:eastAsia="pl-PL"/>
          <w14:ligatures w14:val="none"/>
        </w:rPr>
        <w:t>.</w:t>
      </w:r>
    </w:p>
    <w:p w14:paraId="2C66A1BB" w14:textId="4764655C" w:rsidR="003D035E" w:rsidRPr="003D035E" w:rsidRDefault="003D035E" w:rsidP="003D035E">
      <w:pPr>
        <w:numPr>
          <w:ilvl w:val="0"/>
          <w:numId w:val="7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posiada uprawnienia do wykonywania określonej działalności lub czynności, jeżeli obowiązujące przepisy nakładają obowiązek posiadania takich uprawnień</w:t>
      </w:r>
    </w:p>
    <w:p w14:paraId="78575D85" w14:textId="4BCADE35" w:rsidR="003D035E" w:rsidRPr="00E82921" w:rsidRDefault="003D035E" w:rsidP="00BF2CD7">
      <w:pPr>
        <w:numPr>
          <w:ilvl w:val="0"/>
          <w:numId w:val="70"/>
        </w:numPr>
        <w:spacing w:before="100" w:beforeAutospacing="1" w:after="100" w:afterAutospacing="1" w:line="240" w:lineRule="auto"/>
        <w:jc w:val="both"/>
        <w:rPr>
          <w:rFonts w:ascii="Open Sans" w:eastAsia="Times New Roman" w:hAnsi="Open Sans" w:cs="Open Sans"/>
          <w:color w:val="000000" w:themeColor="text1"/>
          <w:kern w:val="0"/>
          <w:lang w:eastAsia="pl-PL"/>
          <w14:ligatures w14:val="none"/>
        </w:rPr>
      </w:pPr>
      <w:r w:rsidRPr="00E82921">
        <w:rPr>
          <w:rFonts w:ascii="Open Sans" w:eastAsia="Times New Roman" w:hAnsi="Open Sans" w:cs="Open Sans"/>
          <w:b/>
          <w:bCs/>
          <w:color w:val="000000" w:themeColor="text1"/>
          <w:kern w:val="0"/>
          <w:lang w:eastAsia="pl-PL"/>
          <w14:ligatures w14:val="none"/>
        </w:rPr>
        <w:t>posiada niezbędną wiedzę i doświadczenie w wykonaniu dokumentacji projektowej budowy </w:t>
      </w:r>
      <w:r w:rsidRPr="00E82921">
        <w:rPr>
          <w:rFonts w:ascii="Open Sans" w:eastAsia="Times New Roman" w:hAnsi="Open Sans" w:cs="Open Sans"/>
          <w:color w:val="000000" w:themeColor="text1"/>
          <w:kern w:val="0"/>
          <w:lang w:eastAsia="pl-PL"/>
          <w14:ligatures w14:val="none"/>
        </w:rPr>
        <w:t>budynku magazynowego, hal magazynowych, obiektów kubaturowych</w:t>
      </w:r>
      <w:r w:rsidRPr="00E82921">
        <w:rPr>
          <w:rFonts w:ascii="Open Sans" w:eastAsia="Times New Roman" w:hAnsi="Open Sans" w:cs="Open Sans"/>
          <w:b/>
          <w:bCs/>
          <w:color w:val="000000" w:themeColor="text1"/>
          <w:kern w:val="0"/>
          <w:lang w:eastAsia="pl-PL"/>
          <w14:ligatures w14:val="none"/>
        </w:rPr>
        <w:t xml:space="preserve"> o powierzchni użytkowej min. </w:t>
      </w:r>
      <w:r w:rsidR="00E82921" w:rsidRPr="00E82921">
        <w:rPr>
          <w:rFonts w:ascii="Open Sans" w:eastAsia="Times New Roman" w:hAnsi="Open Sans" w:cs="Open Sans"/>
          <w:b/>
          <w:bCs/>
          <w:color w:val="000000" w:themeColor="text1"/>
          <w:kern w:val="0"/>
          <w:lang w:eastAsia="pl-PL"/>
          <w14:ligatures w14:val="none"/>
        </w:rPr>
        <w:t>70</w:t>
      </w:r>
      <w:r w:rsidRPr="00E82921">
        <w:rPr>
          <w:rFonts w:ascii="Open Sans" w:eastAsia="Times New Roman" w:hAnsi="Open Sans" w:cs="Open Sans"/>
          <w:b/>
          <w:bCs/>
          <w:color w:val="000000" w:themeColor="text1"/>
          <w:kern w:val="0"/>
          <w:lang w:eastAsia="pl-PL"/>
          <w14:ligatures w14:val="none"/>
        </w:rPr>
        <w:t xml:space="preserve"> m</w:t>
      </w:r>
      <w:r w:rsidRPr="00E82921">
        <w:rPr>
          <w:rFonts w:ascii="Open Sans" w:eastAsia="Times New Roman" w:hAnsi="Open Sans" w:cs="Open Sans"/>
          <w:b/>
          <w:bCs/>
          <w:color w:val="000000" w:themeColor="text1"/>
          <w:kern w:val="0"/>
          <w:vertAlign w:val="superscript"/>
          <w:lang w:eastAsia="pl-PL"/>
          <w14:ligatures w14:val="none"/>
        </w:rPr>
        <w:t>2</w:t>
      </w:r>
      <w:r w:rsidR="00BB0E69" w:rsidRPr="00E82921">
        <w:rPr>
          <w:rFonts w:ascii="Open Sans" w:eastAsia="Times New Roman" w:hAnsi="Open Sans" w:cs="Open Sans"/>
          <w:b/>
          <w:bCs/>
          <w:color w:val="000000" w:themeColor="text1"/>
          <w:kern w:val="0"/>
          <w:sz w:val="18"/>
          <w:szCs w:val="18"/>
          <w:lang w:eastAsia="pl-PL"/>
          <w14:ligatures w14:val="none"/>
        </w:rPr>
        <w:t xml:space="preserve"> </w:t>
      </w:r>
      <w:r w:rsidRPr="00E82921">
        <w:rPr>
          <w:rFonts w:ascii="Open Sans" w:eastAsia="Times New Roman" w:hAnsi="Open Sans" w:cs="Open Sans"/>
          <w:b/>
          <w:bCs/>
          <w:color w:val="000000" w:themeColor="text1"/>
          <w:kern w:val="0"/>
          <w:lang w:eastAsia="pl-PL"/>
          <w14:ligatures w14:val="none"/>
        </w:rPr>
        <w:t xml:space="preserve">i kubaturze min. </w:t>
      </w:r>
      <w:r w:rsidR="00E82921" w:rsidRPr="00E82921">
        <w:rPr>
          <w:rFonts w:ascii="Open Sans" w:eastAsia="Times New Roman" w:hAnsi="Open Sans" w:cs="Open Sans"/>
          <w:b/>
          <w:bCs/>
          <w:color w:val="000000" w:themeColor="text1"/>
          <w:kern w:val="0"/>
          <w:lang w:eastAsia="pl-PL"/>
          <w14:ligatures w14:val="none"/>
        </w:rPr>
        <w:t>250</w:t>
      </w:r>
      <w:r w:rsidRPr="00E82921">
        <w:rPr>
          <w:rFonts w:ascii="Open Sans" w:eastAsia="Times New Roman" w:hAnsi="Open Sans" w:cs="Open Sans"/>
          <w:b/>
          <w:bCs/>
          <w:color w:val="000000" w:themeColor="text1"/>
          <w:kern w:val="0"/>
          <w:lang w:eastAsia="pl-PL"/>
          <w14:ligatures w14:val="none"/>
        </w:rPr>
        <w:t xml:space="preserve"> m</w:t>
      </w:r>
      <w:r w:rsidRPr="00E82921">
        <w:rPr>
          <w:rFonts w:ascii="Open Sans" w:eastAsia="Times New Roman" w:hAnsi="Open Sans" w:cs="Open Sans"/>
          <w:b/>
          <w:bCs/>
          <w:color w:val="000000" w:themeColor="text1"/>
          <w:kern w:val="0"/>
          <w:vertAlign w:val="superscript"/>
          <w:lang w:eastAsia="pl-PL"/>
          <w14:ligatures w14:val="none"/>
        </w:rPr>
        <w:t>3</w:t>
      </w:r>
      <w:r w:rsidRPr="00E82921">
        <w:rPr>
          <w:rFonts w:ascii="Open Sans" w:eastAsia="Times New Roman" w:hAnsi="Open Sans" w:cs="Open Sans"/>
          <w:b/>
          <w:bCs/>
          <w:color w:val="000000" w:themeColor="text1"/>
          <w:kern w:val="0"/>
          <w:lang w:eastAsia="pl-PL"/>
          <w14:ligatures w14:val="none"/>
        </w:rPr>
        <w:t xml:space="preserve"> (w ofercie należy </w:t>
      </w:r>
      <w:r w:rsidR="00E82921" w:rsidRPr="00E82921">
        <w:rPr>
          <w:rFonts w:ascii="Open Sans" w:eastAsia="Times New Roman" w:hAnsi="Open Sans" w:cs="Open Sans"/>
          <w:b/>
          <w:bCs/>
          <w:color w:val="000000" w:themeColor="text1"/>
          <w:kern w:val="0"/>
          <w:lang w:eastAsia="pl-PL"/>
          <w14:ligatures w14:val="none"/>
        </w:rPr>
        <w:t>wskazać</w:t>
      </w:r>
      <w:r w:rsidRPr="00E82921">
        <w:rPr>
          <w:rFonts w:ascii="Open Sans" w:eastAsia="Times New Roman" w:hAnsi="Open Sans" w:cs="Open Sans"/>
          <w:b/>
          <w:bCs/>
          <w:color w:val="000000" w:themeColor="text1"/>
          <w:kern w:val="0"/>
          <w:lang w:eastAsia="pl-PL"/>
          <w14:ligatures w14:val="none"/>
        </w:rPr>
        <w:t xml:space="preserve"> </w:t>
      </w:r>
      <w:r w:rsidR="00E82921" w:rsidRPr="00E82921">
        <w:rPr>
          <w:rFonts w:ascii="Open Sans" w:eastAsia="Times New Roman" w:hAnsi="Open Sans" w:cs="Open Sans"/>
          <w:b/>
          <w:bCs/>
          <w:color w:val="000000" w:themeColor="text1"/>
          <w:kern w:val="0"/>
          <w:lang w:eastAsia="pl-PL"/>
          <w14:ligatures w14:val="none"/>
        </w:rPr>
        <w:t>realizację 1</w:t>
      </w:r>
      <w:r w:rsidR="00E82921">
        <w:rPr>
          <w:rFonts w:ascii="Open Sans" w:eastAsia="Times New Roman" w:hAnsi="Open Sans" w:cs="Open Sans"/>
          <w:b/>
          <w:bCs/>
          <w:color w:val="000000" w:themeColor="text1"/>
          <w:kern w:val="0"/>
          <w:lang w:eastAsia="pl-PL"/>
          <w14:ligatures w14:val="none"/>
        </w:rPr>
        <w:t> </w:t>
      </w:r>
      <w:r w:rsidRPr="00E82921">
        <w:rPr>
          <w:rFonts w:ascii="Open Sans" w:eastAsia="Times New Roman" w:hAnsi="Open Sans" w:cs="Open Sans"/>
          <w:b/>
          <w:bCs/>
          <w:color w:val="000000" w:themeColor="text1"/>
          <w:kern w:val="0"/>
          <w:lang w:eastAsia="pl-PL"/>
          <w14:ligatures w14:val="none"/>
        </w:rPr>
        <w:t>dokumentacji projektow</w:t>
      </w:r>
      <w:r w:rsidR="00E82921" w:rsidRPr="00E82921">
        <w:rPr>
          <w:rFonts w:ascii="Open Sans" w:eastAsia="Times New Roman" w:hAnsi="Open Sans" w:cs="Open Sans"/>
          <w:b/>
          <w:bCs/>
          <w:color w:val="000000" w:themeColor="text1"/>
          <w:kern w:val="0"/>
          <w:lang w:eastAsia="pl-PL"/>
          <w14:ligatures w14:val="none"/>
        </w:rPr>
        <w:t>ej</w:t>
      </w:r>
      <w:r w:rsidRPr="00E82921">
        <w:rPr>
          <w:rFonts w:ascii="Open Sans" w:eastAsia="Times New Roman" w:hAnsi="Open Sans" w:cs="Open Sans"/>
          <w:b/>
          <w:bCs/>
          <w:color w:val="000000" w:themeColor="text1"/>
          <w:kern w:val="0"/>
          <w:lang w:eastAsia="pl-PL"/>
          <w14:ligatures w14:val="none"/>
        </w:rPr>
        <w:t xml:space="preserve"> budowy budynku magazynowego o </w:t>
      </w:r>
      <w:r w:rsidR="00E82921" w:rsidRPr="00E82921">
        <w:rPr>
          <w:rFonts w:ascii="Open Sans" w:eastAsia="Times New Roman" w:hAnsi="Open Sans" w:cs="Open Sans"/>
          <w:b/>
          <w:bCs/>
          <w:color w:val="000000" w:themeColor="text1"/>
          <w:kern w:val="0"/>
          <w:lang w:eastAsia="pl-PL"/>
          <w14:ligatures w14:val="none"/>
        </w:rPr>
        <w:t xml:space="preserve">minimalnych </w:t>
      </w:r>
      <w:r w:rsidRPr="00E82921">
        <w:rPr>
          <w:rFonts w:ascii="Open Sans" w:eastAsia="Times New Roman" w:hAnsi="Open Sans" w:cs="Open Sans"/>
          <w:b/>
          <w:bCs/>
          <w:color w:val="000000" w:themeColor="text1"/>
          <w:kern w:val="0"/>
          <w:lang w:eastAsia="pl-PL"/>
          <w14:ligatures w14:val="none"/>
        </w:rPr>
        <w:t xml:space="preserve">parametrach </w:t>
      </w:r>
      <w:proofErr w:type="spellStart"/>
      <w:r w:rsidRPr="00E82921">
        <w:rPr>
          <w:rFonts w:ascii="Open Sans" w:eastAsia="Times New Roman" w:hAnsi="Open Sans" w:cs="Open Sans"/>
          <w:b/>
          <w:bCs/>
          <w:color w:val="000000" w:themeColor="text1"/>
          <w:kern w:val="0"/>
          <w:lang w:eastAsia="pl-PL"/>
          <w14:ligatures w14:val="none"/>
        </w:rPr>
        <w:t>j.w</w:t>
      </w:r>
      <w:proofErr w:type="spellEnd"/>
      <w:r w:rsidRPr="00E82921">
        <w:rPr>
          <w:rFonts w:ascii="Open Sans" w:eastAsia="Times New Roman" w:hAnsi="Open Sans" w:cs="Open Sans"/>
          <w:b/>
          <w:bCs/>
          <w:color w:val="000000" w:themeColor="text1"/>
          <w:kern w:val="0"/>
          <w:lang w:eastAsia="pl-PL"/>
          <w14:ligatures w14:val="none"/>
        </w:rPr>
        <w:t>.</w:t>
      </w:r>
      <w:r w:rsidRPr="00E82921">
        <w:rPr>
          <w:rFonts w:ascii="Open Sans" w:eastAsia="Times New Roman" w:hAnsi="Open Sans" w:cs="Open Sans"/>
          <w:color w:val="000000" w:themeColor="text1"/>
          <w:kern w:val="0"/>
          <w:lang w:eastAsia="pl-PL"/>
          <w14:ligatures w14:val="none"/>
        </w:rPr>
        <w:t>, </w:t>
      </w:r>
      <w:r w:rsidRPr="00E82921">
        <w:rPr>
          <w:rFonts w:ascii="Open Sans" w:eastAsia="Times New Roman" w:hAnsi="Open Sans" w:cs="Open Sans"/>
          <w:b/>
          <w:bCs/>
          <w:color w:val="000000" w:themeColor="text1"/>
          <w:kern w:val="0"/>
          <w:lang w:eastAsia="pl-PL"/>
          <w14:ligatures w14:val="none"/>
        </w:rPr>
        <w:t>wraz z podaniem lokalizacji i nazwy inwestora; </w:t>
      </w:r>
      <w:r w:rsidRPr="00E82921">
        <w:rPr>
          <w:rFonts w:ascii="Open Sans" w:eastAsia="Times New Roman" w:hAnsi="Open Sans" w:cs="Open Sans"/>
          <w:color w:val="000000" w:themeColor="text1"/>
          <w:kern w:val="0"/>
          <w:lang w:eastAsia="pl-PL"/>
          <w14:ligatures w14:val="none"/>
        </w:rPr>
        <w:t>w przypadku, gdy inwestor jest osobą prywatną, należy zanonimizować dane inwestora)</w:t>
      </w:r>
      <w:r w:rsidR="00BB0E69" w:rsidRPr="00E82921">
        <w:rPr>
          <w:rFonts w:ascii="Open Sans" w:eastAsia="Times New Roman" w:hAnsi="Open Sans" w:cs="Open Sans"/>
          <w:color w:val="000000" w:themeColor="text1"/>
          <w:kern w:val="0"/>
          <w:lang w:eastAsia="pl-PL"/>
          <w14:ligatures w14:val="none"/>
        </w:rPr>
        <w:t>,</w:t>
      </w:r>
      <w:r w:rsidRPr="00E82921">
        <w:rPr>
          <w:rFonts w:ascii="Open Sans" w:eastAsia="Times New Roman" w:hAnsi="Open Sans" w:cs="Open Sans"/>
          <w:color w:val="000000" w:themeColor="text1"/>
          <w:kern w:val="0"/>
          <w:lang w:eastAsia="pl-PL"/>
          <w14:ligatures w14:val="none"/>
        </w:rPr>
        <w:t> </w:t>
      </w:r>
    </w:p>
    <w:p w14:paraId="4AABA84F" w14:textId="33FC3A7E" w:rsidR="003D035E" w:rsidRPr="003D035E" w:rsidRDefault="003D035E" w:rsidP="00BF2CD7">
      <w:pPr>
        <w:numPr>
          <w:ilvl w:val="0"/>
          <w:numId w:val="7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lastRenderedPageBreak/>
        <w:t>dysponuje potencjałem technicznym do wykonania zamówienia przez osoby posiadające odpowiednie uprawnienia – tj.</w:t>
      </w:r>
      <w:r w:rsidRPr="003D035E">
        <w:rPr>
          <w:rFonts w:ascii="Open Sans" w:eastAsia="Times New Roman" w:hAnsi="Open Sans" w:cs="Open Sans"/>
          <w:b/>
          <w:bCs/>
          <w:color w:val="333333"/>
          <w:kern w:val="0"/>
          <w:lang w:eastAsia="pl-PL"/>
          <w14:ligatures w14:val="none"/>
        </w:rPr>
        <w:t xml:space="preserve"> projekt budowlany powinny wykonać osoby   posiadające uprawnienia budowlane do projektowania bez ograniczeń w branży architektonicznej, budowlanej konstrukcyjnej, sanitarnej, elektrycznej i teletechnicznej (w ofercie należy przedłożyć wykaz poszczególnych osób </w:t>
      </w:r>
      <w:r w:rsidR="00574C80">
        <w:rPr>
          <w:rFonts w:ascii="Open Sans" w:eastAsia="Times New Roman" w:hAnsi="Open Sans" w:cs="Open Sans"/>
          <w:b/>
          <w:bCs/>
          <w:color w:val="333333"/>
          <w:kern w:val="0"/>
          <w:lang w:eastAsia="pl-PL"/>
          <w14:ligatures w14:val="none"/>
        </w:rPr>
        <w:br/>
      </w:r>
      <w:r w:rsidRPr="003D035E">
        <w:rPr>
          <w:rFonts w:ascii="Open Sans" w:eastAsia="Times New Roman" w:hAnsi="Open Sans" w:cs="Open Sans"/>
          <w:b/>
          <w:bCs/>
          <w:color w:val="333333"/>
          <w:kern w:val="0"/>
          <w:lang w:eastAsia="pl-PL"/>
          <w14:ligatures w14:val="none"/>
        </w:rPr>
        <w:t>i projektantów),</w:t>
      </w:r>
    </w:p>
    <w:p w14:paraId="3664B53E" w14:textId="77777777" w:rsidR="003D035E" w:rsidRPr="003D035E" w:rsidRDefault="003D035E" w:rsidP="00BF2CD7">
      <w:pPr>
        <w:numPr>
          <w:ilvl w:val="0"/>
          <w:numId w:val="70"/>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znajduje się w sytuacji ekonomicznej i finansowej zapewniającej wykonanie zamówienia (oświadczenie Wykonawcy).</w:t>
      </w:r>
    </w:p>
    <w:p w14:paraId="54032009" w14:textId="2BEFCBBE"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Zamawiający ma prawo do wykluczenia z postępowania Oferentów, którzy nie spełniają warunków udziału w postępowaniu. Wykluczenie Oferenta będzie jednoznaczne z odrzuceniem złożonej przez niego oferty.</w:t>
      </w:r>
    </w:p>
    <w:p w14:paraId="31697921" w14:textId="7A31CC3F"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lang w:eastAsia="pl-PL"/>
          <w14:ligatures w14:val="none"/>
        </w:rPr>
        <w:t>Ofertę Wykonawca może złożyć</w:t>
      </w:r>
      <w:r w:rsidR="00BF2CD7">
        <w:rPr>
          <w:rFonts w:ascii="Open Sans" w:eastAsia="Times New Roman" w:hAnsi="Open Sans" w:cs="Open Sans"/>
          <w:b/>
          <w:bCs/>
          <w:color w:val="333333"/>
          <w:kern w:val="0"/>
          <w:lang w:eastAsia="pl-PL"/>
          <w14:ligatures w14:val="none"/>
        </w:rPr>
        <w:t xml:space="preserve"> elektronicznie na platformie zakupowej www.platformazakupowa.pl</w:t>
      </w:r>
    </w:p>
    <w:p w14:paraId="70855224"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Cena opracowania podana w ofercie musi uwzględniać wszystkie koszty uzyskania niezbędnych, </w:t>
      </w:r>
      <w:r w:rsidRPr="006C4960">
        <w:rPr>
          <w:rFonts w:ascii="Open Sans" w:eastAsia="Times New Roman" w:hAnsi="Open Sans" w:cs="Open Sans"/>
          <w:kern w:val="0"/>
          <w:lang w:eastAsia="pl-PL"/>
          <w14:ligatures w14:val="none"/>
        </w:rPr>
        <w:t>wymaganych</w:t>
      </w:r>
      <w:r w:rsidRPr="003D035E">
        <w:rPr>
          <w:rFonts w:ascii="Open Sans" w:eastAsia="Times New Roman" w:hAnsi="Open Sans" w:cs="Open Sans"/>
          <w:color w:val="333333"/>
          <w:kern w:val="0"/>
          <w:lang w:eastAsia="pl-PL"/>
          <w14:ligatures w14:val="none"/>
        </w:rPr>
        <w:t xml:space="preserve"> uzgodnień, opinii właściwych jednostek oraz koszty materiałów wyjściowych i pomocniczych do wykonania przedmiotu zamówienia</w:t>
      </w:r>
    </w:p>
    <w:p w14:paraId="6C055DEA" w14:textId="60D0B3D4" w:rsidR="003D035E" w:rsidRPr="00C342B6" w:rsidRDefault="003D035E" w:rsidP="00E82921">
      <w:pPr>
        <w:spacing w:after="150" w:line="240" w:lineRule="auto"/>
        <w:jc w:val="both"/>
        <w:rPr>
          <w:rFonts w:ascii="Open Sans" w:eastAsia="Times New Roman" w:hAnsi="Open Sans" w:cs="Open Sans"/>
          <w:color w:val="333333"/>
          <w:kern w:val="0"/>
          <w:lang w:eastAsia="pl-PL"/>
          <w14:ligatures w14:val="none"/>
        </w:rPr>
      </w:pPr>
    </w:p>
    <w:p w14:paraId="07A8EC80" w14:textId="14B82495" w:rsidR="003D035E" w:rsidRPr="00C1258B" w:rsidRDefault="003D035E" w:rsidP="00574C80">
      <w:pPr>
        <w:spacing w:after="150" w:line="240" w:lineRule="auto"/>
        <w:jc w:val="both"/>
        <w:rPr>
          <w:rFonts w:ascii="Open Sans" w:eastAsia="Times New Roman" w:hAnsi="Open Sans" w:cs="Open Sans"/>
          <w:color w:val="333333"/>
          <w:kern w:val="0"/>
          <w:sz w:val="27"/>
          <w:szCs w:val="27"/>
          <w:lang w:eastAsia="pl-PL"/>
          <w14:ligatures w14:val="none"/>
        </w:rPr>
      </w:pPr>
      <w:r w:rsidRPr="00BF2CD7">
        <w:rPr>
          <w:rFonts w:ascii="Open Sans" w:eastAsia="Times New Roman" w:hAnsi="Open Sans" w:cs="Open Sans"/>
          <w:color w:val="EE0000"/>
          <w:kern w:val="0"/>
          <w:lang w:eastAsia="pl-PL"/>
          <w14:ligatures w14:val="none"/>
        </w:rPr>
        <w:t> </w:t>
      </w:r>
      <w:r w:rsidRPr="003D035E">
        <w:rPr>
          <w:rFonts w:ascii="Open Sans" w:eastAsia="Times New Roman" w:hAnsi="Open Sans" w:cs="Open Sans"/>
          <w:color w:val="333333"/>
          <w:kern w:val="0"/>
          <w:lang w:eastAsia="pl-PL"/>
          <w14:ligatures w14:val="none"/>
        </w:rPr>
        <w:t> </w:t>
      </w:r>
      <w:r w:rsidRPr="003D035E">
        <w:rPr>
          <w:rFonts w:ascii="Open Sans" w:eastAsia="Times New Roman" w:hAnsi="Open Sans" w:cs="Open Sans"/>
          <w:b/>
          <w:bCs/>
          <w:color w:val="333333"/>
          <w:kern w:val="0"/>
          <w:sz w:val="27"/>
          <w:szCs w:val="27"/>
          <w:lang w:eastAsia="pl-PL"/>
          <w14:ligatures w14:val="none"/>
        </w:rPr>
        <w:t>6. Uwagi</w:t>
      </w:r>
      <w:r w:rsidR="00C1258B">
        <w:rPr>
          <w:rFonts w:ascii="Open Sans" w:eastAsia="Times New Roman" w:hAnsi="Open Sans" w:cs="Open Sans"/>
          <w:b/>
          <w:bCs/>
          <w:color w:val="333333"/>
          <w:kern w:val="0"/>
          <w:sz w:val="27"/>
          <w:szCs w:val="27"/>
          <w:lang w:eastAsia="pl-PL"/>
          <w14:ligatures w14:val="none"/>
        </w:rPr>
        <w:t xml:space="preserve"> </w:t>
      </w:r>
      <w:r w:rsidRPr="003D035E">
        <w:rPr>
          <w:rFonts w:ascii="Open Sans" w:eastAsia="Times New Roman" w:hAnsi="Open Sans" w:cs="Open Sans"/>
          <w:b/>
          <w:bCs/>
          <w:color w:val="333333"/>
          <w:kern w:val="0"/>
          <w:sz w:val="27"/>
          <w:szCs w:val="27"/>
          <w:lang w:eastAsia="pl-PL"/>
          <w14:ligatures w14:val="none"/>
        </w:rPr>
        <w:t>końcowe</w:t>
      </w:r>
      <w:r w:rsidR="00C1258B">
        <w:rPr>
          <w:rFonts w:ascii="Open Sans" w:eastAsia="Times New Roman" w:hAnsi="Open Sans" w:cs="Open Sans"/>
          <w:b/>
          <w:bCs/>
          <w:color w:val="333333"/>
          <w:kern w:val="0"/>
          <w:sz w:val="27"/>
          <w:szCs w:val="27"/>
          <w:lang w:eastAsia="pl-PL"/>
          <w14:ligatures w14:val="none"/>
        </w:rPr>
        <w:t>.</w:t>
      </w:r>
    </w:p>
    <w:p w14:paraId="76859D86" w14:textId="77777777" w:rsidR="003D035E" w:rsidRPr="003D035E" w:rsidRDefault="003D035E" w:rsidP="003D035E">
      <w:pPr>
        <w:numPr>
          <w:ilvl w:val="0"/>
          <w:numId w:val="7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Wykonawca jest zobowiązany do bieżącego uzgadniania przyjętych rozwiązań z Zamawiającym na każdym etapie projektowania.</w:t>
      </w:r>
    </w:p>
    <w:p w14:paraId="7EF91244" w14:textId="0A521F3E" w:rsidR="003D035E" w:rsidRPr="003D035E" w:rsidRDefault="003D035E" w:rsidP="003D035E">
      <w:pPr>
        <w:numPr>
          <w:ilvl w:val="0"/>
          <w:numId w:val="7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W przypadku konieczności pozyskania dodatkowych materiałów geotechnicznych, map, analiz – Wykonawca zobowiązany jest je zlecić </w:t>
      </w:r>
      <w:r w:rsidR="00C342B6">
        <w:rPr>
          <w:rFonts w:ascii="Open Sans" w:eastAsia="Times New Roman" w:hAnsi="Open Sans" w:cs="Open Sans"/>
          <w:color w:val="333333"/>
          <w:kern w:val="0"/>
          <w:lang w:eastAsia="pl-PL"/>
          <w14:ligatures w14:val="none"/>
        </w:rPr>
        <w:br/>
      </w:r>
      <w:r w:rsidRPr="003D035E">
        <w:rPr>
          <w:rFonts w:ascii="Open Sans" w:eastAsia="Times New Roman" w:hAnsi="Open Sans" w:cs="Open Sans"/>
          <w:color w:val="333333"/>
          <w:kern w:val="0"/>
          <w:lang w:eastAsia="pl-PL"/>
          <w14:ligatures w14:val="none"/>
        </w:rPr>
        <w:t>i uwzględnić w kosztach oferty.</w:t>
      </w:r>
    </w:p>
    <w:p w14:paraId="343EACD2" w14:textId="77777777" w:rsidR="003D035E" w:rsidRPr="003D035E" w:rsidRDefault="003D035E" w:rsidP="003D035E">
      <w:pPr>
        <w:numPr>
          <w:ilvl w:val="0"/>
          <w:numId w:val="7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Wszelkie decyzje administracyjne muszą być uzyskane na rzecz i w imieniu Zamawiającego.</w:t>
      </w:r>
    </w:p>
    <w:p w14:paraId="6378C057" w14:textId="77777777" w:rsidR="003D035E" w:rsidRPr="003D035E" w:rsidRDefault="003D035E" w:rsidP="003D035E">
      <w:pPr>
        <w:numPr>
          <w:ilvl w:val="0"/>
          <w:numId w:val="71"/>
        </w:numPr>
        <w:spacing w:before="100" w:beforeAutospacing="1" w:after="100" w:afterAutospacing="1"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Projekt musi być wykonany w sposób umożliwiający uzyskanie pozwolenia na budowę oraz realizację inwestycji zgodnie z wymogami ustawy Prawo zamówień publicznych.</w:t>
      </w:r>
    </w:p>
    <w:p w14:paraId="2A77B175"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u w:val="single"/>
          <w:lang w:eastAsia="pl-PL"/>
          <w14:ligatures w14:val="none"/>
        </w:rPr>
        <w:t>Uwaga:</w:t>
      </w:r>
    </w:p>
    <w:p w14:paraId="7654DD0C" w14:textId="77777777"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Zamawiający, oświadcza i informuje, że niniejsze zapytanie ofertowe ma wyłącznie charakter sondażu rynku pod kątem wyboru oferty najkorzystniejszej pod względem cenowym (i ewentualnie innych kryteriów).</w:t>
      </w:r>
    </w:p>
    <w:p w14:paraId="30B0FB43" w14:textId="4E8210DC"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b/>
          <w:bCs/>
          <w:color w:val="333333"/>
          <w:kern w:val="0"/>
          <w:lang w:eastAsia="pl-PL"/>
          <w14:ligatures w14:val="none"/>
        </w:rPr>
        <w:t>Złożenie ewentualnej oferty nie stwarza po stronie oferenta roszczenia względem Zamawiającego</w:t>
      </w:r>
      <w:r w:rsidR="00C342B6">
        <w:rPr>
          <w:rFonts w:ascii="Open Sans" w:eastAsia="Times New Roman" w:hAnsi="Open Sans" w:cs="Open Sans"/>
          <w:b/>
          <w:bCs/>
          <w:color w:val="333333"/>
          <w:kern w:val="0"/>
          <w:lang w:eastAsia="pl-PL"/>
          <w14:ligatures w14:val="none"/>
        </w:rPr>
        <w:t xml:space="preserve"> </w:t>
      </w:r>
      <w:r w:rsidRPr="003D035E">
        <w:rPr>
          <w:rFonts w:ascii="Open Sans" w:eastAsia="Times New Roman" w:hAnsi="Open Sans" w:cs="Open Sans"/>
          <w:b/>
          <w:bCs/>
          <w:color w:val="333333"/>
          <w:kern w:val="0"/>
          <w:lang w:eastAsia="pl-PL"/>
          <w14:ligatures w14:val="none"/>
        </w:rPr>
        <w:t>o zawarcie umowy. Zamawiający zastrzega sobie prawo wyboru oferty i zawarcia umowy</w:t>
      </w:r>
      <w:r w:rsidR="00C342B6">
        <w:rPr>
          <w:rFonts w:ascii="Open Sans" w:eastAsia="Times New Roman" w:hAnsi="Open Sans" w:cs="Open Sans"/>
          <w:b/>
          <w:bCs/>
          <w:color w:val="333333"/>
          <w:kern w:val="0"/>
          <w:lang w:eastAsia="pl-PL"/>
          <w14:ligatures w14:val="none"/>
        </w:rPr>
        <w:t xml:space="preserve"> </w:t>
      </w:r>
      <w:r w:rsidRPr="003D035E">
        <w:rPr>
          <w:rFonts w:ascii="Open Sans" w:eastAsia="Times New Roman" w:hAnsi="Open Sans" w:cs="Open Sans"/>
          <w:b/>
          <w:bCs/>
          <w:color w:val="333333"/>
          <w:kern w:val="0"/>
          <w:lang w:eastAsia="pl-PL"/>
          <w14:ligatures w14:val="none"/>
        </w:rPr>
        <w:t>z wybranym oferentem.</w:t>
      </w:r>
    </w:p>
    <w:p w14:paraId="10A41462" w14:textId="77777777" w:rsidR="003D035E" w:rsidRDefault="003D035E" w:rsidP="003D035E">
      <w:pPr>
        <w:spacing w:after="150" w:line="240" w:lineRule="auto"/>
        <w:jc w:val="both"/>
        <w:rPr>
          <w:rFonts w:ascii="Open Sans" w:eastAsia="Times New Roman" w:hAnsi="Open Sans" w:cs="Open Sans"/>
          <w:b/>
          <w:bCs/>
          <w:color w:val="333333"/>
          <w:kern w:val="0"/>
          <w:lang w:eastAsia="pl-PL"/>
          <w14:ligatures w14:val="none"/>
        </w:rPr>
      </w:pPr>
      <w:r w:rsidRPr="003D035E">
        <w:rPr>
          <w:rFonts w:ascii="Open Sans" w:eastAsia="Times New Roman" w:hAnsi="Open Sans" w:cs="Open Sans"/>
          <w:b/>
          <w:bCs/>
          <w:color w:val="333333"/>
          <w:kern w:val="0"/>
          <w:lang w:eastAsia="pl-PL"/>
          <w14:ligatures w14:val="none"/>
        </w:rPr>
        <w:lastRenderedPageBreak/>
        <w:t>Zamawiający zastrzega sobie prawo unieważnienia postępowania bez podawania przyczyny unieważnienia na każdym etapie prowadzonego postępowania.</w:t>
      </w:r>
    </w:p>
    <w:p w14:paraId="4833CF1D" w14:textId="77777777" w:rsidR="00E82921" w:rsidRPr="003D035E" w:rsidRDefault="00E82921" w:rsidP="003D035E">
      <w:pPr>
        <w:spacing w:after="150" w:line="240" w:lineRule="auto"/>
        <w:jc w:val="both"/>
        <w:rPr>
          <w:rFonts w:ascii="Open Sans" w:eastAsia="Times New Roman" w:hAnsi="Open Sans" w:cs="Open Sans"/>
          <w:color w:val="333333"/>
          <w:kern w:val="0"/>
          <w:lang w:eastAsia="pl-PL"/>
          <w14:ligatures w14:val="none"/>
        </w:rPr>
      </w:pPr>
    </w:p>
    <w:p w14:paraId="01AE9B51" w14:textId="56D5E5B2" w:rsidR="003D035E" w:rsidRPr="003D035E" w:rsidRDefault="003D035E" w:rsidP="003D035E">
      <w:pPr>
        <w:spacing w:after="150" w:line="240" w:lineRule="auto"/>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w:t>
      </w:r>
      <w:r w:rsidR="00E82921" w:rsidRPr="003D035E">
        <w:rPr>
          <w:rFonts w:ascii="Open Sans" w:eastAsia="Times New Roman" w:hAnsi="Open Sans" w:cs="Open Sans"/>
          <w:b/>
          <w:bCs/>
          <w:color w:val="333333"/>
          <w:kern w:val="0"/>
          <w:lang w:eastAsia="pl-PL"/>
          <w14:ligatures w14:val="none"/>
        </w:rPr>
        <w:t>Oferent</w:t>
      </w:r>
      <w:r w:rsidR="00E82921">
        <w:rPr>
          <w:rFonts w:ascii="Open Sans" w:eastAsia="Times New Roman" w:hAnsi="Open Sans" w:cs="Open Sans"/>
          <w:b/>
          <w:bCs/>
          <w:color w:val="333333"/>
          <w:kern w:val="0"/>
          <w:lang w:eastAsia="pl-PL"/>
          <w14:ligatures w14:val="none"/>
        </w:rPr>
        <w:t xml:space="preserve"> składając ofertę, wyraża zgodę na </w:t>
      </w:r>
      <w:r w:rsidR="00E82921" w:rsidRPr="003D035E">
        <w:rPr>
          <w:rFonts w:ascii="Open Sans" w:eastAsia="Times New Roman" w:hAnsi="Open Sans" w:cs="Open Sans"/>
          <w:b/>
          <w:bCs/>
          <w:color w:val="333333"/>
          <w:kern w:val="0"/>
          <w:lang w:eastAsia="pl-PL"/>
          <w14:ligatures w14:val="none"/>
        </w:rPr>
        <w:t>przetwarzanie danych osobowych</w:t>
      </w:r>
      <w:r w:rsidR="00E82921" w:rsidRPr="003D035E">
        <w:rPr>
          <w:rFonts w:ascii="Open Sans" w:eastAsia="Times New Roman" w:hAnsi="Open Sans" w:cs="Open Sans"/>
          <w:color w:val="333333"/>
          <w:kern w:val="0"/>
          <w:lang w:eastAsia="pl-PL"/>
          <w14:ligatures w14:val="none"/>
        </w:rPr>
        <w:t> </w:t>
      </w:r>
      <w:r w:rsidR="00E82921">
        <w:rPr>
          <w:rFonts w:ascii="Open Sans" w:eastAsia="Times New Roman" w:hAnsi="Open Sans" w:cs="Open Sans"/>
          <w:color w:val="333333"/>
          <w:kern w:val="0"/>
          <w:lang w:eastAsia="pl-PL"/>
          <w14:ligatures w14:val="none"/>
        </w:rPr>
        <w:t>:</w:t>
      </w:r>
    </w:p>
    <w:p w14:paraId="2289303E" w14:textId="77777777" w:rsidR="003D035E" w:rsidRDefault="003D035E" w:rsidP="003D035E">
      <w:pPr>
        <w:spacing w:after="150" w:line="240" w:lineRule="auto"/>
        <w:jc w:val="both"/>
        <w:rPr>
          <w:rFonts w:ascii="Open Sans" w:eastAsia="Times New Roman" w:hAnsi="Open Sans" w:cs="Open Sans"/>
          <w:b/>
          <w:bCs/>
          <w:i/>
          <w:iCs/>
          <w:color w:val="333333"/>
          <w:kern w:val="0"/>
          <w:u w:val="single"/>
          <w:lang w:eastAsia="pl-PL"/>
          <w14:ligatures w14:val="none"/>
        </w:rPr>
      </w:pPr>
      <w:r w:rsidRPr="003D035E">
        <w:rPr>
          <w:rFonts w:ascii="Open Sans" w:eastAsia="Times New Roman" w:hAnsi="Open Sans" w:cs="Open Sans"/>
          <w:b/>
          <w:bCs/>
          <w:i/>
          <w:iCs/>
          <w:color w:val="333333"/>
          <w:kern w:val="0"/>
          <w:u w:val="single"/>
          <w:lang w:eastAsia="pl-PL"/>
          <w14:ligatures w14:val="none"/>
        </w:rPr>
        <w:t>KLAUZULA INFORMACYJNA</w:t>
      </w:r>
    </w:p>
    <w:p w14:paraId="314AB748" w14:textId="77777777" w:rsidR="00627868" w:rsidRPr="00627868" w:rsidRDefault="00627868" w:rsidP="00627868">
      <w:p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Zgodnie z art. 13 ust. 1 i 2, art. 14 ust. 1 i 2 ogólnego Rozporządzenia Parlamentu Europejskiego i Rady (UE) 2016/679 z dnia 27 kwietnia 2016 r. w sprawie ochrony osób fizycznych w związku z przetwarzaniem danych osobowych i w sprawie swobodnego przepływu takich danych oraz uchylenia dyrektywy 95/46/WE (RODO), informuję, że:</w:t>
      </w:r>
    </w:p>
    <w:p w14:paraId="3B405B7A" w14:textId="77777777" w:rsid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 xml:space="preserve">Administratorem przetwarzającym Pani/Pana dane osobowe jest: Komendant Powiatowy Państwowej Straży Pożarnej w Cieszynie (Cieszyn, ul. Motokrosowa 21, </w:t>
      </w:r>
      <w:r>
        <w:rPr>
          <w:rFonts w:ascii="Open Sans" w:eastAsia="Times New Roman" w:hAnsi="Open Sans" w:cs="Open Sans"/>
          <w:color w:val="333333"/>
          <w:kern w:val="0"/>
          <w:lang w:eastAsia="pl-PL"/>
          <w14:ligatures w14:val="none"/>
        </w:rPr>
        <w:t>t</w:t>
      </w:r>
      <w:r w:rsidRPr="00627868">
        <w:rPr>
          <w:rFonts w:ascii="Open Sans" w:eastAsia="Times New Roman" w:hAnsi="Open Sans" w:cs="Open Sans"/>
          <w:color w:val="333333"/>
          <w:kern w:val="0"/>
          <w:lang w:eastAsia="pl-PL"/>
          <w14:ligatures w14:val="none"/>
        </w:rPr>
        <w:t>el. </w:t>
      </w:r>
      <w:hyperlink r:id="rId5" w:history="1">
        <w:r w:rsidRPr="00627868">
          <w:rPr>
            <w:rStyle w:val="Hipercze"/>
            <w:rFonts w:ascii="Open Sans" w:eastAsia="Times New Roman" w:hAnsi="Open Sans" w:cs="Open Sans"/>
            <w:kern w:val="0"/>
            <w:lang w:eastAsia="pl-PL"/>
            <w14:ligatures w14:val="none"/>
          </w:rPr>
          <w:t>478517100</w:t>
        </w:r>
      </w:hyperlink>
      <w:r w:rsidRPr="00627868">
        <w:rPr>
          <w:rFonts w:ascii="Open Sans" w:eastAsia="Times New Roman" w:hAnsi="Open Sans" w:cs="Open Sans"/>
          <w:color w:val="333333"/>
          <w:kern w:val="0"/>
          <w:lang w:eastAsia="pl-PL"/>
          <w14:ligatures w14:val="none"/>
        </w:rPr>
        <w:t>,</w:t>
      </w:r>
    </w:p>
    <w:p w14:paraId="1A6616E8" w14:textId="32B5B347" w:rsidR="00627868" w:rsidRPr="00627868" w:rsidRDefault="00627868" w:rsidP="00627868">
      <w:pPr>
        <w:spacing w:after="150" w:line="240" w:lineRule="auto"/>
        <w:ind w:left="720"/>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e-mail: </w:t>
      </w:r>
      <w:hyperlink r:id="rId6" w:history="1">
        <w:r w:rsidR="00FC4F8E" w:rsidRPr="003645D0">
          <w:rPr>
            <w:rStyle w:val="Hipercze"/>
            <w:rFonts w:ascii="Open Sans" w:eastAsia="Times New Roman" w:hAnsi="Open Sans" w:cs="Open Sans"/>
            <w:kern w:val="0"/>
            <w:lang w:eastAsia="pl-PL"/>
            <w14:ligatures w14:val="none"/>
          </w:rPr>
          <w:t>sekretariat@cieszyn.sl.straz.gov.pl</w:t>
        </w:r>
      </w:hyperlink>
      <w:r w:rsidR="00FC4F8E">
        <w:rPr>
          <w:rFonts w:ascii="Open Sans" w:eastAsia="Times New Roman" w:hAnsi="Open Sans" w:cs="Open Sans"/>
          <w:color w:val="333333"/>
          <w:kern w:val="0"/>
          <w:lang w:eastAsia="pl-PL"/>
          <w14:ligatures w14:val="none"/>
        </w:rPr>
        <w:t xml:space="preserve"> </w:t>
      </w:r>
      <w:r w:rsidRPr="00627868">
        <w:rPr>
          <w:rFonts w:ascii="Open Sans" w:eastAsia="Times New Roman" w:hAnsi="Open Sans" w:cs="Open Sans"/>
          <w:color w:val="333333"/>
          <w:kern w:val="0"/>
          <w:lang w:eastAsia="pl-PL"/>
          <w14:ligatures w14:val="none"/>
        </w:rPr>
        <w:t>)</w:t>
      </w:r>
    </w:p>
    <w:p w14:paraId="59897C46" w14:textId="1E93FDB8"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W Komendzie Powiatowej Państwowej Straży Pożarnej w Cieszynie został wyznaczony Inspektor Ochrony Danych – Renata Białas (tel. +48 </w:t>
      </w:r>
      <w:hyperlink r:id="rId7" w:history="1">
        <w:r w:rsidRPr="00627868">
          <w:rPr>
            <w:rStyle w:val="Hipercze"/>
            <w:rFonts w:ascii="Open Sans" w:eastAsia="Times New Roman" w:hAnsi="Open Sans" w:cs="Open Sans"/>
            <w:kern w:val="0"/>
            <w:lang w:eastAsia="pl-PL"/>
            <w14:ligatures w14:val="none"/>
          </w:rPr>
          <w:t>47 851 51 80</w:t>
        </w:r>
      </w:hyperlink>
      <w:r w:rsidRPr="00627868">
        <w:rPr>
          <w:rFonts w:ascii="Open Sans" w:eastAsia="Times New Roman" w:hAnsi="Open Sans" w:cs="Open Sans"/>
          <w:color w:val="333333"/>
          <w:kern w:val="0"/>
          <w:lang w:eastAsia="pl-PL"/>
          <w14:ligatures w14:val="none"/>
        </w:rPr>
        <w:t>, e-mail: </w:t>
      </w:r>
      <w:hyperlink r:id="rId8" w:history="1">
        <w:r w:rsidRPr="00627868">
          <w:rPr>
            <w:rStyle w:val="Hipercze"/>
            <w:rFonts w:ascii="Open Sans" w:eastAsia="Times New Roman" w:hAnsi="Open Sans" w:cs="Open Sans"/>
            <w:kern w:val="0"/>
            <w:lang w:eastAsia="pl-PL"/>
            <w14:ligatures w14:val="none"/>
          </w:rPr>
          <w:t>iod@kw.sl.straz.gov.pl</w:t>
        </w:r>
      </w:hyperlink>
      <w:r w:rsidRPr="00627868">
        <w:rPr>
          <w:rFonts w:ascii="Open Sans" w:eastAsia="Times New Roman" w:hAnsi="Open Sans" w:cs="Open Sans"/>
          <w:color w:val="333333"/>
          <w:kern w:val="0"/>
          <w:lang w:eastAsia="pl-PL"/>
          <w14:ligatures w14:val="none"/>
        </w:rPr>
        <w:t xml:space="preserve">). oraz Zastępca Inspektora Ochrony Danych – st. str. Aleksandra </w:t>
      </w:r>
      <w:proofErr w:type="spellStart"/>
      <w:r w:rsidRPr="00627868">
        <w:rPr>
          <w:rFonts w:ascii="Open Sans" w:eastAsia="Times New Roman" w:hAnsi="Open Sans" w:cs="Open Sans"/>
          <w:color w:val="333333"/>
          <w:kern w:val="0"/>
          <w:lang w:eastAsia="pl-PL"/>
          <w14:ligatures w14:val="none"/>
        </w:rPr>
        <w:t>Albera</w:t>
      </w:r>
      <w:proofErr w:type="spellEnd"/>
      <w:r w:rsidRPr="00627868">
        <w:rPr>
          <w:rFonts w:ascii="Open Sans" w:eastAsia="Times New Roman" w:hAnsi="Open Sans" w:cs="Open Sans"/>
          <w:color w:val="333333"/>
          <w:kern w:val="0"/>
          <w:lang w:eastAsia="pl-PL"/>
          <w14:ligatures w14:val="none"/>
        </w:rPr>
        <w:t xml:space="preserve"> (tel. </w:t>
      </w:r>
      <w:hyperlink r:id="rId9" w:history="1">
        <w:r w:rsidRPr="00627868">
          <w:rPr>
            <w:rStyle w:val="Hipercze"/>
            <w:rFonts w:ascii="Open Sans" w:eastAsia="Times New Roman" w:hAnsi="Open Sans" w:cs="Open Sans"/>
            <w:kern w:val="0"/>
            <w:lang w:eastAsia="pl-PL"/>
            <w14:ligatures w14:val="none"/>
          </w:rPr>
          <w:t>+48 47 851 55 03</w:t>
        </w:r>
      </w:hyperlink>
      <w:r w:rsidRPr="00627868">
        <w:rPr>
          <w:rFonts w:ascii="Open Sans" w:eastAsia="Times New Roman" w:hAnsi="Open Sans" w:cs="Open Sans"/>
          <w:color w:val="333333"/>
          <w:kern w:val="0"/>
          <w:lang w:eastAsia="pl-PL"/>
          <w14:ligatures w14:val="none"/>
        </w:rPr>
        <w:t xml:space="preserve">, </w:t>
      </w:r>
      <w:r>
        <w:rPr>
          <w:rFonts w:ascii="Open Sans" w:eastAsia="Times New Roman" w:hAnsi="Open Sans" w:cs="Open Sans"/>
          <w:color w:val="333333"/>
          <w:kern w:val="0"/>
          <w:lang w:eastAsia="pl-PL"/>
          <w14:ligatures w14:val="none"/>
        </w:rPr>
        <w:br/>
      </w:r>
      <w:r w:rsidRPr="00627868">
        <w:rPr>
          <w:rFonts w:ascii="Open Sans" w:eastAsia="Times New Roman" w:hAnsi="Open Sans" w:cs="Open Sans"/>
          <w:color w:val="333333"/>
          <w:kern w:val="0"/>
          <w:lang w:eastAsia="pl-PL"/>
          <w14:ligatures w14:val="none"/>
        </w:rPr>
        <w:t>e-mail: </w:t>
      </w:r>
      <w:hyperlink r:id="rId10" w:history="1">
        <w:r w:rsidRPr="00627868">
          <w:rPr>
            <w:rStyle w:val="Hipercze"/>
            <w:rFonts w:ascii="Open Sans" w:eastAsia="Times New Roman" w:hAnsi="Open Sans" w:cs="Open Sans"/>
            <w:kern w:val="0"/>
            <w:lang w:eastAsia="pl-PL"/>
            <w14:ligatures w14:val="none"/>
          </w:rPr>
          <w:t>iod@k</w:t>
        </w:r>
      </w:hyperlink>
      <w:hyperlink r:id="rId11" w:history="1">
        <w:r w:rsidRPr="00627868">
          <w:rPr>
            <w:rStyle w:val="Hipercze"/>
            <w:rFonts w:ascii="Open Sans" w:eastAsia="Times New Roman" w:hAnsi="Open Sans" w:cs="Open Sans"/>
            <w:kern w:val="0"/>
            <w:lang w:eastAsia="pl-PL"/>
            <w14:ligatures w14:val="none"/>
          </w:rPr>
          <w:t>w.sl.straz.gov.pl</w:t>
        </w:r>
      </w:hyperlink>
      <w:r w:rsidRPr="00627868">
        <w:rPr>
          <w:rFonts w:ascii="Open Sans" w:eastAsia="Times New Roman" w:hAnsi="Open Sans" w:cs="Open Sans"/>
          <w:color w:val="333333"/>
          <w:kern w:val="0"/>
          <w:lang w:eastAsia="pl-PL"/>
          <w14:ligatures w14:val="none"/>
        </w:rPr>
        <w:t>). </w:t>
      </w:r>
    </w:p>
    <w:p w14:paraId="0A7179E7"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Pani/Pana dane osobowe są przetwarzane na podstawie na podstawie art. 6 ust 1 lit c, d i e RODO, w tym także w związku z obsługą zgłoszenia alarmowego o zdarzeniu oraz prowadzenia działań ratowniczych w celu ochrony życia, zdrowia, mienia lub środowiska przed pożarem, klęską żywiołową lub innym miejscowym zagrożeniem.</w:t>
      </w:r>
    </w:p>
    <w:p w14:paraId="3E5E38AF"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Administrator przetwarza dane osobowe osoby zgłaszającej, osób poszkodowanych, właścicieli lub zarządców obiektów, wobec których prowadzone są działania jednostek ochrony przeciwpożarowej. Pani/Pana dane osobowe przetwarzane są adekwatnie do celu realizacji zadań wynikających z przepisów prawa.</w:t>
      </w:r>
    </w:p>
    <w:p w14:paraId="3FB15A08"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Odbiorcami danych są jednostki organizacyjne PSP oraz inne organy na mocy przepisów odrębnych ustaw.</w:t>
      </w:r>
    </w:p>
    <w:p w14:paraId="11D7B130"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Dane osobowe podlegają przeglądowi, nie rzadziej niż co 5 lat od dnia ich uzyskania, a także są przechowywane wyłącznie przez okres niezbędny do realizacji zadań wynikających z ustawy oraz przepisów kancelaryjnych.</w:t>
      </w:r>
    </w:p>
    <w:p w14:paraId="1AB52E78"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Przysługuje Pani/Panu prawo do:</w:t>
      </w:r>
    </w:p>
    <w:p w14:paraId="33C475A1" w14:textId="77777777" w:rsidR="00627868" w:rsidRPr="00627868" w:rsidRDefault="00627868" w:rsidP="00627868">
      <w:pPr>
        <w:numPr>
          <w:ilvl w:val="1"/>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lastRenderedPageBreak/>
        <w:t>żądania od administratora dostępu do treści swoich danych, ich sprostowania, usunięcia lub ograniczenia przetwarzania, wniesienia sprzeciwu wobec przetwarzania; </w:t>
      </w:r>
    </w:p>
    <w:p w14:paraId="12E178A2" w14:textId="77777777" w:rsidR="00627868" w:rsidRPr="00627868" w:rsidRDefault="00627868" w:rsidP="00627868">
      <w:pPr>
        <w:numPr>
          <w:ilvl w:val="1"/>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wniesienia skargi do organu nadzorczego, którym jest Urząd Ochrony Danych Osobowych (00-014 Warszawa, ul. Moniuszki 1A, tel. 22 5310300, e-mail: </w:t>
      </w:r>
      <w:hyperlink r:id="rId12" w:history="1">
        <w:r w:rsidRPr="00627868">
          <w:rPr>
            <w:rStyle w:val="Hipercze"/>
            <w:rFonts w:ascii="Open Sans" w:eastAsia="Times New Roman" w:hAnsi="Open Sans" w:cs="Open Sans"/>
            <w:kern w:val="0"/>
            <w:lang w:eastAsia="pl-PL"/>
            <w14:ligatures w14:val="none"/>
          </w:rPr>
          <w:t>kancelaria@uodo.gov.pl</w:t>
        </w:r>
      </w:hyperlink>
      <w:r w:rsidRPr="00627868">
        <w:rPr>
          <w:rFonts w:ascii="Open Sans" w:eastAsia="Times New Roman" w:hAnsi="Open Sans" w:cs="Open Sans"/>
          <w:color w:val="333333"/>
          <w:kern w:val="0"/>
          <w:lang w:eastAsia="pl-PL"/>
          <w14:ligatures w14:val="none"/>
        </w:rPr>
        <w:t>) jeżeli uzna Pani/Pan, że przetwarzanie narusza przepisy RODO. </w:t>
      </w:r>
    </w:p>
    <w:p w14:paraId="6EDD9BD7"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Pani/Pana dane osobowe nie będą przekazywane do państwa trzeciego lub organizacji międzynarodowej.</w:t>
      </w:r>
    </w:p>
    <w:p w14:paraId="46B081C3" w14:textId="77777777" w:rsidR="00627868" w:rsidRPr="00627868" w:rsidRDefault="00627868" w:rsidP="00627868">
      <w:pPr>
        <w:numPr>
          <w:ilvl w:val="0"/>
          <w:numId w:val="73"/>
        </w:numPr>
        <w:spacing w:after="150" w:line="240" w:lineRule="auto"/>
        <w:jc w:val="both"/>
        <w:rPr>
          <w:rFonts w:ascii="Open Sans" w:eastAsia="Times New Roman" w:hAnsi="Open Sans" w:cs="Open Sans"/>
          <w:color w:val="333333"/>
          <w:kern w:val="0"/>
          <w:lang w:eastAsia="pl-PL"/>
          <w14:ligatures w14:val="none"/>
        </w:rPr>
      </w:pPr>
      <w:r w:rsidRPr="00627868">
        <w:rPr>
          <w:rFonts w:ascii="Open Sans" w:eastAsia="Times New Roman" w:hAnsi="Open Sans" w:cs="Open Sans"/>
          <w:color w:val="333333"/>
          <w:kern w:val="0"/>
          <w:lang w:eastAsia="pl-PL"/>
          <w14:ligatures w14:val="none"/>
        </w:rPr>
        <w:t>Podanie danych osobowych jest wymogiem ustawowym i jest obowiązkowe. Przetwarzanie podanych przez Panią/Pana danych osobowych nie będzie podlegało zautomatyzowanemu podejmowaniu decyzji, w tym profilowaniu, o którym mowa w art. 22 ust. 1 i 4 RODO.</w:t>
      </w:r>
    </w:p>
    <w:p w14:paraId="323CCCAA" w14:textId="77777777" w:rsidR="00FC4F8E" w:rsidRDefault="00FC4F8E" w:rsidP="003D035E">
      <w:pPr>
        <w:spacing w:after="150" w:line="240" w:lineRule="auto"/>
        <w:jc w:val="both"/>
        <w:rPr>
          <w:rFonts w:ascii="Open Sans" w:eastAsia="Times New Roman" w:hAnsi="Open Sans" w:cs="Open Sans"/>
          <w:color w:val="333333"/>
          <w:kern w:val="0"/>
          <w:u w:val="single"/>
          <w:lang w:eastAsia="pl-PL"/>
          <w14:ligatures w14:val="none"/>
        </w:rPr>
      </w:pPr>
    </w:p>
    <w:p w14:paraId="2615AC6A" w14:textId="5C0B22A4"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u w:val="single"/>
          <w:lang w:eastAsia="pl-PL"/>
          <w14:ligatures w14:val="none"/>
        </w:rPr>
        <w:t>Osoba do kontaktu:</w:t>
      </w:r>
    </w:p>
    <w:p w14:paraId="288415E2" w14:textId="653A3661" w:rsidR="003D035E" w:rsidRPr="003D035E" w:rsidRDefault="00C342B6" w:rsidP="003D035E">
      <w:pPr>
        <w:spacing w:after="150" w:line="240" w:lineRule="auto"/>
        <w:jc w:val="both"/>
        <w:rPr>
          <w:rFonts w:ascii="Open Sans" w:eastAsia="Times New Roman" w:hAnsi="Open Sans" w:cs="Open Sans"/>
          <w:color w:val="333333"/>
          <w:kern w:val="0"/>
          <w:lang w:eastAsia="pl-PL"/>
          <w14:ligatures w14:val="none"/>
        </w:rPr>
      </w:pPr>
      <w:r>
        <w:rPr>
          <w:rFonts w:ascii="Open Sans" w:eastAsia="Times New Roman" w:hAnsi="Open Sans" w:cs="Open Sans"/>
          <w:color w:val="333333"/>
          <w:kern w:val="0"/>
          <w:lang w:eastAsia="pl-PL"/>
          <w14:ligatures w14:val="none"/>
        </w:rPr>
        <w:t>Michał SWOBODA</w:t>
      </w:r>
    </w:p>
    <w:p w14:paraId="6E483B7E" w14:textId="7CE5FF2B" w:rsidR="003D035E" w:rsidRPr="003D035E" w:rsidRDefault="00C342B6" w:rsidP="003D035E">
      <w:pPr>
        <w:spacing w:after="150" w:line="240" w:lineRule="auto"/>
        <w:jc w:val="both"/>
        <w:rPr>
          <w:rFonts w:ascii="Open Sans" w:eastAsia="Times New Roman" w:hAnsi="Open Sans" w:cs="Open Sans"/>
          <w:color w:val="333333"/>
          <w:kern w:val="0"/>
          <w:lang w:eastAsia="pl-PL"/>
          <w14:ligatures w14:val="none"/>
        </w:rPr>
      </w:pPr>
      <w:r>
        <w:rPr>
          <w:rFonts w:ascii="Open Sans" w:eastAsia="Times New Roman" w:hAnsi="Open Sans" w:cs="Open Sans"/>
          <w:color w:val="333333"/>
          <w:kern w:val="0"/>
          <w:lang w:eastAsia="pl-PL"/>
          <w14:ligatures w14:val="none"/>
        </w:rPr>
        <w:t>Sekcja Kwatermistrzowsko-Techniczna</w:t>
      </w:r>
    </w:p>
    <w:p w14:paraId="641F3A0C" w14:textId="1DE37CCF" w:rsidR="003D035E" w:rsidRPr="003D035E" w:rsidRDefault="003D035E" w:rsidP="003D035E">
      <w:pPr>
        <w:spacing w:after="150" w:line="240" w:lineRule="auto"/>
        <w:jc w:val="both"/>
        <w:rPr>
          <w:rFonts w:ascii="Open Sans" w:eastAsia="Times New Roman" w:hAnsi="Open Sans" w:cs="Open Sans"/>
          <w:color w:val="333333"/>
          <w:kern w:val="0"/>
          <w:lang w:eastAsia="pl-PL"/>
          <w14:ligatures w14:val="none"/>
        </w:rPr>
      </w:pPr>
      <w:r w:rsidRPr="003D035E">
        <w:rPr>
          <w:rFonts w:ascii="Open Sans" w:eastAsia="Times New Roman" w:hAnsi="Open Sans" w:cs="Open Sans"/>
          <w:color w:val="333333"/>
          <w:kern w:val="0"/>
          <w:lang w:eastAsia="pl-PL"/>
          <w14:ligatures w14:val="none"/>
        </w:rPr>
        <w:t xml:space="preserve">tel. </w:t>
      </w:r>
      <w:r w:rsidR="00627868">
        <w:rPr>
          <w:rFonts w:ascii="Open Sans" w:eastAsia="Times New Roman" w:hAnsi="Open Sans" w:cs="Open Sans"/>
          <w:color w:val="333333"/>
          <w:kern w:val="0"/>
          <w:lang w:eastAsia="pl-PL"/>
          <w14:ligatures w14:val="none"/>
        </w:rPr>
        <w:t>47 851 71</w:t>
      </w:r>
      <w:r>
        <w:rPr>
          <w:rFonts w:ascii="Open Sans" w:eastAsia="Times New Roman" w:hAnsi="Open Sans" w:cs="Open Sans"/>
          <w:color w:val="333333"/>
          <w:kern w:val="0"/>
          <w:lang w:eastAsia="pl-PL"/>
          <w14:ligatures w14:val="none"/>
        </w:rPr>
        <w:t> </w:t>
      </w:r>
      <w:r w:rsidR="00C342B6">
        <w:rPr>
          <w:rFonts w:ascii="Open Sans" w:eastAsia="Times New Roman" w:hAnsi="Open Sans" w:cs="Open Sans"/>
          <w:color w:val="333333"/>
          <w:kern w:val="0"/>
          <w:lang w:eastAsia="pl-PL"/>
          <w14:ligatures w14:val="none"/>
        </w:rPr>
        <w:t>130</w:t>
      </w:r>
    </w:p>
    <w:sectPr w:rsidR="003D035E" w:rsidRPr="003D035E" w:rsidSect="00574C80">
      <w:pgSz w:w="11906" w:h="16838"/>
      <w:pgMar w:top="1134"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7575"/>
    <w:multiLevelType w:val="multilevel"/>
    <w:tmpl w:val="9AB6D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E7FFC"/>
    <w:multiLevelType w:val="multilevel"/>
    <w:tmpl w:val="757EE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6217F8"/>
    <w:multiLevelType w:val="multilevel"/>
    <w:tmpl w:val="92FA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45326"/>
    <w:multiLevelType w:val="multilevel"/>
    <w:tmpl w:val="31980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24053"/>
    <w:multiLevelType w:val="multilevel"/>
    <w:tmpl w:val="E182C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2E7EAB"/>
    <w:multiLevelType w:val="multilevel"/>
    <w:tmpl w:val="5A804A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07682"/>
    <w:multiLevelType w:val="multilevel"/>
    <w:tmpl w:val="687E2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EA33D3"/>
    <w:multiLevelType w:val="multilevel"/>
    <w:tmpl w:val="E56AD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742633"/>
    <w:multiLevelType w:val="multilevel"/>
    <w:tmpl w:val="7CF8C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F95B00"/>
    <w:multiLevelType w:val="multilevel"/>
    <w:tmpl w:val="ADB44D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613A6"/>
    <w:multiLevelType w:val="multilevel"/>
    <w:tmpl w:val="D7488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1B37C2"/>
    <w:multiLevelType w:val="multilevel"/>
    <w:tmpl w:val="99166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6A60D8"/>
    <w:multiLevelType w:val="multilevel"/>
    <w:tmpl w:val="3932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B559E"/>
    <w:multiLevelType w:val="multilevel"/>
    <w:tmpl w:val="AD02D574"/>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2CF0F94"/>
    <w:multiLevelType w:val="multilevel"/>
    <w:tmpl w:val="C1649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8969D5"/>
    <w:multiLevelType w:val="multilevel"/>
    <w:tmpl w:val="DC0E9E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5C81B15"/>
    <w:multiLevelType w:val="multilevel"/>
    <w:tmpl w:val="58E25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42013"/>
    <w:multiLevelType w:val="multilevel"/>
    <w:tmpl w:val="7E2E4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3F084B"/>
    <w:multiLevelType w:val="multilevel"/>
    <w:tmpl w:val="B3BA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9C337D"/>
    <w:multiLevelType w:val="multilevel"/>
    <w:tmpl w:val="24AC4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C30617"/>
    <w:multiLevelType w:val="multilevel"/>
    <w:tmpl w:val="ACC21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6171B1"/>
    <w:multiLevelType w:val="multilevel"/>
    <w:tmpl w:val="A91C0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85D8F"/>
    <w:multiLevelType w:val="multilevel"/>
    <w:tmpl w:val="192E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07AF9"/>
    <w:multiLevelType w:val="multilevel"/>
    <w:tmpl w:val="0F9C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73718E"/>
    <w:multiLevelType w:val="multilevel"/>
    <w:tmpl w:val="4D20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C13435"/>
    <w:multiLevelType w:val="multilevel"/>
    <w:tmpl w:val="024EB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05EF0"/>
    <w:multiLevelType w:val="multilevel"/>
    <w:tmpl w:val="C8BA0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F45358"/>
    <w:multiLevelType w:val="multilevel"/>
    <w:tmpl w:val="4FCE0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811A39"/>
    <w:multiLevelType w:val="multilevel"/>
    <w:tmpl w:val="622C8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326D06"/>
    <w:multiLevelType w:val="multilevel"/>
    <w:tmpl w:val="9320B5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9C62ED7"/>
    <w:multiLevelType w:val="multilevel"/>
    <w:tmpl w:val="4B265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B70AF3"/>
    <w:multiLevelType w:val="multilevel"/>
    <w:tmpl w:val="7504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8C7C9A"/>
    <w:multiLevelType w:val="multilevel"/>
    <w:tmpl w:val="E634F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943241"/>
    <w:multiLevelType w:val="multilevel"/>
    <w:tmpl w:val="56BCC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0E64D2"/>
    <w:multiLevelType w:val="multilevel"/>
    <w:tmpl w:val="202E0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57591F"/>
    <w:multiLevelType w:val="multilevel"/>
    <w:tmpl w:val="A89AA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921221"/>
    <w:multiLevelType w:val="multilevel"/>
    <w:tmpl w:val="5D4CC630"/>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7DAD3B76"/>
    <w:multiLevelType w:val="multilevel"/>
    <w:tmpl w:val="C2D031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75136651">
    <w:abstractNumId w:val="7"/>
  </w:num>
  <w:num w:numId="2" w16cid:durableId="2143032287">
    <w:abstractNumId w:val="18"/>
  </w:num>
  <w:num w:numId="3" w16cid:durableId="635645462">
    <w:abstractNumId w:val="1"/>
    <w:lvlOverride w:ilvl="0">
      <w:startOverride w:val="2"/>
    </w:lvlOverride>
  </w:num>
  <w:num w:numId="4" w16cid:durableId="251669077">
    <w:abstractNumId w:val="1"/>
    <w:lvlOverride w:ilvl="0">
      <w:startOverride w:val="3"/>
    </w:lvlOverride>
  </w:num>
  <w:num w:numId="5" w16cid:durableId="1890918703">
    <w:abstractNumId w:val="1"/>
    <w:lvlOverride w:ilvl="0">
      <w:startOverride w:val="4"/>
    </w:lvlOverride>
  </w:num>
  <w:num w:numId="6" w16cid:durableId="1932275713">
    <w:abstractNumId w:val="1"/>
  </w:num>
  <w:num w:numId="7" w16cid:durableId="80877118">
    <w:abstractNumId w:val="12"/>
  </w:num>
  <w:num w:numId="8" w16cid:durableId="444664567">
    <w:abstractNumId w:val="31"/>
  </w:num>
  <w:num w:numId="9" w16cid:durableId="1765956760">
    <w:abstractNumId w:val="22"/>
  </w:num>
  <w:num w:numId="10" w16cid:durableId="1547326815">
    <w:abstractNumId w:val="35"/>
    <w:lvlOverride w:ilvl="0">
      <w:startOverride w:val="6"/>
    </w:lvlOverride>
  </w:num>
  <w:num w:numId="11" w16cid:durableId="997266478">
    <w:abstractNumId w:val="3"/>
  </w:num>
  <w:num w:numId="12" w16cid:durableId="980496674">
    <w:abstractNumId w:val="23"/>
  </w:num>
  <w:num w:numId="13" w16cid:durableId="1400595290">
    <w:abstractNumId w:val="14"/>
    <w:lvlOverride w:ilvl="0">
      <w:startOverride w:val="7"/>
    </w:lvlOverride>
  </w:num>
  <w:num w:numId="14" w16cid:durableId="1631277455">
    <w:abstractNumId w:val="14"/>
    <w:lvlOverride w:ilvl="0">
      <w:startOverride w:val="8"/>
    </w:lvlOverride>
  </w:num>
  <w:num w:numId="15" w16cid:durableId="354236619">
    <w:abstractNumId w:val="10"/>
  </w:num>
  <w:num w:numId="16" w16cid:durableId="404499060">
    <w:abstractNumId w:val="5"/>
  </w:num>
  <w:num w:numId="17" w16cid:durableId="1833593850">
    <w:abstractNumId w:val="27"/>
  </w:num>
  <w:num w:numId="18" w16cid:durableId="1529178264">
    <w:abstractNumId w:val="16"/>
    <w:lvlOverride w:ilvl="0">
      <w:startOverride w:val="4"/>
    </w:lvlOverride>
  </w:num>
  <w:num w:numId="19" w16cid:durableId="1417046850">
    <w:abstractNumId w:val="16"/>
    <w:lvlOverride w:ilvl="0">
      <w:startOverride w:val="5"/>
    </w:lvlOverride>
  </w:num>
  <w:num w:numId="20" w16cid:durableId="1434476305">
    <w:abstractNumId w:val="16"/>
    <w:lvlOverride w:ilvl="0">
      <w:startOverride w:val="6"/>
    </w:lvlOverride>
  </w:num>
  <w:num w:numId="21" w16cid:durableId="167909538">
    <w:abstractNumId w:val="16"/>
    <w:lvlOverride w:ilvl="0">
      <w:startOverride w:val="7"/>
    </w:lvlOverride>
  </w:num>
  <w:num w:numId="22" w16cid:durableId="626663660">
    <w:abstractNumId w:val="16"/>
    <w:lvlOverride w:ilvl="0">
      <w:startOverride w:val="8"/>
    </w:lvlOverride>
  </w:num>
  <w:num w:numId="23" w16cid:durableId="914163774">
    <w:abstractNumId w:val="16"/>
    <w:lvlOverride w:ilvl="0">
      <w:startOverride w:val="9"/>
    </w:lvlOverride>
  </w:num>
  <w:num w:numId="24" w16cid:durableId="1577284999">
    <w:abstractNumId w:val="16"/>
    <w:lvlOverride w:ilvl="0">
      <w:startOverride w:val="10"/>
    </w:lvlOverride>
  </w:num>
  <w:num w:numId="25" w16cid:durableId="1865702382">
    <w:abstractNumId w:val="16"/>
    <w:lvlOverride w:ilvl="0">
      <w:startOverride w:val="11"/>
    </w:lvlOverride>
  </w:num>
  <w:num w:numId="26" w16cid:durableId="1987464197">
    <w:abstractNumId w:val="16"/>
    <w:lvlOverride w:ilvl="0">
      <w:startOverride w:val="12"/>
    </w:lvlOverride>
  </w:num>
  <w:num w:numId="27" w16cid:durableId="1859536107">
    <w:abstractNumId w:val="16"/>
    <w:lvlOverride w:ilvl="0">
      <w:startOverride w:val="13"/>
    </w:lvlOverride>
  </w:num>
  <w:num w:numId="28" w16cid:durableId="1291476807">
    <w:abstractNumId w:val="16"/>
    <w:lvlOverride w:ilvl="0">
      <w:startOverride w:val="14"/>
    </w:lvlOverride>
  </w:num>
  <w:num w:numId="29" w16cid:durableId="1730808562">
    <w:abstractNumId w:val="16"/>
    <w:lvlOverride w:ilvl="0">
      <w:startOverride w:val="15"/>
    </w:lvlOverride>
  </w:num>
  <w:num w:numId="30" w16cid:durableId="1863322852">
    <w:abstractNumId w:val="16"/>
    <w:lvlOverride w:ilvl="0">
      <w:startOverride w:val="16"/>
    </w:lvlOverride>
  </w:num>
  <w:num w:numId="31" w16cid:durableId="776104069">
    <w:abstractNumId w:val="16"/>
    <w:lvlOverride w:ilvl="0">
      <w:startOverride w:val="17"/>
    </w:lvlOverride>
  </w:num>
  <w:num w:numId="32" w16cid:durableId="286281210">
    <w:abstractNumId w:val="34"/>
  </w:num>
  <w:num w:numId="33" w16cid:durableId="1774477918">
    <w:abstractNumId w:val="19"/>
  </w:num>
  <w:num w:numId="34" w16cid:durableId="1656646721">
    <w:abstractNumId w:val="36"/>
  </w:num>
  <w:num w:numId="35" w16cid:durableId="510148335">
    <w:abstractNumId w:val="26"/>
    <w:lvlOverride w:ilvl="0">
      <w:startOverride w:val="2"/>
    </w:lvlOverride>
  </w:num>
  <w:num w:numId="36" w16cid:durableId="584805353">
    <w:abstractNumId w:val="13"/>
  </w:num>
  <w:num w:numId="37" w16cid:durableId="450367252">
    <w:abstractNumId w:val="11"/>
    <w:lvlOverride w:ilvl="0">
      <w:startOverride w:val="2"/>
    </w:lvlOverride>
  </w:num>
  <w:num w:numId="38" w16cid:durableId="421415766">
    <w:abstractNumId w:val="0"/>
  </w:num>
  <w:num w:numId="39" w16cid:durableId="1255043837">
    <w:abstractNumId w:val="33"/>
    <w:lvlOverride w:ilvl="0">
      <w:startOverride w:val="3"/>
    </w:lvlOverride>
  </w:num>
  <w:num w:numId="40" w16cid:durableId="438184954">
    <w:abstractNumId w:val="17"/>
  </w:num>
  <w:num w:numId="41" w16cid:durableId="759562907">
    <w:abstractNumId w:val="25"/>
    <w:lvlOverride w:ilvl="0">
      <w:startOverride w:val="2"/>
    </w:lvlOverride>
  </w:num>
  <w:num w:numId="42" w16cid:durableId="1799033723">
    <w:abstractNumId w:val="28"/>
    <w:lvlOverride w:ilvl="0">
      <w:startOverride w:val="3"/>
    </w:lvlOverride>
  </w:num>
  <w:num w:numId="43" w16cid:durableId="1142231255">
    <w:abstractNumId w:val="28"/>
    <w:lvlOverride w:ilvl="0">
      <w:startOverride w:val="4"/>
    </w:lvlOverride>
  </w:num>
  <w:num w:numId="44" w16cid:durableId="895359400">
    <w:abstractNumId w:val="28"/>
    <w:lvlOverride w:ilvl="0">
      <w:startOverride w:val="5"/>
    </w:lvlOverride>
  </w:num>
  <w:num w:numId="45" w16cid:durableId="159778209">
    <w:abstractNumId w:val="28"/>
    <w:lvlOverride w:ilvl="0">
      <w:startOverride w:val="6"/>
    </w:lvlOverride>
  </w:num>
  <w:num w:numId="46" w16cid:durableId="1645698763">
    <w:abstractNumId w:val="28"/>
    <w:lvlOverride w:ilvl="0">
      <w:startOverride w:val="7"/>
    </w:lvlOverride>
  </w:num>
  <w:num w:numId="47" w16cid:durableId="1470051224">
    <w:abstractNumId w:val="28"/>
    <w:lvlOverride w:ilvl="0">
      <w:startOverride w:val="8"/>
    </w:lvlOverride>
  </w:num>
  <w:num w:numId="48" w16cid:durableId="521359134">
    <w:abstractNumId w:val="28"/>
    <w:lvlOverride w:ilvl="0">
      <w:startOverride w:val="9"/>
    </w:lvlOverride>
  </w:num>
  <w:num w:numId="49" w16cid:durableId="186018541">
    <w:abstractNumId w:val="28"/>
    <w:lvlOverride w:ilvl="0">
      <w:startOverride w:val="10"/>
    </w:lvlOverride>
  </w:num>
  <w:num w:numId="50" w16cid:durableId="378749664">
    <w:abstractNumId w:val="28"/>
    <w:lvlOverride w:ilvl="0">
      <w:startOverride w:val="11"/>
    </w:lvlOverride>
  </w:num>
  <w:num w:numId="51" w16cid:durableId="816999426">
    <w:abstractNumId w:val="28"/>
    <w:lvlOverride w:ilvl="0">
      <w:startOverride w:val="12"/>
    </w:lvlOverride>
  </w:num>
  <w:num w:numId="52" w16cid:durableId="170919384">
    <w:abstractNumId w:val="20"/>
  </w:num>
  <w:num w:numId="53" w16cid:durableId="2126120079">
    <w:abstractNumId w:val="32"/>
  </w:num>
  <w:num w:numId="54" w16cid:durableId="76439486">
    <w:abstractNumId w:val="6"/>
    <w:lvlOverride w:ilvl="0">
      <w:startOverride w:val="5"/>
    </w:lvlOverride>
  </w:num>
  <w:num w:numId="55" w16cid:durableId="809060003">
    <w:abstractNumId w:val="6"/>
    <w:lvlOverride w:ilvl="0">
      <w:startOverride w:val="6"/>
    </w:lvlOverride>
  </w:num>
  <w:num w:numId="56" w16cid:durableId="1314409232">
    <w:abstractNumId w:val="6"/>
  </w:num>
  <w:num w:numId="57" w16cid:durableId="287007237">
    <w:abstractNumId w:val="6"/>
    <w:lvlOverride w:ilvl="0">
      <w:startOverride w:val="9"/>
    </w:lvlOverride>
  </w:num>
  <w:num w:numId="58" w16cid:durableId="815293767">
    <w:abstractNumId w:val="6"/>
    <w:lvlOverride w:ilvl="0">
      <w:startOverride w:val="10"/>
    </w:lvlOverride>
  </w:num>
  <w:num w:numId="59" w16cid:durableId="797605247">
    <w:abstractNumId w:val="6"/>
    <w:lvlOverride w:ilvl="0">
      <w:startOverride w:val="11"/>
    </w:lvlOverride>
  </w:num>
  <w:num w:numId="60" w16cid:durableId="1408531752">
    <w:abstractNumId w:val="6"/>
    <w:lvlOverride w:ilvl="0">
      <w:startOverride w:val="12"/>
    </w:lvlOverride>
  </w:num>
  <w:num w:numId="61" w16cid:durableId="721447914">
    <w:abstractNumId w:val="6"/>
    <w:lvlOverride w:ilvl="0">
      <w:startOverride w:val="13"/>
    </w:lvlOverride>
  </w:num>
  <w:num w:numId="62" w16cid:durableId="1428379861">
    <w:abstractNumId w:val="6"/>
    <w:lvlOverride w:ilvl="0">
      <w:startOverride w:val="14"/>
    </w:lvlOverride>
  </w:num>
  <w:num w:numId="63" w16cid:durableId="815952596">
    <w:abstractNumId w:val="6"/>
    <w:lvlOverride w:ilvl="0">
      <w:startOverride w:val="15"/>
    </w:lvlOverride>
  </w:num>
  <w:num w:numId="64" w16cid:durableId="738359874">
    <w:abstractNumId w:val="4"/>
    <w:lvlOverride w:ilvl="0">
      <w:startOverride w:val="2"/>
    </w:lvlOverride>
  </w:num>
  <w:num w:numId="65" w16cid:durableId="1137797946">
    <w:abstractNumId w:val="2"/>
  </w:num>
  <w:num w:numId="66" w16cid:durableId="690493494">
    <w:abstractNumId w:val="30"/>
    <w:lvlOverride w:ilvl="0">
      <w:startOverride w:val="3"/>
    </w:lvlOverride>
  </w:num>
  <w:num w:numId="67" w16cid:durableId="555244094">
    <w:abstractNumId w:val="21"/>
    <w:lvlOverride w:ilvl="0">
      <w:startOverride w:val="4"/>
    </w:lvlOverride>
  </w:num>
  <w:num w:numId="68" w16cid:durableId="682972955">
    <w:abstractNumId w:val="37"/>
  </w:num>
  <w:num w:numId="69" w16cid:durableId="6493412">
    <w:abstractNumId w:val="29"/>
  </w:num>
  <w:num w:numId="70" w16cid:durableId="1045103053">
    <w:abstractNumId w:val="15"/>
  </w:num>
  <w:num w:numId="71" w16cid:durableId="1182432314">
    <w:abstractNumId w:val="24"/>
  </w:num>
  <w:num w:numId="72" w16cid:durableId="922568027">
    <w:abstractNumId w:val="8"/>
  </w:num>
  <w:num w:numId="73" w16cid:durableId="316540463">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35E"/>
    <w:rsid w:val="00071F57"/>
    <w:rsid w:val="00083EE1"/>
    <w:rsid w:val="000F0CDB"/>
    <w:rsid w:val="00107C35"/>
    <w:rsid w:val="00152B88"/>
    <w:rsid w:val="001A12C2"/>
    <w:rsid w:val="001F44FC"/>
    <w:rsid w:val="00204F53"/>
    <w:rsid w:val="002436E2"/>
    <w:rsid w:val="00295186"/>
    <w:rsid w:val="002B4CC5"/>
    <w:rsid w:val="002B565C"/>
    <w:rsid w:val="00302014"/>
    <w:rsid w:val="00355B22"/>
    <w:rsid w:val="003A08EC"/>
    <w:rsid w:val="003A4340"/>
    <w:rsid w:val="003A7443"/>
    <w:rsid w:val="003B2705"/>
    <w:rsid w:val="003D035E"/>
    <w:rsid w:val="003D2B25"/>
    <w:rsid w:val="004010A0"/>
    <w:rsid w:val="00460293"/>
    <w:rsid w:val="004A5C66"/>
    <w:rsid w:val="004D57CF"/>
    <w:rsid w:val="004E4718"/>
    <w:rsid w:val="004E7089"/>
    <w:rsid w:val="00541EDD"/>
    <w:rsid w:val="00574C80"/>
    <w:rsid w:val="00627868"/>
    <w:rsid w:val="006635EE"/>
    <w:rsid w:val="006C4960"/>
    <w:rsid w:val="00762ABF"/>
    <w:rsid w:val="007E0A74"/>
    <w:rsid w:val="007E7B31"/>
    <w:rsid w:val="007F7E5C"/>
    <w:rsid w:val="00880F19"/>
    <w:rsid w:val="0088790D"/>
    <w:rsid w:val="008C0120"/>
    <w:rsid w:val="00902092"/>
    <w:rsid w:val="009042D3"/>
    <w:rsid w:val="009576B4"/>
    <w:rsid w:val="009578AD"/>
    <w:rsid w:val="009D57FB"/>
    <w:rsid w:val="00A52D42"/>
    <w:rsid w:val="00AC7214"/>
    <w:rsid w:val="00B54B2E"/>
    <w:rsid w:val="00B73165"/>
    <w:rsid w:val="00BB0E69"/>
    <w:rsid w:val="00BF2CD7"/>
    <w:rsid w:val="00BF79BB"/>
    <w:rsid w:val="00C1258B"/>
    <w:rsid w:val="00C342B6"/>
    <w:rsid w:val="00C42934"/>
    <w:rsid w:val="00CB3067"/>
    <w:rsid w:val="00CC40A8"/>
    <w:rsid w:val="00CF5C59"/>
    <w:rsid w:val="00CF74FB"/>
    <w:rsid w:val="00D22AE3"/>
    <w:rsid w:val="00D358E5"/>
    <w:rsid w:val="00D7301A"/>
    <w:rsid w:val="00D9674B"/>
    <w:rsid w:val="00DA08E8"/>
    <w:rsid w:val="00E258DA"/>
    <w:rsid w:val="00E4571C"/>
    <w:rsid w:val="00E55855"/>
    <w:rsid w:val="00E82921"/>
    <w:rsid w:val="00EB5CF6"/>
    <w:rsid w:val="00EE4A88"/>
    <w:rsid w:val="00F2770B"/>
    <w:rsid w:val="00F6286C"/>
    <w:rsid w:val="00F65341"/>
    <w:rsid w:val="00F66EEB"/>
    <w:rsid w:val="00F73F99"/>
    <w:rsid w:val="00F934FE"/>
    <w:rsid w:val="00F94CEE"/>
    <w:rsid w:val="00FB516A"/>
    <w:rsid w:val="00FC4F8E"/>
    <w:rsid w:val="00FD1206"/>
    <w:rsid w:val="00FF55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F355B"/>
  <w15:chartTrackingRefBased/>
  <w15:docId w15:val="{CB4A88DD-7F6A-442C-9116-0425AC77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D03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D03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3D035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D035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D035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D035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D035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D035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D035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D035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D035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3D035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D035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D035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D035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D035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D035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D035E"/>
    <w:rPr>
      <w:rFonts w:eastAsiaTheme="majorEastAsia" w:cstheme="majorBidi"/>
      <w:color w:val="272727" w:themeColor="text1" w:themeTint="D8"/>
    </w:rPr>
  </w:style>
  <w:style w:type="paragraph" w:styleId="Tytu">
    <w:name w:val="Title"/>
    <w:basedOn w:val="Normalny"/>
    <w:next w:val="Normalny"/>
    <w:link w:val="TytuZnak"/>
    <w:uiPriority w:val="10"/>
    <w:qFormat/>
    <w:rsid w:val="003D03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D035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D035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D035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D035E"/>
    <w:pPr>
      <w:spacing w:before="160"/>
      <w:jc w:val="center"/>
    </w:pPr>
    <w:rPr>
      <w:i/>
      <w:iCs/>
      <w:color w:val="404040" w:themeColor="text1" w:themeTint="BF"/>
    </w:rPr>
  </w:style>
  <w:style w:type="character" w:customStyle="1" w:styleId="CytatZnak">
    <w:name w:val="Cytat Znak"/>
    <w:basedOn w:val="Domylnaczcionkaakapitu"/>
    <w:link w:val="Cytat"/>
    <w:uiPriority w:val="29"/>
    <w:rsid w:val="003D035E"/>
    <w:rPr>
      <w:i/>
      <w:iCs/>
      <w:color w:val="404040" w:themeColor="text1" w:themeTint="BF"/>
    </w:rPr>
  </w:style>
  <w:style w:type="paragraph" w:styleId="Akapitzlist">
    <w:name w:val="List Paragraph"/>
    <w:basedOn w:val="Normalny"/>
    <w:uiPriority w:val="34"/>
    <w:qFormat/>
    <w:rsid w:val="003D035E"/>
    <w:pPr>
      <w:ind w:left="720"/>
      <w:contextualSpacing/>
    </w:pPr>
  </w:style>
  <w:style w:type="character" w:styleId="Wyrnienieintensywne">
    <w:name w:val="Intense Emphasis"/>
    <w:basedOn w:val="Domylnaczcionkaakapitu"/>
    <w:uiPriority w:val="21"/>
    <w:qFormat/>
    <w:rsid w:val="003D035E"/>
    <w:rPr>
      <w:i/>
      <w:iCs/>
      <w:color w:val="2F5496" w:themeColor="accent1" w:themeShade="BF"/>
    </w:rPr>
  </w:style>
  <w:style w:type="paragraph" w:styleId="Cytatintensywny">
    <w:name w:val="Intense Quote"/>
    <w:basedOn w:val="Normalny"/>
    <w:next w:val="Normalny"/>
    <w:link w:val="CytatintensywnyZnak"/>
    <w:uiPriority w:val="30"/>
    <w:qFormat/>
    <w:rsid w:val="003D03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D035E"/>
    <w:rPr>
      <w:i/>
      <w:iCs/>
      <w:color w:val="2F5496" w:themeColor="accent1" w:themeShade="BF"/>
    </w:rPr>
  </w:style>
  <w:style w:type="character" w:styleId="Odwoanieintensywne">
    <w:name w:val="Intense Reference"/>
    <w:basedOn w:val="Domylnaczcionkaakapitu"/>
    <w:uiPriority w:val="32"/>
    <w:qFormat/>
    <w:rsid w:val="003D035E"/>
    <w:rPr>
      <w:b/>
      <w:bCs/>
      <w:smallCaps/>
      <w:color w:val="2F5496" w:themeColor="accent1" w:themeShade="BF"/>
      <w:spacing w:val="5"/>
    </w:rPr>
  </w:style>
  <w:style w:type="paragraph" w:styleId="NormalnyWeb">
    <w:name w:val="Normal (Web)"/>
    <w:basedOn w:val="Normalny"/>
    <w:uiPriority w:val="99"/>
    <w:semiHidden/>
    <w:unhideWhenUsed/>
    <w:rsid w:val="003D035E"/>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3D035E"/>
    <w:rPr>
      <w:b/>
      <w:bCs/>
    </w:rPr>
  </w:style>
  <w:style w:type="character" w:styleId="Uwydatnienie">
    <w:name w:val="Emphasis"/>
    <w:basedOn w:val="Domylnaczcionkaakapitu"/>
    <w:uiPriority w:val="20"/>
    <w:qFormat/>
    <w:rsid w:val="003D035E"/>
    <w:rPr>
      <w:i/>
      <w:iCs/>
    </w:rPr>
  </w:style>
  <w:style w:type="character" w:styleId="Hipercze">
    <w:name w:val="Hyperlink"/>
    <w:basedOn w:val="Domylnaczcionkaakapitu"/>
    <w:uiPriority w:val="99"/>
    <w:unhideWhenUsed/>
    <w:rsid w:val="003D035E"/>
    <w:rPr>
      <w:color w:val="0000FF"/>
      <w:u w:val="single"/>
    </w:rPr>
  </w:style>
  <w:style w:type="character" w:styleId="Nierozpoznanawzmianka">
    <w:name w:val="Unresolved Mention"/>
    <w:basedOn w:val="Domylnaczcionkaakapitu"/>
    <w:uiPriority w:val="99"/>
    <w:semiHidden/>
    <w:unhideWhenUsed/>
    <w:rsid w:val="00627868"/>
    <w:rPr>
      <w:color w:val="605E5C"/>
      <w:shd w:val="clear" w:color="auto" w:fill="E1DFDD"/>
    </w:rPr>
  </w:style>
  <w:style w:type="paragraph" w:styleId="Poprawka">
    <w:name w:val="Revision"/>
    <w:hidden/>
    <w:uiPriority w:val="99"/>
    <w:semiHidden/>
    <w:rsid w:val="006635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kw.sl.straz.gov.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el:+48478515180" TargetMode="External"/><Relationship Id="rId12" Type="http://schemas.openxmlformats.org/officeDocument/2006/relationships/hyperlink" Target="mailto:kancelaria@uod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cieszyn.sl.straz.gov.pl" TargetMode="External"/><Relationship Id="rId11" Type="http://schemas.openxmlformats.org/officeDocument/2006/relationships/hyperlink" Target="mailto:iod@kw.sl.straz.gov.pl" TargetMode="External"/><Relationship Id="rId5" Type="http://schemas.openxmlformats.org/officeDocument/2006/relationships/hyperlink" Target="tel:478517100" TargetMode="External"/><Relationship Id="rId10" Type="http://schemas.openxmlformats.org/officeDocument/2006/relationships/hyperlink" Target="mailto:iod@katowice.kwpsp.gov.pl" TargetMode="External"/><Relationship Id="rId4" Type="http://schemas.openxmlformats.org/officeDocument/2006/relationships/webSettings" Target="webSettings.xml"/><Relationship Id="rId9" Type="http://schemas.openxmlformats.org/officeDocument/2006/relationships/hyperlink" Target="tel:+48478515503"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2737</TotalTime>
  <Pages>15</Pages>
  <Words>4198</Words>
  <Characters>25192</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R.Kukuczka (KP Cieszyn)</dc:creator>
  <cp:keywords/>
  <dc:description/>
  <cp:lastModifiedBy>Michał Swoboda</cp:lastModifiedBy>
  <cp:revision>31</cp:revision>
  <dcterms:created xsi:type="dcterms:W3CDTF">2026-04-03T13:20:00Z</dcterms:created>
  <dcterms:modified xsi:type="dcterms:W3CDTF">2026-04-28T12:43:00Z</dcterms:modified>
</cp:coreProperties>
</file>