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1BC817" w14:textId="77777777" w:rsidR="0021607E" w:rsidRDefault="00DB77F0">
      <w:pPr>
        <w:spacing w:line="360" w:lineRule="auto"/>
        <w:jc w:val="right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>Załącznik Nr 1 do Wniosku</w:t>
      </w:r>
    </w:p>
    <w:p w14:paraId="7BD7EAD3" w14:textId="77777777" w:rsidR="0021607E" w:rsidRDefault="0021607E">
      <w:pPr>
        <w:spacing w:line="360" w:lineRule="auto"/>
        <w:rPr>
          <w:rFonts w:ascii="Arial Narrow" w:eastAsia="Arial Narrow" w:hAnsi="Arial Narrow" w:cs="Arial Narrow"/>
        </w:rPr>
      </w:pPr>
    </w:p>
    <w:p w14:paraId="2558A401" w14:textId="08F57C0F" w:rsidR="0021607E" w:rsidRDefault="00DB77F0">
      <w:pPr>
        <w:spacing w:line="360" w:lineRule="auto"/>
        <w:jc w:val="center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 xml:space="preserve">OPIS PRZEDMIOTU ZAMÓWIENIA </w:t>
      </w:r>
    </w:p>
    <w:p w14:paraId="54987DDF" w14:textId="77777777" w:rsidR="0021607E" w:rsidRDefault="0021607E">
      <w:pPr>
        <w:spacing w:line="360" w:lineRule="auto"/>
        <w:rPr>
          <w:rFonts w:ascii="Arial Narrow" w:eastAsia="Arial Narrow" w:hAnsi="Arial Narrow" w:cs="Arial Narrow"/>
        </w:rPr>
      </w:pPr>
    </w:p>
    <w:p w14:paraId="7921C719" w14:textId="77777777" w:rsidR="0021607E" w:rsidRDefault="00DB77F0">
      <w:pPr>
        <w:spacing w:line="360" w:lineRule="auto"/>
        <w:jc w:val="center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>na zakup usługi telefonii stacjonarnej oraz telefonii VoIP dla Wojewódzkiego Urzędu Pracy w Katowicach oraz Filiach w Bielsku-Białej i w Częstochowie</w:t>
      </w:r>
    </w:p>
    <w:p w14:paraId="1FE00A49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rPr>
          <w:rFonts w:ascii="Arial Narrow" w:eastAsia="Arial Narrow" w:hAnsi="Arial Narrow" w:cs="Arial Narrow"/>
          <w:color w:val="000000"/>
        </w:rPr>
      </w:pPr>
    </w:p>
    <w:p w14:paraId="70F76443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rPr>
          <w:rFonts w:ascii="Arial Narrow" w:eastAsia="Arial Narrow" w:hAnsi="Arial Narrow" w:cs="Arial Narrow"/>
          <w:color w:val="000000"/>
        </w:rPr>
      </w:pPr>
    </w:p>
    <w:p w14:paraId="5DCE650F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Przedmiotem zamówienia jest świadczenie usług telekomunikacyjnych z zakresu telefonii stacjonarnej oraz telefonii VoIP na potrzeby Wojewódzkiego Urzędu Pracy w Katowicach oraz Filiach w Bielsku-Białej i Częstochowie.</w:t>
      </w:r>
    </w:p>
    <w:p w14:paraId="5207E111" w14:textId="77777777" w:rsidR="0021607E" w:rsidRDefault="0021607E">
      <w:pPr>
        <w:spacing w:line="360" w:lineRule="auto"/>
        <w:rPr>
          <w:rFonts w:ascii="Arial Narrow" w:eastAsia="Arial Narrow" w:hAnsi="Arial Narrow" w:cs="Arial Narrow"/>
          <w:color w:val="000000"/>
          <w:highlight w:val="white"/>
        </w:rPr>
      </w:pPr>
    </w:p>
    <w:p w14:paraId="1352233E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Zamawiający (Abonent) wymaga aby usługi telefonii stacjonarnej oraz usługi telefonii VoIP były realizowane </w:t>
      </w:r>
      <w:r>
        <w:rPr>
          <w:rFonts w:ascii="Arial Narrow" w:eastAsia="Arial Narrow" w:hAnsi="Arial Narrow" w:cs="Arial Narrow"/>
          <w:color w:val="000000"/>
          <w:highlight w:val="white"/>
        </w:rPr>
        <w:br/>
        <w:t xml:space="preserve">przez jednego Wykonawcę (Operatora) we wszystkich trzech lokalizacjach, tj. w siedzibie </w:t>
      </w:r>
      <w:r>
        <w:rPr>
          <w:rFonts w:ascii="Arial Narrow" w:eastAsia="Arial Narrow" w:hAnsi="Arial Narrow" w:cs="Arial Narrow"/>
        </w:rPr>
        <w:t>głównej WUP w Katowicach przy ul. Sokolskiej 29, w Filii WUP w Bielsku-Białej przy ul. Piastowskiej 40 oraz Filii WUP w Częstochowie przy Al. Niepodległości 20/22.</w:t>
      </w:r>
    </w:p>
    <w:p w14:paraId="511EC1BC" w14:textId="77777777" w:rsidR="0021607E" w:rsidRDefault="0021607E">
      <w:pPr>
        <w:spacing w:line="360" w:lineRule="auto"/>
        <w:rPr>
          <w:rFonts w:ascii="Arial Narrow" w:eastAsia="Arial Narrow" w:hAnsi="Arial Narrow" w:cs="Arial Narrow"/>
        </w:rPr>
      </w:pPr>
    </w:p>
    <w:p w14:paraId="408ED0EB" w14:textId="460D9667" w:rsidR="00EF11C6" w:rsidRDefault="00DB77F0">
      <w:pPr>
        <w:spacing w:line="360" w:lineRule="auto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Okres świadczenia usługi: </w:t>
      </w:r>
      <w:r w:rsidR="00DF200E">
        <w:rPr>
          <w:rFonts w:ascii="Arial Narrow" w:eastAsia="Arial Narrow" w:hAnsi="Arial Narrow" w:cs="Arial Narrow"/>
        </w:rPr>
        <w:t>od 1</w:t>
      </w:r>
      <w:r w:rsidR="00A26C9C">
        <w:rPr>
          <w:rFonts w:ascii="Arial Narrow" w:eastAsia="Arial Narrow" w:hAnsi="Arial Narrow" w:cs="Arial Narrow"/>
        </w:rPr>
        <w:t>2</w:t>
      </w:r>
      <w:r w:rsidR="00DF200E">
        <w:rPr>
          <w:rFonts w:ascii="Arial Narrow" w:eastAsia="Arial Narrow" w:hAnsi="Arial Narrow" w:cs="Arial Narrow"/>
        </w:rPr>
        <w:t xml:space="preserve"> czerwca 2026 r. przez okres </w:t>
      </w:r>
      <w:r w:rsidR="004C441A">
        <w:rPr>
          <w:rFonts w:ascii="Arial Narrow" w:eastAsia="Arial Narrow" w:hAnsi="Arial Narrow" w:cs="Arial Narrow"/>
        </w:rPr>
        <w:t>12 miesięcy</w:t>
      </w:r>
    </w:p>
    <w:p w14:paraId="5179CB59" w14:textId="18E9C8AB" w:rsidR="004C441A" w:rsidRDefault="00856BD6" w:rsidP="00EF11C6">
      <w:p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Umowa zawarta zostanie w terminie </w:t>
      </w:r>
      <w:r w:rsidR="004C441A">
        <w:rPr>
          <w:rFonts w:ascii="Arial Narrow" w:eastAsia="Arial Narrow" w:hAnsi="Arial Narrow" w:cs="Arial Narrow"/>
        </w:rPr>
        <w:t>umożliwi</w:t>
      </w:r>
      <w:r>
        <w:rPr>
          <w:rFonts w:ascii="Arial Narrow" w:eastAsia="Arial Narrow" w:hAnsi="Arial Narrow" w:cs="Arial Narrow"/>
        </w:rPr>
        <w:t>ającym</w:t>
      </w:r>
      <w:r w:rsidR="004C441A">
        <w:rPr>
          <w:rFonts w:ascii="Arial Narrow" w:eastAsia="Arial Narrow" w:hAnsi="Arial Narrow" w:cs="Arial Narrow"/>
        </w:rPr>
        <w:t xml:space="preserve"> Wykonawcy przeprowadzenie niezbędnych prac wynikających z Opisu Przedmiotu Zamówienia</w:t>
      </w:r>
      <w:r>
        <w:rPr>
          <w:rFonts w:ascii="Arial Narrow" w:eastAsia="Arial Narrow" w:hAnsi="Arial Narrow" w:cs="Arial Narrow"/>
        </w:rPr>
        <w:t xml:space="preserve"> z zastrzeżeniem</w:t>
      </w:r>
      <w:r w:rsidR="004C441A">
        <w:rPr>
          <w:rFonts w:ascii="Arial Narrow" w:eastAsia="Arial Narrow" w:hAnsi="Arial Narrow" w:cs="Arial Narrow"/>
        </w:rPr>
        <w:t>, iż rozpoczęcie świadczenia usługi</w:t>
      </w:r>
      <w:r w:rsidR="00EF11C6">
        <w:rPr>
          <w:rFonts w:ascii="Arial Narrow" w:eastAsia="Arial Narrow" w:hAnsi="Arial Narrow" w:cs="Arial Narrow"/>
        </w:rPr>
        <w:t xml:space="preserve"> telekomunikacyjne</w:t>
      </w:r>
      <w:r w:rsidR="00F142E9">
        <w:rPr>
          <w:rFonts w:ascii="Arial Narrow" w:eastAsia="Arial Narrow" w:hAnsi="Arial Narrow" w:cs="Arial Narrow"/>
        </w:rPr>
        <w:t xml:space="preserve">j </w:t>
      </w:r>
      <w:r>
        <w:rPr>
          <w:rFonts w:ascii="Arial Narrow" w:eastAsia="Arial Narrow" w:hAnsi="Arial Narrow" w:cs="Arial Narrow"/>
        </w:rPr>
        <w:t>musi rozpocząć się</w:t>
      </w:r>
      <w:r w:rsidR="004C441A">
        <w:rPr>
          <w:rFonts w:ascii="Arial Narrow" w:eastAsia="Arial Narrow" w:hAnsi="Arial Narrow" w:cs="Arial Narrow"/>
        </w:rPr>
        <w:t xml:space="preserve"> </w:t>
      </w:r>
      <w:r w:rsidR="00F142E9">
        <w:rPr>
          <w:rFonts w:ascii="Arial Narrow" w:eastAsia="Arial Narrow" w:hAnsi="Arial Narrow" w:cs="Arial Narrow"/>
        </w:rPr>
        <w:t>w dniu</w:t>
      </w:r>
      <w:r w:rsidR="004C441A">
        <w:rPr>
          <w:rFonts w:ascii="Arial Narrow" w:eastAsia="Arial Narrow" w:hAnsi="Arial Narrow" w:cs="Arial Narrow"/>
        </w:rPr>
        <w:t xml:space="preserve"> 1</w:t>
      </w:r>
      <w:r w:rsidR="00A26C9C">
        <w:rPr>
          <w:rFonts w:ascii="Arial Narrow" w:eastAsia="Arial Narrow" w:hAnsi="Arial Narrow" w:cs="Arial Narrow"/>
        </w:rPr>
        <w:t>2</w:t>
      </w:r>
      <w:bookmarkStart w:id="0" w:name="_GoBack"/>
      <w:bookmarkEnd w:id="0"/>
      <w:r w:rsidR="004C441A">
        <w:rPr>
          <w:rFonts w:ascii="Arial Narrow" w:eastAsia="Arial Narrow" w:hAnsi="Arial Narrow" w:cs="Arial Narrow"/>
        </w:rPr>
        <w:t>.06.2026 r.</w:t>
      </w:r>
      <w:r w:rsidR="00EF11C6">
        <w:rPr>
          <w:rFonts w:ascii="Arial Narrow" w:eastAsia="Arial Narrow" w:hAnsi="Arial Narrow" w:cs="Arial Narrow"/>
        </w:rPr>
        <w:t>,</w:t>
      </w:r>
      <w:r w:rsidR="004C441A">
        <w:rPr>
          <w:rFonts w:ascii="Arial Narrow" w:eastAsia="Arial Narrow" w:hAnsi="Arial Narrow" w:cs="Arial Narrow"/>
        </w:rPr>
        <w:t xml:space="preserve"> </w:t>
      </w:r>
      <w:r>
        <w:rPr>
          <w:rFonts w:ascii="Arial Narrow" w:eastAsia="Arial Narrow" w:hAnsi="Arial Narrow" w:cs="Arial Narrow"/>
        </w:rPr>
        <w:t>zapewniając tym samym</w:t>
      </w:r>
      <w:r w:rsidR="004C441A">
        <w:rPr>
          <w:rFonts w:ascii="Arial Narrow" w:eastAsia="Arial Narrow" w:hAnsi="Arial Narrow" w:cs="Arial Narrow"/>
        </w:rPr>
        <w:t xml:space="preserve"> ciągłość wykonywania połączeń.</w:t>
      </w:r>
    </w:p>
    <w:p w14:paraId="3A40D719" w14:textId="77777777" w:rsidR="00E154E8" w:rsidRDefault="00E154E8">
      <w:pPr>
        <w:spacing w:line="360" w:lineRule="auto"/>
        <w:rPr>
          <w:rFonts w:ascii="Arial Narrow" w:eastAsia="Arial Narrow" w:hAnsi="Arial Narrow" w:cs="Arial Narrow"/>
        </w:rPr>
      </w:pPr>
    </w:p>
    <w:p w14:paraId="3C081894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Wykonawca zobowiązuje się do:</w:t>
      </w:r>
    </w:p>
    <w:p w14:paraId="1DA3B3D8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Świadczenia usług telekomunikacyjnych, w szczególności usług telefonicznych i transmisji faksu na rzecz Abonenta w sposób ciągły, 24 godziny na dobę, 7 dni w tygodniu,</w:t>
      </w:r>
    </w:p>
    <w:p w14:paraId="2C372349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Świadczenia usług w oparciu o dedykowane kanały transmisyjne VLAN zestawione w sieci Wykonawcy. Nie dopuszcza się transmisji głosu przez Internet lub tunele zestawione w Internecie.</w:t>
      </w:r>
    </w:p>
    <w:p w14:paraId="5A517BBD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Świadczenia usług Centrali Wirtualnej a w szczególności:</w:t>
      </w:r>
    </w:p>
    <w:p w14:paraId="0304E1CC" w14:textId="77777777" w:rsidR="0021607E" w:rsidRDefault="00DB77F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Zbudowanie jednolitego planu numeracji skróconej 4 cyfrowej</w:t>
      </w:r>
    </w:p>
    <w:p w14:paraId="6D57044E" w14:textId="77777777" w:rsidR="0021607E" w:rsidRDefault="00DB77F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Możliwość budowania grup numerów</w:t>
      </w:r>
    </w:p>
    <w:p w14:paraId="3E4D2331" w14:textId="77777777" w:rsidR="0021607E" w:rsidRDefault="00DB77F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Możliwość kolejkowania połączeń przychodzących</w:t>
      </w:r>
    </w:p>
    <w:p w14:paraId="304BED23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Świadczenia usług z wykorzystaniem istniejącej wewnętrznej sieci i infrastruktury Zamawiającego,</w:t>
      </w:r>
    </w:p>
    <w:p w14:paraId="6BD5257D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Przeniesienia zgodnie z obowiązującymi przepisami do własnej sieci numerów dotychczas wykorzystywanych przez Zamawiającego. Wykonawca ponosi wszelkie koszty związane z przeniesieniem numerów od dotychczasowego operatora oraz aktywacją numerów abonenckich we własnej sieci, a także związane z przygotowaniem dokumentacji niezbędnej do wykonywania tego procesu oraz uzyskania niezbędnych pozwoleń,</w:t>
      </w:r>
    </w:p>
    <w:p w14:paraId="6B0C1B14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lastRenderedPageBreak/>
        <w:t>Zachowania całego zakresu numeracji miejskiej i aktualnie działających numerów telefonicznych,</w:t>
      </w:r>
    </w:p>
    <w:p w14:paraId="4A77B30B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taryfikacji połączeń telefonicznych z dokładnością do 1 sekundy począwszy od pierwszej sekundy połączenia, bez określenia taryfikacji ze względu na porę dnia oraz dni tygodnia, bez opłat za niezrealizowane połączenia oraz bez naliczania stawki wstępnej za rozpoczęcie połączenia,</w:t>
      </w:r>
    </w:p>
    <w:p w14:paraId="6D1C92AC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bezpłatnych połączeń wewnętrznych pomiędzy wszystkimi lokalizacjami WUP, tj. siedzibą główną urzędu w Katowicach, Filią w Bielsku-Białej oraz Filią w Częstochowie,</w:t>
      </w:r>
    </w:p>
    <w:p w14:paraId="7C33BCFA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Blokady połączeń na numery 700-709 oraz inne numery z </w:t>
      </w:r>
      <w:r>
        <w:rPr>
          <w:rFonts w:ascii="Arial Narrow" w:eastAsia="Arial Narrow" w:hAnsi="Arial Narrow" w:cs="Arial Narrow"/>
        </w:rPr>
        <w:t>naliczaniem</w:t>
      </w:r>
      <w:r>
        <w:rPr>
          <w:rFonts w:ascii="Arial Narrow" w:eastAsia="Arial Narrow" w:hAnsi="Arial Narrow" w:cs="Arial Narrow"/>
          <w:color w:val="000000"/>
        </w:rPr>
        <w:t xml:space="preserve"> w taryfach specjalnych (z możliwością blokowania i odblokowania na życzenie Zamawiającego),</w:t>
      </w:r>
    </w:p>
    <w:p w14:paraId="67E5C39F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Uruchomienia i udostępnienia w zależności od potrzeb Zamawiającego usługi: </w:t>
      </w:r>
    </w:p>
    <w:p w14:paraId="748E8DE4" w14:textId="77777777" w:rsidR="0021607E" w:rsidRDefault="00DB77F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a) CLIP – </w:t>
      </w:r>
      <w:proofErr w:type="spellStart"/>
      <w:r>
        <w:rPr>
          <w:rFonts w:ascii="Arial Narrow" w:eastAsia="Arial Narrow" w:hAnsi="Arial Narrow" w:cs="Arial Narrow"/>
          <w:color w:val="000000"/>
        </w:rPr>
        <w:t>Calling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Line </w:t>
      </w:r>
      <w:proofErr w:type="spellStart"/>
      <w:r>
        <w:rPr>
          <w:rFonts w:ascii="Arial Narrow" w:eastAsia="Arial Narrow" w:hAnsi="Arial Narrow" w:cs="Arial Narrow"/>
          <w:color w:val="000000"/>
        </w:rPr>
        <w:t>Identification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Presentation (prezentacja numeru dzwoniącego, z wyłączeniem numerów zastrzeżonych zgodnie z art. 171 ustawy Prawo telekomunikacyjne),</w:t>
      </w:r>
    </w:p>
    <w:p w14:paraId="1BE64995" w14:textId="77777777" w:rsidR="0021607E" w:rsidRPr="00CA1DA5" w:rsidRDefault="00DB77F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  <w:lang w:val="en-GB"/>
        </w:rPr>
      </w:pPr>
      <w:r w:rsidRPr="00CA1DA5">
        <w:rPr>
          <w:rFonts w:ascii="Arial Narrow" w:eastAsia="Arial Narrow" w:hAnsi="Arial Narrow" w:cs="Arial Narrow"/>
          <w:color w:val="000000"/>
          <w:lang w:val="en-GB"/>
        </w:rPr>
        <w:t>b) CLIR – Calling Line Identification Restriction (</w:t>
      </w:r>
      <w:proofErr w:type="spellStart"/>
      <w:r w:rsidRPr="00CA1DA5">
        <w:rPr>
          <w:rFonts w:ascii="Arial Narrow" w:eastAsia="Arial Narrow" w:hAnsi="Arial Narrow" w:cs="Arial Narrow"/>
          <w:color w:val="000000"/>
          <w:lang w:val="en-GB"/>
        </w:rPr>
        <w:t>blokada</w:t>
      </w:r>
      <w:proofErr w:type="spellEnd"/>
      <w:r w:rsidRPr="00CA1DA5">
        <w:rPr>
          <w:rFonts w:ascii="Arial Narrow" w:eastAsia="Arial Narrow" w:hAnsi="Arial Narrow" w:cs="Arial Narrow"/>
          <w:color w:val="000000"/>
          <w:lang w:val="en-GB"/>
        </w:rPr>
        <w:t xml:space="preserve"> </w:t>
      </w:r>
      <w:proofErr w:type="spellStart"/>
      <w:r w:rsidRPr="00CA1DA5">
        <w:rPr>
          <w:rFonts w:ascii="Arial Narrow" w:eastAsia="Arial Narrow" w:hAnsi="Arial Narrow" w:cs="Arial Narrow"/>
          <w:color w:val="000000"/>
          <w:lang w:val="en-GB"/>
        </w:rPr>
        <w:t>prezentacji</w:t>
      </w:r>
      <w:proofErr w:type="spellEnd"/>
      <w:r w:rsidRPr="00CA1DA5">
        <w:rPr>
          <w:rFonts w:ascii="Arial Narrow" w:eastAsia="Arial Narrow" w:hAnsi="Arial Narrow" w:cs="Arial Narrow"/>
          <w:color w:val="000000"/>
          <w:lang w:val="en-GB"/>
        </w:rPr>
        <w:t xml:space="preserve"> </w:t>
      </w:r>
      <w:proofErr w:type="spellStart"/>
      <w:r w:rsidRPr="00CA1DA5">
        <w:rPr>
          <w:rFonts w:ascii="Arial Narrow" w:eastAsia="Arial Narrow" w:hAnsi="Arial Narrow" w:cs="Arial Narrow"/>
          <w:color w:val="000000"/>
          <w:lang w:val="en-GB"/>
        </w:rPr>
        <w:t>numeru</w:t>
      </w:r>
      <w:proofErr w:type="spellEnd"/>
      <w:r w:rsidRPr="00CA1DA5">
        <w:rPr>
          <w:rFonts w:ascii="Arial Narrow" w:eastAsia="Arial Narrow" w:hAnsi="Arial Narrow" w:cs="Arial Narrow"/>
          <w:color w:val="000000"/>
          <w:lang w:val="en-GB"/>
        </w:rPr>
        <w:t xml:space="preserve"> </w:t>
      </w:r>
      <w:proofErr w:type="spellStart"/>
      <w:r w:rsidRPr="00CA1DA5">
        <w:rPr>
          <w:rFonts w:ascii="Arial Narrow" w:eastAsia="Arial Narrow" w:hAnsi="Arial Narrow" w:cs="Arial Narrow"/>
          <w:color w:val="000000"/>
          <w:lang w:val="en-GB"/>
        </w:rPr>
        <w:t>dzwoniącego</w:t>
      </w:r>
      <w:proofErr w:type="spellEnd"/>
      <w:r w:rsidRPr="00CA1DA5">
        <w:rPr>
          <w:rFonts w:ascii="Arial Narrow" w:eastAsia="Arial Narrow" w:hAnsi="Arial Narrow" w:cs="Arial Narrow"/>
          <w:color w:val="000000"/>
          <w:lang w:val="en-GB"/>
        </w:rPr>
        <w:t>),</w:t>
      </w:r>
    </w:p>
    <w:p w14:paraId="6CA1A661" w14:textId="77777777" w:rsidR="0021607E" w:rsidRDefault="00DB77F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c) COLP – </w:t>
      </w:r>
      <w:proofErr w:type="spellStart"/>
      <w:r>
        <w:rPr>
          <w:rFonts w:ascii="Arial Narrow" w:eastAsia="Arial Narrow" w:hAnsi="Arial Narrow" w:cs="Arial Narrow"/>
          <w:color w:val="000000"/>
        </w:rPr>
        <w:t>Connected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Line </w:t>
      </w:r>
      <w:proofErr w:type="spellStart"/>
      <w:r>
        <w:rPr>
          <w:rFonts w:ascii="Arial Narrow" w:eastAsia="Arial Narrow" w:hAnsi="Arial Narrow" w:cs="Arial Narrow"/>
          <w:color w:val="000000"/>
        </w:rPr>
        <w:t>Identification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Presentation (prezentacja numeru, z którym nawiązane jest połączenie wymagane w obrębie sieci telekomunikacyjnej Wykonawcy),</w:t>
      </w:r>
    </w:p>
    <w:p w14:paraId="1078BB7F" w14:textId="77777777" w:rsidR="0021607E" w:rsidRDefault="00DB77F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d) COLR – </w:t>
      </w:r>
      <w:proofErr w:type="spellStart"/>
      <w:r>
        <w:rPr>
          <w:rFonts w:ascii="Arial Narrow" w:eastAsia="Arial Narrow" w:hAnsi="Arial Narrow" w:cs="Arial Narrow"/>
          <w:color w:val="000000"/>
        </w:rPr>
        <w:t>Connected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Line </w:t>
      </w:r>
      <w:proofErr w:type="spellStart"/>
      <w:r>
        <w:rPr>
          <w:rFonts w:ascii="Arial Narrow" w:eastAsia="Arial Narrow" w:hAnsi="Arial Narrow" w:cs="Arial Narrow"/>
          <w:color w:val="000000"/>
        </w:rPr>
        <w:t>Identification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</w:rPr>
        <w:t>Restriction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(blokada prezentacji numeru, z którym nawiązane jest połączenie),</w:t>
      </w:r>
    </w:p>
    <w:p w14:paraId="02BDAC1D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bezpłatnych wykazów zrealizowanych połączeń – billingi,</w:t>
      </w:r>
    </w:p>
    <w:p w14:paraId="4180981F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dostępności usług na poziomie 99,5 % w skali roku,</w:t>
      </w:r>
    </w:p>
    <w:p w14:paraId="7D58B0F5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Przyjmowania zgłoszeń o awarii drogą telefoniczną lub mailową przez 24 godziny na dobę, 7 dni w tygodniu,</w:t>
      </w:r>
    </w:p>
    <w:p w14:paraId="4E8993B9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Usunięcia zgłoszonej awarii w czasie do 9 godzin,</w:t>
      </w:r>
    </w:p>
    <w:p w14:paraId="22555897" w14:textId="03F94566" w:rsidR="00CA1DA5" w:rsidRPr="00CA1DA5" w:rsidRDefault="00DB77F0" w:rsidP="00CA1DA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bezpłatnej, całodobowej możliwości obsługi klienta</w:t>
      </w:r>
      <w:r w:rsidR="00CA1DA5">
        <w:rPr>
          <w:rFonts w:ascii="Arial Narrow" w:eastAsia="Arial Narrow" w:hAnsi="Arial Narrow" w:cs="Arial Narrow"/>
          <w:color w:val="000000"/>
        </w:rPr>
        <w:t>.</w:t>
      </w:r>
    </w:p>
    <w:p w14:paraId="6A654AC8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Zapewnienia opiekuna do współpracy z Zamawiającym w zakresie umowy.</w:t>
      </w:r>
    </w:p>
    <w:p w14:paraId="4AF2DCCE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Udostępnienia na zasadach dzierżawy odpowiednich urządzeń w tym aparatów VoIP i bram VoIP. Specyfikacja wymaganych urządzeń znajduje się w załączniku nr 1</w:t>
      </w:r>
      <w:r>
        <w:rPr>
          <w:rFonts w:ascii="Arial Narrow" w:eastAsia="Arial Narrow" w:hAnsi="Arial Narrow" w:cs="Arial Narrow"/>
        </w:rPr>
        <w:t>,</w:t>
      </w:r>
    </w:p>
    <w:p w14:paraId="620DB83B" w14:textId="77777777" w:rsidR="0021607E" w:rsidRDefault="00DB77F0">
      <w:pPr>
        <w:numPr>
          <w:ilvl w:val="1"/>
          <w:numId w:val="1"/>
        </w:num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Udostępnienia w ramach świadczonej usługi systemu zapowiedzi słownych (IVR), a także udostępni oprogramowanie do zarządzania siecią telefoniczną na poziomie aparatów i centrali poprzez panel WWW,</w:t>
      </w:r>
    </w:p>
    <w:p w14:paraId="409C7002" w14:textId="4A09D750" w:rsidR="00CA1DA5" w:rsidRDefault="00DB77F0" w:rsidP="00CA1DA5">
      <w:pPr>
        <w:numPr>
          <w:ilvl w:val="1"/>
          <w:numId w:val="1"/>
        </w:numPr>
        <w:spacing w:line="360" w:lineRule="auto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umożliwienia nagrywania prowadzonych rozmów i ich przechowywania przez okres do 3 miesięcy </w:t>
      </w:r>
      <w:r w:rsidR="001D2259">
        <w:rPr>
          <w:rFonts w:ascii="Arial Narrow" w:eastAsia="Arial Narrow" w:hAnsi="Arial Narrow" w:cs="Arial Narrow"/>
        </w:rPr>
        <w:br/>
      </w:r>
      <w:r>
        <w:rPr>
          <w:rFonts w:ascii="Arial Narrow" w:eastAsia="Arial Narrow" w:hAnsi="Arial Narrow" w:cs="Arial Narrow"/>
        </w:rPr>
        <w:t>z możliwością pobierania przez Zamawiającego plików z nagranymi rozmowami w formacie umożliwiającym ich odtwarzanie w darmowej aplikacji, obejmujących maksymalnie 40 linii.</w:t>
      </w:r>
    </w:p>
    <w:p w14:paraId="3C4518A0" w14:textId="4A417E73" w:rsidR="00CA1DA5" w:rsidRPr="00CA1DA5" w:rsidRDefault="00CA1DA5" w:rsidP="00CA1DA5">
      <w:pPr>
        <w:numPr>
          <w:ilvl w:val="1"/>
          <w:numId w:val="1"/>
        </w:numPr>
        <w:spacing w:line="360" w:lineRule="auto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Zapewnienia bezpłatnego nagrania powitalnego.</w:t>
      </w:r>
    </w:p>
    <w:p w14:paraId="10FB872C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</w:p>
    <w:p w14:paraId="1C7D5FE7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telekomunikacyjnych będzie obejmować:</w:t>
      </w:r>
    </w:p>
    <w:p w14:paraId="10D4EE3F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Połączenia do krajowych sieci stacjonarnych,</w:t>
      </w:r>
    </w:p>
    <w:p w14:paraId="53C4ABBF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Połączenia do krajowych sieci komórkowych,</w:t>
      </w:r>
    </w:p>
    <w:p w14:paraId="3AFD9574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Połączenia międzynarodowe,</w:t>
      </w:r>
    </w:p>
    <w:p w14:paraId="2D5B5F87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Zapewnienie </w:t>
      </w:r>
      <w:r>
        <w:rPr>
          <w:rFonts w:ascii="Arial Narrow" w:eastAsia="Arial Narrow" w:hAnsi="Arial Narrow" w:cs="Arial Narrow"/>
        </w:rPr>
        <w:t>usługi faksu wirtualnego,</w:t>
      </w:r>
    </w:p>
    <w:p w14:paraId="256C9676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lastRenderedPageBreak/>
        <w:t>Połączenia pozostałe (połączenia do biura numerów, teleinformatyczne, itp.),</w:t>
      </w:r>
    </w:p>
    <w:p w14:paraId="51D4ED3B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Połączenia bezpłatne do służb powołanych ustawowo do niesienia pomocy posiadających skrócone numery: 112, 999, 998, 997, 994, 993, 992, 991, 986, 985, 984,</w:t>
      </w:r>
    </w:p>
    <w:p w14:paraId="709DCB65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Automatyczne serwisy informacyjne,</w:t>
      </w:r>
    </w:p>
    <w:p w14:paraId="7090CF29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Infolinię</w:t>
      </w:r>
      <w:r>
        <w:rPr>
          <w:rFonts w:ascii="Arial Narrow" w:eastAsia="Arial Narrow" w:hAnsi="Arial Narrow" w:cs="Arial Narrow"/>
          <w:color w:val="000000"/>
        </w:rPr>
        <w:t xml:space="preserve"> 0-800 do 0-809</w:t>
      </w:r>
    </w:p>
    <w:p w14:paraId="7E684044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Linie informacyjne,</w:t>
      </w:r>
    </w:p>
    <w:p w14:paraId="007671F5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Linie informatyczne 191XX, 193XX, 195XX.</w:t>
      </w:r>
    </w:p>
    <w:p w14:paraId="5AFE8437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</w:p>
    <w:p w14:paraId="7123255E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Rozliczenia</w:t>
      </w:r>
    </w:p>
    <w:p w14:paraId="6C5D8853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Wszystkie opłaty zostaną zawarte w opłatach abonamentowych </w:t>
      </w:r>
    </w:p>
    <w:p w14:paraId="5B43B7AF" w14:textId="5284ADF5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Wykonawca zapewni rozliczenie połączeń w postaci pakietu minut zakładając ilość minut na połączenia krajowe w ilości </w:t>
      </w:r>
      <w:r w:rsidR="001D2259" w:rsidRPr="001D2259">
        <w:rPr>
          <w:rFonts w:ascii="Arial Narrow" w:eastAsia="Arial Narrow" w:hAnsi="Arial Narrow" w:cs="Arial Narrow"/>
          <w:color w:val="000000"/>
        </w:rPr>
        <w:t>5000 minut/miesiąc</w:t>
      </w:r>
      <w:r>
        <w:rPr>
          <w:rFonts w:ascii="Arial Narrow" w:eastAsia="Arial Narrow" w:hAnsi="Arial Narrow" w:cs="Arial Narrow"/>
          <w:color w:val="000000"/>
        </w:rPr>
        <w:t xml:space="preserve"> oraz na </w:t>
      </w:r>
      <w:r>
        <w:rPr>
          <w:rFonts w:ascii="Arial Narrow" w:eastAsia="Arial Narrow" w:hAnsi="Arial Narrow" w:cs="Arial Narrow"/>
        </w:rPr>
        <w:t>połączenia</w:t>
      </w:r>
      <w:r>
        <w:rPr>
          <w:rFonts w:ascii="Arial Narrow" w:eastAsia="Arial Narrow" w:hAnsi="Arial Narrow" w:cs="Arial Narrow"/>
          <w:color w:val="000000"/>
        </w:rPr>
        <w:t xml:space="preserve"> międzynarodowe w ilości </w:t>
      </w:r>
      <w:r w:rsidR="001D2259" w:rsidRPr="001D2259">
        <w:rPr>
          <w:rFonts w:ascii="Arial Narrow" w:eastAsia="Arial Narrow" w:hAnsi="Arial Narrow" w:cs="Arial Narrow"/>
          <w:color w:val="000000"/>
        </w:rPr>
        <w:t>300 minut/miesiąc</w:t>
      </w:r>
      <w:r w:rsidR="001D2259">
        <w:rPr>
          <w:rFonts w:ascii="Arial Narrow" w:eastAsia="Arial Narrow" w:hAnsi="Arial Narrow" w:cs="Arial Narrow"/>
          <w:color w:val="000000"/>
        </w:rPr>
        <w:t>.</w:t>
      </w:r>
    </w:p>
    <w:p w14:paraId="4FEAA531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</w:p>
    <w:p w14:paraId="77D022DD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telekomunikacyjnych podzielone będzie na:</w:t>
      </w:r>
    </w:p>
    <w:p w14:paraId="06D65EDE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telefonii VoIP w budynku siedziby głównej WUP w Katowicach przy ul. Sokolskiej 29,</w:t>
      </w:r>
    </w:p>
    <w:p w14:paraId="69021162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telefonii stacjonarnej w budynku Filii WUP w Częstochowie przy Al. Niepodległości 20/22,</w:t>
      </w:r>
    </w:p>
    <w:p w14:paraId="0F61D949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telefonii VoIP w budynku Filii WUP w Częstochowie przy Al. Niepodległości 20/22,</w:t>
      </w:r>
    </w:p>
    <w:p w14:paraId="37D98296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Świadczenie usług telefonii VoIP w budynku Filii WUP w Bielsku-Białej przy ul. Piastowskiej 40.</w:t>
      </w:r>
    </w:p>
    <w:p w14:paraId="2E738FC2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</w:p>
    <w:p w14:paraId="225EC218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Świadczenie usług telefonii VoIP w budynku siedziby głównej WUP w Katowicach przy ul. Sokolskiej 29</w:t>
      </w:r>
    </w:p>
    <w:p w14:paraId="2848EA89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Usługa telefonii VoIP będzie realizowana w oparciu o aparaty VoIP i centralę wirtualną Wykonawcy,</w:t>
      </w:r>
    </w:p>
    <w:p w14:paraId="105A5F1E" w14:textId="47126CB1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Wykonawca dostarczy zamawiającemu 11</w:t>
      </w:r>
      <w:r>
        <w:rPr>
          <w:rFonts w:ascii="Arial Narrow" w:eastAsia="Arial Narrow" w:hAnsi="Arial Narrow" w:cs="Arial Narrow"/>
        </w:rPr>
        <w:t>9</w:t>
      </w:r>
      <w:r>
        <w:rPr>
          <w:rFonts w:ascii="Arial Narrow" w:eastAsia="Arial Narrow" w:hAnsi="Arial Narrow" w:cs="Arial Narrow"/>
          <w:color w:val="000000"/>
        </w:rPr>
        <w:t xml:space="preserve"> bezprzewodowych aparatów VoIP (s</w:t>
      </w:r>
      <w:r>
        <w:rPr>
          <w:rFonts w:ascii="Arial Narrow" w:eastAsia="Arial Narrow" w:hAnsi="Arial Narrow" w:cs="Arial Narrow"/>
        </w:rPr>
        <w:t xml:space="preserve">tacja bazowa  plus słuchawka) </w:t>
      </w:r>
      <w:r>
        <w:rPr>
          <w:rFonts w:ascii="Arial Narrow" w:eastAsia="Arial Narrow" w:hAnsi="Arial Narrow" w:cs="Arial Narrow"/>
          <w:color w:val="000000"/>
        </w:rPr>
        <w:t>wspierających protokół SIP oraz dodatkowo 43 słuchawki</w:t>
      </w:r>
      <w:r>
        <w:rPr>
          <w:rFonts w:ascii="Arial Narrow" w:eastAsia="Arial Narrow" w:hAnsi="Arial Narrow" w:cs="Arial Narrow"/>
        </w:rPr>
        <w:t xml:space="preserve">, które można sparować </w:t>
      </w:r>
      <w:r w:rsidR="001D2259">
        <w:rPr>
          <w:rFonts w:ascii="Arial Narrow" w:eastAsia="Arial Narrow" w:hAnsi="Arial Narrow" w:cs="Arial Narrow"/>
        </w:rPr>
        <w:br/>
      </w:r>
      <w:r>
        <w:rPr>
          <w:rFonts w:ascii="Arial Narrow" w:eastAsia="Arial Narrow" w:hAnsi="Arial Narrow" w:cs="Arial Narrow"/>
        </w:rPr>
        <w:t>z oferowanymi aparatami VoIP.</w:t>
      </w:r>
      <w:r>
        <w:rPr>
          <w:rFonts w:ascii="Arial Narrow" w:eastAsia="Arial Narrow" w:hAnsi="Arial Narrow" w:cs="Arial Narrow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>A</w:t>
      </w:r>
      <w:r>
        <w:rPr>
          <w:rFonts w:ascii="Arial Narrow" w:eastAsia="Arial Narrow" w:hAnsi="Arial Narrow" w:cs="Arial Narrow"/>
          <w:color w:val="000000"/>
        </w:rPr>
        <w:t>paraty będą własnością Operatora,</w:t>
      </w:r>
    </w:p>
    <w:p w14:paraId="75FFB11A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Aparaty VoIP zostaną skomunikowane z centralą wirtualną za pomocą dedykowanego kanału transmisyjnego VLAN zrealizowanego w technice światłowodowej,</w:t>
      </w:r>
    </w:p>
    <w:p w14:paraId="6D3A1CEA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Operator uruchomi usługi w oparciu o własną sieć światłowodową,</w:t>
      </w:r>
    </w:p>
    <w:p w14:paraId="6974418E" w14:textId="28E0903A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Liczba numerów do przeniesienia – 117. Zamawiający przekaże wykaz numerów koniecznych </w:t>
      </w:r>
      <w:r w:rsidR="001D2259">
        <w:rPr>
          <w:rFonts w:ascii="Arial Narrow" w:eastAsia="Arial Narrow" w:hAnsi="Arial Narrow" w:cs="Arial Narrow"/>
          <w:color w:val="000000"/>
        </w:rPr>
        <w:br/>
      </w:r>
      <w:r>
        <w:rPr>
          <w:rFonts w:ascii="Arial Narrow" w:eastAsia="Arial Narrow" w:hAnsi="Arial Narrow" w:cs="Arial Narrow"/>
          <w:color w:val="000000"/>
        </w:rPr>
        <w:t>do przeniesienia po wyłonieniu Wykonawcy,</w:t>
      </w:r>
    </w:p>
    <w:p w14:paraId="2C03CADD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288A57CE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Świadczenie usług telefonii VoIP w budynku Filii WUP w Częstochowie przy Al. Niepodległości 20/22</w:t>
      </w:r>
    </w:p>
    <w:p w14:paraId="5E57334E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Usługa telefonii VoIP będzie realizowana w oparciu o aparaty VoIP i centralę wirtualną Wykonawcy,</w:t>
      </w:r>
    </w:p>
    <w:p w14:paraId="52581D63" w14:textId="3598236B" w:rsidR="0021607E" w:rsidRDefault="00DB77F0">
      <w:pPr>
        <w:numPr>
          <w:ilvl w:val="1"/>
          <w:numId w:val="1"/>
        </w:num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Wykonawca dostarczy zamawiającemu 4 bezprzewodowych aparatów VoIP (stacja bazowa</w:t>
      </w:r>
      <w:r w:rsidR="002D4035">
        <w:rPr>
          <w:rFonts w:ascii="Arial Narrow" w:eastAsia="Arial Narrow" w:hAnsi="Arial Narrow" w:cs="Arial Narrow"/>
        </w:rPr>
        <w:t xml:space="preserve"> </w:t>
      </w:r>
      <w:r>
        <w:rPr>
          <w:rFonts w:ascii="Arial Narrow" w:eastAsia="Arial Narrow" w:hAnsi="Arial Narrow" w:cs="Arial Narrow"/>
        </w:rPr>
        <w:t xml:space="preserve">plus słuchawka) wspierających protokół SIP oraz dodatkowo 4 słuchawki, które można sparować </w:t>
      </w:r>
      <w:r w:rsidR="001D2259">
        <w:rPr>
          <w:rFonts w:ascii="Arial Narrow" w:eastAsia="Arial Narrow" w:hAnsi="Arial Narrow" w:cs="Arial Narrow"/>
        </w:rPr>
        <w:br/>
      </w:r>
      <w:r>
        <w:rPr>
          <w:rFonts w:ascii="Arial Narrow" w:eastAsia="Arial Narrow" w:hAnsi="Arial Narrow" w:cs="Arial Narrow"/>
        </w:rPr>
        <w:t>z oferowanymi aparatami VoIP. Aparaty będą własnością Operatora,</w:t>
      </w:r>
    </w:p>
    <w:p w14:paraId="196C47F1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lastRenderedPageBreak/>
        <w:t>Aparaty VoIP zostaną skomunikowane z centralą wirtualną za pomocą dedykowanego kanału transmisyjnego zrealizowanego w technice światłowodowej,</w:t>
      </w:r>
    </w:p>
    <w:p w14:paraId="6A10AE62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Operator uruchomi usługi w oparciu o własną sieć światłowodową,</w:t>
      </w:r>
    </w:p>
    <w:p w14:paraId="1CFECA88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Liczba numerów do przeniesienia – 4. Zamawiający przekaże wykaz numerów koniecznych do przeniesienia po wyłonieniu Wykonawcy.</w:t>
      </w:r>
    </w:p>
    <w:p w14:paraId="75AC9094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Wykonawca dostarczy i uruchomi bramę VoIP wyposażoną w min. 16 portów FXS.</w:t>
      </w:r>
    </w:p>
    <w:p w14:paraId="78338169" w14:textId="77777777" w:rsidR="0021607E" w:rsidRDefault="0021607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Arial Narrow" w:eastAsia="Arial Narrow" w:hAnsi="Arial Narrow" w:cs="Arial Narrow"/>
          <w:color w:val="000000"/>
        </w:rPr>
      </w:pPr>
    </w:p>
    <w:p w14:paraId="6AF89EE4" w14:textId="77777777" w:rsidR="0021607E" w:rsidRDefault="00DB77F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Świadczenie usług telefonii VoIP w budynku Filii WUP w Bielsku-Białej przy ul. Piastowskiej 40</w:t>
      </w:r>
    </w:p>
    <w:p w14:paraId="5EF47382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Usługa telefonii VoIP będzie realizowana w oparciu o aparaty VoIP i centralę wirtualną Wykonawcy,</w:t>
      </w:r>
    </w:p>
    <w:p w14:paraId="6300249B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Wykonawca dostarczy zamawiającemu 3 aparaty VoIP, wspierających protokół SIP, aparaty będą własnością Operatora,</w:t>
      </w:r>
    </w:p>
    <w:p w14:paraId="17893B1B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Aparaty VoIP zostaną skomunikowane z centralą wirtualną za pomocą dedykowanego kanału transmisyjnego VLAN zrealizowanego w technice światłowodowej,</w:t>
      </w:r>
    </w:p>
    <w:p w14:paraId="06AD4AC3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Operator uruchomi usługi w oparciu o własną sieć światłowodową,</w:t>
      </w:r>
    </w:p>
    <w:p w14:paraId="4119C70C" w14:textId="77777777" w:rsidR="0021607E" w:rsidRDefault="00DB77F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jc w:val="both"/>
      </w:pPr>
      <w:r>
        <w:rPr>
          <w:rFonts w:ascii="Arial Narrow" w:eastAsia="Arial Narrow" w:hAnsi="Arial Narrow" w:cs="Arial Narrow"/>
          <w:color w:val="000000"/>
        </w:rPr>
        <w:t>Liczba numerów do przeniesienia – 3. Zamawiający przekaże wykaz numerów koniecznych do przeniesienia po wyłonieniu Wykonawcy.</w:t>
      </w:r>
    </w:p>
    <w:p w14:paraId="14F5F7A5" w14:textId="77777777" w:rsidR="0021607E" w:rsidRDefault="0021607E">
      <w:pPr>
        <w:spacing w:line="360" w:lineRule="auto"/>
        <w:jc w:val="both"/>
      </w:pPr>
    </w:p>
    <w:p w14:paraId="3B2A3814" w14:textId="77777777" w:rsidR="0021607E" w:rsidRDefault="0021607E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  <w:u w:val="single"/>
        </w:rPr>
      </w:pPr>
    </w:p>
    <w:p w14:paraId="5DB62783" w14:textId="77777777" w:rsidR="0021607E" w:rsidRDefault="0021607E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  <w:u w:val="single"/>
        </w:rPr>
      </w:pPr>
    </w:p>
    <w:p w14:paraId="3016BB09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  <w:u w:val="single"/>
        </w:rPr>
      </w:pPr>
      <w:r>
        <w:rPr>
          <w:rFonts w:ascii="Arial Narrow" w:eastAsia="Arial Narrow" w:hAnsi="Arial Narrow" w:cs="Arial Narrow"/>
          <w:sz w:val="20"/>
          <w:szCs w:val="20"/>
          <w:u w:val="single"/>
        </w:rPr>
        <w:t>Załączniki:</w:t>
      </w:r>
    </w:p>
    <w:p w14:paraId="73121811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Nr 1. Specyfikacja urządzeń VoIP</w:t>
      </w:r>
    </w:p>
    <w:p w14:paraId="18322F2D" w14:textId="77777777" w:rsidR="0021607E" w:rsidRDefault="00DB77F0">
      <w:r>
        <w:br w:type="page"/>
      </w:r>
    </w:p>
    <w:p w14:paraId="58489382" w14:textId="77777777" w:rsidR="0021607E" w:rsidRDefault="0021607E"/>
    <w:p w14:paraId="734FCAF9" w14:textId="77777777" w:rsidR="0021607E" w:rsidRDefault="00DB77F0">
      <w:pPr>
        <w:spacing w:line="360" w:lineRule="auto"/>
      </w:pPr>
      <w:r>
        <w:t>Załącznik Nr 1 - Specyfikacja urządzeń VoIP</w:t>
      </w:r>
    </w:p>
    <w:p w14:paraId="572AB01C" w14:textId="77777777" w:rsidR="0021607E" w:rsidRDefault="0021607E">
      <w:pPr>
        <w:spacing w:line="360" w:lineRule="auto"/>
        <w:jc w:val="both"/>
      </w:pPr>
    </w:p>
    <w:p w14:paraId="1BB3138A" w14:textId="77777777" w:rsidR="0021607E" w:rsidRDefault="00DB77F0">
      <w:pPr>
        <w:pStyle w:val="Nagwek2"/>
        <w:keepNext w:val="0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0"/>
        <w:rPr>
          <w:color w:val="1F1F1F"/>
          <w:sz w:val="26"/>
          <w:szCs w:val="26"/>
        </w:rPr>
      </w:pPr>
      <w:bookmarkStart w:id="1" w:name="_u4evzabl7k9t" w:colFirst="0" w:colLast="0"/>
      <w:bookmarkEnd w:id="1"/>
      <w:r>
        <w:rPr>
          <w:rFonts w:ascii="Arial Narrow" w:eastAsia="Arial Narrow" w:hAnsi="Arial Narrow" w:cs="Arial Narrow"/>
          <w:color w:val="1F1F1F"/>
        </w:rPr>
        <w:t>Minimalne Wymagania Techniczne dla Telefonu IP - Typ 1 : 4 sztuki</w:t>
      </w:r>
    </w:p>
    <w:tbl>
      <w:tblPr>
        <w:tblStyle w:val="a"/>
        <w:tblW w:w="9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90"/>
        <w:gridCol w:w="6510"/>
      </w:tblGrid>
      <w:tr w:rsidR="0021607E" w14:paraId="1BA1DF54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016827" w14:textId="77777777" w:rsidR="0021607E" w:rsidRDefault="00DB77F0">
            <w:pPr>
              <w:jc w:val="center"/>
              <w:rPr>
                <w:rFonts w:ascii="Arial Narrow" w:eastAsia="Arial Narrow" w:hAnsi="Arial Narrow" w:cs="Arial Narrow"/>
                <w:b/>
                <w:bCs/>
                <w:color w:val="1F1F1F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1F1F1F"/>
              </w:rPr>
              <w:t>Cecha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10583E7" w14:textId="77777777" w:rsidR="0021607E" w:rsidRDefault="00DB77F0">
            <w:pPr>
              <w:jc w:val="center"/>
              <w:rPr>
                <w:rFonts w:ascii="Arial Narrow" w:eastAsia="Arial Narrow" w:hAnsi="Arial Narrow" w:cs="Arial Narrow"/>
                <w:b/>
                <w:bCs/>
                <w:color w:val="1F1F1F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1F1F1F"/>
              </w:rPr>
              <w:t>Wymaganie Minimalne</w:t>
            </w:r>
          </w:p>
        </w:tc>
      </w:tr>
      <w:tr w:rsidR="0021607E" w14:paraId="1612C50A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016C03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Ilość kont SIP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998867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16 kont SIP</w:t>
            </w:r>
          </w:p>
        </w:tc>
      </w:tr>
      <w:tr w:rsidR="0021607E" w14:paraId="771EF76B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1DE081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Ekran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3AA6D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Kolorowy, dotykowy wyświetlacz LCD o przekątnej co najmniej 7 cali</w:t>
            </w:r>
          </w:p>
        </w:tc>
      </w:tr>
      <w:tr w:rsidR="0021607E" w:rsidRPr="00F142E9" w14:paraId="205F006A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06ACFE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Porty Ethernet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27867B" w14:textId="77777777" w:rsidR="0021607E" w:rsidRPr="00CA1DA5" w:rsidRDefault="00DB77F0">
            <w:pPr>
              <w:rPr>
                <w:rFonts w:ascii="Arial Narrow" w:eastAsia="Arial Narrow" w:hAnsi="Arial Narrow" w:cs="Arial Narrow"/>
                <w:color w:val="1F1F1F"/>
                <w:lang w:val="en-GB"/>
              </w:rPr>
            </w:pPr>
            <w:r w:rsidRPr="00CA1DA5">
              <w:rPr>
                <w:rFonts w:ascii="Arial Narrow" w:eastAsia="Arial Narrow" w:hAnsi="Arial Narrow" w:cs="Arial Narrow"/>
                <w:color w:val="1F1F1F"/>
                <w:lang w:val="en-GB"/>
              </w:rPr>
              <w:t>2 x Gigabit Ethernet 10/100/1000 Mb/s</w:t>
            </w:r>
          </w:p>
        </w:tc>
      </w:tr>
      <w:tr w:rsidR="0021607E" w14:paraId="42B28106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9FB35A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Zasilanie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B08386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 xml:space="preserve">Obsługa technologii Power </w:t>
            </w: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over</w:t>
            </w:r>
            <w:proofErr w:type="spellEnd"/>
            <w:r>
              <w:rPr>
                <w:rFonts w:ascii="Arial Narrow" w:eastAsia="Arial Narrow" w:hAnsi="Arial Narrow" w:cs="Arial Narrow"/>
                <w:color w:val="1F1F1F"/>
              </w:rPr>
              <w:t xml:space="preserve"> Ethernet (</w:t>
            </w: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PoE</w:t>
            </w:r>
            <w:proofErr w:type="spellEnd"/>
            <w:r>
              <w:rPr>
                <w:rFonts w:ascii="Arial Narrow" w:eastAsia="Arial Narrow" w:hAnsi="Arial Narrow" w:cs="Arial Narrow"/>
                <w:color w:val="1F1F1F"/>
              </w:rPr>
              <w:t>) w standardzie IEEE 802.3af lub wyższym</w:t>
            </w:r>
          </w:p>
        </w:tc>
      </w:tr>
      <w:tr w:rsidR="0021607E" w14:paraId="1EB5F309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0C98BF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Łączność bezprzewodowa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4CC1DC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Wbudowany moduł Bluetooth</w:t>
            </w:r>
          </w:p>
        </w:tc>
      </w:tr>
      <w:tr w:rsidR="0021607E" w14:paraId="3CFA18F8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39592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Wbudowany moduł Wi-Fi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1D8EBF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Dwuzakresowy (2.4 GHz i 5 GHz) lub obsługa łączności Wi-Fi przez opcjonalny adapter USB</w:t>
            </w:r>
          </w:p>
        </w:tc>
      </w:tr>
      <w:tr w:rsidR="0021607E" w14:paraId="54839217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9CA4EE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Port USB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701933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1 x port USB 2.0 typu A</w:t>
            </w:r>
          </w:p>
        </w:tc>
      </w:tr>
      <w:tr w:rsidR="0021607E" w14:paraId="6E4938FD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887105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Audio HD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649F89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Obsługa głosu HD Audio (słuchawka i tryb głośnomówiący)</w:t>
            </w:r>
          </w:p>
        </w:tc>
      </w:tr>
      <w:tr w:rsidR="0021607E" w14:paraId="1FE3C98B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1C232C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Wsparcie dla zestawów słuchawkowych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7DF9C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Złącze dedykowane (RJ9) oraz obsługa zestawów słuchawkowych bezprzewodowych Bluetooth</w:t>
            </w:r>
          </w:p>
        </w:tc>
      </w:tr>
      <w:tr w:rsidR="0021607E" w14:paraId="639D0803" w14:textId="77777777">
        <w:tc>
          <w:tcPr>
            <w:tcW w:w="249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B79E5C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Montaż</w:t>
            </w:r>
          </w:p>
        </w:tc>
        <w:tc>
          <w:tcPr>
            <w:tcW w:w="6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42E021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Możliwość ustawienia na biurku lub montażu ściennego (opcjonalnie)</w:t>
            </w:r>
          </w:p>
        </w:tc>
      </w:tr>
    </w:tbl>
    <w:p w14:paraId="1A493F02" w14:textId="77777777" w:rsidR="0021607E" w:rsidRDefault="0021607E">
      <w:pPr>
        <w:pStyle w:val="Nagwek3"/>
        <w:keepNext w:val="0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0" w:after="120"/>
        <w:rPr>
          <w:rFonts w:ascii="Arial Narrow" w:eastAsia="Arial Narrow" w:hAnsi="Arial Narrow" w:cs="Arial Narrow"/>
          <w:b/>
          <w:bCs/>
          <w:color w:val="1F1F1F"/>
          <w:sz w:val="22"/>
          <w:szCs w:val="22"/>
        </w:rPr>
      </w:pPr>
      <w:bookmarkStart w:id="2" w:name="_pnddbmqwocj8" w:colFirst="0" w:colLast="0"/>
      <w:bookmarkEnd w:id="2"/>
    </w:p>
    <w:p w14:paraId="0702FEB4" w14:textId="77777777" w:rsidR="0021607E" w:rsidRDefault="00DB77F0">
      <w:pPr>
        <w:pStyle w:val="Nagwek3"/>
        <w:keepNext w:val="0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0" w:after="120"/>
        <w:rPr>
          <w:rFonts w:ascii="Arial Narrow" w:eastAsia="Arial Narrow" w:hAnsi="Arial Narrow" w:cs="Arial Narrow"/>
          <w:color w:val="1F1F1F"/>
          <w:sz w:val="22"/>
          <w:szCs w:val="22"/>
        </w:rPr>
      </w:pPr>
      <w:bookmarkStart w:id="3" w:name="_ru7qkfd39uhk" w:colFirst="0" w:colLast="0"/>
      <w:bookmarkEnd w:id="3"/>
      <w:r>
        <w:rPr>
          <w:rFonts w:ascii="Arial Narrow" w:eastAsia="Arial Narrow" w:hAnsi="Arial Narrow" w:cs="Arial Narrow"/>
          <w:color w:val="1F1F1F"/>
          <w:sz w:val="22"/>
          <w:szCs w:val="22"/>
        </w:rPr>
        <w:t>Minimalne wymagania Funkcjonalne i Protokolarne:</w:t>
      </w:r>
    </w:p>
    <w:p w14:paraId="18F2041A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>Protokoły SIP: Obsługa SIP w wersji v1 i v2.</w:t>
      </w:r>
    </w:p>
    <w:p w14:paraId="17942294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>Kodeki Audio: Obsługa szerokopasmowych kodeków, w tym Opus lub G.722.</w:t>
      </w:r>
    </w:p>
    <w:p w14:paraId="28FF4608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>Funkcja Głośnomówiąca: Pełny dupleks z Akustyczną Eliminacją Echa (AEC).</w:t>
      </w:r>
    </w:p>
    <w:p w14:paraId="642E7892" w14:textId="77777777" w:rsidR="0021607E" w:rsidRPr="00CA1DA5" w:rsidRDefault="00DB77F0">
      <w:pPr>
        <w:numPr>
          <w:ilvl w:val="0"/>
          <w:numId w:val="2"/>
        </w:numPr>
        <w:rPr>
          <w:lang w:val="en-GB"/>
        </w:rPr>
      </w:pPr>
      <w:r w:rsidRPr="00CA1DA5">
        <w:rPr>
          <w:rFonts w:ascii="Arial Narrow" w:eastAsia="Arial Narrow" w:hAnsi="Arial Narrow" w:cs="Arial Narrow"/>
          <w:color w:val="1F1F1F"/>
          <w:lang w:val="en-GB"/>
        </w:rPr>
        <w:t xml:space="preserve">QoS: </w:t>
      </w:r>
      <w:proofErr w:type="spellStart"/>
      <w:r w:rsidRPr="00CA1DA5">
        <w:rPr>
          <w:rFonts w:ascii="Arial Narrow" w:eastAsia="Arial Narrow" w:hAnsi="Arial Narrow" w:cs="Arial Narrow"/>
          <w:color w:val="1F1F1F"/>
          <w:lang w:val="en-GB"/>
        </w:rPr>
        <w:t>Wsparcie</w:t>
      </w:r>
      <w:proofErr w:type="spellEnd"/>
      <w:r w:rsidRPr="00CA1DA5">
        <w:rPr>
          <w:rFonts w:ascii="Arial Narrow" w:eastAsia="Arial Narrow" w:hAnsi="Arial Narrow" w:cs="Arial Narrow"/>
          <w:color w:val="1F1F1F"/>
          <w:lang w:val="en-GB"/>
        </w:rPr>
        <w:t xml:space="preserve"> </w:t>
      </w:r>
      <w:proofErr w:type="spellStart"/>
      <w:r w:rsidRPr="00CA1DA5">
        <w:rPr>
          <w:rFonts w:ascii="Arial Narrow" w:eastAsia="Arial Narrow" w:hAnsi="Arial Narrow" w:cs="Arial Narrow"/>
          <w:color w:val="1F1F1F"/>
          <w:lang w:val="en-GB"/>
        </w:rPr>
        <w:t>dla</w:t>
      </w:r>
      <w:proofErr w:type="spellEnd"/>
      <w:r w:rsidRPr="00CA1DA5">
        <w:rPr>
          <w:rFonts w:ascii="Arial Narrow" w:eastAsia="Arial Narrow" w:hAnsi="Arial Narrow" w:cs="Arial Narrow"/>
          <w:color w:val="1F1F1F"/>
          <w:lang w:val="en-GB"/>
        </w:rPr>
        <w:t xml:space="preserve"> QoS (Quality of Service), np. 802.1p/Q (VLAN).</w:t>
      </w:r>
    </w:p>
    <w:p w14:paraId="65D466CF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 xml:space="preserve">Bezpieczeństwo: Obsługa SRTP dla głosu i TLS (Transport </w:t>
      </w:r>
      <w:proofErr w:type="spellStart"/>
      <w:r>
        <w:rPr>
          <w:rFonts w:ascii="Arial Narrow" w:eastAsia="Arial Narrow" w:hAnsi="Arial Narrow" w:cs="Arial Narrow"/>
          <w:color w:val="1F1F1F"/>
        </w:rPr>
        <w:t>Layer</w:t>
      </w:r>
      <w:proofErr w:type="spellEnd"/>
      <w:r>
        <w:rPr>
          <w:rFonts w:ascii="Arial Narrow" w:eastAsia="Arial Narrow" w:hAnsi="Arial Narrow" w:cs="Arial Narrow"/>
          <w:color w:val="1F1F1F"/>
        </w:rPr>
        <w:t xml:space="preserve"> Security) lub wyższy standard dla sygnalizacji.</w:t>
      </w:r>
    </w:p>
    <w:p w14:paraId="2078F103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>Konferencje: Obsługa wielostronnych konferencji lokalnych (co najmniej 3-stronnych).</w:t>
      </w:r>
    </w:p>
    <w:p w14:paraId="5AC2C373" w14:textId="77777777" w:rsidR="0021607E" w:rsidRDefault="00DB77F0">
      <w:pPr>
        <w:numPr>
          <w:ilvl w:val="0"/>
          <w:numId w:val="2"/>
        </w:numPr>
      </w:pPr>
      <w:r>
        <w:rPr>
          <w:rFonts w:ascii="Arial Narrow" w:eastAsia="Arial Narrow" w:hAnsi="Arial Narrow" w:cs="Arial Narrow"/>
          <w:color w:val="1F1F1F"/>
        </w:rPr>
        <w:t>Klawisze programowalne: Możliwość konfiguracji klawiszy DSS/</w:t>
      </w:r>
      <w:proofErr w:type="spellStart"/>
      <w:r>
        <w:rPr>
          <w:rFonts w:ascii="Arial Narrow" w:eastAsia="Arial Narrow" w:hAnsi="Arial Narrow" w:cs="Arial Narrow"/>
          <w:color w:val="1F1F1F"/>
        </w:rPr>
        <w:t>Soft</w:t>
      </w:r>
      <w:proofErr w:type="spellEnd"/>
      <w:r>
        <w:rPr>
          <w:rFonts w:ascii="Arial Narrow" w:eastAsia="Arial Narrow" w:hAnsi="Arial Narrow" w:cs="Arial Narrow"/>
          <w:color w:val="1F1F1F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1F1F1F"/>
        </w:rPr>
        <w:t>Keys</w:t>
      </w:r>
      <w:proofErr w:type="spellEnd"/>
      <w:r>
        <w:rPr>
          <w:rFonts w:ascii="Arial Narrow" w:eastAsia="Arial Narrow" w:hAnsi="Arial Narrow" w:cs="Arial Narrow"/>
          <w:color w:val="1F1F1F"/>
        </w:rPr>
        <w:t>.</w:t>
      </w:r>
    </w:p>
    <w:p w14:paraId="7CD0F7ED" w14:textId="77777777" w:rsidR="0021607E" w:rsidRDefault="00DB77F0">
      <w:pPr>
        <w:numPr>
          <w:ilvl w:val="0"/>
          <w:numId w:val="2"/>
        </w:numPr>
        <w:spacing w:after="360"/>
      </w:pPr>
      <w:r>
        <w:rPr>
          <w:rFonts w:ascii="Arial Narrow" w:eastAsia="Arial Narrow" w:hAnsi="Arial Narrow" w:cs="Arial Narrow"/>
          <w:color w:val="1F1F1F"/>
        </w:rPr>
        <w:t>Książka telefoniczna: Pojemność co najmniej 1000 wpisów.</w:t>
      </w:r>
    </w:p>
    <w:p w14:paraId="77C4478A" w14:textId="77777777" w:rsidR="0021607E" w:rsidRDefault="00DB77F0">
      <w:pPr>
        <w:pStyle w:val="Nagwek2"/>
        <w:keepNext w:val="0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0"/>
        <w:rPr>
          <w:color w:val="1F1F1F"/>
        </w:rPr>
      </w:pPr>
      <w:bookmarkStart w:id="4" w:name="_xidc8iv0zymj" w:colFirst="0" w:colLast="0"/>
      <w:bookmarkEnd w:id="4"/>
      <w:r>
        <w:rPr>
          <w:rFonts w:ascii="Arial Narrow" w:eastAsia="Arial Narrow" w:hAnsi="Arial Narrow" w:cs="Arial Narrow"/>
          <w:color w:val="1F1F1F"/>
        </w:rPr>
        <w:t>Minimalne Wymagania Techniczne dla Telefonu IP - Typ 2 : 6 sztuki</w:t>
      </w:r>
    </w:p>
    <w:tbl>
      <w:tblPr>
        <w:tblStyle w:val="a0"/>
        <w:tblW w:w="904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89"/>
        <w:gridCol w:w="6555"/>
      </w:tblGrid>
      <w:tr w:rsidR="0021607E" w14:paraId="2001602C" w14:textId="77777777">
        <w:trPr>
          <w:trHeight w:val="420"/>
        </w:trPr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F9707E" w14:textId="77777777" w:rsidR="0021607E" w:rsidRDefault="00DB7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bCs/>
                <w:color w:val="1F1F1F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1F1F1F"/>
              </w:rPr>
              <w:t>Cecha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5D793F" w14:textId="77777777" w:rsidR="0021607E" w:rsidRDefault="00DB7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bCs/>
                <w:color w:val="1F1F1F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1F1F1F"/>
              </w:rPr>
              <w:t>Wymaganie Minimalne</w:t>
            </w:r>
          </w:p>
        </w:tc>
      </w:tr>
      <w:tr w:rsidR="0021607E" w14:paraId="425E722E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D33C3E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Typ telefonu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5BB0293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Telefon IP, biurowy, z ekranem dotykowym</w:t>
            </w:r>
          </w:p>
        </w:tc>
      </w:tr>
      <w:tr w:rsidR="0021607E" w14:paraId="580D04B2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4F3211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Ekran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408A78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 xml:space="preserve">4,3 cala, kolorowy LCD, rozdzielczość 480x272 </w:t>
            </w: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px</w:t>
            </w:r>
            <w:proofErr w:type="spellEnd"/>
          </w:p>
        </w:tc>
      </w:tr>
      <w:tr w:rsidR="0021607E" w14:paraId="1BFD3CA9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79F81C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lastRenderedPageBreak/>
              <w:t>Liczba kont SIP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02FFCAD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12 kont SIP</w:t>
            </w:r>
          </w:p>
        </w:tc>
      </w:tr>
      <w:tr w:rsidR="0021607E" w14:paraId="68253D6C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0CE1A1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Porty Ethernet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38CD35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 xml:space="preserve">1 x 10/100/1000 </w:t>
            </w: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Mbps</w:t>
            </w:r>
            <w:proofErr w:type="spellEnd"/>
          </w:p>
        </w:tc>
      </w:tr>
      <w:tr w:rsidR="0021607E" w14:paraId="165A6E07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7B249E6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Zasilanie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DC9EB7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PoE</w:t>
            </w:r>
            <w:proofErr w:type="spellEnd"/>
            <w:r>
              <w:rPr>
                <w:rFonts w:ascii="Arial Narrow" w:eastAsia="Arial Narrow" w:hAnsi="Arial Narrow" w:cs="Arial Narrow"/>
                <w:color w:val="1F1F1F"/>
              </w:rPr>
              <w:t xml:space="preserve"> (Power </w:t>
            </w:r>
            <w:proofErr w:type="spellStart"/>
            <w:r>
              <w:rPr>
                <w:rFonts w:ascii="Arial Narrow" w:eastAsia="Arial Narrow" w:hAnsi="Arial Narrow" w:cs="Arial Narrow"/>
                <w:color w:val="1F1F1F"/>
              </w:rPr>
              <w:t>over</w:t>
            </w:r>
            <w:proofErr w:type="spellEnd"/>
            <w:r>
              <w:rPr>
                <w:rFonts w:ascii="Arial Narrow" w:eastAsia="Arial Narrow" w:hAnsi="Arial Narrow" w:cs="Arial Narrow"/>
                <w:color w:val="1F1F1F"/>
              </w:rPr>
              <w:t xml:space="preserve"> Ethernet)</w:t>
            </w:r>
          </w:p>
        </w:tc>
      </w:tr>
      <w:tr w:rsidR="0021607E" w14:paraId="550B60D7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63BAE7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Obsługiwane kodeki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A05C8D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</w:rPr>
              <w:t>Wsparcie dla szerokopasmowych kodeków audio, w tym G.722, a także standardowych kodeków (np. G.729).</w:t>
            </w:r>
          </w:p>
        </w:tc>
      </w:tr>
      <w:tr w:rsidR="0021607E" w14:paraId="085CBE16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08F0D38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Złącza USB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FAF382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1 x USB 2.0</w:t>
            </w:r>
          </w:p>
        </w:tc>
      </w:tr>
      <w:tr w:rsidR="0021607E" w14:paraId="0F8935E2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F50F35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Głośnik / Mikrofon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554D75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Wbudowany głośnik HD, mikrofon HD</w:t>
            </w:r>
          </w:p>
        </w:tc>
      </w:tr>
      <w:tr w:rsidR="0021607E" w:rsidRPr="00F142E9" w14:paraId="6BB41EEF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DE4D14E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Zgodność z protokołami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3E6BA2" w14:textId="77777777" w:rsidR="0021607E" w:rsidRPr="00CA1DA5" w:rsidRDefault="00DB77F0">
            <w:pPr>
              <w:rPr>
                <w:rFonts w:ascii="Arial Narrow" w:eastAsia="Arial Narrow" w:hAnsi="Arial Narrow" w:cs="Arial Narrow"/>
                <w:color w:val="1F1F1F"/>
                <w:lang w:val="en-GB"/>
              </w:rPr>
            </w:pPr>
            <w:r w:rsidRPr="00CA1DA5">
              <w:rPr>
                <w:rFonts w:ascii="Arial Narrow" w:eastAsia="Arial Narrow" w:hAnsi="Arial Narrow" w:cs="Arial Narrow"/>
                <w:color w:val="1F1F1F"/>
                <w:lang w:val="en-GB"/>
              </w:rPr>
              <w:t>SIP, RTP, RTCP, VLAN, 802.1x</w:t>
            </w:r>
          </w:p>
        </w:tc>
      </w:tr>
      <w:tr w:rsidR="0021607E" w14:paraId="7AA8068E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13A50A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Rozmowy konferencyjne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4AF7854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Tak, 3-stronne połączenie</w:t>
            </w:r>
          </w:p>
        </w:tc>
      </w:tr>
      <w:tr w:rsidR="0021607E" w14:paraId="59DBB840" w14:textId="77777777"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105FD6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kompatybilny moduł rozszerzający (sekretarski)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395E18" w14:textId="77777777" w:rsidR="0021607E" w:rsidRDefault="00DB77F0">
            <w:pPr>
              <w:rPr>
                <w:rFonts w:ascii="Arial Narrow" w:eastAsia="Arial Narrow" w:hAnsi="Arial Narrow" w:cs="Arial Narrow"/>
                <w:color w:val="1F1F1F"/>
              </w:rPr>
            </w:pPr>
            <w:r>
              <w:rPr>
                <w:rFonts w:ascii="Arial Narrow" w:eastAsia="Arial Narrow" w:hAnsi="Arial Narrow" w:cs="Arial Narrow"/>
                <w:color w:val="1F1F1F"/>
              </w:rPr>
              <w:t>TAK, z możliwością zaprogramowania minimum 20 linii</w:t>
            </w:r>
          </w:p>
        </w:tc>
      </w:tr>
    </w:tbl>
    <w:p w14:paraId="5D3860EA" w14:textId="77777777" w:rsidR="0021607E" w:rsidRDefault="0021607E">
      <w:pPr>
        <w:spacing w:after="240"/>
      </w:pPr>
    </w:p>
    <w:p w14:paraId="56EADFE7" w14:textId="77777777" w:rsidR="0021607E" w:rsidRDefault="00DB77F0">
      <w:pPr>
        <w:pStyle w:val="Nagwek2"/>
        <w:keepNext w:val="0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0"/>
        <w:rPr>
          <w:rFonts w:ascii="Arial Narrow" w:eastAsia="Arial Narrow" w:hAnsi="Arial Narrow" w:cs="Arial Narrow"/>
          <w:color w:val="1F1F1F"/>
        </w:rPr>
      </w:pPr>
      <w:bookmarkStart w:id="5" w:name="_kmuw2iq3oye6" w:colFirst="0" w:colLast="0"/>
      <w:bookmarkEnd w:id="5"/>
      <w:r>
        <w:rPr>
          <w:rFonts w:ascii="Arial Narrow" w:eastAsia="Arial Narrow" w:hAnsi="Arial Narrow" w:cs="Arial Narrow"/>
          <w:color w:val="1F1F1F"/>
        </w:rPr>
        <w:t>Minimalne Wymagania Techniczne dla Telefonu IP - Typ 3 : 109 sztuk + dodatkowych 43 sztuk kompatybilnych słuchawek</w:t>
      </w:r>
    </w:p>
    <w:p w14:paraId="0B9C742B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Wymagania dla Stacji Bazowej:</w:t>
      </w:r>
    </w:p>
    <w:tbl>
      <w:tblPr>
        <w:tblStyle w:val="a1"/>
        <w:tblW w:w="9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45"/>
        <w:gridCol w:w="6855"/>
      </w:tblGrid>
      <w:tr w:rsidR="0021607E" w14:paraId="73CD9F8B" w14:textId="77777777">
        <w:trPr>
          <w:trHeight w:val="315"/>
        </w:trPr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214188" w14:textId="77777777" w:rsidR="0021607E" w:rsidRDefault="00DB77F0">
            <w:pPr>
              <w:widowControl w:val="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Cecha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72DBC2D0" w14:textId="77777777" w:rsidR="0021607E" w:rsidRDefault="00DB77F0">
            <w:pPr>
              <w:widowControl w:val="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Wymaganie Minimalne</w:t>
            </w:r>
          </w:p>
        </w:tc>
      </w:tr>
      <w:tr w:rsidR="0021607E" w14:paraId="01837779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26E8C9C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Obsługa słuchawek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1512EA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Minimum 4 słuchawek na bazę.</w:t>
            </w:r>
          </w:p>
        </w:tc>
      </w:tr>
      <w:tr w:rsidR="0021607E" w14:paraId="7F520E6F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8B15FB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Jednoczesne rozmowy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D6FA6E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Minimum 4 jednoczesnych połączeń.</w:t>
            </w:r>
          </w:p>
        </w:tc>
      </w:tr>
      <w:tr w:rsidR="0021607E" w14:paraId="4F708DE7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00B0ED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Zasięg DECT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79021E1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Minimum 50 m wewnątrz, 300 m na zewnątrz (w optymalnych warunkach).</w:t>
            </w:r>
          </w:p>
        </w:tc>
      </w:tr>
      <w:tr w:rsidR="0021607E" w:rsidRPr="00F142E9" w14:paraId="2910D2AB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00B69A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Protokoły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26A0A10" w14:textId="77777777" w:rsidR="0021607E" w:rsidRPr="00CA1DA5" w:rsidRDefault="00DB77F0">
            <w:pPr>
              <w:widowControl w:val="0"/>
              <w:rPr>
                <w:rFonts w:ascii="Arial Narrow" w:eastAsia="Arial Narrow" w:hAnsi="Arial Narrow" w:cs="Arial Narrow"/>
                <w:lang w:val="en-GB"/>
              </w:rPr>
            </w:pPr>
            <w:proofErr w:type="spellStart"/>
            <w:r w:rsidRPr="00CA1DA5">
              <w:rPr>
                <w:rFonts w:ascii="Arial Narrow" w:eastAsia="Arial Narrow" w:hAnsi="Arial Narrow" w:cs="Arial Narrow"/>
                <w:lang w:val="en-GB"/>
              </w:rPr>
              <w:t>Obsługa</w:t>
            </w:r>
            <w:proofErr w:type="spellEnd"/>
            <w:r w:rsidRPr="00CA1DA5">
              <w:rPr>
                <w:rFonts w:ascii="Arial Narrow" w:eastAsia="Arial Narrow" w:hAnsi="Arial Narrow" w:cs="Arial Narrow"/>
                <w:lang w:val="en-GB"/>
              </w:rPr>
              <w:t xml:space="preserve"> </w:t>
            </w:r>
            <w:proofErr w:type="spellStart"/>
            <w:r w:rsidRPr="00CA1DA5">
              <w:rPr>
                <w:rFonts w:ascii="Arial Narrow" w:eastAsia="Arial Narrow" w:hAnsi="Arial Narrow" w:cs="Arial Narrow"/>
                <w:lang w:val="en-GB"/>
              </w:rPr>
              <w:t>protokołu</w:t>
            </w:r>
            <w:proofErr w:type="spellEnd"/>
            <w:r w:rsidRPr="00CA1DA5">
              <w:rPr>
                <w:rFonts w:ascii="Arial Narrow" w:eastAsia="Arial Narrow" w:hAnsi="Arial Narrow" w:cs="Arial Narrow"/>
                <w:lang w:val="en-GB"/>
              </w:rPr>
              <w:t xml:space="preserve"> SIP (Session Initiation Protocol).</w:t>
            </w:r>
          </w:p>
        </w:tc>
      </w:tr>
      <w:tr w:rsidR="0021607E" w14:paraId="10D27350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6EAF35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Kodeki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24449DE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Obsługa co najmniej G.722, G.726, G.729, </w:t>
            </w:r>
            <w:proofErr w:type="spellStart"/>
            <w:r>
              <w:rPr>
                <w:rFonts w:ascii="Arial Narrow" w:eastAsia="Arial Narrow" w:hAnsi="Arial Narrow" w:cs="Arial Narrow"/>
              </w:rPr>
              <w:t>iLBC</w:t>
            </w:r>
            <w:proofErr w:type="spellEnd"/>
            <w:r>
              <w:rPr>
                <w:rFonts w:ascii="Arial Narrow" w:eastAsia="Arial Narrow" w:hAnsi="Arial Narrow" w:cs="Arial Narrow"/>
              </w:rPr>
              <w:t>.</w:t>
            </w:r>
          </w:p>
        </w:tc>
      </w:tr>
      <w:tr w:rsidR="0021607E" w:rsidRPr="00F142E9" w14:paraId="10D01B0A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49E773D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Interfejs sieciowy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E515252" w14:textId="77777777" w:rsidR="0021607E" w:rsidRPr="00CA1DA5" w:rsidRDefault="00DB77F0">
            <w:pPr>
              <w:widowControl w:val="0"/>
              <w:rPr>
                <w:rFonts w:ascii="Arial Narrow" w:eastAsia="Arial Narrow" w:hAnsi="Arial Narrow" w:cs="Arial Narrow"/>
                <w:lang w:val="en-GB"/>
              </w:rPr>
            </w:pPr>
            <w:r w:rsidRPr="00CA1DA5">
              <w:rPr>
                <w:rFonts w:ascii="Arial Narrow" w:eastAsia="Arial Narrow" w:hAnsi="Arial Narrow" w:cs="Arial Narrow"/>
                <w:lang w:val="en-GB"/>
              </w:rPr>
              <w:t>1 x port Ethernet PoE (Power over Ethernet) 10/100 Mb/s.</w:t>
            </w:r>
          </w:p>
        </w:tc>
      </w:tr>
      <w:tr w:rsidR="0021607E" w14:paraId="4081EC83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A9FCDE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Książka adresowa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5686E6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Pamięć na co najmniej 1000 wpisów (lokalna książka).</w:t>
            </w:r>
          </w:p>
        </w:tc>
      </w:tr>
      <w:tr w:rsidR="0021607E" w14:paraId="255E2D7A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5B37F4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Bezpieczeństwo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7E67BA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Obsługa protokołów TLS i SRTP.</w:t>
            </w:r>
          </w:p>
        </w:tc>
      </w:tr>
      <w:tr w:rsidR="0021607E" w14:paraId="1B12E230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03722B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Konfiguracja</w:t>
            </w:r>
          </w:p>
        </w:tc>
        <w:tc>
          <w:tcPr>
            <w:tcW w:w="6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43FB517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Obsługa automatycznej (zero-</w:t>
            </w:r>
            <w:proofErr w:type="spellStart"/>
            <w:r>
              <w:rPr>
                <w:rFonts w:ascii="Arial Narrow" w:eastAsia="Arial Narrow" w:hAnsi="Arial Narrow" w:cs="Arial Narrow"/>
              </w:rPr>
              <w:t>touch</w:t>
            </w:r>
            <w:proofErr w:type="spellEnd"/>
            <w:r>
              <w:rPr>
                <w:rFonts w:ascii="Arial Narrow" w:eastAsia="Arial Narrow" w:hAnsi="Arial Narrow" w:cs="Arial Narrow"/>
              </w:rPr>
              <w:t xml:space="preserve">) konfiguracji (np. </w:t>
            </w:r>
            <w:proofErr w:type="spellStart"/>
            <w:r>
              <w:rPr>
                <w:rFonts w:ascii="Arial Narrow" w:eastAsia="Arial Narrow" w:hAnsi="Arial Narrow" w:cs="Arial Narrow"/>
              </w:rPr>
              <w:t>PnP</w:t>
            </w:r>
            <w:proofErr w:type="spellEnd"/>
            <w:r>
              <w:rPr>
                <w:rFonts w:ascii="Arial Narrow" w:eastAsia="Arial Narrow" w:hAnsi="Arial Narrow" w:cs="Arial Narrow"/>
              </w:rPr>
              <w:t>, TR-069).</w:t>
            </w:r>
          </w:p>
        </w:tc>
      </w:tr>
    </w:tbl>
    <w:p w14:paraId="3E7C1312" w14:textId="77777777" w:rsidR="0021607E" w:rsidRDefault="0021607E">
      <w:pPr>
        <w:spacing w:line="360" w:lineRule="auto"/>
        <w:jc w:val="both"/>
      </w:pPr>
    </w:p>
    <w:p w14:paraId="38F465E4" w14:textId="77777777" w:rsidR="0021607E" w:rsidRDefault="00DB77F0">
      <w:p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Wymagania dla Słuchawki:</w:t>
      </w:r>
    </w:p>
    <w:tbl>
      <w:tblPr>
        <w:tblStyle w:val="a2"/>
        <w:tblW w:w="90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45"/>
        <w:gridCol w:w="6870"/>
      </w:tblGrid>
      <w:tr w:rsidR="0021607E" w14:paraId="4061DFFF" w14:textId="77777777">
        <w:trPr>
          <w:trHeight w:val="425"/>
        </w:trPr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39" w:type="dxa"/>
              <w:left w:w="39" w:type="dxa"/>
              <w:bottom w:w="39" w:type="dxa"/>
              <w:right w:w="39" w:type="dxa"/>
            </w:tcMar>
            <w:vAlign w:val="center"/>
          </w:tcPr>
          <w:p w14:paraId="12F5B931" w14:textId="77777777" w:rsidR="0021607E" w:rsidRDefault="00DB77F0">
            <w:pPr>
              <w:widowControl w:val="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Cecha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39" w:type="dxa"/>
              <w:left w:w="39" w:type="dxa"/>
              <w:bottom w:w="39" w:type="dxa"/>
              <w:right w:w="39" w:type="dxa"/>
            </w:tcMar>
            <w:vAlign w:val="center"/>
          </w:tcPr>
          <w:p w14:paraId="77CE4CB6" w14:textId="77777777" w:rsidR="0021607E" w:rsidRDefault="00DB77F0">
            <w:pPr>
              <w:widowControl w:val="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Wymaganie Minimalne</w:t>
            </w:r>
          </w:p>
        </w:tc>
      </w:tr>
      <w:tr w:rsidR="0021607E" w14:paraId="0C3F00EB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DB1979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Wyświetlacz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16CF6A5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Kolorowy wyświetlacz LCD (min. 1,8 cala) z podświetleniem.</w:t>
            </w:r>
          </w:p>
        </w:tc>
      </w:tr>
      <w:tr w:rsidR="0021607E" w14:paraId="025B7D78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12FD34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Czas rozmów/czuwania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8898D2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Minimum 30 godzin rozmów / 400 godzin czuwania.</w:t>
            </w:r>
          </w:p>
        </w:tc>
      </w:tr>
      <w:tr w:rsidR="0021607E" w14:paraId="1DB2DAF9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E91B85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Ładowanie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D17644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Standardowy port ładowania Micro USB lub USB-C (oprócz stacji ładującej).</w:t>
            </w:r>
          </w:p>
        </w:tc>
      </w:tr>
      <w:tr w:rsidR="0021607E" w14:paraId="4753ECF0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874999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Jakość dźwięku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1F718C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Obsługa dźwięku HD Voice (szerokopasmowy).</w:t>
            </w:r>
          </w:p>
        </w:tc>
      </w:tr>
      <w:tr w:rsidR="0021607E" w14:paraId="0AAAE468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9B58E5F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Złącze zestawu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23D4E3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Gniazdo Jack 3,5 mm do podłączenia zestawu słuchawkowego.</w:t>
            </w:r>
          </w:p>
        </w:tc>
      </w:tr>
      <w:tr w:rsidR="0021607E" w14:paraId="16F35CCE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9091863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Klawiatura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CF9670E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Podświetlana, odporna na zabrudzenia.</w:t>
            </w:r>
          </w:p>
        </w:tc>
      </w:tr>
      <w:tr w:rsidR="0021607E" w14:paraId="3F2D8630" w14:textId="77777777"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3C00B6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Alarmy</w:t>
            </w:r>
          </w:p>
        </w:tc>
        <w:tc>
          <w:tcPr>
            <w:tcW w:w="6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F41099" w14:textId="77777777" w:rsidR="0021607E" w:rsidRDefault="00DB77F0">
            <w:pPr>
              <w:widowControl w:val="0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Obsługa alarmu wibracyjnego.</w:t>
            </w:r>
          </w:p>
        </w:tc>
      </w:tr>
    </w:tbl>
    <w:p w14:paraId="5081B9A7" w14:textId="77777777" w:rsidR="0021607E" w:rsidRDefault="0021607E">
      <w:pPr>
        <w:spacing w:line="360" w:lineRule="auto"/>
      </w:pPr>
    </w:p>
    <w:sectPr w:rsidR="0021607E">
      <w:footerReference w:type="even" r:id="rId7"/>
      <w:footerReference w:type="default" r:id="rId8"/>
      <w:headerReference w:type="first" r:id="rId9"/>
      <w:footerReference w:type="first" r:id="rId10"/>
      <w:pgSz w:w="11909" w:h="16834"/>
      <w:pgMar w:top="1440" w:right="1440" w:bottom="851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1851BE" w14:textId="77777777" w:rsidR="0099640A" w:rsidRDefault="00DB77F0">
      <w:pPr>
        <w:spacing w:line="240" w:lineRule="auto"/>
      </w:pPr>
      <w:r>
        <w:separator/>
      </w:r>
    </w:p>
  </w:endnote>
  <w:endnote w:type="continuationSeparator" w:id="0">
    <w:p w14:paraId="07A43F22" w14:textId="77777777" w:rsidR="0099640A" w:rsidRDefault="00DB77F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DBA8349-4183-4836-AE8E-1FB1A5F90A8E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AB08D808-431A-4923-AB28-87DE9C37A5F6}"/>
    <w:embedBold r:id="rId3" w:fontKey="{AD6339D0-FCE2-4135-B87B-1646A306290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C4F7B083-0A2F-4FD7-A2EA-AD43CA7A616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DB5FB5D-4762-49CD-85B7-DAF10EFD21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C1B7C" w14:textId="77777777" w:rsidR="0021607E" w:rsidRDefault="0021607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95F0B6" w14:textId="77777777" w:rsidR="0021607E" w:rsidRDefault="0021607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E4C792" w14:textId="77777777" w:rsidR="0021607E" w:rsidRDefault="0021607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8FA9D8" w14:textId="77777777" w:rsidR="0099640A" w:rsidRDefault="00DB77F0">
      <w:pPr>
        <w:spacing w:line="240" w:lineRule="auto"/>
      </w:pPr>
      <w:r>
        <w:separator/>
      </w:r>
    </w:p>
  </w:footnote>
  <w:footnote w:type="continuationSeparator" w:id="0">
    <w:p w14:paraId="710FF2B8" w14:textId="77777777" w:rsidR="0099640A" w:rsidRDefault="00DB77F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F841D3" w14:textId="77777777" w:rsidR="0021607E" w:rsidRDefault="00DB77F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071799C" wp14:editId="3C531330">
          <wp:extent cx="5733415" cy="415905"/>
          <wp:effectExtent l="0" t="0" r="0" b="0"/>
          <wp:docPr id="1" name="image1.png" descr="Wersja pełnokolorowa: Logo Funduszy Europejskich i napis Fendusze Europejskie dla ŚLąskiego , flaga PL i napis Rzeczpospolita Polska, napis Dofinansowane przez Unię Europejską, flaga UE, godło Województwa Śląskiego i napis Województwo Śląskie 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Wersja pełnokolorowa: Logo Funduszy Europejskich i napis Fendusze Europejskie dla ŚLąskiego , flaga PL i napis Rzeczpospolita Polska, napis Dofinansowane przez Unię Europejską, flaga UE, godło Województwa Śląskiego i napis Województwo Śląskie 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3415" cy="4159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986D40"/>
    <w:multiLevelType w:val="multilevel"/>
    <w:tmpl w:val="F9921A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strike w:val="0"/>
      </w:rPr>
    </w:lvl>
    <w:lvl w:ilvl="2">
      <w:start w:val="1"/>
      <w:numFmt w:val="decimal"/>
      <w:lvlText w:val="%1.%2.%3."/>
      <w:lvlJc w:val="left"/>
      <w:pPr>
        <w:ind w:left="1212" w:hanging="720"/>
      </w:pPr>
    </w:lvl>
    <w:lvl w:ilvl="3">
      <w:start w:val="1"/>
      <w:numFmt w:val="decimal"/>
      <w:lvlText w:val="%1.%2.%3.%4."/>
      <w:lvlJc w:val="left"/>
      <w:pPr>
        <w:ind w:left="1638" w:hanging="1080"/>
      </w:pPr>
    </w:lvl>
    <w:lvl w:ilvl="4">
      <w:start w:val="1"/>
      <w:numFmt w:val="decimal"/>
      <w:lvlText w:val="%1.%2.%3.%4.%5."/>
      <w:lvlJc w:val="left"/>
      <w:pPr>
        <w:ind w:left="1704" w:hanging="1080"/>
      </w:pPr>
    </w:lvl>
    <w:lvl w:ilvl="5">
      <w:start w:val="1"/>
      <w:numFmt w:val="decimal"/>
      <w:lvlText w:val="%1.%2.%3.%4.%5.%6."/>
      <w:lvlJc w:val="left"/>
      <w:pPr>
        <w:ind w:left="2130" w:hanging="1440"/>
      </w:pPr>
    </w:lvl>
    <w:lvl w:ilvl="6">
      <w:start w:val="1"/>
      <w:numFmt w:val="decimal"/>
      <w:lvlText w:val="%1.%2.%3.%4.%5.%6.%7."/>
      <w:lvlJc w:val="left"/>
      <w:pPr>
        <w:ind w:left="2196" w:hanging="1440"/>
      </w:pPr>
    </w:lvl>
    <w:lvl w:ilvl="7">
      <w:start w:val="1"/>
      <w:numFmt w:val="decimal"/>
      <w:lvlText w:val="%1.%2.%3.%4.%5.%6.%7.%8."/>
      <w:lvlJc w:val="left"/>
      <w:pPr>
        <w:ind w:left="2622" w:hanging="1800"/>
      </w:pPr>
    </w:lvl>
    <w:lvl w:ilvl="8">
      <w:start w:val="1"/>
      <w:numFmt w:val="decimal"/>
      <w:lvlText w:val="%1.%2.%3.%4.%5.%6.%7.%8.%9."/>
      <w:lvlJc w:val="left"/>
      <w:pPr>
        <w:ind w:left="2688" w:hanging="1800"/>
      </w:pPr>
    </w:lvl>
  </w:abstractNum>
  <w:abstractNum w:abstractNumId="1" w15:restartNumberingAfterBreak="0">
    <w:nsid w:val="5CD80C75"/>
    <w:multiLevelType w:val="multilevel"/>
    <w:tmpl w:val="321CE82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07E"/>
    <w:rsid w:val="00141162"/>
    <w:rsid w:val="001D2259"/>
    <w:rsid w:val="0021607E"/>
    <w:rsid w:val="002D4035"/>
    <w:rsid w:val="004C441A"/>
    <w:rsid w:val="00583CF3"/>
    <w:rsid w:val="00694B51"/>
    <w:rsid w:val="00712F43"/>
    <w:rsid w:val="007A36D4"/>
    <w:rsid w:val="00856BD6"/>
    <w:rsid w:val="00971FE2"/>
    <w:rsid w:val="0099640A"/>
    <w:rsid w:val="00A26C9C"/>
    <w:rsid w:val="00BA5744"/>
    <w:rsid w:val="00CA1DA5"/>
    <w:rsid w:val="00DB77F0"/>
    <w:rsid w:val="00DF200E"/>
    <w:rsid w:val="00E154E8"/>
    <w:rsid w:val="00EF11C6"/>
    <w:rsid w:val="00F142E9"/>
    <w:rsid w:val="00F9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FD370F"/>
  <w15:docId w15:val="{9060ABEC-DDC5-4129-AB5C-18E2439CB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0" w:after="120"/>
      <w:outlineLvl w:val="0"/>
    </w:pPr>
    <w:rPr>
      <w:color w:val="000000"/>
      <w:sz w:val="28"/>
      <w:szCs w:val="2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120"/>
      <w:outlineLvl w:val="1"/>
    </w:pPr>
    <w:rPr>
      <w:b/>
      <w:bCs/>
      <w:color w:val="000000"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60"/>
    </w:pPr>
    <w:rPr>
      <w:color w:val="000000"/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B77F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B77F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7</Pages>
  <Words>1673</Words>
  <Characters>10041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WUP Katowice</Company>
  <LinksUpToDate>false</LinksUpToDate>
  <CharactersWithSpaces>11691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Magdalena Gunia</cp:lastModifiedBy>
  <cp:revision>16</cp:revision>
  <cp:lastPrinted>2026-03-04T10:30:00Z</cp:lastPrinted>
  <dcterms:created xsi:type="dcterms:W3CDTF">2025-12-05T11:02:00Z</dcterms:created>
  <dcterms:modified xsi:type="dcterms:W3CDTF">2026-04-08T07:52:00Z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4cc42cb-00e2-4be2-ba13-38ff6ee3e9bc_Enabled">
    <vt:lpwstr>true</vt:lpwstr>
  </property>
  <property fmtid="{D5CDD505-2E9C-101B-9397-08002B2CF9AE}" pid="3" name="MSIP_Label_a4cc42cb-00e2-4be2-ba13-38ff6ee3e9bc_SetDate">
    <vt:lpwstr>2025-12-02T21:18:49Z</vt:lpwstr>
  </property>
  <property fmtid="{D5CDD505-2E9C-101B-9397-08002B2CF9AE}" pid="4" name="MSIP_Label_a4cc42cb-00e2-4be2-ba13-38ff6ee3e9bc_Method">
    <vt:lpwstr>Privileged</vt:lpwstr>
  </property>
  <property fmtid="{D5CDD505-2E9C-101B-9397-08002B2CF9AE}" pid="5" name="MSIP_Label_a4cc42cb-00e2-4be2-ba13-38ff6ee3e9bc_Name">
    <vt:lpwstr>62878f15-622c-66a3-6011-6044940f4200</vt:lpwstr>
  </property>
  <property fmtid="{D5CDD505-2E9C-101B-9397-08002B2CF9AE}" pid="6" name="MSIP_Label_a4cc42cb-00e2-4be2-ba13-38ff6ee3e9bc_SiteId">
    <vt:lpwstr>c0627ec3-7e6c-493d-9763-bf943844e332</vt:lpwstr>
  </property>
  <property fmtid="{D5CDD505-2E9C-101B-9397-08002B2CF9AE}" pid="7" name="MSIP_Label_a4cc42cb-00e2-4be2-ba13-38ff6ee3e9bc_ActionId">
    <vt:lpwstr>0aae7b0a-8e9d-43db-a840-0400a59ea2fc</vt:lpwstr>
  </property>
  <property fmtid="{D5CDD505-2E9C-101B-9397-08002B2CF9AE}" pid="8" name="MSIP_Label_a4cc42cb-00e2-4be2-ba13-38ff6ee3e9bc_ContentBits">
    <vt:lpwstr>0</vt:lpwstr>
  </property>
  <property fmtid="{D5CDD505-2E9C-101B-9397-08002B2CF9AE}" pid="9" name="MSIP_Label_a4cc42cb-00e2-4be2-ba13-38ff6ee3e9bc_Tag">
    <vt:lpwstr>10, 0, 1, 1</vt:lpwstr>
  </property>
</Properties>
</file>