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50"/>
        <w:gridCol w:w="6520"/>
      </w:tblGrid>
      <w:tr w:rsidR="002B7B51" w:rsidRPr="00BC5F92" w14:paraId="478E48C3" w14:textId="77777777">
        <w:trPr>
          <w:trHeight w:val="1843"/>
        </w:trPr>
        <w:tc>
          <w:tcPr>
            <w:tcW w:w="3050" w:type="dxa"/>
            <w:tcBorders>
              <w:bottom w:val="single" w:sz="6" w:space="0" w:color="auto"/>
            </w:tcBorders>
          </w:tcPr>
          <w:p w14:paraId="4E286DD9" w14:textId="010DAD81" w:rsidR="002B7B51" w:rsidRPr="00BC5F92" w:rsidRDefault="00E17012">
            <w:pPr>
              <w:ind w:right="-637"/>
              <w:rPr>
                <w:color w:val="FF000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0" allowOverlap="1" wp14:anchorId="1A297BDF" wp14:editId="79C476C7">
                      <wp:simplePos x="0" y="0"/>
                      <wp:positionH relativeFrom="column">
                        <wp:posOffset>380365</wp:posOffset>
                      </wp:positionH>
                      <wp:positionV relativeFrom="paragraph">
                        <wp:posOffset>746125</wp:posOffset>
                      </wp:positionV>
                      <wp:extent cx="1947545" cy="635"/>
                      <wp:effectExtent l="22860" t="26670" r="20320" b="20320"/>
                      <wp:wrapNone/>
                      <wp:docPr id="7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47545" cy="635"/>
                              </a:xfrm>
                              <a:prstGeom prst="line">
                                <a:avLst/>
                              </a:prstGeom>
                              <a:noFill/>
                              <a:ln w="38100">
                                <a:solidFill>
                                  <a:srgbClr val="0000FF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line w14:anchorId="2DB25C66" id="Line 2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.95pt,58.75pt" to="183.3pt,5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" o:allowincell="f" strokecolor="blue" strokeweight="3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0" allowOverlap="1" wp14:anchorId="4481E52A" wp14:editId="343CD7C7">
                      <wp:simplePos x="0" y="0"/>
                      <wp:positionH relativeFrom="column">
                        <wp:posOffset>380365</wp:posOffset>
                      </wp:positionH>
                      <wp:positionV relativeFrom="paragraph">
                        <wp:posOffset>471805</wp:posOffset>
                      </wp:positionV>
                      <wp:extent cx="2103120" cy="182880"/>
                      <wp:effectExtent l="3810" t="0" r="0" b="0"/>
                      <wp:wrapNone/>
                      <wp:docPr id="6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03120" cy="1828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A278D15" w14:textId="77777777" w:rsidR="0076398A" w:rsidRPr="00735723" w:rsidRDefault="0076398A">
                                  <w:pPr>
                                    <w:pStyle w:val="Tekstpodstawowy"/>
                                    <w:rPr>
                                      <w:rFonts w:ascii="Xerox Serif Wide" w:hAnsi="Xerox Serif Wide"/>
                                      <w:color w:val="0000FF"/>
                                    </w:rPr>
                                  </w:pPr>
                                  <w:r w:rsidRPr="00735723">
                                    <w:rPr>
                                      <w:rFonts w:ascii="Xerox Serif Wide" w:hAnsi="Xerox Serif Wide"/>
                                      <w:color w:val="0000FF"/>
                                    </w:rPr>
                                    <w:t>„</w:t>
                                  </w:r>
                                  <w:r w:rsidRPr="00735723">
                                    <w:rPr>
                                      <w:color w:val="0000FF"/>
                                    </w:rPr>
                                    <w:t>GEOPROJEKT</w:t>
                                  </w:r>
                                  <w:r>
                                    <w:rPr>
                                      <w:color w:val="0000FF"/>
                                    </w:rPr>
                                    <w:t xml:space="preserve"> </w:t>
                                  </w:r>
                                  <w:r w:rsidRPr="00735723">
                                    <w:rPr>
                                      <w:color w:val="0000FF"/>
                                    </w:rPr>
                                    <w:t>ŚLĄSK ”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" o:spid="_x0000_s1026" style="position:absolute;margin-left:29.95pt;margin-top:37.15pt;width:165.6pt;height:14.4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" o:allowincell="f" filled="f" stroked="f">
                      <v:textbox inset="0,0,0,0">
                        <w:txbxContent>
                          <w:p w14:paraId="2A278D15" w14:textId="77777777" w:rsidR="0076398A" w:rsidRPr="00735723" w:rsidRDefault="0076398A">
                            <w:pPr>
                              <w:pStyle w:val="Tekstpodstawowy"/>
                              <w:rPr>
                                <w:rFonts w:ascii="Xerox Serif Wide" w:hAnsi="Xerox Serif Wide"/>
                                <w:color w:val="0000FF"/>
                              </w:rPr>
                            </w:pPr>
                            <w:r w:rsidRPr="00735723">
                              <w:rPr>
                                <w:rFonts w:ascii="Xerox Serif Wide" w:hAnsi="Xerox Serif Wide"/>
                                <w:color w:val="0000FF"/>
                              </w:rPr>
                              <w:t>„</w:t>
                            </w:r>
                            <w:r w:rsidRPr="00735723">
                              <w:rPr>
                                <w:color w:val="0000FF"/>
                              </w:rPr>
                              <w:t>GEOPROJEKT</w:t>
                            </w:r>
                            <w:r>
                              <w:rPr>
                                <w:color w:val="0000FF"/>
                              </w:rPr>
                              <w:t xml:space="preserve"> </w:t>
                            </w:r>
                            <w:r w:rsidRPr="00735723">
                              <w:rPr>
                                <w:color w:val="0000FF"/>
                              </w:rPr>
                              <w:t>ŚLĄSK ”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0" allowOverlap="1" wp14:anchorId="46415D37" wp14:editId="5D4429C7">
                      <wp:simplePos x="0" y="0"/>
                      <wp:positionH relativeFrom="column">
                        <wp:posOffset>380365</wp:posOffset>
                      </wp:positionH>
                      <wp:positionV relativeFrom="paragraph">
                        <wp:posOffset>-76835</wp:posOffset>
                      </wp:positionV>
                      <wp:extent cx="0" cy="1005840"/>
                      <wp:effectExtent l="22860" t="22860" r="15240" b="19050"/>
                      <wp:wrapNone/>
                      <wp:docPr id="5" name="Lin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005840"/>
                              </a:xfrm>
                              <a:prstGeom prst="line">
                                <a:avLst/>
                              </a:prstGeom>
                              <a:noFill/>
                              <a:ln w="28575">
                                <a:solidFill>
                                  <a:srgbClr val="0000FF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line w14:anchorId="7BD4933D" id="Line 4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.95pt,-6.05pt" to="29.95pt,7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" o:allowincell="f" strokecolor="blue" strokeweight="2.25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0" allowOverlap="1" wp14:anchorId="54A1E278" wp14:editId="5DDADE22">
                      <wp:simplePos x="0" y="0"/>
                      <wp:positionH relativeFrom="column">
                        <wp:posOffset>62230</wp:posOffset>
                      </wp:positionH>
                      <wp:positionV relativeFrom="paragraph">
                        <wp:posOffset>241300</wp:posOffset>
                      </wp:positionV>
                      <wp:extent cx="90805" cy="552450"/>
                      <wp:effectExtent l="0" t="171450" r="0" b="204470"/>
                      <wp:wrapNone/>
                      <wp:docPr id="4" name="AutoShap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14044740">
                                <a:off x="0" y="0"/>
                                <a:ext cx="90805" cy="552450"/>
                              </a:xfrm>
                              <a:prstGeom prst="triangle">
                                <a:avLst>
                                  <a:gd name="adj" fmla="val 0"/>
                                </a:avLst>
                              </a:prstGeom>
                              <a:solidFill>
                                <a:srgbClr val="3366FF"/>
                              </a:solidFill>
                              <a:ln w="9525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shapetype w14:anchorId="1B700D88" id="_x0000_t5" coordsize="21600,21600" o:spt="5" adj="10800" path="m@0,l,21600r21600,xe">
                      <v:stroke joinstyle="miter"/>
                      <v:formulas>
                        <v:f eqn="val #0"/>
                        <v:f eqn="prod #0 1 2"/>
                        <v:f eqn="sum @1 10800 0"/>
                      </v:formulas>
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<v:handles>
                        <v:h position="#0,topLeft" xrange="0,21600"/>
                      </v:handles>
                    </v:shapetype>
                    <v:shape id="AutoShape 5" o:spid="_x0000_s1026" type="#_x0000_t5" style="position:absolute;margin-left:4.9pt;margin-top:19pt;width:7.15pt;height:43.5pt;rotation:-8252359fd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" o:allowincell="f" adj="0" fillcolor="#36f" strokecolor="blue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0" allowOverlap="1" wp14:anchorId="6179E71D" wp14:editId="3E07826E">
                      <wp:simplePos x="0" y="0"/>
                      <wp:positionH relativeFrom="column">
                        <wp:posOffset>560705</wp:posOffset>
                      </wp:positionH>
                      <wp:positionV relativeFrom="paragraph">
                        <wp:posOffset>-165735</wp:posOffset>
                      </wp:positionV>
                      <wp:extent cx="96520" cy="640080"/>
                      <wp:effectExtent l="0" t="243840" r="0" b="202565"/>
                      <wp:wrapNone/>
                      <wp:docPr id="3" name="AutoShap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3099657">
                                <a:off x="0" y="0"/>
                                <a:ext cx="96520" cy="640080"/>
                              </a:xfrm>
                              <a:prstGeom prst="triangle">
                                <a:avLst>
                                  <a:gd name="adj" fmla="val 0"/>
                                </a:avLst>
                              </a:prstGeom>
                              <a:solidFill>
                                <a:srgbClr val="3366FF"/>
                              </a:solidFill>
                              <a:ln w="9525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shape w14:anchorId="2C53094A" id="AutoShape 6" o:spid="_x0000_s1026" type="#_x0000_t5" style="position:absolute;margin-left:44.15pt;margin-top:-13.05pt;width:7.6pt;height:50.4pt;rotation:3385652fd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" o:allowincell="f" adj="0" fillcolor="#36f" strokecolor="blue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0" allowOverlap="1" wp14:anchorId="1CA4355B" wp14:editId="4A74E2EE">
                      <wp:simplePos x="0" y="0"/>
                      <wp:positionH relativeFrom="column">
                        <wp:posOffset>14605</wp:posOffset>
                      </wp:positionH>
                      <wp:positionV relativeFrom="paragraph">
                        <wp:posOffset>14605</wp:posOffset>
                      </wp:positionV>
                      <wp:extent cx="731520" cy="731520"/>
                      <wp:effectExtent l="19050" t="28575" r="20955" b="20955"/>
                      <wp:wrapNone/>
                      <wp:docPr id="2" name="Arc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731520" cy="731520"/>
                              </a:xfrm>
                              <a:custGeom>
                                <a:avLst/>
                                <a:gdLst>
                                  <a:gd name="G0" fmla="+- 21600 0 0"/>
                                  <a:gd name="G1" fmla="+- 21600 0 0"/>
                                  <a:gd name="G2" fmla="+- 21600 0 0"/>
                                  <a:gd name="T0" fmla="*/ 21555 w 43200"/>
                                  <a:gd name="T1" fmla="*/ 43200 h 43200"/>
                                  <a:gd name="T2" fmla="*/ 43200 w 43200"/>
                                  <a:gd name="T3" fmla="*/ 21555 h 43200"/>
                                  <a:gd name="T4" fmla="*/ 21600 w 43200"/>
                                  <a:gd name="T5" fmla="*/ 21600 h 4320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43200" h="43200" fill="none" extrusionOk="0">
                                    <a:moveTo>
                                      <a:pt x="21555" y="43199"/>
                                    </a:moveTo>
                                    <a:cubicBezTo>
                                      <a:pt x="9643" y="43175"/>
                                      <a:pt x="0" y="33511"/>
                                      <a:pt x="0" y="21600"/>
                                    </a:cubicBezTo>
                                    <a:cubicBezTo>
                                      <a:pt x="0" y="9670"/>
                                      <a:pt x="9670" y="0"/>
                                      <a:pt x="21600" y="0"/>
                                    </a:cubicBezTo>
                                    <a:cubicBezTo>
                                      <a:pt x="33511" y="-1"/>
                                      <a:pt x="43175" y="9643"/>
                                      <a:pt x="43199" y="21555"/>
                                    </a:cubicBezTo>
                                  </a:path>
                                  <a:path w="43200" h="43200" stroke="0" extrusionOk="0">
                                    <a:moveTo>
                                      <a:pt x="21555" y="43199"/>
                                    </a:moveTo>
                                    <a:cubicBezTo>
                                      <a:pt x="9643" y="43175"/>
                                      <a:pt x="0" y="33511"/>
                                      <a:pt x="0" y="21600"/>
                                    </a:cubicBezTo>
                                    <a:cubicBezTo>
                                      <a:pt x="0" y="9670"/>
                                      <a:pt x="9670" y="0"/>
                                      <a:pt x="21600" y="0"/>
                                    </a:cubicBezTo>
                                    <a:cubicBezTo>
                                      <a:pt x="33511" y="-1"/>
                                      <a:pt x="43175" y="9643"/>
                                      <a:pt x="43199" y="21555"/>
                                    </a:cubicBezTo>
                                    <a:lnTo>
                                      <a:pt x="21600" y="2160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38100">
                                <a:solidFill>
                                  <a:srgbClr val="0000FF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shape w14:anchorId="6F721605" id="Arc 7" o:spid="_x0000_s1026" style="position:absolute;margin-left:1.15pt;margin-top:1.15pt;width:57.6pt;height:57.6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0,4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" o:allowincell="f" path="m21555,43199nfc9643,43175,,33511,,21600,,9670,9670,,21600,,33511,-1,43175,9643,43199,21555em21555,43199nsc9643,43175,,33511,,21600,,9670,9670,,21600,,33511,-1,43175,9643,43199,21555r-21599,45l21555,43199xe" filled="f" strokecolor="blue" strokeweight="3pt">
                      <v:path arrowok="t" o:extrusionok="f" o:connecttype="custom" o:connectlocs="364998,731520;731520,364998;365760,365760" o:connectangles="0,0,0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0" allowOverlap="1" wp14:anchorId="629F9429" wp14:editId="2853C727">
                      <wp:simplePos x="0" y="0"/>
                      <wp:positionH relativeFrom="column">
                        <wp:posOffset>-76835</wp:posOffset>
                      </wp:positionH>
                      <wp:positionV relativeFrom="paragraph">
                        <wp:posOffset>380365</wp:posOffset>
                      </wp:positionV>
                      <wp:extent cx="2468880" cy="0"/>
                      <wp:effectExtent l="22860" t="22860" r="22860" b="15240"/>
                      <wp:wrapNone/>
                      <wp:docPr id="1" name="Lin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468880" cy="0"/>
                              </a:xfrm>
                              <a:prstGeom prst="line">
                                <a:avLst/>
                              </a:prstGeom>
                              <a:noFill/>
                              <a:ln w="28575">
                                <a:solidFill>
                                  <a:srgbClr val="0000FF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line w14:anchorId="48806C2F" id="Line 8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.05pt,29.95pt" to="188.35pt,2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" o:allowincell="f" strokecolor="blue" strokeweight="2.25pt"/>
                  </w:pict>
                </mc:Fallback>
              </mc:AlternateContent>
            </w:r>
          </w:p>
          <w:p w14:paraId="000AE9D0" w14:textId="77777777" w:rsidR="002B7B51" w:rsidRPr="00BC5F92" w:rsidRDefault="00057A9B">
            <w:pPr>
              <w:ind w:right="-637"/>
              <w:rPr>
                <w:color w:val="FF0000"/>
              </w:rPr>
            </w:pPr>
            <w:r>
              <w:rPr>
                <w:color w:val="FF0000"/>
              </w:rPr>
              <w:br/>
            </w:r>
          </w:p>
          <w:p w14:paraId="3DB88B15" w14:textId="77777777" w:rsidR="002B7B51" w:rsidRPr="00BC5F92" w:rsidRDefault="002B7B51">
            <w:pPr>
              <w:ind w:right="-637"/>
              <w:rPr>
                <w:color w:val="FF0000"/>
              </w:rPr>
            </w:pPr>
          </w:p>
          <w:p w14:paraId="6BBC7926" w14:textId="77777777" w:rsidR="002B7B51" w:rsidRPr="00BC5F92" w:rsidRDefault="002B7B51">
            <w:pPr>
              <w:ind w:right="-637"/>
              <w:rPr>
                <w:color w:val="FF0000"/>
              </w:rPr>
            </w:pPr>
          </w:p>
          <w:p w14:paraId="38808A16" w14:textId="77777777" w:rsidR="002B7B51" w:rsidRPr="00BC5F92" w:rsidRDefault="002B7B51">
            <w:pPr>
              <w:ind w:right="-637"/>
              <w:rPr>
                <w:color w:val="FF0000"/>
              </w:rPr>
            </w:pPr>
          </w:p>
          <w:p w14:paraId="363E3B65" w14:textId="77777777" w:rsidR="002B7B51" w:rsidRPr="00BC5F92" w:rsidRDefault="002B7B51">
            <w:pPr>
              <w:ind w:right="-637"/>
              <w:jc w:val="center"/>
              <w:rPr>
                <w:color w:val="0000FF"/>
              </w:rPr>
            </w:pPr>
            <w:r w:rsidRPr="00BC5F92">
              <w:rPr>
                <w:color w:val="0000FF"/>
              </w:rPr>
              <w:t>Rok założenia 1956</w:t>
            </w:r>
          </w:p>
        </w:tc>
        <w:tc>
          <w:tcPr>
            <w:tcW w:w="6520" w:type="dxa"/>
            <w:tcBorders>
              <w:bottom w:val="single" w:sz="6" w:space="0" w:color="auto"/>
            </w:tcBorders>
          </w:tcPr>
          <w:p w14:paraId="0C795D86" w14:textId="77777777" w:rsidR="002B7B51" w:rsidRPr="00BC5F92" w:rsidRDefault="002B7B51">
            <w:pPr>
              <w:ind w:right="-637"/>
              <w:jc w:val="center"/>
              <w:rPr>
                <w:rFonts w:ascii="Comic Sans MS" w:hAnsi="Comic Sans MS"/>
                <w:sz w:val="14"/>
              </w:rPr>
            </w:pPr>
          </w:p>
          <w:p w14:paraId="27058A44" w14:textId="152EC630" w:rsidR="002B7B51" w:rsidRPr="00BC5F92" w:rsidRDefault="002B7B51">
            <w:pPr>
              <w:ind w:right="-637"/>
              <w:jc w:val="center"/>
              <w:rPr>
                <w:rFonts w:ascii="Comic Sans MS" w:hAnsi="Comic Sans MS"/>
                <w:color w:val="0000FF"/>
                <w:sz w:val="14"/>
              </w:rPr>
            </w:pPr>
            <w:r w:rsidRPr="00BC5F92">
              <w:rPr>
                <w:rFonts w:ascii="Comic Sans MS" w:hAnsi="Comic Sans MS"/>
                <w:sz w:val="14"/>
              </w:rPr>
              <w:t>PRZEDSIĘBIORSTWO GEOLOGICZNO - GEODEZYJNE</w:t>
            </w:r>
            <w:r w:rsidR="007D2C76">
              <w:rPr>
                <w:rFonts w:ascii="Comic Sans MS" w:hAnsi="Comic Sans MS"/>
                <w:sz w:val="14"/>
              </w:rPr>
              <w:t xml:space="preserve"> </w:t>
            </w:r>
            <w:r w:rsidRPr="00BC5F92">
              <w:rPr>
                <w:rFonts w:ascii="Comic Sans MS" w:hAnsi="Comic Sans MS"/>
                <w:sz w:val="14"/>
              </w:rPr>
              <w:t xml:space="preserve">Spółka z o.o. </w:t>
            </w:r>
          </w:p>
          <w:p w14:paraId="1A96091B" w14:textId="4A5F9EB6" w:rsidR="002B7B51" w:rsidRPr="00BC5F92" w:rsidRDefault="002B7B51">
            <w:pPr>
              <w:ind w:right="-637"/>
              <w:jc w:val="center"/>
              <w:rPr>
                <w:rFonts w:ascii="Comic Sans MS" w:hAnsi="Comic Sans MS"/>
                <w:sz w:val="14"/>
              </w:rPr>
            </w:pPr>
            <w:r w:rsidRPr="00BC5F92">
              <w:rPr>
                <w:rFonts w:ascii="Comic Sans MS" w:hAnsi="Comic Sans MS"/>
                <w:sz w:val="14"/>
              </w:rPr>
              <w:t>40-124 Katowice,</w:t>
            </w:r>
            <w:r w:rsidR="007D2C76">
              <w:rPr>
                <w:rFonts w:ascii="Comic Sans MS" w:hAnsi="Comic Sans MS"/>
                <w:sz w:val="14"/>
              </w:rPr>
              <w:t xml:space="preserve"> </w:t>
            </w:r>
            <w:r w:rsidRPr="00BC5F92">
              <w:rPr>
                <w:rFonts w:ascii="Comic Sans MS" w:hAnsi="Comic Sans MS"/>
                <w:sz w:val="14"/>
              </w:rPr>
              <w:t>ul. Sokolska 46</w:t>
            </w:r>
            <w:r w:rsidR="007D2C76">
              <w:rPr>
                <w:rFonts w:ascii="Comic Sans MS" w:hAnsi="Comic Sans MS"/>
                <w:sz w:val="14"/>
              </w:rPr>
              <w:t xml:space="preserve"> </w:t>
            </w:r>
          </w:p>
          <w:p w14:paraId="08E7FF58" w14:textId="56A78970" w:rsidR="002B7B51" w:rsidRPr="00BC5F92" w:rsidRDefault="002B7B51">
            <w:pPr>
              <w:ind w:right="-637"/>
              <w:jc w:val="center"/>
              <w:rPr>
                <w:rFonts w:ascii="Comic Sans MS" w:hAnsi="Comic Sans MS"/>
                <w:sz w:val="14"/>
              </w:rPr>
            </w:pPr>
            <w:r w:rsidRPr="00BC5F92">
              <w:rPr>
                <w:rFonts w:ascii="Comic Sans MS" w:hAnsi="Comic Sans MS"/>
                <w:sz w:val="14"/>
              </w:rPr>
              <w:t>Sąd Rejonowy w Katowicach - KRS: 0000175370</w:t>
            </w:r>
            <w:r w:rsidR="007D2C76">
              <w:rPr>
                <w:rFonts w:ascii="Comic Sans MS" w:hAnsi="Comic Sans MS"/>
                <w:sz w:val="14"/>
              </w:rPr>
              <w:t xml:space="preserve"> </w:t>
            </w:r>
          </w:p>
          <w:p w14:paraId="473B7EBA" w14:textId="4519FB7B" w:rsidR="002B7B51" w:rsidRPr="00BC5F92" w:rsidRDefault="002B7B51">
            <w:pPr>
              <w:ind w:right="-637"/>
              <w:jc w:val="center"/>
              <w:rPr>
                <w:rFonts w:ascii="Comic Sans MS" w:hAnsi="Comic Sans MS"/>
                <w:sz w:val="14"/>
              </w:rPr>
            </w:pPr>
            <w:r w:rsidRPr="00BC5F92">
              <w:rPr>
                <w:rFonts w:ascii="Comic Sans MS" w:hAnsi="Comic Sans MS"/>
                <w:sz w:val="14"/>
              </w:rPr>
              <w:t xml:space="preserve"> NIP</w:t>
            </w:r>
            <w:r w:rsidR="007D2C76">
              <w:rPr>
                <w:rFonts w:ascii="Comic Sans MS" w:hAnsi="Comic Sans MS"/>
                <w:sz w:val="14"/>
              </w:rPr>
              <w:t xml:space="preserve"> </w:t>
            </w:r>
            <w:r w:rsidRPr="00BC5F92">
              <w:rPr>
                <w:rFonts w:ascii="Comic Sans MS" w:hAnsi="Comic Sans MS"/>
                <w:sz w:val="14"/>
              </w:rPr>
              <w:t>634-10-04-232</w:t>
            </w:r>
            <w:r w:rsidR="007D2C76">
              <w:rPr>
                <w:rFonts w:ascii="Comic Sans MS" w:hAnsi="Comic Sans MS"/>
                <w:sz w:val="14"/>
              </w:rPr>
              <w:t xml:space="preserve"> </w:t>
            </w:r>
            <w:r w:rsidRPr="00BC5F92">
              <w:rPr>
                <w:rFonts w:ascii="Comic Sans MS" w:hAnsi="Comic Sans MS"/>
                <w:sz w:val="14"/>
              </w:rPr>
              <w:t>Regon:</w:t>
            </w:r>
            <w:r w:rsidR="007D2C76">
              <w:rPr>
                <w:rFonts w:ascii="Comic Sans MS" w:hAnsi="Comic Sans MS"/>
                <w:sz w:val="14"/>
              </w:rPr>
              <w:t xml:space="preserve"> </w:t>
            </w:r>
            <w:r w:rsidRPr="00BC5F92">
              <w:rPr>
                <w:rFonts w:ascii="Comic Sans MS" w:hAnsi="Comic Sans MS"/>
                <w:sz w:val="14"/>
              </w:rPr>
              <w:t>272265160</w:t>
            </w:r>
          </w:p>
          <w:p w14:paraId="50798268" w14:textId="77777777" w:rsidR="002B7B51" w:rsidRPr="00BC5F92" w:rsidRDefault="002B7B51">
            <w:pPr>
              <w:ind w:right="-637"/>
              <w:jc w:val="center"/>
              <w:rPr>
                <w:rFonts w:ascii="Comic Sans MS" w:hAnsi="Comic Sans MS"/>
                <w:sz w:val="14"/>
              </w:rPr>
            </w:pPr>
            <w:r w:rsidRPr="00BC5F92">
              <w:rPr>
                <w:rFonts w:ascii="Comic Sans MS" w:hAnsi="Comic Sans MS"/>
                <w:sz w:val="14"/>
              </w:rPr>
              <w:t>Kapitał zakładowy 157 300 PLN</w:t>
            </w:r>
          </w:p>
          <w:p w14:paraId="608CABA4" w14:textId="6F4DA44B" w:rsidR="002B7B51" w:rsidRPr="00BC5F92" w:rsidRDefault="002B7B51">
            <w:pPr>
              <w:ind w:right="-637"/>
              <w:jc w:val="center"/>
              <w:rPr>
                <w:rFonts w:ascii="Comic Sans MS" w:hAnsi="Comic Sans MS"/>
                <w:sz w:val="14"/>
              </w:rPr>
            </w:pPr>
            <w:r w:rsidRPr="00BC5F92">
              <w:rPr>
                <w:rFonts w:ascii="Comic Sans MS" w:hAnsi="Comic Sans MS"/>
                <w:sz w:val="14"/>
                <w:szCs w:val="14"/>
              </w:rPr>
              <w:sym w:font="Wingdings" w:char="F028"/>
            </w:r>
            <w:r w:rsidR="007D2C76">
              <w:rPr>
                <w:rFonts w:ascii="Comic Sans MS" w:hAnsi="Comic Sans MS"/>
                <w:sz w:val="14"/>
              </w:rPr>
              <w:t xml:space="preserve"> </w:t>
            </w:r>
            <w:proofErr w:type="spellStart"/>
            <w:r w:rsidRPr="00BC5F92">
              <w:rPr>
                <w:rFonts w:ascii="Comic Sans MS" w:hAnsi="Comic Sans MS"/>
                <w:sz w:val="14"/>
              </w:rPr>
              <w:t>tel</w:t>
            </w:r>
            <w:proofErr w:type="spellEnd"/>
            <w:r w:rsidRPr="00BC5F92">
              <w:rPr>
                <w:rFonts w:ascii="Comic Sans MS" w:hAnsi="Comic Sans MS"/>
                <w:sz w:val="14"/>
              </w:rPr>
              <w:t>/fax (0-32) 2585-292</w:t>
            </w:r>
            <w:r w:rsidR="007D2C76">
              <w:rPr>
                <w:rFonts w:ascii="Comic Sans MS" w:hAnsi="Comic Sans MS"/>
                <w:sz w:val="14"/>
              </w:rPr>
              <w:t xml:space="preserve"> </w:t>
            </w:r>
            <w:r w:rsidRPr="00BC5F92">
              <w:rPr>
                <w:rFonts w:ascii="Comic Sans MS" w:hAnsi="Comic Sans MS"/>
                <w:sz w:val="14"/>
              </w:rPr>
              <w:t xml:space="preserve">i </w:t>
            </w:r>
            <w:proofErr w:type="spellStart"/>
            <w:r w:rsidRPr="00BC5F92">
              <w:rPr>
                <w:rFonts w:ascii="Comic Sans MS" w:hAnsi="Comic Sans MS"/>
                <w:sz w:val="14"/>
              </w:rPr>
              <w:t>tel</w:t>
            </w:r>
            <w:proofErr w:type="spellEnd"/>
            <w:r w:rsidR="007D2C76">
              <w:rPr>
                <w:rFonts w:ascii="Comic Sans MS" w:hAnsi="Comic Sans MS"/>
                <w:sz w:val="14"/>
              </w:rPr>
              <w:t xml:space="preserve"> </w:t>
            </w:r>
            <w:r w:rsidRPr="00BC5F92">
              <w:rPr>
                <w:rFonts w:ascii="Comic Sans MS" w:hAnsi="Comic Sans MS"/>
                <w:sz w:val="14"/>
              </w:rPr>
              <w:t>(032) 2584-980</w:t>
            </w:r>
          </w:p>
          <w:p w14:paraId="0FA1A6F2" w14:textId="505BB069" w:rsidR="002B7B51" w:rsidRPr="00BC5F92" w:rsidRDefault="002B7B51">
            <w:pPr>
              <w:ind w:right="-637"/>
              <w:jc w:val="center"/>
              <w:rPr>
                <w:rFonts w:ascii="Comic Sans MS" w:hAnsi="Comic Sans MS"/>
                <w:sz w:val="14"/>
              </w:rPr>
            </w:pPr>
            <w:proofErr w:type="spellStart"/>
            <w:r w:rsidRPr="00BC5F92">
              <w:rPr>
                <w:rFonts w:ascii="Comic Sans MS" w:hAnsi="Comic Sans MS"/>
                <w:sz w:val="14"/>
                <w:lang w:val="de-DE"/>
              </w:rPr>
              <w:t>e-mail</w:t>
            </w:r>
            <w:proofErr w:type="spellEnd"/>
            <w:r w:rsidRPr="00BC5F92">
              <w:rPr>
                <w:rFonts w:ascii="Comic Sans MS" w:hAnsi="Comic Sans MS"/>
                <w:sz w:val="14"/>
                <w:lang w:val="de-DE"/>
              </w:rPr>
              <w:t xml:space="preserve">: </w:t>
            </w:r>
            <w:hyperlink r:id="rId9" w:history="1">
              <w:r w:rsidRPr="00BC5F92">
                <w:rPr>
                  <w:rStyle w:val="Hipercze"/>
                  <w:rFonts w:ascii="Comic Sans MS" w:hAnsi="Comic Sans MS"/>
                  <w:sz w:val="14"/>
                  <w:lang w:val="de-DE"/>
                </w:rPr>
                <w:t>geoprojekt.pgg@gmail.com</w:t>
              </w:r>
            </w:hyperlink>
            <w:r w:rsidR="007D2C76">
              <w:rPr>
                <w:rFonts w:ascii="Comic Sans MS" w:hAnsi="Comic Sans MS"/>
                <w:sz w:val="14"/>
                <w:lang w:val="de-DE"/>
              </w:rPr>
              <w:t xml:space="preserve"> </w:t>
            </w:r>
            <w:r w:rsidRPr="00BC5F92">
              <w:rPr>
                <w:rFonts w:ascii="Comic Sans MS" w:hAnsi="Comic Sans MS"/>
                <w:sz w:val="14"/>
              </w:rPr>
              <w:t>www. geoprojekt.katowice.pl</w:t>
            </w:r>
          </w:p>
        </w:tc>
      </w:tr>
    </w:tbl>
    <w:p w14:paraId="5800CFAD" w14:textId="77777777" w:rsidR="002B7B51" w:rsidRPr="00B649F0" w:rsidRDefault="002B7B51" w:rsidP="00CE16F5">
      <w:pPr>
        <w:jc w:val="right"/>
        <w:rPr>
          <w:rFonts w:asciiTheme="minorHAnsi" w:hAnsiTheme="minorHAnsi" w:cstheme="minorHAnsi"/>
          <w:sz w:val="16"/>
          <w:szCs w:val="16"/>
        </w:rPr>
      </w:pPr>
    </w:p>
    <w:p w14:paraId="322C0CF2" w14:textId="486FB9E7" w:rsidR="002B7B51" w:rsidRPr="00B649F0" w:rsidRDefault="002B7B51" w:rsidP="00CE16F5">
      <w:pPr>
        <w:jc w:val="right"/>
        <w:rPr>
          <w:rFonts w:asciiTheme="minorHAnsi" w:hAnsiTheme="minorHAnsi" w:cstheme="minorHAnsi"/>
          <w:b/>
          <w:sz w:val="24"/>
          <w:szCs w:val="24"/>
        </w:rPr>
      </w:pPr>
      <w:r w:rsidRPr="00FE2EC6">
        <w:rPr>
          <w:rFonts w:asciiTheme="minorHAnsi" w:hAnsiTheme="minorHAnsi" w:cstheme="minorHAnsi"/>
          <w:b/>
          <w:sz w:val="24"/>
          <w:szCs w:val="24"/>
        </w:rPr>
        <w:t xml:space="preserve">Nr </w:t>
      </w:r>
      <w:r w:rsidRPr="00F22D16">
        <w:rPr>
          <w:rFonts w:asciiTheme="minorHAnsi" w:hAnsiTheme="minorHAnsi" w:cstheme="minorHAnsi"/>
          <w:b/>
          <w:sz w:val="24"/>
          <w:szCs w:val="24"/>
        </w:rPr>
        <w:t xml:space="preserve">arch. </w:t>
      </w:r>
      <w:r w:rsidR="00DC1D4B" w:rsidRPr="00F22D16">
        <w:rPr>
          <w:rFonts w:asciiTheme="minorHAnsi" w:hAnsiTheme="minorHAnsi" w:cstheme="minorHAnsi"/>
          <w:b/>
          <w:sz w:val="24"/>
          <w:szCs w:val="24"/>
        </w:rPr>
        <w:t>15</w:t>
      </w:r>
      <w:r w:rsidR="00F66622">
        <w:rPr>
          <w:rFonts w:asciiTheme="minorHAnsi" w:hAnsiTheme="minorHAnsi" w:cstheme="minorHAnsi"/>
          <w:b/>
          <w:sz w:val="24"/>
          <w:szCs w:val="24"/>
        </w:rPr>
        <w:t>640</w:t>
      </w:r>
      <w:r w:rsidR="00DC1D4B" w:rsidRPr="00F22D16">
        <w:rPr>
          <w:rFonts w:asciiTheme="minorHAnsi" w:hAnsiTheme="minorHAnsi" w:cstheme="minorHAnsi"/>
          <w:b/>
          <w:sz w:val="24"/>
          <w:szCs w:val="24"/>
        </w:rPr>
        <w:t>/21</w:t>
      </w:r>
    </w:p>
    <w:p w14:paraId="5EF9655F" w14:textId="77777777" w:rsidR="002B7B51" w:rsidRPr="00B649F0" w:rsidRDefault="002B7B51" w:rsidP="00CE16F5">
      <w:pPr>
        <w:jc w:val="right"/>
        <w:rPr>
          <w:rFonts w:asciiTheme="minorHAnsi" w:hAnsiTheme="minorHAnsi" w:cstheme="minorHAnsi"/>
          <w:b/>
          <w:sz w:val="24"/>
          <w:szCs w:val="24"/>
        </w:rPr>
      </w:pPr>
    </w:p>
    <w:p w14:paraId="20B2D5F7" w14:textId="77777777" w:rsidR="002B7B51" w:rsidRPr="00B649F0" w:rsidRDefault="002B7B51" w:rsidP="00CE16F5">
      <w:pPr>
        <w:jc w:val="right"/>
        <w:rPr>
          <w:rFonts w:asciiTheme="minorHAnsi" w:hAnsiTheme="minorHAnsi" w:cstheme="minorHAnsi"/>
          <w:b/>
          <w:sz w:val="24"/>
          <w:szCs w:val="24"/>
        </w:rPr>
      </w:pPr>
    </w:p>
    <w:p w14:paraId="07C72027" w14:textId="77777777" w:rsidR="002B7B51" w:rsidRDefault="002B7B51" w:rsidP="00CE16F5">
      <w:pPr>
        <w:jc w:val="right"/>
        <w:rPr>
          <w:rFonts w:asciiTheme="minorHAnsi" w:hAnsiTheme="minorHAnsi" w:cstheme="minorHAnsi"/>
          <w:b/>
          <w:sz w:val="24"/>
          <w:szCs w:val="24"/>
        </w:rPr>
      </w:pPr>
    </w:p>
    <w:p w14:paraId="389B21C8" w14:textId="77777777" w:rsidR="00B649F0" w:rsidRDefault="00B649F0" w:rsidP="00CE16F5">
      <w:pPr>
        <w:jc w:val="right"/>
        <w:rPr>
          <w:rFonts w:asciiTheme="minorHAnsi" w:hAnsiTheme="minorHAnsi" w:cstheme="minorHAnsi"/>
          <w:b/>
          <w:sz w:val="24"/>
          <w:szCs w:val="24"/>
        </w:rPr>
      </w:pPr>
    </w:p>
    <w:p w14:paraId="326BC71B" w14:textId="77777777" w:rsidR="00B649F0" w:rsidRDefault="00B649F0" w:rsidP="00CE16F5">
      <w:pPr>
        <w:jc w:val="right"/>
        <w:rPr>
          <w:rFonts w:asciiTheme="minorHAnsi" w:hAnsiTheme="minorHAnsi" w:cstheme="minorHAnsi"/>
          <w:b/>
          <w:sz w:val="24"/>
          <w:szCs w:val="24"/>
        </w:rPr>
      </w:pPr>
    </w:p>
    <w:p w14:paraId="081593CF" w14:textId="23FD138F" w:rsidR="00B649F0" w:rsidRDefault="00B649F0" w:rsidP="00700F11">
      <w:pPr>
        <w:tabs>
          <w:tab w:val="left" w:pos="2136"/>
        </w:tabs>
        <w:rPr>
          <w:rFonts w:asciiTheme="minorHAnsi" w:hAnsiTheme="minorHAnsi" w:cstheme="minorHAnsi"/>
          <w:b/>
          <w:sz w:val="24"/>
          <w:szCs w:val="24"/>
        </w:rPr>
      </w:pPr>
    </w:p>
    <w:p w14:paraId="3ED424D8" w14:textId="77777777" w:rsidR="00B649F0" w:rsidRDefault="00B649F0" w:rsidP="00CE16F5">
      <w:pPr>
        <w:jc w:val="right"/>
        <w:rPr>
          <w:rFonts w:asciiTheme="minorHAnsi" w:hAnsiTheme="minorHAnsi" w:cstheme="minorHAnsi"/>
          <w:b/>
          <w:sz w:val="24"/>
          <w:szCs w:val="24"/>
        </w:rPr>
      </w:pPr>
    </w:p>
    <w:p w14:paraId="3C25B583" w14:textId="77777777" w:rsidR="00BD2FDE" w:rsidRPr="005D2E05" w:rsidRDefault="00BD2FDE" w:rsidP="00CE16F5">
      <w:pPr>
        <w:jc w:val="right"/>
        <w:rPr>
          <w:rFonts w:asciiTheme="minorHAnsi" w:hAnsiTheme="minorHAnsi" w:cstheme="minorHAnsi"/>
          <w:b/>
          <w:sz w:val="28"/>
          <w:szCs w:val="24"/>
        </w:rPr>
      </w:pPr>
    </w:p>
    <w:p w14:paraId="7D292D37" w14:textId="77777777" w:rsidR="002B7B51" w:rsidRPr="005D2E05" w:rsidRDefault="002B7B51" w:rsidP="001832B9">
      <w:pPr>
        <w:spacing w:line="360" w:lineRule="auto"/>
        <w:jc w:val="center"/>
        <w:rPr>
          <w:rFonts w:asciiTheme="minorHAnsi" w:hAnsiTheme="minorHAnsi" w:cstheme="minorHAnsi"/>
          <w:b/>
          <w:sz w:val="44"/>
          <w:szCs w:val="36"/>
        </w:rPr>
      </w:pPr>
      <w:r w:rsidRPr="005D2E05">
        <w:rPr>
          <w:rFonts w:asciiTheme="minorHAnsi" w:hAnsiTheme="minorHAnsi" w:cstheme="minorHAnsi"/>
          <w:b/>
          <w:sz w:val="44"/>
          <w:szCs w:val="36"/>
        </w:rPr>
        <w:t>OPINIA GEOTECHNICZNA</w:t>
      </w:r>
    </w:p>
    <w:p w14:paraId="2E1E6431" w14:textId="77777777" w:rsidR="00671FA7" w:rsidRDefault="00671FA7" w:rsidP="00437C28">
      <w:pPr>
        <w:spacing w:line="360" w:lineRule="auto"/>
        <w:jc w:val="center"/>
        <w:rPr>
          <w:rFonts w:asciiTheme="minorHAnsi" w:hAnsiTheme="minorHAnsi" w:cstheme="minorHAnsi"/>
          <w:sz w:val="36"/>
          <w:szCs w:val="32"/>
        </w:rPr>
      </w:pPr>
      <w:r>
        <w:rPr>
          <w:rFonts w:asciiTheme="minorHAnsi" w:hAnsiTheme="minorHAnsi" w:cstheme="minorHAnsi"/>
          <w:sz w:val="36"/>
          <w:szCs w:val="32"/>
        </w:rPr>
        <w:t>w</w:t>
      </w:r>
      <w:r w:rsidR="009D4286">
        <w:rPr>
          <w:rFonts w:asciiTheme="minorHAnsi" w:hAnsiTheme="minorHAnsi" w:cstheme="minorHAnsi"/>
          <w:sz w:val="36"/>
          <w:szCs w:val="32"/>
        </w:rPr>
        <w:t>raz z dokumentacją badań podłoża gruntowego</w:t>
      </w:r>
      <w:r w:rsidR="003B4AEA">
        <w:rPr>
          <w:rFonts w:asciiTheme="minorHAnsi" w:hAnsiTheme="minorHAnsi" w:cstheme="minorHAnsi"/>
          <w:sz w:val="36"/>
          <w:szCs w:val="32"/>
        </w:rPr>
        <w:t xml:space="preserve"> </w:t>
      </w:r>
    </w:p>
    <w:p w14:paraId="3618B382" w14:textId="6C7A61FA" w:rsidR="00F66622" w:rsidRDefault="00E7017E" w:rsidP="00F66622">
      <w:pPr>
        <w:spacing w:line="360" w:lineRule="auto"/>
        <w:jc w:val="center"/>
        <w:rPr>
          <w:rFonts w:asciiTheme="minorHAnsi" w:hAnsiTheme="minorHAnsi" w:cstheme="minorHAnsi"/>
          <w:sz w:val="36"/>
          <w:szCs w:val="32"/>
        </w:rPr>
      </w:pPr>
      <w:r w:rsidRPr="00E7017E">
        <w:rPr>
          <w:rFonts w:asciiTheme="minorHAnsi" w:hAnsiTheme="minorHAnsi" w:cstheme="minorHAnsi"/>
          <w:sz w:val="36"/>
          <w:szCs w:val="32"/>
        </w:rPr>
        <w:t xml:space="preserve">dla projektowanej budowy sieci wodociągowej </w:t>
      </w:r>
      <w:r w:rsidR="00F66622">
        <w:rPr>
          <w:rFonts w:asciiTheme="minorHAnsi" w:hAnsiTheme="minorHAnsi" w:cstheme="minorHAnsi"/>
          <w:sz w:val="36"/>
          <w:szCs w:val="32"/>
        </w:rPr>
        <w:t xml:space="preserve">i kanalizacji sanitarnej w rejonie ulicy </w:t>
      </w:r>
      <w:r w:rsidR="001C76BF">
        <w:rPr>
          <w:rFonts w:asciiTheme="minorHAnsi" w:hAnsiTheme="minorHAnsi" w:cstheme="minorHAnsi"/>
          <w:sz w:val="36"/>
          <w:szCs w:val="32"/>
        </w:rPr>
        <w:t>S</w:t>
      </w:r>
      <w:r w:rsidR="00F66622">
        <w:rPr>
          <w:rFonts w:asciiTheme="minorHAnsi" w:hAnsiTheme="minorHAnsi" w:cstheme="minorHAnsi"/>
          <w:sz w:val="36"/>
          <w:szCs w:val="32"/>
        </w:rPr>
        <w:t xml:space="preserve">talowej </w:t>
      </w:r>
    </w:p>
    <w:p w14:paraId="58B1E6AB" w14:textId="2128D24E" w:rsidR="002B7B51" w:rsidRPr="00F66622" w:rsidRDefault="002906E6" w:rsidP="00F66622">
      <w:pPr>
        <w:spacing w:line="360" w:lineRule="auto"/>
        <w:jc w:val="center"/>
        <w:rPr>
          <w:rFonts w:asciiTheme="minorHAnsi" w:hAnsiTheme="minorHAnsi" w:cstheme="minorHAnsi"/>
          <w:sz w:val="36"/>
          <w:szCs w:val="32"/>
        </w:rPr>
      </w:pPr>
      <w:r>
        <w:rPr>
          <w:rFonts w:asciiTheme="minorHAnsi" w:hAnsiTheme="minorHAnsi" w:cstheme="minorHAnsi"/>
          <w:sz w:val="36"/>
          <w:szCs w:val="32"/>
        </w:rPr>
        <w:t>w Piekarach Śląskich</w:t>
      </w:r>
    </w:p>
    <w:p w14:paraId="11C09225" w14:textId="77777777" w:rsidR="00B649F0" w:rsidRDefault="00B649F0" w:rsidP="00CE16F5">
      <w:pPr>
        <w:jc w:val="center"/>
        <w:rPr>
          <w:rFonts w:ascii="Arial Black" w:hAnsi="Arial Black" w:cs="Arial"/>
          <w:b/>
          <w:sz w:val="36"/>
          <w:szCs w:val="36"/>
        </w:rPr>
      </w:pPr>
    </w:p>
    <w:p w14:paraId="0DB12B80" w14:textId="77777777" w:rsidR="00BD2FDE" w:rsidRDefault="00BD2FDE" w:rsidP="00CE16F5">
      <w:pPr>
        <w:jc w:val="center"/>
        <w:rPr>
          <w:rFonts w:ascii="Arial Black" w:hAnsi="Arial Black" w:cs="Arial"/>
          <w:b/>
          <w:sz w:val="36"/>
          <w:szCs w:val="36"/>
        </w:rPr>
      </w:pPr>
    </w:p>
    <w:p w14:paraId="3BEB0616" w14:textId="77777777" w:rsidR="002B7B51" w:rsidRDefault="002B7B51" w:rsidP="00CE16F5">
      <w:pPr>
        <w:rPr>
          <w:rFonts w:ascii="Arial" w:hAnsi="Arial" w:cs="Arial"/>
          <w:b/>
          <w:sz w:val="36"/>
          <w:szCs w:val="36"/>
        </w:rPr>
      </w:pPr>
    </w:p>
    <w:p w14:paraId="5182B9F3" w14:textId="77777777" w:rsidR="00BD2FDE" w:rsidRDefault="00BD2FDE" w:rsidP="00CE16F5">
      <w:pPr>
        <w:rPr>
          <w:rFonts w:ascii="Arial" w:hAnsi="Arial" w:cs="Arial"/>
          <w:b/>
          <w:sz w:val="36"/>
          <w:szCs w:val="36"/>
        </w:rPr>
      </w:pPr>
    </w:p>
    <w:p w14:paraId="42555D46" w14:textId="50BCB376" w:rsidR="002B7B51" w:rsidRPr="006D36A1" w:rsidRDefault="002B7B51" w:rsidP="00CE16F5">
      <w:pPr>
        <w:rPr>
          <w:rFonts w:ascii="Tahoma" w:hAnsi="Tahoma" w:cs="Tahoma"/>
          <w:sz w:val="22"/>
          <w:szCs w:val="22"/>
        </w:rPr>
      </w:pPr>
      <w:r w:rsidRPr="006D36A1">
        <w:rPr>
          <w:rFonts w:ascii="Tahoma" w:hAnsi="Tahoma" w:cs="Tahoma"/>
          <w:sz w:val="22"/>
          <w:szCs w:val="22"/>
        </w:rPr>
        <w:t>Autor opracowania</w:t>
      </w:r>
      <w:r w:rsidR="00775633">
        <w:rPr>
          <w:rFonts w:ascii="Tahoma" w:hAnsi="Tahoma" w:cs="Tahoma"/>
          <w:sz w:val="22"/>
          <w:szCs w:val="22"/>
        </w:rPr>
        <w:t>:</w:t>
      </w:r>
    </w:p>
    <w:p w14:paraId="5FE813C1" w14:textId="77777777" w:rsidR="002B7B51" w:rsidRDefault="002B7B51" w:rsidP="00CE16F5">
      <w:pPr>
        <w:rPr>
          <w:rFonts w:ascii="Tahoma" w:hAnsi="Tahoma" w:cs="Tahoma"/>
          <w:b/>
          <w:sz w:val="22"/>
          <w:szCs w:val="22"/>
        </w:rPr>
      </w:pPr>
    </w:p>
    <w:p w14:paraId="0CD91EF8" w14:textId="77777777" w:rsidR="001C0CC4" w:rsidRDefault="001C0CC4" w:rsidP="00CE16F5">
      <w:pPr>
        <w:rPr>
          <w:rFonts w:ascii="Tahoma" w:hAnsi="Tahoma" w:cs="Tahoma"/>
          <w:b/>
          <w:sz w:val="22"/>
          <w:szCs w:val="22"/>
        </w:rPr>
      </w:pPr>
    </w:p>
    <w:p w14:paraId="23B3477F" w14:textId="77777777" w:rsidR="00B649F0" w:rsidRPr="006D36A1" w:rsidRDefault="00B649F0" w:rsidP="00CE16F5">
      <w:pPr>
        <w:rPr>
          <w:rFonts w:ascii="Tahoma" w:hAnsi="Tahoma" w:cs="Tahoma"/>
          <w:b/>
          <w:sz w:val="22"/>
          <w:szCs w:val="22"/>
        </w:rPr>
      </w:pPr>
    </w:p>
    <w:p w14:paraId="46D47C2F" w14:textId="77777777" w:rsidR="00BD2FDE" w:rsidRPr="006D36A1" w:rsidRDefault="00BD2FDE" w:rsidP="00BD2FDE">
      <w:pPr>
        <w:rPr>
          <w:rFonts w:ascii="Tahoma" w:hAnsi="Tahoma" w:cs="Tahoma"/>
          <w:b/>
          <w:sz w:val="22"/>
          <w:szCs w:val="22"/>
        </w:rPr>
      </w:pPr>
      <w:r w:rsidRPr="006D36A1">
        <w:rPr>
          <w:rFonts w:ascii="Tahoma" w:hAnsi="Tahoma" w:cs="Tahoma"/>
          <w:b/>
          <w:sz w:val="22"/>
          <w:szCs w:val="22"/>
        </w:rPr>
        <w:t>mgr inż.</w:t>
      </w:r>
      <w:r>
        <w:rPr>
          <w:rFonts w:ascii="Tahoma" w:hAnsi="Tahoma" w:cs="Tahoma"/>
          <w:b/>
          <w:sz w:val="22"/>
          <w:szCs w:val="22"/>
        </w:rPr>
        <w:t xml:space="preserve"> Danuta Bromek</w:t>
      </w:r>
    </w:p>
    <w:p w14:paraId="60ACFE40" w14:textId="77777777" w:rsidR="00BD2FDE" w:rsidRPr="006D36A1" w:rsidRDefault="00BD2FDE" w:rsidP="00BD2FDE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(nr </w:t>
      </w:r>
      <w:proofErr w:type="spellStart"/>
      <w:r>
        <w:rPr>
          <w:rFonts w:ascii="Tahoma" w:hAnsi="Tahoma" w:cs="Tahoma"/>
          <w:sz w:val="22"/>
          <w:szCs w:val="22"/>
        </w:rPr>
        <w:t>upr</w:t>
      </w:r>
      <w:proofErr w:type="spellEnd"/>
      <w:r>
        <w:rPr>
          <w:rFonts w:ascii="Tahoma" w:hAnsi="Tahoma" w:cs="Tahoma"/>
          <w:sz w:val="22"/>
          <w:szCs w:val="22"/>
        </w:rPr>
        <w:t>. CUG 070507)</w:t>
      </w:r>
    </w:p>
    <w:p w14:paraId="3D027316" w14:textId="77777777" w:rsidR="002B7B51" w:rsidRPr="006D36A1" w:rsidRDefault="002B7B51" w:rsidP="00CE16F5">
      <w:pPr>
        <w:jc w:val="center"/>
        <w:rPr>
          <w:rFonts w:ascii="Tahoma" w:hAnsi="Tahoma" w:cs="Tahoma"/>
          <w:b/>
          <w:sz w:val="22"/>
          <w:szCs w:val="22"/>
        </w:rPr>
      </w:pPr>
    </w:p>
    <w:p w14:paraId="2205EB7C" w14:textId="77777777" w:rsidR="002B7B51" w:rsidRDefault="002B7B51" w:rsidP="00CE16F5">
      <w:pPr>
        <w:jc w:val="center"/>
        <w:rPr>
          <w:rFonts w:ascii="Tahoma" w:hAnsi="Tahoma" w:cs="Tahoma"/>
          <w:b/>
          <w:sz w:val="22"/>
          <w:szCs w:val="22"/>
        </w:rPr>
      </w:pPr>
    </w:p>
    <w:p w14:paraId="4F4536F3" w14:textId="77777777" w:rsidR="002B7B51" w:rsidRPr="006D36A1" w:rsidRDefault="002B7B51" w:rsidP="00BD2FDE">
      <w:pPr>
        <w:rPr>
          <w:rFonts w:ascii="Tahoma" w:hAnsi="Tahoma" w:cs="Tahoma"/>
          <w:sz w:val="22"/>
          <w:szCs w:val="22"/>
        </w:rPr>
      </w:pPr>
    </w:p>
    <w:p w14:paraId="6E07B643" w14:textId="26DF905A" w:rsidR="002B7B51" w:rsidRPr="006D36A1" w:rsidRDefault="002B7B51" w:rsidP="00B649F0">
      <w:pPr>
        <w:jc w:val="center"/>
        <w:rPr>
          <w:rFonts w:ascii="Tahoma" w:hAnsi="Tahoma" w:cs="Tahoma"/>
          <w:sz w:val="22"/>
          <w:szCs w:val="22"/>
        </w:rPr>
      </w:pPr>
      <w:r w:rsidRPr="006D36A1">
        <w:rPr>
          <w:rFonts w:ascii="Tahoma" w:hAnsi="Tahoma" w:cs="Tahoma"/>
          <w:sz w:val="22"/>
          <w:szCs w:val="22"/>
        </w:rPr>
        <w:t>Katowice,</w:t>
      </w:r>
      <w:r w:rsidR="001832B9">
        <w:rPr>
          <w:rFonts w:ascii="Tahoma" w:hAnsi="Tahoma" w:cs="Tahoma"/>
          <w:sz w:val="22"/>
          <w:szCs w:val="22"/>
        </w:rPr>
        <w:t xml:space="preserve"> </w:t>
      </w:r>
      <w:r w:rsidR="00F66622">
        <w:rPr>
          <w:rFonts w:ascii="Tahoma" w:hAnsi="Tahoma" w:cs="Tahoma"/>
          <w:sz w:val="22"/>
          <w:szCs w:val="22"/>
        </w:rPr>
        <w:t>maj</w:t>
      </w:r>
      <w:r w:rsidR="002A243C">
        <w:rPr>
          <w:rFonts w:ascii="Tahoma" w:hAnsi="Tahoma" w:cs="Tahoma"/>
          <w:sz w:val="22"/>
          <w:szCs w:val="22"/>
        </w:rPr>
        <w:t xml:space="preserve"> </w:t>
      </w:r>
      <w:r w:rsidR="0010468A">
        <w:rPr>
          <w:rFonts w:ascii="Tahoma" w:hAnsi="Tahoma" w:cs="Tahoma"/>
          <w:sz w:val="22"/>
          <w:szCs w:val="22"/>
        </w:rPr>
        <w:t>202</w:t>
      </w:r>
      <w:r w:rsidR="00744993">
        <w:rPr>
          <w:rFonts w:ascii="Tahoma" w:hAnsi="Tahoma" w:cs="Tahoma"/>
          <w:sz w:val="22"/>
          <w:szCs w:val="22"/>
        </w:rPr>
        <w:t>1</w:t>
      </w:r>
      <w:r w:rsidR="0010468A">
        <w:rPr>
          <w:rFonts w:ascii="Tahoma" w:hAnsi="Tahoma" w:cs="Tahoma"/>
          <w:sz w:val="22"/>
          <w:szCs w:val="22"/>
        </w:rPr>
        <w:t xml:space="preserve"> r</w:t>
      </w:r>
      <w:r w:rsidR="00133140">
        <w:rPr>
          <w:rFonts w:ascii="Tahoma" w:hAnsi="Tahoma" w:cs="Tahoma"/>
          <w:sz w:val="22"/>
          <w:szCs w:val="22"/>
        </w:rPr>
        <w:t>.</w:t>
      </w:r>
      <w:r w:rsidRPr="006D36A1">
        <w:rPr>
          <w:rFonts w:ascii="Tahoma" w:hAnsi="Tahoma" w:cs="Tahoma"/>
          <w:sz w:val="22"/>
          <w:szCs w:val="22"/>
        </w:rPr>
        <w:br w:type="page"/>
      </w:r>
    </w:p>
    <w:p w14:paraId="38E82D43" w14:textId="77777777" w:rsidR="002B7B51" w:rsidRPr="00EC020A" w:rsidRDefault="002B7B51" w:rsidP="00CE16F5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3E1D462C" w14:textId="5F5C6128" w:rsidR="002B7B51" w:rsidRPr="00EC020A" w:rsidRDefault="0076398A" w:rsidP="0076398A">
      <w:pPr>
        <w:tabs>
          <w:tab w:val="center" w:pos="4535"/>
          <w:tab w:val="right" w:pos="9070"/>
        </w:tabs>
        <w:spacing w:line="360" w:lineRule="auto"/>
        <w:rPr>
          <w:rFonts w:asciiTheme="minorHAnsi" w:hAnsiTheme="minorHAnsi" w:cstheme="minorHAnsi"/>
          <w:b/>
          <w:sz w:val="24"/>
          <w:szCs w:val="22"/>
          <w:u w:val="single"/>
        </w:rPr>
      </w:pPr>
      <w:r>
        <w:rPr>
          <w:rFonts w:asciiTheme="minorHAnsi" w:hAnsiTheme="minorHAnsi" w:cstheme="minorHAnsi"/>
          <w:b/>
          <w:sz w:val="24"/>
          <w:szCs w:val="22"/>
          <w:u w:val="single"/>
        </w:rPr>
        <w:tab/>
      </w:r>
      <w:r w:rsidR="002B7B51" w:rsidRPr="00EC020A">
        <w:rPr>
          <w:rFonts w:asciiTheme="minorHAnsi" w:hAnsiTheme="minorHAnsi" w:cstheme="minorHAnsi"/>
          <w:b/>
          <w:sz w:val="24"/>
          <w:szCs w:val="22"/>
          <w:u w:val="single"/>
        </w:rPr>
        <w:t>Spis treści</w:t>
      </w:r>
      <w:r>
        <w:rPr>
          <w:rFonts w:asciiTheme="minorHAnsi" w:hAnsiTheme="minorHAnsi" w:cstheme="minorHAnsi"/>
          <w:b/>
          <w:sz w:val="24"/>
          <w:szCs w:val="22"/>
          <w:u w:val="single"/>
        </w:rPr>
        <w:tab/>
      </w:r>
    </w:p>
    <w:p w14:paraId="4C678441" w14:textId="77777777" w:rsidR="00B649F0" w:rsidRPr="00EC020A" w:rsidRDefault="00B649F0" w:rsidP="00EC020A">
      <w:pPr>
        <w:spacing w:line="36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39F0463A" w14:textId="7926EC1A" w:rsidR="0076398A" w:rsidRPr="001C76BF" w:rsidRDefault="002B7B51" w:rsidP="00035194">
      <w:pPr>
        <w:pStyle w:val="Spistreci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76398A">
        <w:rPr>
          <w:rFonts w:asciiTheme="minorHAnsi" w:hAnsiTheme="minorHAnsi" w:cstheme="minorHAnsi"/>
          <w:b w:val="0"/>
          <w:bCs w:val="0"/>
          <w:sz w:val="22"/>
          <w:szCs w:val="22"/>
        </w:rPr>
        <w:fldChar w:fldCharType="begin"/>
      </w:r>
      <w:r w:rsidRPr="0076398A">
        <w:rPr>
          <w:rFonts w:asciiTheme="minorHAnsi" w:hAnsiTheme="minorHAnsi" w:cstheme="minorHAnsi"/>
          <w:b w:val="0"/>
          <w:bCs w:val="0"/>
          <w:sz w:val="22"/>
          <w:szCs w:val="22"/>
        </w:rPr>
        <w:instrText xml:space="preserve"> TOC \o "1-3" \h \z \u </w:instrText>
      </w:r>
      <w:r w:rsidRPr="0076398A">
        <w:rPr>
          <w:rFonts w:asciiTheme="minorHAnsi" w:hAnsiTheme="minorHAnsi" w:cstheme="minorHAnsi"/>
          <w:b w:val="0"/>
          <w:bCs w:val="0"/>
          <w:sz w:val="22"/>
          <w:szCs w:val="22"/>
        </w:rPr>
        <w:fldChar w:fldCharType="separate"/>
      </w:r>
      <w:hyperlink w:anchor="_Toc65658998" w:history="1">
        <w:r w:rsidR="0076398A" w:rsidRPr="001C76BF">
          <w:rPr>
            <w:rStyle w:val="Hipercze"/>
            <w:rFonts w:cs="Calibri"/>
            <w:b w:val="0"/>
            <w:bCs w:val="0"/>
            <w:noProof/>
          </w:rPr>
          <w:t>1.</w:t>
        </w:r>
        <w:r w:rsidR="0076398A" w:rsidRPr="001C76B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76398A" w:rsidRPr="001C76BF">
          <w:rPr>
            <w:rStyle w:val="Hipercze"/>
            <w:rFonts w:ascii="Tahoma" w:hAnsi="Tahoma" w:cs="Tahoma"/>
            <w:b w:val="0"/>
            <w:bCs w:val="0"/>
            <w:noProof/>
          </w:rPr>
          <w:t>WSTĘP</w:t>
        </w:r>
        <w:r w:rsidR="0076398A" w:rsidRPr="001C76BF">
          <w:rPr>
            <w:b w:val="0"/>
            <w:bCs w:val="0"/>
            <w:noProof/>
            <w:webHidden/>
          </w:rPr>
          <w:tab/>
        </w:r>
        <w:r w:rsidR="0076398A" w:rsidRPr="001C76BF">
          <w:rPr>
            <w:b w:val="0"/>
            <w:bCs w:val="0"/>
            <w:noProof/>
            <w:webHidden/>
          </w:rPr>
          <w:fldChar w:fldCharType="begin"/>
        </w:r>
        <w:r w:rsidR="0076398A" w:rsidRPr="001C76BF">
          <w:rPr>
            <w:b w:val="0"/>
            <w:bCs w:val="0"/>
            <w:noProof/>
            <w:webHidden/>
          </w:rPr>
          <w:instrText xml:space="preserve"> PAGEREF _Toc65658998 \h </w:instrText>
        </w:r>
        <w:r w:rsidR="0076398A" w:rsidRPr="001C76BF">
          <w:rPr>
            <w:b w:val="0"/>
            <w:bCs w:val="0"/>
            <w:noProof/>
            <w:webHidden/>
          </w:rPr>
        </w:r>
        <w:r w:rsidR="0076398A" w:rsidRPr="001C76BF">
          <w:rPr>
            <w:b w:val="0"/>
            <w:bCs w:val="0"/>
            <w:noProof/>
            <w:webHidden/>
          </w:rPr>
          <w:fldChar w:fldCharType="separate"/>
        </w:r>
        <w:r w:rsidR="0025122F">
          <w:rPr>
            <w:b w:val="0"/>
            <w:bCs w:val="0"/>
            <w:noProof/>
            <w:webHidden/>
          </w:rPr>
          <w:t>3</w:t>
        </w:r>
        <w:r w:rsidR="0076398A" w:rsidRPr="001C76BF">
          <w:rPr>
            <w:b w:val="0"/>
            <w:bCs w:val="0"/>
            <w:noProof/>
            <w:webHidden/>
          </w:rPr>
          <w:fldChar w:fldCharType="end"/>
        </w:r>
      </w:hyperlink>
    </w:p>
    <w:p w14:paraId="51C30040" w14:textId="30B0ACAB" w:rsidR="0076398A" w:rsidRPr="001C76BF" w:rsidRDefault="0025122F">
      <w:pPr>
        <w:pStyle w:val="Spistreci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65659000" w:history="1">
        <w:r w:rsidR="0076398A" w:rsidRPr="001C76BF">
          <w:rPr>
            <w:rStyle w:val="Hipercze"/>
            <w:rFonts w:cs="Calibri"/>
            <w:b w:val="0"/>
            <w:bCs w:val="0"/>
            <w:noProof/>
          </w:rPr>
          <w:t>2.</w:t>
        </w:r>
        <w:r w:rsidR="0076398A" w:rsidRPr="001C76B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76398A" w:rsidRPr="001C76BF">
          <w:rPr>
            <w:rStyle w:val="Hipercze"/>
            <w:rFonts w:ascii="Tahoma" w:hAnsi="Tahoma" w:cs="Tahoma"/>
            <w:b w:val="0"/>
            <w:bCs w:val="0"/>
            <w:noProof/>
          </w:rPr>
          <w:t>ZAKRES WYKONYWANYCH PRAC</w:t>
        </w:r>
        <w:r w:rsidR="0076398A" w:rsidRPr="001C76BF">
          <w:rPr>
            <w:b w:val="0"/>
            <w:bCs w:val="0"/>
            <w:noProof/>
            <w:webHidden/>
          </w:rPr>
          <w:tab/>
        </w:r>
        <w:r w:rsidR="0076398A" w:rsidRPr="001C76BF">
          <w:rPr>
            <w:b w:val="0"/>
            <w:bCs w:val="0"/>
            <w:noProof/>
            <w:webHidden/>
          </w:rPr>
          <w:fldChar w:fldCharType="begin"/>
        </w:r>
        <w:r w:rsidR="0076398A" w:rsidRPr="001C76BF">
          <w:rPr>
            <w:b w:val="0"/>
            <w:bCs w:val="0"/>
            <w:noProof/>
            <w:webHidden/>
          </w:rPr>
          <w:instrText xml:space="preserve"> PAGEREF _Toc65659000 \h </w:instrText>
        </w:r>
        <w:r w:rsidR="0076398A" w:rsidRPr="001C76BF">
          <w:rPr>
            <w:b w:val="0"/>
            <w:bCs w:val="0"/>
            <w:noProof/>
            <w:webHidden/>
          </w:rPr>
        </w:r>
        <w:r w:rsidR="0076398A" w:rsidRPr="001C76BF">
          <w:rPr>
            <w:b w:val="0"/>
            <w:bCs w:val="0"/>
            <w:noProof/>
            <w:webHidden/>
          </w:rPr>
          <w:fldChar w:fldCharType="separate"/>
        </w:r>
        <w:r>
          <w:rPr>
            <w:b w:val="0"/>
            <w:bCs w:val="0"/>
            <w:noProof/>
            <w:webHidden/>
          </w:rPr>
          <w:t>3</w:t>
        </w:r>
        <w:r w:rsidR="0076398A" w:rsidRPr="001C76BF">
          <w:rPr>
            <w:b w:val="0"/>
            <w:bCs w:val="0"/>
            <w:noProof/>
            <w:webHidden/>
          </w:rPr>
          <w:fldChar w:fldCharType="end"/>
        </w:r>
      </w:hyperlink>
    </w:p>
    <w:p w14:paraId="40ED87A5" w14:textId="2A33E2CB" w:rsidR="0076398A" w:rsidRPr="001C76BF" w:rsidRDefault="0025122F">
      <w:pPr>
        <w:pStyle w:val="Spistreci2"/>
        <w:tabs>
          <w:tab w:val="left" w:pos="1000"/>
          <w:tab w:val="right" w:leader="dot" w:pos="9060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65659001" w:history="1">
        <w:r w:rsidR="0076398A" w:rsidRPr="001C76BF">
          <w:rPr>
            <w:rStyle w:val="Hipercze"/>
            <w:rFonts w:ascii="Tahoma" w:hAnsi="Tahoma"/>
            <w:noProof/>
          </w:rPr>
          <w:t>2.1.</w:t>
        </w:r>
        <w:r w:rsidR="0076398A" w:rsidRPr="001C76B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6398A" w:rsidRPr="001C76BF">
          <w:rPr>
            <w:rStyle w:val="Hipercze"/>
            <w:rFonts w:ascii="Tahoma" w:hAnsi="Tahoma" w:cs="Tahoma"/>
            <w:noProof/>
          </w:rPr>
          <w:t>Prace terenowe i badania laboratoryjne</w:t>
        </w:r>
        <w:r w:rsidR="0076398A" w:rsidRPr="001C76BF">
          <w:rPr>
            <w:noProof/>
            <w:webHidden/>
          </w:rPr>
          <w:tab/>
        </w:r>
        <w:r w:rsidR="0076398A" w:rsidRPr="001C76BF">
          <w:rPr>
            <w:noProof/>
            <w:webHidden/>
          </w:rPr>
          <w:fldChar w:fldCharType="begin"/>
        </w:r>
        <w:r w:rsidR="0076398A" w:rsidRPr="001C76BF">
          <w:rPr>
            <w:noProof/>
            <w:webHidden/>
          </w:rPr>
          <w:instrText xml:space="preserve"> PAGEREF _Toc65659001 \h </w:instrText>
        </w:r>
        <w:r w:rsidR="0076398A" w:rsidRPr="001C76BF">
          <w:rPr>
            <w:noProof/>
            <w:webHidden/>
          </w:rPr>
        </w:r>
        <w:r w:rsidR="0076398A" w:rsidRPr="001C76BF"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 w:rsidR="0076398A" w:rsidRPr="001C76BF">
          <w:rPr>
            <w:noProof/>
            <w:webHidden/>
          </w:rPr>
          <w:fldChar w:fldCharType="end"/>
        </w:r>
      </w:hyperlink>
    </w:p>
    <w:p w14:paraId="73798A19" w14:textId="722ECC00" w:rsidR="0076398A" w:rsidRPr="001C76BF" w:rsidRDefault="0025122F">
      <w:pPr>
        <w:pStyle w:val="Spistreci2"/>
        <w:tabs>
          <w:tab w:val="left" w:pos="1000"/>
          <w:tab w:val="right" w:leader="dot" w:pos="9060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65659002" w:history="1">
        <w:r w:rsidR="0076398A" w:rsidRPr="001C76BF">
          <w:rPr>
            <w:rStyle w:val="Hipercze"/>
            <w:rFonts w:ascii="Tahoma" w:hAnsi="Tahoma"/>
            <w:noProof/>
          </w:rPr>
          <w:t>2.2.</w:t>
        </w:r>
        <w:r w:rsidR="0076398A" w:rsidRPr="001C76B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6398A" w:rsidRPr="001C76BF">
          <w:rPr>
            <w:rStyle w:val="Hipercze"/>
            <w:rFonts w:ascii="Tahoma" w:hAnsi="Tahoma" w:cs="Tahoma"/>
            <w:noProof/>
          </w:rPr>
          <w:t>Prace kameralne</w:t>
        </w:r>
        <w:r w:rsidR="0076398A" w:rsidRPr="001C76BF">
          <w:rPr>
            <w:noProof/>
            <w:webHidden/>
          </w:rPr>
          <w:tab/>
        </w:r>
        <w:r w:rsidR="0076398A" w:rsidRPr="001C76BF">
          <w:rPr>
            <w:noProof/>
            <w:webHidden/>
          </w:rPr>
          <w:fldChar w:fldCharType="begin"/>
        </w:r>
        <w:r w:rsidR="0076398A" w:rsidRPr="001C76BF">
          <w:rPr>
            <w:noProof/>
            <w:webHidden/>
          </w:rPr>
          <w:instrText xml:space="preserve"> PAGEREF _Toc65659002 \h </w:instrText>
        </w:r>
        <w:r w:rsidR="0076398A" w:rsidRPr="001C76BF">
          <w:rPr>
            <w:noProof/>
            <w:webHidden/>
          </w:rPr>
        </w:r>
        <w:r w:rsidR="0076398A" w:rsidRPr="001C76BF"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 w:rsidR="0076398A" w:rsidRPr="001C76BF">
          <w:rPr>
            <w:noProof/>
            <w:webHidden/>
          </w:rPr>
          <w:fldChar w:fldCharType="end"/>
        </w:r>
      </w:hyperlink>
    </w:p>
    <w:p w14:paraId="18B3D406" w14:textId="43D46C76" w:rsidR="0076398A" w:rsidRPr="001C76BF" w:rsidRDefault="0025122F">
      <w:pPr>
        <w:pStyle w:val="Spistreci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65659003" w:history="1">
        <w:r w:rsidR="0076398A" w:rsidRPr="001C76BF">
          <w:rPr>
            <w:rStyle w:val="Hipercze"/>
            <w:rFonts w:cs="Calibri"/>
            <w:b w:val="0"/>
            <w:bCs w:val="0"/>
            <w:noProof/>
          </w:rPr>
          <w:t>3.</w:t>
        </w:r>
        <w:r w:rsidR="0076398A" w:rsidRPr="001C76B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76398A" w:rsidRPr="001C76BF">
          <w:rPr>
            <w:rStyle w:val="Hipercze"/>
            <w:rFonts w:ascii="Tahoma" w:hAnsi="Tahoma" w:cs="Tahoma"/>
            <w:b w:val="0"/>
            <w:bCs w:val="0"/>
            <w:noProof/>
          </w:rPr>
          <w:t>LOKALIZACJA TERENU BADAŃ, MORFOLOGIA  I HYDROGRAFIA</w:t>
        </w:r>
        <w:r w:rsidR="0076398A" w:rsidRPr="001C76BF">
          <w:rPr>
            <w:b w:val="0"/>
            <w:bCs w:val="0"/>
            <w:noProof/>
            <w:webHidden/>
          </w:rPr>
          <w:tab/>
        </w:r>
        <w:r w:rsidR="0076398A" w:rsidRPr="001C76BF">
          <w:rPr>
            <w:b w:val="0"/>
            <w:bCs w:val="0"/>
            <w:noProof/>
            <w:webHidden/>
          </w:rPr>
          <w:fldChar w:fldCharType="begin"/>
        </w:r>
        <w:r w:rsidR="0076398A" w:rsidRPr="001C76BF">
          <w:rPr>
            <w:b w:val="0"/>
            <w:bCs w:val="0"/>
            <w:noProof/>
            <w:webHidden/>
          </w:rPr>
          <w:instrText xml:space="preserve"> PAGEREF _Toc65659003 \h </w:instrText>
        </w:r>
        <w:r w:rsidR="0076398A" w:rsidRPr="001C76BF">
          <w:rPr>
            <w:b w:val="0"/>
            <w:bCs w:val="0"/>
            <w:noProof/>
            <w:webHidden/>
          </w:rPr>
        </w:r>
        <w:r w:rsidR="0076398A" w:rsidRPr="001C76BF">
          <w:rPr>
            <w:b w:val="0"/>
            <w:bCs w:val="0"/>
            <w:noProof/>
            <w:webHidden/>
          </w:rPr>
          <w:fldChar w:fldCharType="separate"/>
        </w:r>
        <w:r>
          <w:rPr>
            <w:b w:val="0"/>
            <w:bCs w:val="0"/>
            <w:noProof/>
            <w:webHidden/>
          </w:rPr>
          <w:t>4</w:t>
        </w:r>
        <w:r w:rsidR="0076398A" w:rsidRPr="001C76BF">
          <w:rPr>
            <w:b w:val="0"/>
            <w:bCs w:val="0"/>
            <w:noProof/>
            <w:webHidden/>
          </w:rPr>
          <w:fldChar w:fldCharType="end"/>
        </w:r>
      </w:hyperlink>
    </w:p>
    <w:p w14:paraId="45D9B63B" w14:textId="29A32685" w:rsidR="0076398A" w:rsidRPr="001C76BF" w:rsidRDefault="0025122F">
      <w:pPr>
        <w:pStyle w:val="Spistreci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65659004" w:history="1">
        <w:r w:rsidR="0076398A" w:rsidRPr="001C76BF">
          <w:rPr>
            <w:rStyle w:val="Hipercze"/>
            <w:rFonts w:cs="Calibri"/>
            <w:b w:val="0"/>
            <w:bCs w:val="0"/>
            <w:noProof/>
          </w:rPr>
          <w:t>4.</w:t>
        </w:r>
        <w:r w:rsidR="0076398A" w:rsidRPr="001C76B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76398A" w:rsidRPr="001C76BF">
          <w:rPr>
            <w:rStyle w:val="Hipercze"/>
            <w:rFonts w:ascii="Tahoma" w:hAnsi="Tahoma" w:cs="Tahoma"/>
            <w:b w:val="0"/>
            <w:bCs w:val="0"/>
            <w:noProof/>
          </w:rPr>
          <w:t>BUDOWA GEOLOGICZNA</w:t>
        </w:r>
        <w:r w:rsidR="0076398A" w:rsidRPr="001C76BF">
          <w:rPr>
            <w:b w:val="0"/>
            <w:bCs w:val="0"/>
            <w:noProof/>
            <w:webHidden/>
          </w:rPr>
          <w:tab/>
        </w:r>
        <w:r w:rsidR="0076398A" w:rsidRPr="001C76BF">
          <w:rPr>
            <w:b w:val="0"/>
            <w:bCs w:val="0"/>
            <w:noProof/>
            <w:webHidden/>
          </w:rPr>
          <w:fldChar w:fldCharType="begin"/>
        </w:r>
        <w:r w:rsidR="0076398A" w:rsidRPr="001C76BF">
          <w:rPr>
            <w:b w:val="0"/>
            <w:bCs w:val="0"/>
            <w:noProof/>
            <w:webHidden/>
          </w:rPr>
          <w:instrText xml:space="preserve"> PAGEREF _Toc65659004 \h </w:instrText>
        </w:r>
        <w:r w:rsidR="0076398A" w:rsidRPr="001C76BF">
          <w:rPr>
            <w:b w:val="0"/>
            <w:bCs w:val="0"/>
            <w:noProof/>
            <w:webHidden/>
          </w:rPr>
        </w:r>
        <w:r w:rsidR="0076398A" w:rsidRPr="001C76BF">
          <w:rPr>
            <w:b w:val="0"/>
            <w:bCs w:val="0"/>
            <w:noProof/>
            <w:webHidden/>
          </w:rPr>
          <w:fldChar w:fldCharType="separate"/>
        </w:r>
        <w:r>
          <w:rPr>
            <w:b w:val="0"/>
            <w:bCs w:val="0"/>
            <w:noProof/>
            <w:webHidden/>
          </w:rPr>
          <w:t>4</w:t>
        </w:r>
        <w:r w:rsidR="0076398A" w:rsidRPr="001C76BF">
          <w:rPr>
            <w:b w:val="0"/>
            <w:bCs w:val="0"/>
            <w:noProof/>
            <w:webHidden/>
          </w:rPr>
          <w:fldChar w:fldCharType="end"/>
        </w:r>
      </w:hyperlink>
    </w:p>
    <w:p w14:paraId="4C30DD49" w14:textId="4DE15B99" w:rsidR="0076398A" w:rsidRPr="001C76BF" w:rsidRDefault="0025122F">
      <w:pPr>
        <w:pStyle w:val="Spistreci2"/>
        <w:tabs>
          <w:tab w:val="left" w:pos="1000"/>
          <w:tab w:val="right" w:leader="dot" w:pos="9060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65659005" w:history="1">
        <w:r w:rsidR="0076398A" w:rsidRPr="001C76BF">
          <w:rPr>
            <w:rStyle w:val="Hipercze"/>
            <w:rFonts w:ascii="Tahoma" w:hAnsi="Tahoma"/>
            <w:noProof/>
          </w:rPr>
          <w:t>4.1.</w:t>
        </w:r>
        <w:r w:rsidR="0076398A" w:rsidRPr="001C76B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6398A" w:rsidRPr="001C76BF">
          <w:rPr>
            <w:rStyle w:val="Hipercze"/>
            <w:rFonts w:ascii="Tahoma" w:hAnsi="Tahoma" w:cs="Tahoma"/>
            <w:noProof/>
          </w:rPr>
          <w:t>Zaprojektowanie odwodnień budowlanych</w:t>
        </w:r>
        <w:r w:rsidR="0076398A" w:rsidRPr="001C76BF">
          <w:rPr>
            <w:noProof/>
            <w:webHidden/>
          </w:rPr>
          <w:tab/>
        </w:r>
        <w:r w:rsidR="0076398A" w:rsidRPr="001C76BF">
          <w:rPr>
            <w:noProof/>
            <w:webHidden/>
          </w:rPr>
          <w:fldChar w:fldCharType="begin"/>
        </w:r>
        <w:r w:rsidR="0076398A" w:rsidRPr="001C76BF">
          <w:rPr>
            <w:noProof/>
            <w:webHidden/>
          </w:rPr>
          <w:instrText xml:space="preserve"> PAGEREF _Toc65659005 \h </w:instrText>
        </w:r>
        <w:r w:rsidR="0076398A" w:rsidRPr="001C76BF">
          <w:rPr>
            <w:noProof/>
            <w:webHidden/>
          </w:rPr>
        </w:r>
        <w:r w:rsidR="0076398A" w:rsidRPr="001C76BF"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 w:rsidR="0076398A" w:rsidRPr="001C76BF">
          <w:rPr>
            <w:noProof/>
            <w:webHidden/>
          </w:rPr>
          <w:fldChar w:fldCharType="end"/>
        </w:r>
      </w:hyperlink>
    </w:p>
    <w:p w14:paraId="09A609EC" w14:textId="30055315" w:rsidR="0076398A" w:rsidRPr="001C76BF" w:rsidRDefault="0025122F">
      <w:pPr>
        <w:pStyle w:val="Spistreci2"/>
        <w:tabs>
          <w:tab w:val="left" w:pos="1000"/>
          <w:tab w:val="right" w:leader="dot" w:pos="9060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65659006" w:history="1">
        <w:r w:rsidR="0076398A" w:rsidRPr="001C76BF">
          <w:rPr>
            <w:rStyle w:val="Hipercze"/>
            <w:rFonts w:ascii="Tahoma" w:hAnsi="Tahoma"/>
            <w:noProof/>
          </w:rPr>
          <w:t>4.2.</w:t>
        </w:r>
        <w:r w:rsidR="0076398A" w:rsidRPr="001C76B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6398A" w:rsidRPr="001C76BF">
          <w:rPr>
            <w:rStyle w:val="Hipercze"/>
            <w:rFonts w:ascii="Tahoma" w:hAnsi="Tahoma" w:cs="Tahoma"/>
            <w:noProof/>
          </w:rPr>
          <w:t>Ocena wzajemnego oddziaływania wód gruntowych i obiektu budowlanego</w:t>
        </w:r>
        <w:r w:rsidR="0076398A" w:rsidRPr="001C76BF">
          <w:rPr>
            <w:noProof/>
            <w:webHidden/>
          </w:rPr>
          <w:tab/>
        </w:r>
        <w:r w:rsidR="0076398A" w:rsidRPr="001C76BF">
          <w:rPr>
            <w:noProof/>
            <w:webHidden/>
          </w:rPr>
          <w:fldChar w:fldCharType="begin"/>
        </w:r>
        <w:r w:rsidR="0076398A" w:rsidRPr="001C76BF">
          <w:rPr>
            <w:noProof/>
            <w:webHidden/>
          </w:rPr>
          <w:instrText xml:space="preserve"> PAGEREF _Toc65659006 \h </w:instrText>
        </w:r>
        <w:r w:rsidR="0076398A" w:rsidRPr="001C76BF">
          <w:rPr>
            <w:noProof/>
            <w:webHidden/>
          </w:rPr>
        </w:r>
        <w:r w:rsidR="0076398A" w:rsidRPr="001C76BF"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 w:rsidR="0076398A" w:rsidRPr="001C76BF">
          <w:rPr>
            <w:noProof/>
            <w:webHidden/>
          </w:rPr>
          <w:fldChar w:fldCharType="end"/>
        </w:r>
      </w:hyperlink>
    </w:p>
    <w:p w14:paraId="41D75264" w14:textId="5DC7EC14" w:rsidR="0076398A" w:rsidRPr="001C76BF" w:rsidRDefault="0025122F">
      <w:pPr>
        <w:pStyle w:val="Spistreci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65659007" w:history="1">
        <w:r w:rsidR="0076398A" w:rsidRPr="001C76BF">
          <w:rPr>
            <w:rStyle w:val="Hipercze"/>
            <w:rFonts w:cs="Calibri"/>
            <w:b w:val="0"/>
            <w:bCs w:val="0"/>
            <w:noProof/>
          </w:rPr>
          <w:t>5.</w:t>
        </w:r>
        <w:r w:rsidR="0076398A" w:rsidRPr="001C76B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76398A" w:rsidRPr="001C76BF">
          <w:rPr>
            <w:rStyle w:val="Hipercze"/>
            <w:rFonts w:ascii="Tahoma" w:hAnsi="Tahoma" w:cs="Tahoma"/>
            <w:b w:val="0"/>
            <w:bCs w:val="0"/>
            <w:noProof/>
          </w:rPr>
          <w:t>WARUNKI WODNE</w:t>
        </w:r>
        <w:r w:rsidR="0076398A" w:rsidRPr="001C76BF">
          <w:rPr>
            <w:b w:val="0"/>
            <w:bCs w:val="0"/>
            <w:noProof/>
            <w:webHidden/>
          </w:rPr>
          <w:tab/>
        </w:r>
        <w:r w:rsidR="0076398A" w:rsidRPr="001C76BF">
          <w:rPr>
            <w:b w:val="0"/>
            <w:bCs w:val="0"/>
            <w:noProof/>
            <w:webHidden/>
          </w:rPr>
          <w:fldChar w:fldCharType="begin"/>
        </w:r>
        <w:r w:rsidR="0076398A" w:rsidRPr="001C76BF">
          <w:rPr>
            <w:b w:val="0"/>
            <w:bCs w:val="0"/>
            <w:noProof/>
            <w:webHidden/>
          </w:rPr>
          <w:instrText xml:space="preserve"> PAGEREF _Toc65659007 \h </w:instrText>
        </w:r>
        <w:r w:rsidR="0076398A" w:rsidRPr="001C76BF">
          <w:rPr>
            <w:b w:val="0"/>
            <w:bCs w:val="0"/>
            <w:noProof/>
            <w:webHidden/>
          </w:rPr>
        </w:r>
        <w:r w:rsidR="0076398A" w:rsidRPr="001C76BF">
          <w:rPr>
            <w:b w:val="0"/>
            <w:bCs w:val="0"/>
            <w:noProof/>
            <w:webHidden/>
          </w:rPr>
          <w:fldChar w:fldCharType="separate"/>
        </w:r>
        <w:r>
          <w:rPr>
            <w:b w:val="0"/>
            <w:bCs w:val="0"/>
            <w:noProof/>
            <w:webHidden/>
          </w:rPr>
          <w:t>5</w:t>
        </w:r>
        <w:r w:rsidR="0076398A" w:rsidRPr="001C76BF">
          <w:rPr>
            <w:b w:val="0"/>
            <w:bCs w:val="0"/>
            <w:noProof/>
            <w:webHidden/>
          </w:rPr>
          <w:fldChar w:fldCharType="end"/>
        </w:r>
      </w:hyperlink>
    </w:p>
    <w:p w14:paraId="7C808DE2" w14:textId="18F80196" w:rsidR="0076398A" w:rsidRPr="001C76BF" w:rsidRDefault="0025122F">
      <w:pPr>
        <w:pStyle w:val="Spistreci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65659008" w:history="1">
        <w:r w:rsidR="0076398A" w:rsidRPr="001C76BF">
          <w:rPr>
            <w:rStyle w:val="Hipercze"/>
            <w:rFonts w:cs="Calibri"/>
            <w:b w:val="0"/>
            <w:bCs w:val="0"/>
            <w:noProof/>
          </w:rPr>
          <w:t>6.</w:t>
        </w:r>
        <w:r w:rsidR="0076398A" w:rsidRPr="001C76B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76398A" w:rsidRPr="001C76BF">
          <w:rPr>
            <w:rStyle w:val="Hipercze"/>
            <w:rFonts w:ascii="Tahoma" w:hAnsi="Tahoma" w:cs="Tahoma"/>
            <w:b w:val="0"/>
            <w:bCs w:val="0"/>
            <w:noProof/>
          </w:rPr>
          <w:t>WARUNKI GRUNTOWE</w:t>
        </w:r>
        <w:r w:rsidR="0076398A" w:rsidRPr="001C76BF">
          <w:rPr>
            <w:b w:val="0"/>
            <w:bCs w:val="0"/>
            <w:noProof/>
            <w:webHidden/>
          </w:rPr>
          <w:tab/>
        </w:r>
        <w:r w:rsidR="0076398A" w:rsidRPr="001C76BF">
          <w:rPr>
            <w:b w:val="0"/>
            <w:bCs w:val="0"/>
            <w:noProof/>
            <w:webHidden/>
          </w:rPr>
          <w:fldChar w:fldCharType="begin"/>
        </w:r>
        <w:r w:rsidR="0076398A" w:rsidRPr="001C76BF">
          <w:rPr>
            <w:b w:val="0"/>
            <w:bCs w:val="0"/>
            <w:noProof/>
            <w:webHidden/>
          </w:rPr>
          <w:instrText xml:space="preserve"> PAGEREF _Toc65659008 \h </w:instrText>
        </w:r>
        <w:r w:rsidR="0076398A" w:rsidRPr="001C76BF">
          <w:rPr>
            <w:b w:val="0"/>
            <w:bCs w:val="0"/>
            <w:noProof/>
            <w:webHidden/>
          </w:rPr>
        </w:r>
        <w:r w:rsidR="0076398A" w:rsidRPr="001C76BF">
          <w:rPr>
            <w:b w:val="0"/>
            <w:bCs w:val="0"/>
            <w:noProof/>
            <w:webHidden/>
          </w:rPr>
          <w:fldChar w:fldCharType="separate"/>
        </w:r>
        <w:r>
          <w:rPr>
            <w:b w:val="0"/>
            <w:bCs w:val="0"/>
            <w:noProof/>
            <w:webHidden/>
          </w:rPr>
          <w:t>5</w:t>
        </w:r>
        <w:r w:rsidR="0076398A" w:rsidRPr="001C76BF">
          <w:rPr>
            <w:b w:val="0"/>
            <w:bCs w:val="0"/>
            <w:noProof/>
            <w:webHidden/>
          </w:rPr>
          <w:fldChar w:fldCharType="end"/>
        </w:r>
      </w:hyperlink>
    </w:p>
    <w:p w14:paraId="6AD002D9" w14:textId="255EB843" w:rsidR="0076398A" w:rsidRPr="001C76BF" w:rsidRDefault="0025122F">
      <w:pPr>
        <w:pStyle w:val="Spistreci2"/>
        <w:tabs>
          <w:tab w:val="left" w:pos="1000"/>
          <w:tab w:val="right" w:leader="dot" w:pos="9060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65659009" w:history="1">
        <w:r w:rsidR="0076398A" w:rsidRPr="001C76BF">
          <w:rPr>
            <w:rStyle w:val="Hipercze"/>
            <w:rFonts w:ascii="Tahoma" w:hAnsi="Tahoma"/>
            <w:noProof/>
          </w:rPr>
          <w:t>6.1.</w:t>
        </w:r>
        <w:r w:rsidR="0076398A" w:rsidRPr="001C76B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6398A" w:rsidRPr="001C76BF">
          <w:rPr>
            <w:rStyle w:val="Hipercze"/>
            <w:rFonts w:ascii="Tahoma" w:hAnsi="Tahoma" w:cs="Tahoma"/>
            <w:noProof/>
          </w:rPr>
          <w:t>Zaliczenie obiektu do odpowiedniej kategorii geotechnicznej</w:t>
        </w:r>
        <w:r w:rsidR="0076398A" w:rsidRPr="001C76BF">
          <w:rPr>
            <w:noProof/>
            <w:webHidden/>
          </w:rPr>
          <w:tab/>
        </w:r>
        <w:r w:rsidR="0076398A" w:rsidRPr="001C76BF">
          <w:rPr>
            <w:noProof/>
            <w:webHidden/>
          </w:rPr>
          <w:fldChar w:fldCharType="begin"/>
        </w:r>
        <w:r w:rsidR="0076398A" w:rsidRPr="001C76BF">
          <w:rPr>
            <w:noProof/>
            <w:webHidden/>
          </w:rPr>
          <w:instrText xml:space="preserve"> PAGEREF _Toc65659009 \h </w:instrText>
        </w:r>
        <w:r w:rsidR="0076398A" w:rsidRPr="001C76BF">
          <w:rPr>
            <w:noProof/>
            <w:webHidden/>
          </w:rPr>
        </w:r>
        <w:r w:rsidR="0076398A" w:rsidRPr="001C76BF"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 w:rsidR="0076398A" w:rsidRPr="001C76BF">
          <w:rPr>
            <w:noProof/>
            <w:webHidden/>
          </w:rPr>
          <w:fldChar w:fldCharType="end"/>
        </w:r>
      </w:hyperlink>
    </w:p>
    <w:p w14:paraId="490A2077" w14:textId="64818D3F" w:rsidR="0076398A" w:rsidRPr="001C76BF" w:rsidRDefault="0025122F">
      <w:pPr>
        <w:pStyle w:val="Spistreci2"/>
        <w:tabs>
          <w:tab w:val="left" w:pos="1000"/>
          <w:tab w:val="right" w:leader="dot" w:pos="9060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65659010" w:history="1">
        <w:r w:rsidR="0076398A" w:rsidRPr="001C76BF">
          <w:rPr>
            <w:rStyle w:val="Hipercze"/>
            <w:rFonts w:ascii="Tahoma" w:hAnsi="Tahoma"/>
            <w:noProof/>
          </w:rPr>
          <w:t>6.2.</w:t>
        </w:r>
        <w:r w:rsidR="0076398A" w:rsidRPr="001C76B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6398A" w:rsidRPr="001C76BF">
          <w:rPr>
            <w:rStyle w:val="Hipercze"/>
            <w:rFonts w:ascii="Tahoma" w:hAnsi="Tahoma" w:cs="Tahoma"/>
            <w:noProof/>
          </w:rPr>
          <w:t>Przygotowanie oceny przydatności gruntów stosowanych w robotach ziemnych</w:t>
        </w:r>
        <w:r w:rsidR="0076398A" w:rsidRPr="001C76BF">
          <w:rPr>
            <w:noProof/>
            <w:webHidden/>
          </w:rPr>
          <w:tab/>
        </w:r>
        <w:r w:rsidR="0076398A" w:rsidRPr="001C76BF">
          <w:rPr>
            <w:noProof/>
            <w:webHidden/>
          </w:rPr>
          <w:fldChar w:fldCharType="begin"/>
        </w:r>
        <w:r w:rsidR="0076398A" w:rsidRPr="001C76BF">
          <w:rPr>
            <w:noProof/>
            <w:webHidden/>
          </w:rPr>
          <w:instrText xml:space="preserve"> PAGEREF _Toc65659010 \h </w:instrText>
        </w:r>
        <w:r w:rsidR="0076398A" w:rsidRPr="001C76BF">
          <w:rPr>
            <w:noProof/>
            <w:webHidden/>
          </w:rPr>
        </w:r>
        <w:r w:rsidR="0076398A" w:rsidRPr="001C76BF"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 w:rsidR="0076398A" w:rsidRPr="001C76BF">
          <w:rPr>
            <w:noProof/>
            <w:webHidden/>
          </w:rPr>
          <w:fldChar w:fldCharType="end"/>
        </w:r>
      </w:hyperlink>
    </w:p>
    <w:p w14:paraId="248C42C9" w14:textId="031F8778" w:rsidR="0076398A" w:rsidRPr="001C76BF" w:rsidRDefault="0025122F">
      <w:pPr>
        <w:pStyle w:val="Spistreci2"/>
        <w:tabs>
          <w:tab w:val="left" w:pos="1000"/>
          <w:tab w:val="right" w:leader="dot" w:pos="9060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65659011" w:history="1">
        <w:r w:rsidR="0076398A" w:rsidRPr="001C76BF">
          <w:rPr>
            <w:rStyle w:val="Hipercze"/>
            <w:rFonts w:ascii="Tahoma" w:hAnsi="Tahoma"/>
            <w:noProof/>
          </w:rPr>
          <w:t>6.3.</w:t>
        </w:r>
        <w:r w:rsidR="0076398A" w:rsidRPr="001C76B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6398A" w:rsidRPr="001C76BF">
          <w:rPr>
            <w:rStyle w:val="Hipercze"/>
            <w:rFonts w:ascii="Tahoma" w:hAnsi="Tahoma" w:cs="Tahoma"/>
            <w:noProof/>
          </w:rPr>
          <w:t>Ocena stateczności skarp zboczy, wykopów i nasypów</w:t>
        </w:r>
        <w:r w:rsidR="0076398A" w:rsidRPr="001C76BF">
          <w:rPr>
            <w:noProof/>
            <w:webHidden/>
          </w:rPr>
          <w:tab/>
        </w:r>
        <w:r w:rsidR="0076398A" w:rsidRPr="001C76BF">
          <w:rPr>
            <w:noProof/>
            <w:webHidden/>
          </w:rPr>
          <w:fldChar w:fldCharType="begin"/>
        </w:r>
        <w:r w:rsidR="0076398A" w:rsidRPr="001C76BF">
          <w:rPr>
            <w:noProof/>
            <w:webHidden/>
          </w:rPr>
          <w:instrText xml:space="preserve"> PAGEREF _Toc65659011 \h </w:instrText>
        </w:r>
        <w:r w:rsidR="0076398A" w:rsidRPr="001C76BF">
          <w:rPr>
            <w:noProof/>
            <w:webHidden/>
          </w:rPr>
        </w:r>
        <w:r w:rsidR="0076398A" w:rsidRPr="001C76BF"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 w:rsidR="0076398A" w:rsidRPr="001C76BF">
          <w:rPr>
            <w:noProof/>
            <w:webHidden/>
          </w:rPr>
          <w:fldChar w:fldCharType="end"/>
        </w:r>
      </w:hyperlink>
    </w:p>
    <w:p w14:paraId="33EACC6C" w14:textId="7894FF73" w:rsidR="0076398A" w:rsidRPr="001C76BF" w:rsidRDefault="0025122F">
      <w:pPr>
        <w:pStyle w:val="Spistreci2"/>
        <w:tabs>
          <w:tab w:val="left" w:pos="1000"/>
          <w:tab w:val="right" w:leader="dot" w:pos="9060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65659012" w:history="1">
        <w:r w:rsidR="0076398A" w:rsidRPr="001C76BF">
          <w:rPr>
            <w:rStyle w:val="Hipercze"/>
            <w:rFonts w:ascii="Tahoma" w:hAnsi="Tahoma"/>
            <w:noProof/>
          </w:rPr>
          <w:t>6.4.</w:t>
        </w:r>
        <w:r w:rsidR="0076398A" w:rsidRPr="001C76B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6398A" w:rsidRPr="001C76BF">
          <w:rPr>
            <w:rStyle w:val="Hipercze"/>
            <w:rFonts w:ascii="Tahoma" w:hAnsi="Tahoma" w:cs="Tahoma"/>
            <w:noProof/>
          </w:rPr>
          <w:t>Wybór metody wzmacniania podłoża gruntowego i stabilizacji zboczy, skarp i nasypów</w:t>
        </w:r>
        <w:r w:rsidR="0076398A" w:rsidRPr="001C76BF">
          <w:rPr>
            <w:noProof/>
            <w:webHidden/>
          </w:rPr>
          <w:tab/>
        </w:r>
        <w:r w:rsidR="0076398A" w:rsidRPr="001C76BF">
          <w:rPr>
            <w:noProof/>
            <w:webHidden/>
          </w:rPr>
          <w:fldChar w:fldCharType="begin"/>
        </w:r>
        <w:r w:rsidR="0076398A" w:rsidRPr="001C76BF">
          <w:rPr>
            <w:noProof/>
            <w:webHidden/>
          </w:rPr>
          <w:instrText xml:space="preserve"> PAGEREF _Toc65659012 \h </w:instrText>
        </w:r>
        <w:r w:rsidR="0076398A" w:rsidRPr="001C76BF">
          <w:rPr>
            <w:noProof/>
            <w:webHidden/>
          </w:rPr>
        </w:r>
        <w:r w:rsidR="0076398A" w:rsidRPr="001C76BF"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 w:rsidR="0076398A" w:rsidRPr="001C76BF">
          <w:rPr>
            <w:noProof/>
            <w:webHidden/>
          </w:rPr>
          <w:fldChar w:fldCharType="end"/>
        </w:r>
      </w:hyperlink>
    </w:p>
    <w:p w14:paraId="51B115F0" w14:textId="5E5D69E1" w:rsidR="0076398A" w:rsidRPr="001C76BF" w:rsidRDefault="0025122F">
      <w:pPr>
        <w:pStyle w:val="Spistreci2"/>
        <w:tabs>
          <w:tab w:val="left" w:pos="1000"/>
          <w:tab w:val="right" w:leader="dot" w:pos="9060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65659013" w:history="1">
        <w:r w:rsidR="0076398A" w:rsidRPr="001C76BF">
          <w:rPr>
            <w:rStyle w:val="Hipercze"/>
            <w:rFonts w:ascii="Tahoma" w:hAnsi="Tahoma"/>
            <w:noProof/>
          </w:rPr>
          <w:t>6.5.</w:t>
        </w:r>
        <w:r w:rsidR="0076398A" w:rsidRPr="001C76B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6398A" w:rsidRPr="001C76BF">
          <w:rPr>
            <w:rStyle w:val="Hipercze"/>
            <w:rFonts w:ascii="Tahoma" w:hAnsi="Tahoma" w:cs="Tahoma"/>
            <w:noProof/>
          </w:rPr>
          <w:t>Ocena stopnia zanieczyszczenia podłoża gruntowego i dobór metody oczyszczania gruntów</w:t>
        </w:r>
        <w:r w:rsidR="0076398A" w:rsidRPr="001C76BF">
          <w:rPr>
            <w:noProof/>
            <w:webHidden/>
          </w:rPr>
          <w:tab/>
        </w:r>
        <w:r w:rsidR="0076398A" w:rsidRPr="001C76BF">
          <w:rPr>
            <w:noProof/>
            <w:webHidden/>
          </w:rPr>
          <w:fldChar w:fldCharType="begin"/>
        </w:r>
        <w:r w:rsidR="0076398A" w:rsidRPr="001C76BF">
          <w:rPr>
            <w:noProof/>
            <w:webHidden/>
          </w:rPr>
          <w:instrText xml:space="preserve"> PAGEREF _Toc65659013 \h </w:instrText>
        </w:r>
        <w:r w:rsidR="0076398A" w:rsidRPr="001C76BF">
          <w:rPr>
            <w:noProof/>
            <w:webHidden/>
          </w:rPr>
        </w:r>
        <w:r w:rsidR="0076398A" w:rsidRPr="001C76BF"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 w:rsidR="0076398A" w:rsidRPr="001C76BF">
          <w:rPr>
            <w:noProof/>
            <w:webHidden/>
          </w:rPr>
          <w:fldChar w:fldCharType="end"/>
        </w:r>
      </w:hyperlink>
    </w:p>
    <w:p w14:paraId="11A375B3" w14:textId="4CBA578B" w:rsidR="0076398A" w:rsidRPr="001C76BF" w:rsidRDefault="0025122F">
      <w:pPr>
        <w:pStyle w:val="Spistreci2"/>
        <w:tabs>
          <w:tab w:val="left" w:pos="1000"/>
          <w:tab w:val="right" w:leader="dot" w:pos="9060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65659014" w:history="1">
        <w:r w:rsidR="0076398A" w:rsidRPr="001C76BF">
          <w:rPr>
            <w:rStyle w:val="Hipercze"/>
            <w:rFonts w:ascii="Tahoma" w:hAnsi="Tahoma"/>
            <w:noProof/>
          </w:rPr>
          <w:t>6.6.</w:t>
        </w:r>
        <w:r w:rsidR="0076398A" w:rsidRPr="001C76B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6398A" w:rsidRPr="001C76BF">
          <w:rPr>
            <w:rStyle w:val="Hipercze"/>
            <w:rFonts w:ascii="Tahoma" w:hAnsi="Tahoma" w:cs="Tahoma"/>
            <w:noProof/>
          </w:rPr>
          <w:t>Zaprojektowanie barier lub ekranów uszczelniających</w:t>
        </w:r>
        <w:r w:rsidR="0076398A" w:rsidRPr="001C76BF">
          <w:rPr>
            <w:noProof/>
            <w:webHidden/>
          </w:rPr>
          <w:tab/>
        </w:r>
        <w:r w:rsidR="0076398A" w:rsidRPr="001C76BF">
          <w:rPr>
            <w:noProof/>
            <w:webHidden/>
          </w:rPr>
          <w:fldChar w:fldCharType="begin"/>
        </w:r>
        <w:r w:rsidR="0076398A" w:rsidRPr="001C76BF">
          <w:rPr>
            <w:noProof/>
            <w:webHidden/>
          </w:rPr>
          <w:instrText xml:space="preserve"> PAGEREF _Toc65659014 \h </w:instrText>
        </w:r>
        <w:r w:rsidR="0076398A" w:rsidRPr="001C76BF">
          <w:rPr>
            <w:noProof/>
            <w:webHidden/>
          </w:rPr>
        </w:r>
        <w:r w:rsidR="0076398A" w:rsidRPr="001C76BF"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 w:rsidR="0076398A" w:rsidRPr="001C76BF">
          <w:rPr>
            <w:noProof/>
            <w:webHidden/>
          </w:rPr>
          <w:fldChar w:fldCharType="end"/>
        </w:r>
      </w:hyperlink>
    </w:p>
    <w:p w14:paraId="46E721E1" w14:textId="32A737E7" w:rsidR="0076398A" w:rsidRPr="001C76BF" w:rsidRDefault="0025122F">
      <w:pPr>
        <w:pStyle w:val="Spistreci2"/>
        <w:tabs>
          <w:tab w:val="left" w:pos="1000"/>
          <w:tab w:val="right" w:leader="dot" w:pos="9060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65659015" w:history="1">
        <w:r w:rsidR="0076398A" w:rsidRPr="001C76BF">
          <w:rPr>
            <w:rStyle w:val="Hipercze"/>
            <w:rFonts w:ascii="Tahoma" w:hAnsi="Tahoma"/>
            <w:noProof/>
          </w:rPr>
          <w:t>6.7.</w:t>
        </w:r>
        <w:r w:rsidR="0076398A" w:rsidRPr="001C76B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6398A" w:rsidRPr="001C76BF">
          <w:rPr>
            <w:rStyle w:val="Hipercze"/>
            <w:rFonts w:ascii="Tahoma" w:hAnsi="Tahoma" w:cs="Tahoma"/>
            <w:noProof/>
          </w:rPr>
          <w:t>Ustalenie wzajemnego odziaływania obiektu budowlanego  i podłoża gruntowego w różnych fazach budowy i eksploatacji, a także wzajemnego odziaływania obiektu budowlanego z obiektami sąsiadującymi</w:t>
        </w:r>
        <w:r w:rsidR="0076398A" w:rsidRPr="001C76BF">
          <w:rPr>
            <w:noProof/>
            <w:webHidden/>
          </w:rPr>
          <w:tab/>
        </w:r>
        <w:r w:rsidR="0076398A" w:rsidRPr="001C76BF">
          <w:rPr>
            <w:noProof/>
            <w:webHidden/>
          </w:rPr>
          <w:fldChar w:fldCharType="begin"/>
        </w:r>
        <w:r w:rsidR="0076398A" w:rsidRPr="001C76BF">
          <w:rPr>
            <w:noProof/>
            <w:webHidden/>
          </w:rPr>
          <w:instrText xml:space="preserve"> PAGEREF _Toc65659015 \h </w:instrText>
        </w:r>
        <w:r w:rsidR="0076398A" w:rsidRPr="001C76BF">
          <w:rPr>
            <w:noProof/>
            <w:webHidden/>
          </w:rPr>
        </w:r>
        <w:r w:rsidR="0076398A" w:rsidRPr="001C76BF"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 w:rsidR="0076398A" w:rsidRPr="001C76BF">
          <w:rPr>
            <w:noProof/>
            <w:webHidden/>
          </w:rPr>
          <w:fldChar w:fldCharType="end"/>
        </w:r>
      </w:hyperlink>
    </w:p>
    <w:p w14:paraId="2C0B8404" w14:textId="47733F9B" w:rsidR="0076398A" w:rsidRPr="001C76BF" w:rsidRDefault="0025122F">
      <w:pPr>
        <w:pStyle w:val="Spistreci2"/>
        <w:tabs>
          <w:tab w:val="left" w:pos="1000"/>
          <w:tab w:val="right" w:leader="dot" w:pos="9060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65659016" w:history="1">
        <w:r w:rsidR="0076398A" w:rsidRPr="001C76BF">
          <w:rPr>
            <w:rStyle w:val="Hipercze"/>
            <w:rFonts w:ascii="Tahoma" w:hAnsi="Tahoma"/>
            <w:noProof/>
          </w:rPr>
          <w:t>6.8.</w:t>
        </w:r>
        <w:r w:rsidR="0076398A" w:rsidRPr="001C76B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6398A" w:rsidRPr="001C76BF">
          <w:rPr>
            <w:rStyle w:val="Hipercze"/>
            <w:rFonts w:ascii="Tahoma" w:hAnsi="Tahoma" w:cs="Tahoma"/>
            <w:noProof/>
          </w:rPr>
          <w:t>Określenie nośności, przemieszczeń i ogólnej stateczności podłoża gruntowego</w:t>
        </w:r>
        <w:r w:rsidR="0076398A" w:rsidRPr="001C76BF">
          <w:rPr>
            <w:noProof/>
            <w:webHidden/>
          </w:rPr>
          <w:tab/>
        </w:r>
        <w:r w:rsidR="0076398A" w:rsidRPr="001C76BF">
          <w:rPr>
            <w:noProof/>
            <w:webHidden/>
          </w:rPr>
          <w:fldChar w:fldCharType="begin"/>
        </w:r>
        <w:r w:rsidR="0076398A" w:rsidRPr="001C76BF">
          <w:rPr>
            <w:noProof/>
            <w:webHidden/>
          </w:rPr>
          <w:instrText xml:space="preserve"> PAGEREF _Toc65659016 \h </w:instrText>
        </w:r>
        <w:r w:rsidR="0076398A" w:rsidRPr="001C76BF">
          <w:rPr>
            <w:noProof/>
            <w:webHidden/>
          </w:rPr>
        </w:r>
        <w:r w:rsidR="0076398A" w:rsidRPr="001C76BF"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 w:rsidR="0076398A" w:rsidRPr="001C76BF">
          <w:rPr>
            <w:noProof/>
            <w:webHidden/>
          </w:rPr>
          <w:fldChar w:fldCharType="end"/>
        </w:r>
      </w:hyperlink>
    </w:p>
    <w:p w14:paraId="50D447AC" w14:textId="04F6BE05" w:rsidR="0076398A" w:rsidRPr="001C76BF" w:rsidRDefault="0025122F">
      <w:pPr>
        <w:pStyle w:val="Spistreci1"/>
        <w:rPr>
          <w:rStyle w:val="Hipercze"/>
          <w:b w:val="0"/>
          <w:bCs w:val="0"/>
          <w:noProof/>
        </w:rPr>
      </w:pPr>
      <w:hyperlink w:anchor="_Toc65659017" w:history="1">
        <w:r w:rsidR="0076398A" w:rsidRPr="001C76BF">
          <w:rPr>
            <w:rStyle w:val="Hipercze"/>
            <w:rFonts w:cs="Calibri"/>
            <w:b w:val="0"/>
            <w:bCs w:val="0"/>
            <w:noProof/>
          </w:rPr>
          <w:t>7.</w:t>
        </w:r>
        <w:r w:rsidR="0076398A" w:rsidRPr="001C76B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76398A" w:rsidRPr="001C76BF">
          <w:rPr>
            <w:rStyle w:val="Hipercze"/>
            <w:rFonts w:ascii="Tahoma" w:hAnsi="Tahoma" w:cs="Tahoma"/>
            <w:b w:val="0"/>
            <w:bCs w:val="0"/>
            <w:noProof/>
          </w:rPr>
          <w:t>OPIS WARSTWY KONSTRUKCYJNEJ</w:t>
        </w:r>
        <w:r w:rsidR="0076398A" w:rsidRPr="001C76BF">
          <w:rPr>
            <w:b w:val="0"/>
            <w:bCs w:val="0"/>
            <w:noProof/>
            <w:webHidden/>
          </w:rPr>
          <w:tab/>
        </w:r>
        <w:r w:rsidR="0076398A" w:rsidRPr="001C76BF">
          <w:rPr>
            <w:b w:val="0"/>
            <w:bCs w:val="0"/>
            <w:noProof/>
            <w:webHidden/>
          </w:rPr>
          <w:fldChar w:fldCharType="begin"/>
        </w:r>
        <w:r w:rsidR="0076398A" w:rsidRPr="001C76BF">
          <w:rPr>
            <w:b w:val="0"/>
            <w:bCs w:val="0"/>
            <w:noProof/>
            <w:webHidden/>
          </w:rPr>
          <w:instrText xml:space="preserve"> PAGEREF _Toc65659017 \h </w:instrText>
        </w:r>
        <w:r w:rsidR="0076398A" w:rsidRPr="001C76BF">
          <w:rPr>
            <w:b w:val="0"/>
            <w:bCs w:val="0"/>
            <w:noProof/>
            <w:webHidden/>
          </w:rPr>
        </w:r>
        <w:r w:rsidR="0076398A" w:rsidRPr="001C76BF">
          <w:rPr>
            <w:b w:val="0"/>
            <w:bCs w:val="0"/>
            <w:noProof/>
            <w:webHidden/>
          </w:rPr>
          <w:fldChar w:fldCharType="separate"/>
        </w:r>
        <w:r>
          <w:rPr>
            <w:b w:val="0"/>
            <w:bCs w:val="0"/>
            <w:noProof/>
            <w:webHidden/>
          </w:rPr>
          <w:t>8</w:t>
        </w:r>
        <w:r w:rsidR="0076398A" w:rsidRPr="001C76BF">
          <w:rPr>
            <w:b w:val="0"/>
            <w:bCs w:val="0"/>
            <w:noProof/>
            <w:webHidden/>
          </w:rPr>
          <w:fldChar w:fldCharType="end"/>
        </w:r>
      </w:hyperlink>
    </w:p>
    <w:p w14:paraId="2C72DDAB" w14:textId="4033623D" w:rsidR="0076398A" w:rsidRPr="001C76BF" w:rsidRDefault="0025122F" w:rsidP="0076398A">
      <w:pPr>
        <w:pStyle w:val="Spistreci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65659017" w:history="1">
        <w:r w:rsidR="0076398A" w:rsidRPr="001C76BF">
          <w:rPr>
            <w:rStyle w:val="Hipercze"/>
            <w:rFonts w:cs="Calibri"/>
            <w:b w:val="0"/>
            <w:bCs w:val="0"/>
            <w:noProof/>
          </w:rPr>
          <w:t>8.</w:t>
        </w:r>
        <w:r w:rsidR="0076398A" w:rsidRPr="001C76B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76398A" w:rsidRPr="001C76BF">
          <w:rPr>
            <w:rStyle w:val="Hipercze"/>
            <w:rFonts w:ascii="Tahoma" w:hAnsi="Tahoma" w:cs="Tahoma"/>
            <w:b w:val="0"/>
            <w:bCs w:val="0"/>
            <w:noProof/>
          </w:rPr>
          <w:t>Podsumowanie</w:t>
        </w:r>
        <w:r w:rsidR="0076398A" w:rsidRPr="001C76BF">
          <w:rPr>
            <w:b w:val="0"/>
            <w:bCs w:val="0"/>
            <w:noProof/>
            <w:webHidden/>
          </w:rPr>
          <w:tab/>
        </w:r>
        <w:r w:rsidR="0076398A" w:rsidRPr="001C76BF">
          <w:rPr>
            <w:b w:val="0"/>
            <w:bCs w:val="0"/>
            <w:noProof/>
            <w:webHidden/>
          </w:rPr>
          <w:fldChar w:fldCharType="begin"/>
        </w:r>
        <w:r w:rsidR="0076398A" w:rsidRPr="001C76BF">
          <w:rPr>
            <w:b w:val="0"/>
            <w:bCs w:val="0"/>
            <w:noProof/>
            <w:webHidden/>
          </w:rPr>
          <w:instrText xml:space="preserve"> PAGEREF _Toc65659017 \h </w:instrText>
        </w:r>
        <w:r w:rsidR="0076398A" w:rsidRPr="001C76BF">
          <w:rPr>
            <w:b w:val="0"/>
            <w:bCs w:val="0"/>
            <w:noProof/>
            <w:webHidden/>
          </w:rPr>
        </w:r>
        <w:r w:rsidR="0076398A" w:rsidRPr="001C76BF">
          <w:rPr>
            <w:b w:val="0"/>
            <w:bCs w:val="0"/>
            <w:noProof/>
            <w:webHidden/>
          </w:rPr>
          <w:fldChar w:fldCharType="separate"/>
        </w:r>
        <w:r>
          <w:rPr>
            <w:b w:val="0"/>
            <w:bCs w:val="0"/>
            <w:noProof/>
            <w:webHidden/>
          </w:rPr>
          <w:t>8</w:t>
        </w:r>
        <w:r w:rsidR="0076398A" w:rsidRPr="001C76BF">
          <w:rPr>
            <w:b w:val="0"/>
            <w:bCs w:val="0"/>
            <w:noProof/>
            <w:webHidden/>
          </w:rPr>
          <w:fldChar w:fldCharType="end"/>
        </w:r>
      </w:hyperlink>
    </w:p>
    <w:p w14:paraId="5B1E175B" w14:textId="77777777" w:rsidR="0076398A" w:rsidRPr="001C76BF" w:rsidRDefault="0076398A" w:rsidP="0076398A">
      <w:pPr>
        <w:rPr>
          <w:rFonts w:eastAsiaTheme="minorEastAsia"/>
        </w:rPr>
      </w:pPr>
    </w:p>
    <w:p w14:paraId="7C16998A" w14:textId="7ACE707D" w:rsidR="002B7B51" w:rsidRPr="0076398A" w:rsidRDefault="002B7B51" w:rsidP="007B6627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76398A">
        <w:rPr>
          <w:rFonts w:asciiTheme="minorHAnsi" w:hAnsiTheme="minorHAnsi" w:cstheme="minorHAnsi"/>
          <w:sz w:val="22"/>
          <w:szCs w:val="22"/>
        </w:rPr>
        <w:fldChar w:fldCharType="end"/>
      </w:r>
    </w:p>
    <w:p w14:paraId="0A0D3C72" w14:textId="77777777" w:rsidR="002B7B51" w:rsidRPr="00EC020A" w:rsidRDefault="002B7B51" w:rsidP="00EC020A">
      <w:pPr>
        <w:spacing w:line="360" w:lineRule="auto"/>
        <w:ind w:left="360"/>
        <w:jc w:val="center"/>
        <w:rPr>
          <w:rFonts w:asciiTheme="minorHAnsi" w:hAnsiTheme="minorHAnsi" w:cstheme="minorHAnsi"/>
          <w:b/>
          <w:sz w:val="24"/>
          <w:szCs w:val="22"/>
          <w:u w:val="single"/>
        </w:rPr>
      </w:pPr>
      <w:r w:rsidRPr="0076398A">
        <w:rPr>
          <w:rFonts w:asciiTheme="minorHAnsi" w:hAnsiTheme="minorHAnsi" w:cstheme="minorHAnsi"/>
          <w:b/>
          <w:sz w:val="24"/>
          <w:szCs w:val="22"/>
          <w:u w:val="single"/>
        </w:rPr>
        <w:t>Spis załączników</w:t>
      </w:r>
    </w:p>
    <w:p w14:paraId="38D497E3" w14:textId="77777777" w:rsidR="002B7B51" w:rsidRPr="00EC020A" w:rsidRDefault="002B7B51" w:rsidP="00EC020A">
      <w:pPr>
        <w:spacing w:line="360" w:lineRule="auto"/>
        <w:ind w:left="360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4ED3BB54" w14:textId="4229B245" w:rsidR="002B7B51" w:rsidRPr="004D4B7E" w:rsidRDefault="002B7B51" w:rsidP="003572E8">
      <w:pPr>
        <w:pStyle w:val="Bezodstpw"/>
        <w:numPr>
          <w:ilvl w:val="0"/>
          <w:numId w:val="16"/>
        </w:num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4D4B7E">
        <w:rPr>
          <w:rFonts w:asciiTheme="minorHAnsi" w:hAnsiTheme="minorHAnsi" w:cstheme="minorHAnsi"/>
          <w:sz w:val="22"/>
          <w:szCs w:val="22"/>
        </w:rPr>
        <w:t xml:space="preserve">Mapa </w:t>
      </w:r>
      <w:r w:rsidR="000B0D1C" w:rsidRPr="004D4B7E">
        <w:rPr>
          <w:rFonts w:asciiTheme="minorHAnsi" w:hAnsiTheme="minorHAnsi" w:cstheme="minorHAnsi"/>
          <w:sz w:val="22"/>
          <w:szCs w:val="22"/>
        </w:rPr>
        <w:t>topograficzna</w:t>
      </w:r>
      <w:r w:rsidRPr="004D4B7E">
        <w:rPr>
          <w:rFonts w:asciiTheme="minorHAnsi" w:hAnsiTheme="minorHAnsi" w:cstheme="minorHAnsi"/>
          <w:sz w:val="22"/>
          <w:szCs w:val="22"/>
        </w:rPr>
        <w:t xml:space="preserve"> w skali 1</w:t>
      </w:r>
      <w:r w:rsidR="005D2E05" w:rsidRPr="004D4B7E">
        <w:rPr>
          <w:rFonts w:asciiTheme="minorHAnsi" w:hAnsiTheme="minorHAnsi" w:cstheme="minorHAnsi"/>
          <w:sz w:val="22"/>
          <w:szCs w:val="22"/>
        </w:rPr>
        <w:t xml:space="preserve"> </w:t>
      </w:r>
      <w:r w:rsidRPr="004D4B7E">
        <w:rPr>
          <w:rFonts w:asciiTheme="minorHAnsi" w:hAnsiTheme="minorHAnsi" w:cstheme="minorHAnsi"/>
          <w:sz w:val="22"/>
          <w:szCs w:val="22"/>
        </w:rPr>
        <w:t>:</w:t>
      </w:r>
      <w:r w:rsidR="005D2E05" w:rsidRPr="004D4B7E">
        <w:rPr>
          <w:rFonts w:asciiTheme="minorHAnsi" w:hAnsiTheme="minorHAnsi" w:cstheme="minorHAnsi"/>
          <w:sz w:val="22"/>
          <w:szCs w:val="22"/>
        </w:rPr>
        <w:t xml:space="preserve"> </w:t>
      </w:r>
      <w:r w:rsidRPr="004D4B7E">
        <w:rPr>
          <w:rFonts w:asciiTheme="minorHAnsi" w:hAnsiTheme="minorHAnsi" w:cstheme="minorHAnsi"/>
          <w:sz w:val="22"/>
          <w:szCs w:val="22"/>
        </w:rPr>
        <w:t>10 000</w:t>
      </w:r>
    </w:p>
    <w:p w14:paraId="2BC65384" w14:textId="528E6EAB" w:rsidR="002B7B51" w:rsidRPr="004D4B7E" w:rsidRDefault="002B7B51" w:rsidP="003572E8">
      <w:pPr>
        <w:pStyle w:val="Bezodstpw"/>
        <w:numPr>
          <w:ilvl w:val="0"/>
          <w:numId w:val="16"/>
        </w:num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4D4B7E">
        <w:rPr>
          <w:rFonts w:asciiTheme="minorHAnsi" w:hAnsiTheme="minorHAnsi" w:cstheme="minorHAnsi"/>
          <w:sz w:val="22"/>
          <w:szCs w:val="22"/>
        </w:rPr>
        <w:t>Map</w:t>
      </w:r>
      <w:r w:rsidR="001F5764" w:rsidRPr="004D4B7E">
        <w:rPr>
          <w:rFonts w:asciiTheme="minorHAnsi" w:hAnsiTheme="minorHAnsi" w:cstheme="minorHAnsi"/>
          <w:sz w:val="22"/>
          <w:szCs w:val="22"/>
        </w:rPr>
        <w:t>a</w:t>
      </w:r>
      <w:r w:rsidRPr="004D4B7E">
        <w:rPr>
          <w:rFonts w:asciiTheme="minorHAnsi" w:hAnsiTheme="minorHAnsi" w:cstheme="minorHAnsi"/>
          <w:sz w:val="22"/>
          <w:szCs w:val="22"/>
        </w:rPr>
        <w:t xml:space="preserve"> dokumentacyjn</w:t>
      </w:r>
      <w:r w:rsidR="001F5764" w:rsidRPr="004D4B7E">
        <w:rPr>
          <w:rFonts w:asciiTheme="minorHAnsi" w:hAnsiTheme="minorHAnsi" w:cstheme="minorHAnsi"/>
          <w:sz w:val="22"/>
          <w:szCs w:val="22"/>
        </w:rPr>
        <w:t>a</w:t>
      </w:r>
      <w:r w:rsidRPr="004D4B7E">
        <w:rPr>
          <w:rFonts w:asciiTheme="minorHAnsi" w:hAnsiTheme="minorHAnsi" w:cstheme="minorHAnsi"/>
          <w:sz w:val="22"/>
          <w:szCs w:val="22"/>
        </w:rPr>
        <w:t xml:space="preserve"> w skali 1</w:t>
      </w:r>
      <w:r w:rsidR="005D2E05" w:rsidRPr="004D4B7E">
        <w:rPr>
          <w:rFonts w:asciiTheme="minorHAnsi" w:hAnsiTheme="minorHAnsi" w:cstheme="minorHAnsi"/>
          <w:sz w:val="22"/>
          <w:szCs w:val="22"/>
        </w:rPr>
        <w:t xml:space="preserve"> </w:t>
      </w:r>
      <w:r w:rsidRPr="004D4B7E">
        <w:rPr>
          <w:rFonts w:asciiTheme="minorHAnsi" w:hAnsiTheme="minorHAnsi" w:cstheme="minorHAnsi"/>
          <w:sz w:val="22"/>
          <w:szCs w:val="22"/>
        </w:rPr>
        <w:t>:</w:t>
      </w:r>
      <w:r w:rsidR="005D2E05" w:rsidRPr="004D4B7E">
        <w:rPr>
          <w:rFonts w:asciiTheme="minorHAnsi" w:hAnsiTheme="minorHAnsi" w:cstheme="minorHAnsi"/>
          <w:sz w:val="22"/>
          <w:szCs w:val="22"/>
        </w:rPr>
        <w:t xml:space="preserve"> </w:t>
      </w:r>
      <w:r w:rsidR="004D4B7E" w:rsidRPr="004D4B7E">
        <w:rPr>
          <w:rFonts w:asciiTheme="minorHAnsi" w:hAnsiTheme="minorHAnsi" w:cstheme="minorHAnsi"/>
          <w:sz w:val="22"/>
          <w:szCs w:val="22"/>
        </w:rPr>
        <w:t>1 0</w:t>
      </w:r>
      <w:r w:rsidR="004749C7" w:rsidRPr="004D4B7E">
        <w:rPr>
          <w:rFonts w:asciiTheme="minorHAnsi" w:hAnsiTheme="minorHAnsi" w:cstheme="minorHAnsi"/>
          <w:sz w:val="22"/>
          <w:szCs w:val="22"/>
        </w:rPr>
        <w:t>00</w:t>
      </w:r>
    </w:p>
    <w:p w14:paraId="727ECC29" w14:textId="6432B634" w:rsidR="002B7B51" w:rsidRPr="004D4B7E" w:rsidRDefault="002B7B51" w:rsidP="003572E8">
      <w:pPr>
        <w:pStyle w:val="Bezodstpw"/>
        <w:numPr>
          <w:ilvl w:val="0"/>
          <w:numId w:val="16"/>
        </w:num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4D4B7E">
        <w:rPr>
          <w:rFonts w:asciiTheme="minorHAnsi" w:hAnsiTheme="minorHAnsi" w:cstheme="minorHAnsi"/>
          <w:sz w:val="22"/>
          <w:szCs w:val="22"/>
        </w:rPr>
        <w:t>Kart</w:t>
      </w:r>
      <w:r w:rsidR="00E7017E" w:rsidRPr="004D4B7E">
        <w:rPr>
          <w:rFonts w:asciiTheme="minorHAnsi" w:hAnsiTheme="minorHAnsi" w:cstheme="minorHAnsi"/>
          <w:sz w:val="22"/>
          <w:szCs w:val="22"/>
        </w:rPr>
        <w:t>y</w:t>
      </w:r>
      <w:r w:rsidRPr="004D4B7E">
        <w:rPr>
          <w:rFonts w:asciiTheme="minorHAnsi" w:hAnsiTheme="minorHAnsi" w:cstheme="minorHAnsi"/>
          <w:sz w:val="22"/>
          <w:szCs w:val="22"/>
        </w:rPr>
        <w:t xml:space="preserve"> dokumentacyjn</w:t>
      </w:r>
      <w:r w:rsidR="00E7017E" w:rsidRPr="004D4B7E">
        <w:rPr>
          <w:rFonts w:asciiTheme="minorHAnsi" w:hAnsiTheme="minorHAnsi" w:cstheme="minorHAnsi"/>
          <w:sz w:val="22"/>
          <w:szCs w:val="22"/>
        </w:rPr>
        <w:t>e</w:t>
      </w:r>
      <w:r w:rsidRPr="004D4B7E">
        <w:rPr>
          <w:rFonts w:asciiTheme="minorHAnsi" w:hAnsiTheme="minorHAnsi" w:cstheme="minorHAnsi"/>
          <w:sz w:val="22"/>
          <w:szCs w:val="22"/>
        </w:rPr>
        <w:t xml:space="preserve"> otw</w:t>
      </w:r>
      <w:r w:rsidR="00E7017E" w:rsidRPr="004D4B7E">
        <w:rPr>
          <w:rFonts w:asciiTheme="minorHAnsi" w:hAnsiTheme="minorHAnsi" w:cstheme="minorHAnsi"/>
          <w:sz w:val="22"/>
          <w:szCs w:val="22"/>
        </w:rPr>
        <w:t>orów</w:t>
      </w:r>
      <w:r w:rsidR="002A243C" w:rsidRPr="004D4B7E">
        <w:rPr>
          <w:rFonts w:asciiTheme="minorHAnsi" w:hAnsiTheme="minorHAnsi" w:cstheme="minorHAnsi"/>
          <w:sz w:val="22"/>
          <w:szCs w:val="22"/>
        </w:rPr>
        <w:t xml:space="preserve"> badawcz</w:t>
      </w:r>
      <w:r w:rsidR="00E7017E" w:rsidRPr="004D4B7E">
        <w:rPr>
          <w:rFonts w:asciiTheme="minorHAnsi" w:hAnsiTheme="minorHAnsi" w:cstheme="minorHAnsi"/>
          <w:sz w:val="22"/>
          <w:szCs w:val="22"/>
        </w:rPr>
        <w:t>ych</w:t>
      </w:r>
    </w:p>
    <w:p w14:paraId="7E73B069" w14:textId="77777777" w:rsidR="002B7B51" w:rsidRPr="004D4B7E" w:rsidRDefault="002B7B51" w:rsidP="003572E8">
      <w:pPr>
        <w:pStyle w:val="Bezodstpw"/>
        <w:numPr>
          <w:ilvl w:val="0"/>
          <w:numId w:val="16"/>
        </w:num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4D4B7E">
        <w:rPr>
          <w:rFonts w:asciiTheme="minorHAnsi" w:hAnsiTheme="minorHAnsi" w:cstheme="minorHAnsi"/>
          <w:sz w:val="22"/>
          <w:szCs w:val="22"/>
        </w:rPr>
        <w:t>Tabela wartości parametrów geotechnicznych</w:t>
      </w:r>
    </w:p>
    <w:p w14:paraId="3743B890" w14:textId="77777777" w:rsidR="002B7B51" w:rsidRPr="004D4B7E" w:rsidRDefault="002B7B51" w:rsidP="003572E8">
      <w:pPr>
        <w:pStyle w:val="Bezodstpw"/>
        <w:numPr>
          <w:ilvl w:val="0"/>
          <w:numId w:val="16"/>
        </w:num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4D4B7E">
        <w:rPr>
          <w:rFonts w:asciiTheme="minorHAnsi" w:hAnsiTheme="minorHAnsi" w:cstheme="minorHAnsi"/>
          <w:sz w:val="22"/>
          <w:szCs w:val="22"/>
        </w:rPr>
        <w:t>Objaśnienia znaków i symboli</w:t>
      </w:r>
    </w:p>
    <w:p w14:paraId="3C0C2F13" w14:textId="00015CE1" w:rsidR="002B7B51" w:rsidRPr="004D4B7E" w:rsidRDefault="002B7B51" w:rsidP="003572E8">
      <w:pPr>
        <w:pStyle w:val="Bezodstpw"/>
        <w:numPr>
          <w:ilvl w:val="0"/>
          <w:numId w:val="16"/>
        </w:num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4D4B7E">
        <w:rPr>
          <w:rFonts w:asciiTheme="minorHAnsi" w:hAnsiTheme="minorHAnsi" w:cstheme="minorHAnsi"/>
          <w:sz w:val="22"/>
          <w:szCs w:val="22"/>
        </w:rPr>
        <w:t>Zestawienie wyników badań laboratoryjnych</w:t>
      </w:r>
    </w:p>
    <w:p w14:paraId="4F54CD06" w14:textId="1F1A7854" w:rsidR="00CA3353" w:rsidRDefault="00CA3353" w:rsidP="003572E8">
      <w:pPr>
        <w:pStyle w:val="Bezodstpw"/>
        <w:numPr>
          <w:ilvl w:val="0"/>
          <w:numId w:val="16"/>
        </w:num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4D4B7E">
        <w:rPr>
          <w:rFonts w:asciiTheme="minorHAnsi" w:hAnsiTheme="minorHAnsi" w:cstheme="minorHAnsi"/>
          <w:sz w:val="22"/>
          <w:szCs w:val="22"/>
        </w:rPr>
        <w:t>Wykresy uziarnienia</w:t>
      </w:r>
    </w:p>
    <w:p w14:paraId="5586DF4B" w14:textId="17FCCE44" w:rsidR="00977BCA" w:rsidRPr="004D4B7E" w:rsidRDefault="00977BCA" w:rsidP="003572E8">
      <w:pPr>
        <w:pStyle w:val="Bezodstpw"/>
        <w:numPr>
          <w:ilvl w:val="0"/>
          <w:numId w:val="16"/>
        </w:numPr>
        <w:spacing w:line="36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Informacja o warunkach </w:t>
      </w:r>
      <w:proofErr w:type="spellStart"/>
      <w:r>
        <w:rPr>
          <w:rFonts w:asciiTheme="minorHAnsi" w:hAnsiTheme="minorHAnsi" w:cstheme="minorHAnsi"/>
          <w:sz w:val="22"/>
          <w:szCs w:val="22"/>
        </w:rPr>
        <w:t>geologiczno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– górniczych</w:t>
      </w:r>
    </w:p>
    <w:p w14:paraId="478D93E9" w14:textId="77777777" w:rsidR="002B7B51" w:rsidRPr="00EC020A" w:rsidRDefault="002B7B51" w:rsidP="0076398A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1D7027E4" w14:textId="77777777" w:rsidR="002B7B51" w:rsidRPr="00EC020A" w:rsidRDefault="002B7B51" w:rsidP="00EA4BCE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2B70BEC" w14:textId="5513FD28" w:rsidR="002B7B51" w:rsidRDefault="002B7B51" w:rsidP="00167512">
      <w:pPr>
        <w:pStyle w:val="Nagwek1"/>
        <w:numPr>
          <w:ilvl w:val="0"/>
          <w:numId w:val="3"/>
        </w:numPr>
        <w:spacing w:line="360" w:lineRule="auto"/>
        <w:rPr>
          <w:rFonts w:ascii="Tahoma" w:hAnsi="Tahoma" w:cs="Tahoma"/>
          <w:b/>
          <w:sz w:val="30"/>
          <w:szCs w:val="30"/>
        </w:rPr>
      </w:pPr>
      <w:r w:rsidRPr="00EC020A">
        <w:rPr>
          <w:rFonts w:asciiTheme="minorHAnsi" w:hAnsiTheme="minorHAnsi" w:cstheme="minorHAnsi"/>
          <w:b/>
          <w:sz w:val="22"/>
          <w:szCs w:val="22"/>
        </w:rPr>
        <w:br w:type="page"/>
      </w:r>
      <w:r w:rsidR="00EE5CD5" w:rsidRPr="00B649F0">
        <w:rPr>
          <w:rFonts w:ascii="Tahoma" w:hAnsi="Tahoma" w:cs="Tahoma"/>
          <w:b/>
          <w:sz w:val="30"/>
          <w:szCs w:val="30"/>
        </w:rPr>
        <w:lastRenderedPageBreak/>
        <w:t xml:space="preserve"> </w:t>
      </w:r>
      <w:bookmarkStart w:id="0" w:name="_Toc65658998"/>
      <w:r w:rsidR="00EE5CD5" w:rsidRPr="00B649F0">
        <w:rPr>
          <w:rFonts w:ascii="Tahoma" w:hAnsi="Tahoma" w:cs="Tahoma"/>
          <w:b/>
          <w:sz w:val="30"/>
          <w:szCs w:val="30"/>
        </w:rPr>
        <w:t>WSTĘP</w:t>
      </w:r>
      <w:bookmarkEnd w:id="0"/>
    </w:p>
    <w:p w14:paraId="083AF2A5" w14:textId="77777777" w:rsidR="00167512" w:rsidRPr="00167512" w:rsidRDefault="00167512" w:rsidP="001C76BF">
      <w:pPr>
        <w:pStyle w:val="Bezodstpw"/>
      </w:pPr>
    </w:p>
    <w:p w14:paraId="32D5D977" w14:textId="77B24146" w:rsidR="001C76BF" w:rsidRDefault="00F66622" w:rsidP="001C76BF">
      <w:pPr>
        <w:pStyle w:val="Bezodstpw"/>
        <w:spacing w:line="360" w:lineRule="auto"/>
        <w:ind w:firstLine="400"/>
        <w:jc w:val="both"/>
        <w:rPr>
          <w:rStyle w:val="Pogrubienie"/>
          <w:rFonts w:asciiTheme="minorHAnsi" w:hAnsiTheme="minorHAnsi" w:cstheme="minorHAnsi"/>
          <w:b w:val="0"/>
          <w:bCs w:val="0"/>
          <w:sz w:val="22"/>
          <w:szCs w:val="22"/>
        </w:rPr>
      </w:pPr>
      <w:bookmarkStart w:id="1" w:name="_Toc65658999"/>
      <w:r w:rsidRPr="00F66622">
        <w:rPr>
          <w:rFonts w:asciiTheme="minorHAnsi" w:hAnsiTheme="minorHAnsi" w:cstheme="minorHAnsi"/>
          <w:sz w:val="22"/>
          <w:szCs w:val="22"/>
        </w:rPr>
        <w:t>Niniejsze opracowanie wykonano na zlecenie firmy WODKAN-PROJEKT z siedzibą przy ul. Patri</w:t>
      </w:r>
      <w:r w:rsidRPr="00F66622">
        <w:rPr>
          <w:rFonts w:asciiTheme="minorHAnsi" w:hAnsiTheme="minorHAnsi" w:cstheme="minorHAnsi"/>
          <w:sz w:val="22"/>
          <w:szCs w:val="22"/>
        </w:rPr>
        <w:t>o</w:t>
      </w:r>
      <w:r w:rsidRPr="00F66622">
        <w:rPr>
          <w:rFonts w:asciiTheme="minorHAnsi" w:hAnsiTheme="minorHAnsi" w:cstheme="minorHAnsi"/>
          <w:sz w:val="22"/>
          <w:szCs w:val="22"/>
        </w:rPr>
        <w:t>tów 7B/1 w Sosnowcu.</w:t>
      </w:r>
      <w:bookmarkEnd w:id="1"/>
      <w:r w:rsidRPr="00F66622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65C36469" w14:textId="5BE31CD4" w:rsidR="002A243C" w:rsidRDefault="00B649F0" w:rsidP="001C76BF">
      <w:pPr>
        <w:pStyle w:val="Bezodstpw"/>
        <w:spacing w:line="360" w:lineRule="auto"/>
        <w:ind w:firstLine="708"/>
        <w:jc w:val="both"/>
        <w:rPr>
          <w:rFonts w:asciiTheme="minorHAnsi" w:hAnsiTheme="minorHAnsi" w:cstheme="minorHAnsi"/>
          <w:sz w:val="22"/>
          <w:szCs w:val="22"/>
        </w:rPr>
      </w:pPr>
      <w:r w:rsidRPr="00337AA2">
        <w:rPr>
          <w:rFonts w:asciiTheme="minorHAnsi" w:hAnsiTheme="minorHAnsi" w:cstheme="minorHAnsi"/>
          <w:sz w:val="22"/>
          <w:szCs w:val="22"/>
        </w:rPr>
        <w:t xml:space="preserve">Celem opracowania </w:t>
      </w:r>
      <w:r w:rsidR="009D4F17" w:rsidRPr="00337AA2">
        <w:rPr>
          <w:rFonts w:asciiTheme="minorHAnsi" w:hAnsiTheme="minorHAnsi" w:cstheme="minorHAnsi"/>
          <w:sz w:val="22"/>
          <w:szCs w:val="22"/>
        </w:rPr>
        <w:t>jest określenie warunków gruntowo</w:t>
      </w:r>
      <w:r w:rsidR="0074181B">
        <w:rPr>
          <w:rFonts w:asciiTheme="minorHAnsi" w:hAnsiTheme="minorHAnsi" w:cstheme="minorHAnsi"/>
          <w:sz w:val="22"/>
          <w:szCs w:val="22"/>
        </w:rPr>
        <w:t xml:space="preserve"> </w:t>
      </w:r>
      <w:r w:rsidR="009D4F17" w:rsidRPr="00337AA2">
        <w:rPr>
          <w:rFonts w:asciiTheme="minorHAnsi" w:hAnsiTheme="minorHAnsi" w:cstheme="minorHAnsi"/>
          <w:sz w:val="22"/>
          <w:szCs w:val="22"/>
        </w:rPr>
        <w:t>-</w:t>
      </w:r>
      <w:r w:rsidR="0074181B">
        <w:rPr>
          <w:rFonts w:asciiTheme="minorHAnsi" w:hAnsiTheme="minorHAnsi" w:cstheme="minorHAnsi"/>
          <w:sz w:val="22"/>
          <w:szCs w:val="22"/>
        </w:rPr>
        <w:t xml:space="preserve"> </w:t>
      </w:r>
      <w:r w:rsidR="009D4F17" w:rsidRPr="00337AA2">
        <w:rPr>
          <w:rFonts w:asciiTheme="minorHAnsi" w:hAnsiTheme="minorHAnsi" w:cstheme="minorHAnsi"/>
          <w:sz w:val="22"/>
          <w:szCs w:val="22"/>
        </w:rPr>
        <w:t>wodnych</w:t>
      </w:r>
      <w:r w:rsidR="00F306D8">
        <w:rPr>
          <w:rFonts w:asciiTheme="minorHAnsi" w:hAnsiTheme="minorHAnsi" w:cstheme="minorHAnsi"/>
          <w:sz w:val="22"/>
          <w:szCs w:val="22"/>
        </w:rPr>
        <w:t xml:space="preserve"> podłoża</w:t>
      </w:r>
      <w:r w:rsidR="00744993">
        <w:rPr>
          <w:rFonts w:asciiTheme="minorHAnsi" w:hAnsiTheme="minorHAnsi" w:cstheme="minorHAnsi"/>
          <w:sz w:val="22"/>
          <w:szCs w:val="22"/>
        </w:rPr>
        <w:t xml:space="preserve"> gruntowego dla</w:t>
      </w:r>
      <w:r w:rsidR="00E7017E" w:rsidRPr="00E7017E">
        <w:rPr>
          <w:rFonts w:asciiTheme="minorHAnsi" w:hAnsiTheme="minorHAnsi" w:cstheme="minorHAnsi"/>
          <w:sz w:val="22"/>
          <w:szCs w:val="22"/>
        </w:rPr>
        <w:t xml:space="preserve"> projektowanej budowy sieci wodociągowej </w:t>
      </w:r>
      <w:r w:rsidR="00F66622">
        <w:rPr>
          <w:rFonts w:asciiTheme="minorHAnsi" w:hAnsiTheme="minorHAnsi" w:cstheme="minorHAnsi"/>
          <w:sz w:val="22"/>
          <w:szCs w:val="22"/>
        </w:rPr>
        <w:t xml:space="preserve">i kanalizacji sanitarnej </w:t>
      </w:r>
      <w:r w:rsidR="002906E6">
        <w:rPr>
          <w:rFonts w:asciiTheme="minorHAnsi" w:hAnsiTheme="minorHAnsi" w:cstheme="minorHAnsi"/>
          <w:sz w:val="22"/>
          <w:szCs w:val="22"/>
        </w:rPr>
        <w:t>w</w:t>
      </w:r>
      <w:r w:rsidR="00E7017E" w:rsidRPr="00E7017E">
        <w:rPr>
          <w:rFonts w:asciiTheme="minorHAnsi" w:hAnsiTheme="minorHAnsi" w:cstheme="minorHAnsi"/>
          <w:sz w:val="22"/>
          <w:szCs w:val="22"/>
        </w:rPr>
        <w:t xml:space="preserve"> </w:t>
      </w:r>
      <w:r w:rsidR="002906E6">
        <w:rPr>
          <w:rFonts w:asciiTheme="minorHAnsi" w:hAnsiTheme="minorHAnsi" w:cstheme="minorHAnsi"/>
          <w:sz w:val="22"/>
          <w:szCs w:val="22"/>
        </w:rPr>
        <w:t xml:space="preserve">ulicy </w:t>
      </w:r>
      <w:r w:rsidR="00F66622">
        <w:rPr>
          <w:rFonts w:asciiTheme="minorHAnsi" w:hAnsiTheme="minorHAnsi" w:cstheme="minorHAnsi"/>
          <w:sz w:val="22"/>
          <w:szCs w:val="22"/>
        </w:rPr>
        <w:t>Stalowej</w:t>
      </w:r>
      <w:r w:rsidR="002906E6">
        <w:rPr>
          <w:rFonts w:asciiTheme="minorHAnsi" w:hAnsiTheme="minorHAnsi" w:cstheme="minorHAnsi"/>
          <w:sz w:val="22"/>
          <w:szCs w:val="22"/>
        </w:rPr>
        <w:t xml:space="preserve"> w Piekarach Śl</w:t>
      </w:r>
      <w:r w:rsidR="002906E6">
        <w:rPr>
          <w:rFonts w:asciiTheme="minorHAnsi" w:hAnsiTheme="minorHAnsi" w:cstheme="minorHAnsi"/>
          <w:sz w:val="22"/>
          <w:szCs w:val="22"/>
        </w:rPr>
        <w:t>ą</w:t>
      </w:r>
      <w:r w:rsidR="002906E6">
        <w:rPr>
          <w:rFonts w:asciiTheme="minorHAnsi" w:hAnsiTheme="minorHAnsi" w:cstheme="minorHAnsi"/>
          <w:sz w:val="22"/>
          <w:szCs w:val="22"/>
        </w:rPr>
        <w:t>skich</w:t>
      </w:r>
      <w:r w:rsidR="00F306D8" w:rsidRPr="00744993">
        <w:rPr>
          <w:rFonts w:asciiTheme="minorHAnsi" w:hAnsiTheme="minorHAnsi" w:cstheme="minorHAnsi"/>
          <w:sz w:val="22"/>
          <w:szCs w:val="22"/>
        </w:rPr>
        <w:t>.</w:t>
      </w:r>
      <w:r w:rsidR="00F306D8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36E4D31B" w14:textId="77777777" w:rsidR="00744993" w:rsidRPr="001649B9" w:rsidRDefault="00744993" w:rsidP="001C76BF">
      <w:pPr>
        <w:pStyle w:val="Bezodstpw"/>
        <w:spacing w:line="360" w:lineRule="auto"/>
        <w:ind w:firstLine="400"/>
        <w:jc w:val="both"/>
        <w:rPr>
          <w:rFonts w:asciiTheme="minorHAnsi" w:hAnsiTheme="minorHAnsi" w:cstheme="minorHAnsi"/>
          <w:sz w:val="22"/>
          <w:szCs w:val="22"/>
        </w:rPr>
      </w:pPr>
      <w:bookmarkStart w:id="2" w:name="_Toc19529225"/>
      <w:r w:rsidRPr="001649B9">
        <w:rPr>
          <w:rFonts w:asciiTheme="minorHAnsi" w:hAnsiTheme="minorHAnsi" w:cstheme="minorHAnsi"/>
          <w:sz w:val="22"/>
          <w:szCs w:val="22"/>
        </w:rPr>
        <w:t xml:space="preserve">Opinię opracowano w oparciu o Rozporządzenie Ministra Transportu Budownictwa </w:t>
      </w:r>
      <w:r w:rsidRPr="001649B9">
        <w:rPr>
          <w:rFonts w:asciiTheme="minorHAnsi" w:hAnsiTheme="minorHAnsi" w:cstheme="minorHAnsi"/>
          <w:sz w:val="22"/>
          <w:szCs w:val="22"/>
        </w:rPr>
        <w:br/>
        <w:t xml:space="preserve">i Gospodarki Morskiej z dnia 25 kwietnia 2012 r w sprawie ustalania geotechnicznych warunków </w:t>
      </w:r>
      <w:proofErr w:type="spellStart"/>
      <w:r w:rsidRPr="001649B9">
        <w:rPr>
          <w:rFonts w:asciiTheme="minorHAnsi" w:hAnsiTheme="minorHAnsi" w:cstheme="minorHAnsi"/>
          <w:sz w:val="22"/>
          <w:szCs w:val="22"/>
        </w:rPr>
        <w:t>p</w:t>
      </w:r>
      <w:r w:rsidRPr="001649B9">
        <w:rPr>
          <w:rFonts w:asciiTheme="minorHAnsi" w:hAnsiTheme="minorHAnsi" w:cstheme="minorHAnsi"/>
          <w:sz w:val="22"/>
          <w:szCs w:val="22"/>
        </w:rPr>
        <w:t>o</w:t>
      </w:r>
      <w:r w:rsidRPr="001649B9">
        <w:rPr>
          <w:rFonts w:asciiTheme="minorHAnsi" w:hAnsiTheme="minorHAnsi" w:cstheme="minorHAnsi"/>
          <w:sz w:val="22"/>
          <w:szCs w:val="22"/>
        </w:rPr>
        <w:t>sadawiania</w:t>
      </w:r>
      <w:proofErr w:type="spellEnd"/>
      <w:r w:rsidRPr="001649B9">
        <w:rPr>
          <w:rFonts w:asciiTheme="minorHAnsi" w:hAnsiTheme="minorHAnsi" w:cstheme="minorHAnsi"/>
          <w:sz w:val="22"/>
          <w:szCs w:val="22"/>
        </w:rPr>
        <w:t xml:space="preserve"> obiektów budowlanych (Dz. U. z 27 kwietnia 2012 r, poz.463).</w:t>
      </w:r>
    </w:p>
    <w:p w14:paraId="2B38C6CF" w14:textId="77777777" w:rsidR="00167512" w:rsidRPr="00167512" w:rsidRDefault="00167512" w:rsidP="00167512">
      <w:pPr>
        <w:spacing w:line="360" w:lineRule="auto"/>
      </w:pPr>
    </w:p>
    <w:bookmarkEnd w:id="2"/>
    <w:p w14:paraId="75FEC189" w14:textId="77777777" w:rsidR="002B7B51" w:rsidRPr="00167512" w:rsidRDefault="002B7B51" w:rsidP="00167512">
      <w:pPr>
        <w:spacing w:line="360" w:lineRule="auto"/>
        <w:ind w:left="708"/>
        <w:jc w:val="both"/>
        <w:rPr>
          <w:rFonts w:asciiTheme="minorHAnsi" w:hAnsiTheme="minorHAnsi" w:cstheme="minorHAnsi"/>
          <w:sz w:val="22"/>
          <w:szCs w:val="22"/>
        </w:rPr>
      </w:pPr>
    </w:p>
    <w:p w14:paraId="49539C48" w14:textId="77777777" w:rsidR="002B7B51" w:rsidRPr="00B649F0" w:rsidRDefault="00EE5CD5" w:rsidP="00167512">
      <w:pPr>
        <w:pStyle w:val="Nagwek1"/>
        <w:numPr>
          <w:ilvl w:val="0"/>
          <w:numId w:val="3"/>
        </w:numPr>
        <w:rPr>
          <w:rFonts w:ascii="Tahoma" w:hAnsi="Tahoma" w:cs="Tahoma"/>
          <w:b/>
          <w:sz w:val="30"/>
          <w:szCs w:val="30"/>
        </w:rPr>
      </w:pPr>
      <w:r>
        <w:rPr>
          <w:rFonts w:ascii="Tahoma" w:hAnsi="Tahoma" w:cs="Tahoma"/>
          <w:b/>
          <w:sz w:val="32"/>
          <w:szCs w:val="32"/>
        </w:rPr>
        <w:t xml:space="preserve"> </w:t>
      </w:r>
      <w:bookmarkStart w:id="3" w:name="_Toc65659000"/>
      <w:r w:rsidR="002B7B51" w:rsidRPr="00B649F0">
        <w:rPr>
          <w:rFonts w:ascii="Tahoma" w:hAnsi="Tahoma" w:cs="Tahoma"/>
          <w:b/>
          <w:sz w:val="30"/>
          <w:szCs w:val="30"/>
        </w:rPr>
        <w:t>ZAKRES WYKONYWANYCH PRAC</w:t>
      </w:r>
      <w:bookmarkEnd w:id="3"/>
    </w:p>
    <w:p w14:paraId="279F4535" w14:textId="77777777" w:rsidR="002B7B51" w:rsidRDefault="002B7B51" w:rsidP="006A1D5C"/>
    <w:p w14:paraId="242ECDEF" w14:textId="77777777" w:rsidR="002B7B51" w:rsidRPr="006D36A1" w:rsidRDefault="002B7B51" w:rsidP="0060788D">
      <w:pPr>
        <w:ind w:left="1425"/>
        <w:jc w:val="both"/>
        <w:rPr>
          <w:rFonts w:ascii="Tahoma" w:hAnsi="Tahoma" w:cs="Tahoma"/>
          <w:b/>
          <w:sz w:val="22"/>
          <w:szCs w:val="22"/>
        </w:rPr>
      </w:pPr>
    </w:p>
    <w:p w14:paraId="329F0ED6" w14:textId="03336E71" w:rsidR="002B7B51" w:rsidRPr="00B649F0" w:rsidRDefault="002B7B51" w:rsidP="00167512">
      <w:pPr>
        <w:pStyle w:val="Nagwek2"/>
        <w:numPr>
          <w:ilvl w:val="1"/>
          <w:numId w:val="3"/>
        </w:numPr>
        <w:rPr>
          <w:rFonts w:ascii="Tahoma" w:hAnsi="Tahoma" w:cs="Tahoma"/>
          <w:b/>
          <w:sz w:val="24"/>
          <w:szCs w:val="24"/>
          <w:u w:val="none"/>
        </w:rPr>
      </w:pPr>
      <w:bookmarkStart w:id="4" w:name="_Toc65659001"/>
      <w:r w:rsidRPr="00B649F0">
        <w:rPr>
          <w:rFonts w:ascii="Tahoma" w:hAnsi="Tahoma" w:cs="Tahoma"/>
          <w:b/>
          <w:sz w:val="24"/>
          <w:szCs w:val="24"/>
          <w:u w:val="none"/>
        </w:rPr>
        <w:t xml:space="preserve">Prace terenowe </w:t>
      </w:r>
      <w:r w:rsidR="00F306D8">
        <w:rPr>
          <w:rFonts w:ascii="Tahoma" w:hAnsi="Tahoma" w:cs="Tahoma"/>
          <w:b/>
          <w:sz w:val="24"/>
          <w:szCs w:val="24"/>
          <w:u w:val="none"/>
        </w:rPr>
        <w:t>i badania laboratoryjne</w:t>
      </w:r>
      <w:bookmarkEnd w:id="4"/>
      <w:r w:rsidR="00F306D8">
        <w:rPr>
          <w:rFonts w:ascii="Tahoma" w:hAnsi="Tahoma" w:cs="Tahoma"/>
          <w:b/>
          <w:sz w:val="24"/>
          <w:szCs w:val="24"/>
          <w:u w:val="none"/>
        </w:rPr>
        <w:t xml:space="preserve"> </w:t>
      </w:r>
    </w:p>
    <w:p w14:paraId="1B08E663" w14:textId="77777777" w:rsidR="002B7B51" w:rsidRPr="006D36A1" w:rsidRDefault="002B7B51" w:rsidP="002A1F37">
      <w:pPr>
        <w:spacing w:line="360" w:lineRule="auto"/>
        <w:ind w:left="1425"/>
        <w:jc w:val="both"/>
        <w:rPr>
          <w:rFonts w:ascii="Tahoma" w:hAnsi="Tahoma" w:cs="Tahoma"/>
          <w:b/>
          <w:sz w:val="22"/>
          <w:szCs w:val="22"/>
        </w:rPr>
      </w:pPr>
    </w:p>
    <w:p w14:paraId="07F05FED" w14:textId="45168803" w:rsidR="00626FDF" w:rsidRDefault="00F306D8" w:rsidP="00FA29C1">
      <w:pPr>
        <w:spacing w:line="360" w:lineRule="auto"/>
        <w:ind w:firstLine="708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Otw</w:t>
      </w:r>
      <w:r w:rsidR="00E7017E">
        <w:rPr>
          <w:rFonts w:asciiTheme="minorHAnsi" w:hAnsiTheme="minorHAnsi" w:cstheme="minorHAnsi"/>
          <w:sz w:val="22"/>
          <w:szCs w:val="22"/>
        </w:rPr>
        <w:t>ory</w:t>
      </w:r>
      <w:r>
        <w:rPr>
          <w:rFonts w:asciiTheme="minorHAnsi" w:hAnsiTheme="minorHAnsi" w:cstheme="minorHAnsi"/>
          <w:sz w:val="22"/>
          <w:szCs w:val="22"/>
        </w:rPr>
        <w:t xml:space="preserve"> badawcz</w:t>
      </w:r>
      <w:r w:rsidR="00E7017E">
        <w:rPr>
          <w:rFonts w:asciiTheme="minorHAnsi" w:hAnsiTheme="minorHAnsi" w:cstheme="minorHAnsi"/>
          <w:sz w:val="22"/>
          <w:szCs w:val="22"/>
        </w:rPr>
        <w:t>e</w:t>
      </w:r>
      <w:r>
        <w:rPr>
          <w:rFonts w:asciiTheme="minorHAnsi" w:hAnsiTheme="minorHAnsi" w:cstheme="minorHAnsi"/>
          <w:sz w:val="22"/>
          <w:szCs w:val="22"/>
        </w:rPr>
        <w:t xml:space="preserve"> wytyczono metodą domiarów prostokątnych w dowiązaniu do istniejących obiektów znajdując</w:t>
      </w:r>
      <w:r w:rsidR="00F30692">
        <w:rPr>
          <w:rFonts w:asciiTheme="minorHAnsi" w:hAnsiTheme="minorHAnsi" w:cstheme="minorHAnsi"/>
          <w:sz w:val="22"/>
          <w:szCs w:val="22"/>
        </w:rPr>
        <w:t>ych</w:t>
      </w:r>
      <w:r>
        <w:rPr>
          <w:rFonts w:asciiTheme="minorHAnsi" w:hAnsiTheme="minorHAnsi" w:cstheme="minorHAnsi"/>
          <w:sz w:val="22"/>
          <w:szCs w:val="22"/>
        </w:rPr>
        <w:t xml:space="preserve"> się na map</w:t>
      </w:r>
      <w:r w:rsidR="00B5051E">
        <w:rPr>
          <w:rFonts w:asciiTheme="minorHAnsi" w:hAnsiTheme="minorHAnsi" w:cstheme="minorHAnsi"/>
          <w:sz w:val="22"/>
          <w:szCs w:val="22"/>
        </w:rPr>
        <w:t>ie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</w:rPr>
        <w:t>sytuacyjno</w:t>
      </w:r>
      <w:proofErr w:type="spellEnd"/>
      <w:r w:rsidR="002A243C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-</w:t>
      </w:r>
      <w:r w:rsidR="002A243C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wysokościow</w:t>
      </w:r>
      <w:r w:rsidR="00B5051E">
        <w:rPr>
          <w:rFonts w:asciiTheme="minorHAnsi" w:hAnsiTheme="minorHAnsi" w:cstheme="minorHAnsi"/>
          <w:sz w:val="22"/>
          <w:szCs w:val="22"/>
        </w:rPr>
        <w:t>ej</w:t>
      </w:r>
      <w:r>
        <w:rPr>
          <w:rFonts w:asciiTheme="minorHAnsi" w:hAnsiTheme="minorHAnsi" w:cstheme="minorHAnsi"/>
          <w:sz w:val="22"/>
          <w:szCs w:val="22"/>
        </w:rPr>
        <w:t xml:space="preserve"> w skali 1:</w:t>
      </w:r>
      <w:r w:rsidR="002A243C">
        <w:rPr>
          <w:rFonts w:asciiTheme="minorHAnsi" w:hAnsiTheme="minorHAnsi" w:cstheme="minorHAnsi"/>
          <w:sz w:val="22"/>
          <w:szCs w:val="22"/>
        </w:rPr>
        <w:t xml:space="preserve"> </w:t>
      </w:r>
      <w:r w:rsidR="004D4B7E">
        <w:rPr>
          <w:rFonts w:asciiTheme="minorHAnsi" w:hAnsiTheme="minorHAnsi" w:cstheme="minorHAnsi"/>
          <w:sz w:val="22"/>
          <w:szCs w:val="22"/>
        </w:rPr>
        <w:t>1 0</w:t>
      </w:r>
      <w:r w:rsidR="004749C7">
        <w:rPr>
          <w:rFonts w:asciiTheme="minorHAnsi" w:hAnsiTheme="minorHAnsi" w:cstheme="minorHAnsi"/>
          <w:sz w:val="22"/>
          <w:szCs w:val="22"/>
        </w:rPr>
        <w:t>00</w:t>
      </w:r>
      <w:r>
        <w:rPr>
          <w:rFonts w:asciiTheme="minorHAnsi" w:hAnsiTheme="minorHAnsi" w:cstheme="minorHAnsi"/>
          <w:sz w:val="22"/>
          <w:szCs w:val="22"/>
        </w:rPr>
        <w:t xml:space="preserve"> dostarczon</w:t>
      </w:r>
      <w:r w:rsidR="00B5051E">
        <w:rPr>
          <w:rFonts w:asciiTheme="minorHAnsi" w:hAnsiTheme="minorHAnsi" w:cstheme="minorHAnsi"/>
          <w:sz w:val="22"/>
          <w:szCs w:val="22"/>
        </w:rPr>
        <w:t>ej</w:t>
      </w:r>
      <w:r>
        <w:rPr>
          <w:rFonts w:asciiTheme="minorHAnsi" w:hAnsiTheme="minorHAnsi" w:cstheme="minorHAnsi"/>
          <w:sz w:val="22"/>
          <w:szCs w:val="22"/>
        </w:rPr>
        <w:t xml:space="preserve"> przez Zamawiającego.</w:t>
      </w:r>
      <w:r w:rsidR="002906E6">
        <w:rPr>
          <w:rFonts w:asciiTheme="minorHAnsi" w:hAnsiTheme="minorHAnsi" w:cstheme="minorHAnsi"/>
          <w:sz w:val="22"/>
          <w:szCs w:val="22"/>
        </w:rPr>
        <w:t xml:space="preserve"> </w:t>
      </w:r>
      <w:r w:rsidR="002162BF">
        <w:rPr>
          <w:rFonts w:asciiTheme="minorHAnsi" w:hAnsiTheme="minorHAnsi" w:cstheme="minorHAnsi"/>
          <w:sz w:val="22"/>
          <w:szCs w:val="22"/>
        </w:rPr>
        <w:t xml:space="preserve">Zgodnie ze </w:t>
      </w:r>
      <w:r w:rsidR="002162BF" w:rsidRPr="00F30692">
        <w:rPr>
          <w:rFonts w:asciiTheme="minorHAnsi" w:hAnsiTheme="minorHAnsi" w:cstheme="minorHAnsi"/>
          <w:sz w:val="22"/>
          <w:szCs w:val="22"/>
        </w:rPr>
        <w:t>zleceniem wykonano</w:t>
      </w:r>
      <w:r w:rsidR="00984DE5">
        <w:rPr>
          <w:rFonts w:asciiTheme="minorHAnsi" w:hAnsiTheme="minorHAnsi" w:cstheme="minorHAnsi"/>
          <w:sz w:val="22"/>
          <w:szCs w:val="22"/>
        </w:rPr>
        <w:t xml:space="preserve"> 11</w:t>
      </w:r>
      <w:r w:rsidR="002162BF" w:rsidRPr="00F30692">
        <w:rPr>
          <w:rFonts w:asciiTheme="minorHAnsi" w:hAnsiTheme="minorHAnsi" w:cstheme="minorHAnsi"/>
          <w:sz w:val="22"/>
          <w:szCs w:val="22"/>
        </w:rPr>
        <w:t xml:space="preserve"> otw</w:t>
      </w:r>
      <w:r w:rsidR="002906E6">
        <w:rPr>
          <w:rFonts w:asciiTheme="minorHAnsi" w:hAnsiTheme="minorHAnsi" w:cstheme="minorHAnsi"/>
          <w:sz w:val="22"/>
          <w:szCs w:val="22"/>
        </w:rPr>
        <w:t>orów</w:t>
      </w:r>
      <w:r w:rsidR="002162BF" w:rsidRPr="00F30692">
        <w:rPr>
          <w:rFonts w:asciiTheme="minorHAnsi" w:hAnsiTheme="minorHAnsi" w:cstheme="minorHAnsi"/>
          <w:sz w:val="22"/>
          <w:szCs w:val="22"/>
        </w:rPr>
        <w:t xml:space="preserve"> badawcz</w:t>
      </w:r>
      <w:r w:rsidR="002906E6">
        <w:rPr>
          <w:rFonts w:asciiTheme="minorHAnsi" w:hAnsiTheme="minorHAnsi" w:cstheme="minorHAnsi"/>
          <w:sz w:val="22"/>
          <w:szCs w:val="22"/>
        </w:rPr>
        <w:t>ych</w:t>
      </w:r>
      <w:r w:rsidR="002162BF" w:rsidRPr="00F30692">
        <w:rPr>
          <w:rFonts w:asciiTheme="minorHAnsi" w:hAnsiTheme="minorHAnsi" w:cstheme="minorHAnsi"/>
          <w:sz w:val="22"/>
          <w:szCs w:val="22"/>
        </w:rPr>
        <w:t xml:space="preserve"> o głębokości </w:t>
      </w:r>
      <w:r w:rsidR="002906E6">
        <w:rPr>
          <w:rFonts w:asciiTheme="minorHAnsi" w:hAnsiTheme="minorHAnsi" w:cstheme="minorHAnsi"/>
          <w:sz w:val="22"/>
          <w:szCs w:val="22"/>
        </w:rPr>
        <w:t>3</w:t>
      </w:r>
      <w:r w:rsidR="00744993">
        <w:rPr>
          <w:rFonts w:asciiTheme="minorHAnsi" w:hAnsiTheme="minorHAnsi" w:cstheme="minorHAnsi"/>
          <w:sz w:val="22"/>
          <w:szCs w:val="22"/>
        </w:rPr>
        <w:t>,0</w:t>
      </w:r>
      <w:r w:rsidR="00984DE5">
        <w:rPr>
          <w:rFonts w:asciiTheme="minorHAnsi" w:hAnsiTheme="minorHAnsi" w:cstheme="minorHAnsi"/>
          <w:sz w:val="22"/>
          <w:szCs w:val="22"/>
        </w:rPr>
        <w:t xml:space="preserve"> – 7,0</w:t>
      </w:r>
      <w:r w:rsidR="002162BF" w:rsidRPr="00F30692">
        <w:rPr>
          <w:rFonts w:asciiTheme="minorHAnsi" w:hAnsiTheme="minorHAnsi" w:cstheme="minorHAnsi"/>
          <w:sz w:val="22"/>
          <w:szCs w:val="22"/>
        </w:rPr>
        <w:t xml:space="preserve"> m. </w:t>
      </w:r>
      <w:r w:rsidR="00E7017E">
        <w:rPr>
          <w:rFonts w:asciiTheme="minorHAnsi" w:hAnsiTheme="minorHAnsi" w:cstheme="minorHAnsi"/>
          <w:sz w:val="22"/>
          <w:szCs w:val="22"/>
        </w:rPr>
        <w:t xml:space="preserve">Łącznie odwiercono </w:t>
      </w:r>
      <w:r w:rsidR="00984DE5">
        <w:rPr>
          <w:rFonts w:asciiTheme="minorHAnsi" w:hAnsiTheme="minorHAnsi" w:cstheme="minorHAnsi"/>
          <w:sz w:val="22"/>
          <w:szCs w:val="22"/>
        </w:rPr>
        <w:t>4</w:t>
      </w:r>
      <w:r w:rsidR="002906E6">
        <w:rPr>
          <w:rFonts w:asciiTheme="minorHAnsi" w:hAnsiTheme="minorHAnsi" w:cstheme="minorHAnsi"/>
          <w:sz w:val="22"/>
          <w:szCs w:val="22"/>
        </w:rPr>
        <w:t>8</w:t>
      </w:r>
      <w:r w:rsidR="00E7017E">
        <w:rPr>
          <w:rFonts w:asciiTheme="minorHAnsi" w:hAnsiTheme="minorHAnsi" w:cstheme="minorHAnsi"/>
          <w:sz w:val="22"/>
          <w:szCs w:val="22"/>
        </w:rPr>
        <w:t xml:space="preserve">,0 </w:t>
      </w:r>
      <w:proofErr w:type="spellStart"/>
      <w:r w:rsidR="00E7017E">
        <w:rPr>
          <w:rFonts w:asciiTheme="minorHAnsi" w:hAnsiTheme="minorHAnsi" w:cstheme="minorHAnsi"/>
          <w:sz w:val="22"/>
          <w:szCs w:val="22"/>
        </w:rPr>
        <w:t>mb</w:t>
      </w:r>
      <w:proofErr w:type="spellEnd"/>
      <w:r w:rsidR="00E7017E">
        <w:rPr>
          <w:rFonts w:asciiTheme="minorHAnsi" w:hAnsiTheme="minorHAnsi" w:cstheme="minorHAnsi"/>
          <w:sz w:val="22"/>
          <w:szCs w:val="22"/>
        </w:rPr>
        <w:t>.</w:t>
      </w:r>
      <w:r w:rsidR="003572E8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28D32DAA" w14:textId="3F26ED64" w:rsidR="00C5340D" w:rsidRDefault="00A7288E" w:rsidP="00A7288E">
      <w:pPr>
        <w:spacing w:line="360" w:lineRule="auto"/>
        <w:ind w:firstLine="709"/>
        <w:jc w:val="both"/>
        <w:rPr>
          <w:rFonts w:asciiTheme="minorHAnsi" w:hAnsiTheme="minorHAnsi" w:cstheme="minorHAnsi"/>
          <w:sz w:val="22"/>
          <w:szCs w:val="22"/>
        </w:rPr>
      </w:pPr>
      <w:r w:rsidRPr="001649B9">
        <w:rPr>
          <w:rFonts w:ascii="Calibri" w:hAnsi="Calibri"/>
          <w:sz w:val="22"/>
          <w:szCs w:val="22"/>
        </w:rPr>
        <w:t>Otw</w:t>
      </w:r>
      <w:r w:rsidR="00E7017E">
        <w:rPr>
          <w:rFonts w:ascii="Calibri" w:hAnsi="Calibri"/>
          <w:sz w:val="22"/>
          <w:szCs w:val="22"/>
        </w:rPr>
        <w:t>ory</w:t>
      </w:r>
      <w:r w:rsidRPr="001649B9">
        <w:rPr>
          <w:rFonts w:ascii="Calibri" w:hAnsi="Calibri"/>
          <w:sz w:val="22"/>
          <w:szCs w:val="22"/>
        </w:rPr>
        <w:t xml:space="preserve"> odwiercono urządzeniem </w:t>
      </w:r>
      <w:r w:rsidRPr="001649B9">
        <w:rPr>
          <w:rFonts w:ascii="Calibri" w:hAnsi="Calibri"/>
          <w:color w:val="000000" w:themeColor="text1"/>
          <w:sz w:val="22"/>
          <w:szCs w:val="22"/>
        </w:rPr>
        <w:t xml:space="preserve">wiertniczym </w:t>
      </w:r>
      <w:proofErr w:type="spellStart"/>
      <w:r w:rsidR="00984DE5">
        <w:rPr>
          <w:rFonts w:ascii="Calibri" w:hAnsi="Calibri"/>
          <w:color w:val="000000" w:themeColor="text1"/>
          <w:sz w:val="22"/>
          <w:szCs w:val="22"/>
        </w:rPr>
        <w:t>Apafor</w:t>
      </w:r>
      <w:proofErr w:type="spellEnd"/>
      <w:r w:rsidR="00984DE5">
        <w:rPr>
          <w:rFonts w:ascii="Calibri" w:hAnsi="Calibri"/>
          <w:color w:val="000000" w:themeColor="text1"/>
          <w:sz w:val="22"/>
          <w:szCs w:val="22"/>
        </w:rPr>
        <w:t xml:space="preserve"> 30</w:t>
      </w:r>
      <w:r w:rsidR="0074181B">
        <w:rPr>
          <w:rFonts w:ascii="Calibri" w:hAnsi="Calibri"/>
          <w:color w:val="000000" w:themeColor="text1"/>
          <w:sz w:val="22"/>
          <w:szCs w:val="22"/>
        </w:rPr>
        <w:t>,</w:t>
      </w:r>
      <w:r>
        <w:rPr>
          <w:rFonts w:ascii="Calibri" w:hAnsi="Calibri"/>
          <w:color w:val="000000" w:themeColor="text1"/>
          <w:sz w:val="22"/>
          <w:szCs w:val="22"/>
        </w:rPr>
        <w:t xml:space="preserve"> świdrem spiralnym</w:t>
      </w:r>
      <w:r w:rsidRPr="001649B9">
        <w:rPr>
          <w:rFonts w:ascii="Calibri" w:hAnsi="Calibri"/>
          <w:color w:val="000000" w:themeColor="text1"/>
          <w:sz w:val="22"/>
          <w:szCs w:val="22"/>
        </w:rPr>
        <w:t xml:space="preserve">, bez użycia </w:t>
      </w:r>
      <w:r w:rsidRPr="001649B9">
        <w:rPr>
          <w:rFonts w:ascii="Calibri" w:hAnsi="Calibri"/>
          <w:sz w:val="22"/>
          <w:szCs w:val="22"/>
        </w:rPr>
        <w:t>płuczki „na sucho</w:t>
      </w:r>
      <w:r w:rsidRPr="00710B84">
        <w:rPr>
          <w:rFonts w:asciiTheme="minorHAnsi" w:hAnsiTheme="minorHAnsi" w:cstheme="minorHAnsi"/>
          <w:sz w:val="22"/>
          <w:szCs w:val="22"/>
        </w:rPr>
        <w:t>”.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710B84">
        <w:rPr>
          <w:rFonts w:asciiTheme="minorHAnsi" w:hAnsiTheme="minorHAnsi" w:cstheme="minorHAnsi"/>
          <w:sz w:val="22"/>
          <w:szCs w:val="22"/>
        </w:rPr>
        <w:t>W trakcie wierce</w:t>
      </w:r>
      <w:r w:rsidR="0074181B">
        <w:rPr>
          <w:rFonts w:asciiTheme="minorHAnsi" w:hAnsiTheme="minorHAnsi" w:cstheme="minorHAnsi"/>
          <w:sz w:val="22"/>
          <w:szCs w:val="22"/>
        </w:rPr>
        <w:t>nia</w:t>
      </w:r>
      <w:r w:rsidRPr="00710B84">
        <w:rPr>
          <w:rFonts w:asciiTheme="minorHAnsi" w:hAnsiTheme="minorHAnsi" w:cstheme="minorHAnsi"/>
          <w:sz w:val="22"/>
          <w:szCs w:val="22"/>
        </w:rPr>
        <w:t xml:space="preserve"> przeprowadzono badania makroskopowe gruntów oraz o</w:t>
      </w:r>
      <w:r w:rsidRPr="00710B84">
        <w:rPr>
          <w:rFonts w:asciiTheme="minorHAnsi" w:hAnsiTheme="minorHAnsi" w:cstheme="minorHAnsi"/>
          <w:sz w:val="22"/>
          <w:szCs w:val="22"/>
        </w:rPr>
        <w:t>b</w:t>
      </w:r>
      <w:r w:rsidRPr="00710B84">
        <w:rPr>
          <w:rFonts w:asciiTheme="minorHAnsi" w:hAnsiTheme="minorHAnsi" w:cstheme="minorHAnsi"/>
          <w:sz w:val="22"/>
          <w:szCs w:val="22"/>
        </w:rPr>
        <w:t>serwacje wód gruntowych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72726C96" w14:textId="67F5F825" w:rsidR="005D11FD" w:rsidRPr="005D11FD" w:rsidRDefault="005D11FD" w:rsidP="00035194">
      <w:pPr>
        <w:pStyle w:val="Tekstpodstawowy2"/>
        <w:spacing w:after="0" w:line="360" w:lineRule="auto"/>
        <w:jc w:val="both"/>
        <w:rPr>
          <w:rFonts w:ascii="Calibri" w:hAnsi="Calibri"/>
          <w:sz w:val="22"/>
          <w:szCs w:val="22"/>
        </w:rPr>
      </w:pPr>
      <w:r w:rsidRPr="00775633">
        <w:rPr>
          <w:rFonts w:ascii="Calibri" w:hAnsi="Calibri"/>
          <w:sz w:val="22"/>
          <w:szCs w:val="22"/>
        </w:rPr>
        <w:t xml:space="preserve">Po zakończeniu </w:t>
      </w:r>
      <w:r w:rsidRPr="00B77AA5">
        <w:rPr>
          <w:rFonts w:ascii="Calibri" w:hAnsi="Calibri"/>
          <w:color w:val="000000" w:themeColor="text1"/>
          <w:sz w:val="22"/>
          <w:szCs w:val="22"/>
        </w:rPr>
        <w:t>wierce</w:t>
      </w:r>
      <w:r w:rsidR="00E7017E">
        <w:rPr>
          <w:rFonts w:ascii="Calibri" w:hAnsi="Calibri"/>
          <w:color w:val="000000" w:themeColor="text1"/>
          <w:sz w:val="22"/>
          <w:szCs w:val="22"/>
        </w:rPr>
        <w:t>ń</w:t>
      </w:r>
      <w:r w:rsidRPr="00B77AA5">
        <w:rPr>
          <w:rFonts w:ascii="Calibri" w:hAnsi="Calibri"/>
          <w:color w:val="000000" w:themeColor="text1"/>
          <w:sz w:val="22"/>
          <w:szCs w:val="22"/>
        </w:rPr>
        <w:t xml:space="preserve"> otw</w:t>
      </w:r>
      <w:r w:rsidR="00E7017E">
        <w:rPr>
          <w:rFonts w:ascii="Calibri" w:hAnsi="Calibri"/>
          <w:color w:val="000000" w:themeColor="text1"/>
          <w:sz w:val="22"/>
          <w:szCs w:val="22"/>
        </w:rPr>
        <w:t>ory</w:t>
      </w:r>
      <w:r w:rsidRPr="00B77AA5">
        <w:rPr>
          <w:rFonts w:ascii="Calibri" w:hAnsi="Calibri"/>
          <w:color w:val="000000" w:themeColor="text1"/>
          <w:sz w:val="22"/>
          <w:szCs w:val="22"/>
        </w:rPr>
        <w:t xml:space="preserve"> zlikwidowano </w:t>
      </w:r>
      <w:r w:rsidRPr="0026100A">
        <w:rPr>
          <w:rFonts w:ascii="Calibri" w:hAnsi="Calibri"/>
          <w:sz w:val="22"/>
          <w:szCs w:val="22"/>
        </w:rPr>
        <w:t>urobkiem z zachowaniem kolejności prze</w:t>
      </w:r>
      <w:r>
        <w:rPr>
          <w:rFonts w:ascii="Calibri" w:hAnsi="Calibri"/>
          <w:sz w:val="22"/>
          <w:szCs w:val="22"/>
        </w:rPr>
        <w:t xml:space="preserve">wiercanych warstw z jednoczesnym ich ubiciem. </w:t>
      </w:r>
    </w:p>
    <w:p w14:paraId="6EC27871" w14:textId="44EE5E5E" w:rsidR="00E7017E" w:rsidRDefault="00626FDF" w:rsidP="0003519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W trakcie prac polowych prowadzono badania makroskopowe próbek gruntu, część </w:t>
      </w:r>
      <w:r w:rsidR="000760AA">
        <w:rPr>
          <w:rFonts w:asciiTheme="minorHAnsi" w:hAnsiTheme="minorHAnsi" w:cstheme="minorHAnsi"/>
          <w:sz w:val="22"/>
          <w:szCs w:val="22"/>
        </w:rPr>
        <w:t xml:space="preserve">z nich </w:t>
      </w:r>
      <w:r>
        <w:rPr>
          <w:rFonts w:asciiTheme="minorHAnsi" w:hAnsiTheme="minorHAnsi" w:cstheme="minorHAnsi"/>
          <w:sz w:val="22"/>
          <w:szCs w:val="22"/>
        </w:rPr>
        <w:t>skierow</w:t>
      </w:r>
      <w:r>
        <w:rPr>
          <w:rFonts w:asciiTheme="minorHAnsi" w:hAnsiTheme="minorHAnsi" w:cstheme="minorHAnsi"/>
          <w:sz w:val="22"/>
          <w:szCs w:val="22"/>
        </w:rPr>
        <w:t>a</w:t>
      </w:r>
      <w:r>
        <w:rPr>
          <w:rFonts w:asciiTheme="minorHAnsi" w:hAnsiTheme="minorHAnsi" w:cstheme="minorHAnsi"/>
          <w:sz w:val="22"/>
          <w:szCs w:val="22"/>
        </w:rPr>
        <w:t xml:space="preserve">no do badań kontrolnych w laboratorium, gdzie </w:t>
      </w:r>
      <w:r w:rsidR="00CA3353">
        <w:rPr>
          <w:rFonts w:asciiTheme="minorHAnsi" w:hAnsiTheme="minorHAnsi" w:cstheme="minorHAnsi"/>
          <w:sz w:val="22"/>
          <w:szCs w:val="22"/>
        </w:rPr>
        <w:t>wykonano analizę składu granulometrycznego (S)</w:t>
      </w:r>
      <w:r w:rsidR="00984DE5">
        <w:rPr>
          <w:rFonts w:asciiTheme="minorHAnsi" w:hAnsiTheme="minorHAnsi" w:cstheme="minorHAnsi"/>
          <w:sz w:val="22"/>
          <w:szCs w:val="22"/>
        </w:rPr>
        <w:t>, określono wilgotność naturalną (</w:t>
      </w:r>
      <w:proofErr w:type="spellStart"/>
      <w:r w:rsidR="00984DE5">
        <w:rPr>
          <w:rFonts w:asciiTheme="minorHAnsi" w:hAnsiTheme="minorHAnsi" w:cstheme="minorHAnsi"/>
          <w:sz w:val="22"/>
          <w:szCs w:val="22"/>
        </w:rPr>
        <w:t>Wn</w:t>
      </w:r>
      <w:proofErr w:type="spellEnd"/>
      <w:r w:rsidR="00984DE5">
        <w:rPr>
          <w:rFonts w:asciiTheme="minorHAnsi" w:hAnsiTheme="minorHAnsi" w:cstheme="minorHAnsi"/>
          <w:sz w:val="22"/>
          <w:szCs w:val="22"/>
        </w:rPr>
        <w:t>) oraz wskaźnik piaskowy (WP)</w:t>
      </w:r>
      <w:r w:rsidR="00CA3353">
        <w:rPr>
          <w:rFonts w:asciiTheme="minorHAnsi" w:hAnsiTheme="minorHAnsi" w:cstheme="minorHAnsi"/>
          <w:sz w:val="22"/>
          <w:szCs w:val="22"/>
        </w:rPr>
        <w:t>.</w:t>
      </w:r>
    </w:p>
    <w:p w14:paraId="136B21D4" w14:textId="0D6FE819" w:rsidR="004B6877" w:rsidRPr="003572E8" w:rsidRDefault="00626FDF">
      <w:pPr>
        <w:rPr>
          <w:rFonts w:asciiTheme="minorHAnsi" w:hAnsiTheme="minorHAnsi" w:cstheme="minorHAnsi"/>
          <w:sz w:val="22"/>
          <w:szCs w:val="22"/>
        </w:rPr>
      </w:pPr>
      <w:r w:rsidRPr="00E7017E">
        <w:rPr>
          <w:rFonts w:asciiTheme="minorHAnsi" w:hAnsiTheme="minorHAnsi" w:cstheme="minorHAnsi"/>
          <w:sz w:val="22"/>
          <w:szCs w:val="22"/>
        </w:rPr>
        <w:t xml:space="preserve">Wyniki badań laboratoryjnych zestawiono w załączniku nr </w:t>
      </w:r>
      <w:r w:rsidR="002A243C" w:rsidRPr="00E7017E">
        <w:rPr>
          <w:rFonts w:asciiTheme="minorHAnsi" w:hAnsiTheme="minorHAnsi" w:cstheme="minorHAnsi"/>
          <w:sz w:val="22"/>
          <w:szCs w:val="22"/>
        </w:rPr>
        <w:t>6</w:t>
      </w:r>
      <w:r w:rsidR="00CA3353">
        <w:rPr>
          <w:rFonts w:asciiTheme="minorHAnsi" w:hAnsiTheme="minorHAnsi" w:cstheme="minorHAnsi"/>
          <w:sz w:val="22"/>
          <w:szCs w:val="22"/>
        </w:rPr>
        <w:t xml:space="preserve"> i 7</w:t>
      </w:r>
      <w:r w:rsidRPr="00E7017E">
        <w:rPr>
          <w:rFonts w:asciiTheme="minorHAnsi" w:hAnsiTheme="minorHAnsi" w:cstheme="minorHAnsi"/>
          <w:sz w:val="22"/>
          <w:szCs w:val="22"/>
        </w:rPr>
        <w:t>.</w:t>
      </w:r>
    </w:p>
    <w:p w14:paraId="19856500" w14:textId="77777777" w:rsidR="0074181B" w:rsidRDefault="0074181B">
      <w:pPr>
        <w:rPr>
          <w:rFonts w:ascii="Tahoma" w:hAnsi="Tahoma" w:cs="Tahoma"/>
          <w:b/>
          <w:sz w:val="24"/>
          <w:szCs w:val="24"/>
        </w:rPr>
      </w:pPr>
    </w:p>
    <w:p w14:paraId="42B5ADBB" w14:textId="76385BA6" w:rsidR="00167512" w:rsidRPr="001C0CC4" w:rsidRDefault="00167512" w:rsidP="00167512">
      <w:pPr>
        <w:pStyle w:val="Nagwek2"/>
        <w:numPr>
          <w:ilvl w:val="1"/>
          <w:numId w:val="3"/>
        </w:numPr>
        <w:rPr>
          <w:rFonts w:ascii="Tahoma" w:hAnsi="Tahoma" w:cs="Tahoma"/>
          <w:b/>
          <w:sz w:val="24"/>
          <w:szCs w:val="24"/>
          <w:u w:val="none"/>
        </w:rPr>
      </w:pPr>
      <w:bookmarkStart w:id="5" w:name="_Toc65659002"/>
      <w:r w:rsidRPr="00B649F0">
        <w:rPr>
          <w:rFonts w:ascii="Tahoma" w:hAnsi="Tahoma" w:cs="Tahoma"/>
          <w:b/>
          <w:sz w:val="24"/>
          <w:szCs w:val="24"/>
          <w:u w:val="none"/>
        </w:rPr>
        <w:t>Prace kameralne</w:t>
      </w:r>
      <w:bookmarkEnd w:id="5"/>
    </w:p>
    <w:p w14:paraId="0CDB1304" w14:textId="77777777" w:rsidR="002B7B51" w:rsidRPr="006D36A1" w:rsidRDefault="002B7B51" w:rsidP="0070707C">
      <w:pPr>
        <w:ind w:left="2505"/>
        <w:jc w:val="both"/>
        <w:rPr>
          <w:rFonts w:ascii="Tahoma" w:hAnsi="Tahoma" w:cs="Tahoma"/>
          <w:b/>
          <w:sz w:val="22"/>
          <w:szCs w:val="22"/>
        </w:rPr>
      </w:pPr>
    </w:p>
    <w:p w14:paraId="69EBA7EA" w14:textId="7B080D0C" w:rsidR="002B7B51" w:rsidRPr="00B649F0" w:rsidRDefault="0077377F" w:rsidP="00B649F0">
      <w:pPr>
        <w:spacing w:line="360" w:lineRule="auto"/>
        <w:ind w:firstLine="708"/>
        <w:jc w:val="both"/>
        <w:rPr>
          <w:rFonts w:asciiTheme="minorHAnsi" w:hAnsiTheme="minorHAnsi" w:cstheme="minorHAnsi"/>
          <w:sz w:val="22"/>
          <w:szCs w:val="22"/>
        </w:rPr>
      </w:pPr>
      <w:r w:rsidRPr="00B649F0">
        <w:rPr>
          <w:rFonts w:asciiTheme="minorHAnsi" w:hAnsiTheme="minorHAnsi" w:cstheme="minorHAnsi"/>
          <w:sz w:val="22"/>
          <w:szCs w:val="22"/>
        </w:rPr>
        <w:t xml:space="preserve">W ramach prac kameralnych dokonano analizy materiałów </w:t>
      </w:r>
      <w:r w:rsidR="00B649F0">
        <w:rPr>
          <w:rFonts w:asciiTheme="minorHAnsi" w:hAnsiTheme="minorHAnsi" w:cstheme="minorHAnsi"/>
          <w:sz w:val="22"/>
          <w:szCs w:val="22"/>
        </w:rPr>
        <w:t xml:space="preserve">uzyskanych </w:t>
      </w:r>
      <w:r w:rsidR="00626FDF">
        <w:rPr>
          <w:rFonts w:asciiTheme="minorHAnsi" w:hAnsiTheme="minorHAnsi" w:cstheme="minorHAnsi"/>
          <w:sz w:val="22"/>
          <w:szCs w:val="22"/>
        </w:rPr>
        <w:t>z prac</w:t>
      </w:r>
      <w:r w:rsidRPr="00B649F0">
        <w:rPr>
          <w:rFonts w:asciiTheme="minorHAnsi" w:hAnsiTheme="minorHAnsi" w:cstheme="minorHAnsi"/>
          <w:sz w:val="22"/>
          <w:szCs w:val="22"/>
        </w:rPr>
        <w:t xml:space="preserve"> terenowych</w:t>
      </w:r>
      <w:r w:rsidR="00626FDF">
        <w:rPr>
          <w:rFonts w:asciiTheme="minorHAnsi" w:hAnsiTheme="minorHAnsi" w:cstheme="minorHAnsi"/>
          <w:sz w:val="22"/>
          <w:szCs w:val="22"/>
        </w:rPr>
        <w:t xml:space="preserve"> </w:t>
      </w:r>
      <w:r w:rsidR="002A243C">
        <w:rPr>
          <w:rFonts w:asciiTheme="minorHAnsi" w:hAnsiTheme="minorHAnsi" w:cstheme="minorHAnsi"/>
          <w:sz w:val="22"/>
          <w:szCs w:val="22"/>
        </w:rPr>
        <w:br/>
      </w:r>
      <w:r w:rsidR="00626FDF">
        <w:rPr>
          <w:rFonts w:asciiTheme="minorHAnsi" w:hAnsiTheme="minorHAnsi" w:cstheme="minorHAnsi"/>
          <w:sz w:val="22"/>
          <w:szCs w:val="22"/>
        </w:rPr>
        <w:t>i</w:t>
      </w:r>
      <w:r w:rsidRPr="00B649F0">
        <w:rPr>
          <w:rFonts w:asciiTheme="minorHAnsi" w:hAnsiTheme="minorHAnsi" w:cstheme="minorHAnsi"/>
          <w:sz w:val="22"/>
          <w:szCs w:val="22"/>
        </w:rPr>
        <w:t xml:space="preserve"> laboratoryjnych. Na tej podsta</w:t>
      </w:r>
      <w:r w:rsidR="00B649F0">
        <w:rPr>
          <w:rFonts w:asciiTheme="minorHAnsi" w:hAnsiTheme="minorHAnsi" w:cstheme="minorHAnsi"/>
          <w:sz w:val="22"/>
          <w:szCs w:val="22"/>
        </w:rPr>
        <w:t xml:space="preserve">wie opracowano część tekstową </w:t>
      </w:r>
      <w:r w:rsidR="00B649F0" w:rsidRPr="00B649F0">
        <w:rPr>
          <w:rFonts w:asciiTheme="minorHAnsi" w:hAnsiTheme="minorHAnsi" w:cstheme="minorHAnsi"/>
          <w:sz w:val="22"/>
          <w:szCs w:val="22"/>
        </w:rPr>
        <w:t>i </w:t>
      </w:r>
      <w:r w:rsidRPr="00B649F0">
        <w:rPr>
          <w:rFonts w:asciiTheme="minorHAnsi" w:hAnsiTheme="minorHAnsi" w:cstheme="minorHAnsi"/>
          <w:sz w:val="22"/>
          <w:szCs w:val="22"/>
        </w:rPr>
        <w:t>graficzną</w:t>
      </w:r>
      <w:r w:rsidR="00E0469A" w:rsidRPr="00B649F0">
        <w:rPr>
          <w:rFonts w:asciiTheme="minorHAnsi" w:hAnsiTheme="minorHAnsi" w:cstheme="minorHAnsi"/>
          <w:sz w:val="22"/>
          <w:szCs w:val="22"/>
        </w:rPr>
        <w:t xml:space="preserve"> dokumentacji wynikowej.</w:t>
      </w:r>
      <w:r w:rsidR="00B649F0" w:rsidRPr="00B649F0">
        <w:rPr>
          <w:rFonts w:asciiTheme="minorHAnsi" w:hAnsiTheme="minorHAnsi" w:cstheme="minorHAnsi"/>
          <w:sz w:val="22"/>
          <w:szCs w:val="22"/>
        </w:rPr>
        <w:t xml:space="preserve"> </w:t>
      </w:r>
      <w:r w:rsidR="00E0469A" w:rsidRPr="00B649F0">
        <w:rPr>
          <w:rFonts w:asciiTheme="minorHAnsi" w:hAnsiTheme="minorHAnsi" w:cstheme="minorHAnsi"/>
          <w:sz w:val="22"/>
          <w:szCs w:val="22"/>
        </w:rPr>
        <w:t>Część</w:t>
      </w:r>
      <w:r w:rsidR="002B7B51" w:rsidRPr="00B649F0">
        <w:rPr>
          <w:rFonts w:asciiTheme="minorHAnsi" w:hAnsiTheme="minorHAnsi" w:cstheme="minorHAnsi"/>
          <w:sz w:val="22"/>
          <w:szCs w:val="22"/>
        </w:rPr>
        <w:t xml:space="preserve"> graficzn</w:t>
      </w:r>
      <w:r w:rsidR="00E0469A" w:rsidRPr="00B649F0">
        <w:rPr>
          <w:rFonts w:asciiTheme="minorHAnsi" w:hAnsiTheme="minorHAnsi" w:cstheme="minorHAnsi"/>
          <w:sz w:val="22"/>
          <w:szCs w:val="22"/>
        </w:rPr>
        <w:t>a</w:t>
      </w:r>
      <w:r w:rsidR="00EF2B6B" w:rsidRPr="00B649F0">
        <w:rPr>
          <w:rFonts w:asciiTheme="minorHAnsi" w:hAnsiTheme="minorHAnsi" w:cstheme="minorHAnsi"/>
          <w:sz w:val="22"/>
          <w:szCs w:val="22"/>
        </w:rPr>
        <w:t xml:space="preserve"> zawiera:</w:t>
      </w:r>
    </w:p>
    <w:p w14:paraId="49041D5B" w14:textId="505AB6AD" w:rsidR="00B649F0" w:rsidRPr="00167512" w:rsidRDefault="00B649F0" w:rsidP="006C4A91">
      <w:pPr>
        <w:pStyle w:val="Akapitzlist"/>
        <w:numPr>
          <w:ilvl w:val="0"/>
          <w:numId w:val="4"/>
        </w:numPr>
        <w:rPr>
          <w:rFonts w:ascii="Calibri" w:hAnsi="Calibri"/>
          <w:sz w:val="22"/>
          <w:szCs w:val="22"/>
        </w:rPr>
      </w:pPr>
      <w:r w:rsidRPr="00167512">
        <w:rPr>
          <w:rFonts w:asciiTheme="minorHAnsi" w:hAnsiTheme="minorHAnsi" w:cstheme="minorHAnsi"/>
          <w:sz w:val="22"/>
          <w:szCs w:val="22"/>
        </w:rPr>
        <w:t>m</w:t>
      </w:r>
      <w:r w:rsidR="002B7B51" w:rsidRPr="00167512">
        <w:rPr>
          <w:rFonts w:asciiTheme="minorHAnsi" w:hAnsiTheme="minorHAnsi" w:cstheme="minorHAnsi"/>
          <w:sz w:val="22"/>
          <w:szCs w:val="22"/>
        </w:rPr>
        <w:t>apę</w:t>
      </w:r>
      <w:r w:rsidRPr="00167512">
        <w:rPr>
          <w:rFonts w:asciiTheme="minorHAnsi" w:hAnsiTheme="minorHAnsi" w:cstheme="minorHAnsi"/>
          <w:sz w:val="22"/>
          <w:szCs w:val="22"/>
        </w:rPr>
        <w:t xml:space="preserve"> </w:t>
      </w:r>
      <w:r w:rsidR="002A243C">
        <w:rPr>
          <w:rFonts w:ascii="Calibri" w:hAnsi="Calibri"/>
          <w:sz w:val="22"/>
          <w:szCs w:val="22"/>
        </w:rPr>
        <w:t>topograficzną</w:t>
      </w:r>
      <w:r w:rsidR="00626FDF">
        <w:rPr>
          <w:rFonts w:ascii="Calibri" w:hAnsi="Calibri"/>
          <w:sz w:val="22"/>
          <w:szCs w:val="22"/>
        </w:rPr>
        <w:t xml:space="preserve"> </w:t>
      </w:r>
      <w:r w:rsidRPr="00167512">
        <w:rPr>
          <w:rFonts w:asciiTheme="minorHAnsi" w:hAnsiTheme="minorHAnsi" w:cstheme="minorHAnsi"/>
          <w:sz w:val="22"/>
          <w:szCs w:val="22"/>
        </w:rPr>
        <w:t>(zał. nr 1),</w:t>
      </w:r>
    </w:p>
    <w:p w14:paraId="1095BACA" w14:textId="036D8F5E" w:rsidR="002B7B51" w:rsidRPr="00167512" w:rsidRDefault="00B649F0" w:rsidP="006C4A91">
      <w:pPr>
        <w:pStyle w:val="Akapitzlist"/>
        <w:numPr>
          <w:ilvl w:val="0"/>
          <w:numId w:val="4"/>
        </w:numPr>
        <w:rPr>
          <w:rFonts w:asciiTheme="minorHAnsi" w:hAnsiTheme="minorHAnsi" w:cstheme="minorHAnsi"/>
          <w:sz w:val="22"/>
          <w:szCs w:val="22"/>
        </w:rPr>
      </w:pPr>
      <w:r w:rsidRPr="00167512">
        <w:rPr>
          <w:rFonts w:asciiTheme="minorHAnsi" w:hAnsiTheme="minorHAnsi" w:cstheme="minorHAnsi"/>
          <w:sz w:val="22"/>
          <w:szCs w:val="22"/>
        </w:rPr>
        <w:lastRenderedPageBreak/>
        <w:t>map</w:t>
      </w:r>
      <w:r w:rsidR="003C1399">
        <w:rPr>
          <w:rFonts w:asciiTheme="minorHAnsi" w:hAnsiTheme="minorHAnsi" w:cstheme="minorHAnsi"/>
          <w:sz w:val="22"/>
          <w:szCs w:val="22"/>
        </w:rPr>
        <w:t>ę</w:t>
      </w:r>
      <w:r w:rsidRPr="00167512">
        <w:rPr>
          <w:rFonts w:asciiTheme="minorHAnsi" w:hAnsiTheme="minorHAnsi" w:cstheme="minorHAnsi"/>
          <w:sz w:val="22"/>
          <w:szCs w:val="22"/>
        </w:rPr>
        <w:t xml:space="preserve"> </w:t>
      </w:r>
      <w:r w:rsidR="002B7B51" w:rsidRPr="00167512">
        <w:rPr>
          <w:rFonts w:asciiTheme="minorHAnsi" w:hAnsiTheme="minorHAnsi" w:cstheme="minorHAnsi"/>
          <w:sz w:val="22"/>
          <w:szCs w:val="22"/>
        </w:rPr>
        <w:t>dokumentacyjn</w:t>
      </w:r>
      <w:r w:rsidR="003C1399">
        <w:rPr>
          <w:rFonts w:asciiTheme="minorHAnsi" w:hAnsiTheme="minorHAnsi" w:cstheme="minorHAnsi"/>
          <w:sz w:val="22"/>
          <w:szCs w:val="22"/>
        </w:rPr>
        <w:t>ą</w:t>
      </w:r>
      <w:r w:rsidR="00626FDF">
        <w:rPr>
          <w:rFonts w:asciiTheme="minorHAnsi" w:hAnsiTheme="minorHAnsi" w:cstheme="minorHAnsi"/>
          <w:sz w:val="22"/>
          <w:szCs w:val="22"/>
        </w:rPr>
        <w:t xml:space="preserve"> z lokalizacją wykon</w:t>
      </w:r>
      <w:r w:rsidR="0074181B">
        <w:rPr>
          <w:rFonts w:asciiTheme="minorHAnsi" w:hAnsiTheme="minorHAnsi" w:cstheme="minorHAnsi"/>
          <w:sz w:val="22"/>
          <w:szCs w:val="22"/>
        </w:rPr>
        <w:t>an</w:t>
      </w:r>
      <w:r w:rsidR="00E7017E">
        <w:rPr>
          <w:rFonts w:asciiTheme="minorHAnsi" w:hAnsiTheme="minorHAnsi" w:cstheme="minorHAnsi"/>
          <w:sz w:val="22"/>
          <w:szCs w:val="22"/>
        </w:rPr>
        <w:t>ych</w:t>
      </w:r>
      <w:r w:rsidR="0074181B">
        <w:rPr>
          <w:rFonts w:asciiTheme="minorHAnsi" w:hAnsiTheme="minorHAnsi" w:cstheme="minorHAnsi"/>
          <w:sz w:val="22"/>
          <w:szCs w:val="22"/>
        </w:rPr>
        <w:t xml:space="preserve"> </w:t>
      </w:r>
      <w:r w:rsidR="00626FDF" w:rsidRPr="001F5764">
        <w:rPr>
          <w:rFonts w:asciiTheme="minorHAnsi" w:hAnsiTheme="minorHAnsi" w:cstheme="minorHAnsi"/>
          <w:sz w:val="22"/>
          <w:szCs w:val="22"/>
        </w:rPr>
        <w:t>otwor</w:t>
      </w:r>
      <w:r w:rsidR="00E7017E" w:rsidRPr="001F5764">
        <w:rPr>
          <w:rFonts w:asciiTheme="minorHAnsi" w:hAnsiTheme="minorHAnsi" w:cstheme="minorHAnsi"/>
          <w:sz w:val="22"/>
          <w:szCs w:val="22"/>
        </w:rPr>
        <w:t>ów</w:t>
      </w:r>
      <w:r w:rsidR="00626FDF" w:rsidRPr="001F5764">
        <w:rPr>
          <w:rFonts w:asciiTheme="minorHAnsi" w:hAnsiTheme="minorHAnsi" w:cstheme="minorHAnsi"/>
          <w:sz w:val="22"/>
          <w:szCs w:val="22"/>
        </w:rPr>
        <w:t xml:space="preserve"> badawcz</w:t>
      </w:r>
      <w:r w:rsidR="00E7017E" w:rsidRPr="001F5764">
        <w:rPr>
          <w:rFonts w:asciiTheme="minorHAnsi" w:hAnsiTheme="minorHAnsi" w:cstheme="minorHAnsi"/>
          <w:sz w:val="22"/>
          <w:szCs w:val="22"/>
        </w:rPr>
        <w:t>ych</w:t>
      </w:r>
      <w:r w:rsidR="002B7B51" w:rsidRPr="001F5764">
        <w:rPr>
          <w:rFonts w:asciiTheme="minorHAnsi" w:hAnsiTheme="minorHAnsi" w:cstheme="minorHAnsi"/>
          <w:sz w:val="22"/>
          <w:szCs w:val="22"/>
        </w:rPr>
        <w:t xml:space="preserve"> </w:t>
      </w:r>
      <w:r w:rsidR="00EF2B6B" w:rsidRPr="001F5764">
        <w:rPr>
          <w:rFonts w:asciiTheme="minorHAnsi" w:hAnsiTheme="minorHAnsi" w:cstheme="minorHAnsi"/>
          <w:sz w:val="22"/>
          <w:szCs w:val="22"/>
        </w:rPr>
        <w:t>(zał</w:t>
      </w:r>
      <w:r w:rsidRPr="001F5764">
        <w:rPr>
          <w:rFonts w:asciiTheme="minorHAnsi" w:hAnsiTheme="minorHAnsi" w:cstheme="minorHAnsi"/>
          <w:sz w:val="22"/>
          <w:szCs w:val="22"/>
        </w:rPr>
        <w:t xml:space="preserve">. </w:t>
      </w:r>
      <w:r w:rsidR="00EF2B6B" w:rsidRPr="001F5764">
        <w:rPr>
          <w:rFonts w:asciiTheme="minorHAnsi" w:hAnsiTheme="minorHAnsi" w:cstheme="minorHAnsi"/>
          <w:sz w:val="22"/>
          <w:szCs w:val="22"/>
        </w:rPr>
        <w:t xml:space="preserve">nr </w:t>
      </w:r>
      <w:r w:rsidR="00E924D3" w:rsidRPr="001F5764">
        <w:rPr>
          <w:rFonts w:asciiTheme="minorHAnsi" w:hAnsiTheme="minorHAnsi" w:cstheme="minorHAnsi"/>
          <w:sz w:val="22"/>
          <w:szCs w:val="22"/>
        </w:rPr>
        <w:t>2</w:t>
      </w:r>
      <w:r w:rsidR="00EF2B6B" w:rsidRPr="001F5764">
        <w:rPr>
          <w:rFonts w:asciiTheme="minorHAnsi" w:hAnsiTheme="minorHAnsi" w:cstheme="minorHAnsi"/>
          <w:sz w:val="22"/>
          <w:szCs w:val="22"/>
        </w:rPr>
        <w:t>),</w:t>
      </w:r>
      <w:r w:rsidR="002B7B51" w:rsidRPr="00167512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3269555A" w14:textId="3F6894E4" w:rsidR="0052127D" w:rsidRDefault="002B7B51" w:rsidP="006C4A91">
      <w:pPr>
        <w:pStyle w:val="Akapitzlist"/>
        <w:numPr>
          <w:ilvl w:val="0"/>
          <w:numId w:val="4"/>
        </w:numPr>
        <w:rPr>
          <w:rFonts w:asciiTheme="minorHAnsi" w:hAnsiTheme="minorHAnsi" w:cstheme="minorHAnsi"/>
          <w:sz w:val="22"/>
          <w:szCs w:val="22"/>
        </w:rPr>
      </w:pPr>
      <w:r w:rsidRPr="00167512">
        <w:rPr>
          <w:rFonts w:asciiTheme="minorHAnsi" w:hAnsiTheme="minorHAnsi" w:cstheme="minorHAnsi"/>
          <w:sz w:val="22"/>
          <w:szCs w:val="22"/>
        </w:rPr>
        <w:t>kart</w:t>
      </w:r>
      <w:r w:rsidR="00E7017E">
        <w:rPr>
          <w:rFonts w:asciiTheme="minorHAnsi" w:hAnsiTheme="minorHAnsi" w:cstheme="minorHAnsi"/>
          <w:sz w:val="22"/>
          <w:szCs w:val="22"/>
        </w:rPr>
        <w:t>y</w:t>
      </w:r>
      <w:r w:rsidRPr="00167512">
        <w:rPr>
          <w:rFonts w:asciiTheme="minorHAnsi" w:hAnsiTheme="minorHAnsi" w:cstheme="minorHAnsi"/>
          <w:sz w:val="22"/>
          <w:szCs w:val="22"/>
        </w:rPr>
        <w:t xml:space="preserve"> dokumentacyjn</w:t>
      </w:r>
      <w:r w:rsidR="00E7017E">
        <w:rPr>
          <w:rFonts w:asciiTheme="minorHAnsi" w:hAnsiTheme="minorHAnsi" w:cstheme="minorHAnsi"/>
          <w:sz w:val="22"/>
          <w:szCs w:val="22"/>
        </w:rPr>
        <w:t>e</w:t>
      </w:r>
      <w:r w:rsidRPr="00167512">
        <w:rPr>
          <w:rFonts w:asciiTheme="minorHAnsi" w:hAnsiTheme="minorHAnsi" w:cstheme="minorHAnsi"/>
          <w:sz w:val="22"/>
          <w:szCs w:val="22"/>
        </w:rPr>
        <w:t xml:space="preserve"> otwor</w:t>
      </w:r>
      <w:r w:rsidR="00E7017E">
        <w:rPr>
          <w:rFonts w:asciiTheme="minorHAnsi" w:hAnsiTheme="minorHAnsi" w:cstheme="minorHAnsi"/>
          <w:sz w:val="22"/>
          <w:szCs w:val="22"/>
        </w:rPr>
        <w:t>ów</w:t>
      </w:r>
      <w:r w:rsidRPr="00167512">
        <w:rPr>
          <w:rFonts w:asciiTheme="minorHAnsi" w:hAnsiTheme="minorHAnsi" w:cstheme="minorHAnsi"/>
          <w:sz w:val="22"/>
          <w:szCs w:val="22"/>
        </w:rPr>
        <w:t xml:space="preserve"> badawcz</w:t>
      </w:r>
      <w:r w:rsidR="00E7017E">
        <w:rPr>
          <w:rFonts w:asciiTheme="minorHAnsi" w:hAnsiTheme="minorHAnsi" w:cstheme="minorHAnsi"/>
          <w:sz w:val="22"/>
          <w:szCs w:val="22"/>
        </w:rPr>
        <w:t>ych</w:t>
      </w:r>
      <w:r w:rsidR="00EF2B6B" w:rsidRPr="00167512">
        <w:rPr>
          <w:rFonts w:asciiTheme="minorHAnsi" w:hAnsiTheme="minorHAnsi" w:cstheme="minorHAnsi"/>
          <w:sz w:val="22"/>
          <w:szCs w:val="22"/>
        </w:rPr>
        <w:t xml:space="preserve"> (zał.</w:t>
      </w:r>
      <w:r w:rsidR="00B649F0" w:rsidRPr="00167512">
        <w:rPr>
          <w:rFonts w:asciiTheme="minorHAnsi" w:hAnsiTheme="minorHAnsi" w:cstheme="minorHAnsi"/>
          <w:sz w:val="22"/>
          <w:szCs w:val="22"/>
        </w:rPr>
        <w:t xml:space="preserve"> </w:t>
      </w:r>
      <w:r w:rsidR="00EF2B6B" w:rsidRPr="00167512">
        <w:rPr>
          <w:rFonts w:asciiTheme="minorHAnsi" w:hAnsiTheme="minorHAnsi" w:cstheme="minorHAnsi"/>
          <w:sz w:val="22"/>
          <w:szCs w:val="22"/>
        </w:rPr>
        <w:t xml:space="preserve">nr </w:t>
      </w:r>
      <w:r w:rsidR="00975B17">
        <w:rPr>
          <w:rFonts w:asciiTheme="minorHAnsi" w:hAnsiTheme="minorHAnsi" w:cstheme="minorHAnsi"/>
          <w:sz w:val="22"/>
          <w:szCs w:val="22"/>
        </w:rPr>
        <w:t>3</w:t>
      </w:r>
      <w:r w:rsidR="00E7017E">
        <w:rPr>
          <w:rFonts w:asciiTheme="minorHAnsi" w:hAnsiTheme="minorHAnsi" w:cstheme="minorHAnsi"/>
          <w:sz w:val="22"/>
          <w:szCs w:val="22"/>
        </w:rPr>
        <w:t>.1-3.</w:t>
      </w:r>
      <w:r w:rsidR="00984DE5">
        <w:rPr>
          <w:rFonts w:asciiTheme="minorHAnsi" w:hAnsiTheme="minorHAnsi" w:cstheme="minorHAnsi"/>
          <w:sz w:val="22"/>
          <w:szCs w:val="22"/>
        </w:rPr>
        <w:t>11</w:t>
      </w:r>
      <w:r w:rsidR="00EF2B6B" w:rsidRPr="00167512">
        <w:rPr>
          <w:rFonts w:asciiTheme="minorHAnsi" w:hAnsiTheme="minorHAnsi" w:cstheme="minorHAnsi"/>
          <w:sz w:val="22"/>
          <w:szCs w:val="22"/>
        </w:rPr>
        <w:t>)</w:t>
      </w:r>
      <w:r w:rsidRPr="00167512">
        <w:rPr>
          <w:rFonts w:asciiTheme="minorHAnsi" w:hAnsiTheme="minorHAnsi" w:cstheme="minorHAnsi"/>
          <w:sz w:val="22"/>
          <w:szCs w:val="22"/>
        </w:rPr>
        <w:t>,</w:t>
      </w:r>
    </w:p>
    <w:p w14:paraId="0DFC24CE" w14:textId="0BDD0AEE" w:rsidR="002B7B51" w:rsidRDefault="00B649F0" w:rsidP="006C4A91">
      <w:pPr>
        <w:pStyle w:val="Akapitzlist"/>
        <w:numPr>
          <w:ilvl w:val="0"/>
          <w:numId w:val="4"/>
        </w:numPr>
        <w:rPr>
          <w:rFonts w:asciiTheme="minorHAnsi" w:hAnsiTheme="minorHAnsi" w:cstheme="minorHAnsi"/>
          <w:sz w:val="22"/>
          <w:szCs w:val="22"/>
        </w:rPr>
      </w:pPr>
      <w:r w:rsidRPr="00167512">
        <w:rPr>
          <w:rFonts w:asciiTheme="minorHAnsi" w:hAnsiTheme="minorHAnsi" w:cstheme="minorHAnsi"/>
          <w:sz w:val="22"/>
          <w:szCs w:val="22"/>
        </w:rPr>
        <w:t>tabelę wartości parametrów geotechnicznych</w:t>
      </w:r>
      <w:r w:rsidR="0052127D" w:rsidRPr="00167512">
        <w:rPr>
          <w:rFonts w:asciiTheme="minorHAnsi" w:hAnsiTheme="minorHAnsi" w:cstheme="minorHAnsi"/>
          <w:sz w:val="22"/>
          <w:szCs w:val="22"/>
        </w:rPr>
        <w:t xml:space="preserve"> dla wydzielonych warstw (zał.</w:t>
      </w:r>
      <w:r w:rsidRPr="00167512">
        <w:rPr>
          <w:rFonts w:asciiTheme="minorHAnsi" w:hAnsiTheme="minorHAnsi" w:cstheme="minorHAnsi"/>
          <w:sz w:val="22"/>
          <w:szCs w:val="22"/>
        </w:rPr>
        <w:t xml:space="preserve"> </w:t>
      </w:r>
      <w:r w:rsidR="00167512">
        <w:rPr>
          <w:rFonts w:asciiTheme="minorHAnsi" w:hAnsiTheme="minorHAnsi" w:cstheme="minorHAnsi"/>
          <w:sz w:val="22"/>
          <w:szCs w:val="22"/>
        </w:rPr>
        <w:t xml:space="preserve">nr </w:t>
      </w:r>
      <w:r w:rsidR="00CC7C57">
        <w:rPr>
          <w:rFonts w:asciiTheme="minorHAnsi" w:hAnsiTheme="minorHAnsi" w:cstheme="minorHAnsi"/>
          <w:sz w:val="22"/>
          <w:szCs w:val="22"/>
        </w:rPr>
        <w:t>4</w:t>
      </w:r>
      <w:r w:rsidR="00167512">
        <w:rPr>
          <w:rFonts w:asciiTheme="minorHAnsi" w:hAnsiTheme="minorHAnsi" w:cstheme="minorHAnsi"/>
          <w:sz w:val="22"/>
          <w:szCs w:val="22"/>
        </w:rPr>
        <w:t>),</w:t>
      </w:r>
    </w:p>
    <w:p w14:paraId="39F8F5F9" w14:textId="7DC78B1F" w:rsidR="002A243C" w:rsidRDefault="002A243C" w:rsidP="006C4A91">
      <w:pPr>
        <w:pStyle w:val="Akapitzlist"/>
        <w:numPr>
          <w:ilvl w:val="0"/>
          <w:numId w:val="4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objaśnienia znaków i symboli użytych na kar</w:t>
      </w:r>
      <w:r w:rsidR="00E7017E">
        <w:rPr>
          <w:rFonts w:asciiTheme="minorHAnsi" w:hAnsiTheme="minorHAnsi" w:cstheme="minorHAnsi"/>
          <w:sz w:val="22"/>
          <w:szCs w:val="22"/>
        </w:rPr>
        <w:t>tach</w:t>
      </w:r>
      <w:r>
        <w:rPr>
          <w:rFonts w:asciiTheme="minorHAnsi" w:hAnsiTheme="minorHAnsi" w:cstheme="minorHAnsi"/>
          <w:sz w:val="22"/>
          <w:szCs w:val="22"/>
        </w:rPr>
        <w:t xml:space="preserve"> dokumentacyjn</w:t>
      </w:r>
      <w:r w:rsidR="00E7017E">
        <w:rPr>
          <w:rFonts w:asciiTheme="minorHAnsi" w:hAnsiTheme="minorHAnsi" w:cstheme="minorHAnsi"/>
          <w:sz w:val="22"/>
          <w:szCs w:val="22"/>
        </w:rPr>
        <w:t>ych</w:t>
      </w:r>
      <w:r>
        <w:rPr>
          <w:rFonts w:asciiTheme="minorHAnsi" w:hAnsiTheme="minorHAnsi" w:cstheme="minorHAnsi"/>
          <w:sz w:val="22"/>
          <w:szCs w:val="22"/>
        </w:rPr>
        <w:t xml:space="preserve"> (zał. nr 5),</w:t>
      </w:r>
    </w:p>
    <w:p w14:paraId="465FA50D" w14:textId="6DB7A5FE" w:rsidR="002A243C" w:rsidRDefault="002A243C" w:rsidP="006C4A91">
      <w:pPr>
        <w:pStyle w:val="Akapitzlist"/>
        <w:numPr>
          <w:ilvl w:val="0"/>
          <w:numId w:val="4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zestawienie wyników badań laboratoryjnych (zał. nr 6)</w:t>
      </w:r>
      <w:r w:rsidR="00CA3353">
        <w:rPr>
          <w:rFonts w:asciiTheme="minorHAnsi" w:hAnsiTheme="minorHAnsi" w:cstheme="minorHAnsi"/>
          <w:sz w:val="22"/>
          <w:szCs w:val="22"/>
        </w:rPr>
        <w:t>,</w:t>
      </w:r>
    </w:p>
    <w:p w14:paraId="3967E1B5" w14:textId="275F8D23" w:rsidR="00CA3353" w:rsidRDefault="00CA3353" w:rsidP="006C4A91">
      <w:pPr>
        <w:pStyle w:val="Akapitzlist"/>
        <w:numPr>
          <w:ilvl w:val="0"/>
          <w:numId w:val="4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wykresy uziarnienia (zał. nr 7)</w:t>
      </w:r>
      <w:r w:rsidR="00977BCA">
        <w:rPr>
          <w:rFonts w:asciiTheme="minorHAnsi" w:hAnsiTheme="minorHAnsi" w:cstheme="minorHAnsi"/>
          <w:sz w:val="22"/>
          <w:szCs w:val="22"/>
        </w:rPr>
        <w:t>,</w:t>
      </w:r>
    </w:p>
    <w:p w14:paraId="17B62E57" w14:textId="3C0F0F51" w:rsidR="00977BCA" w:rsidRDefault="00977BCA" w:rsidP="006C4A91">
      <w:pPr>
        <w:pStyle w:val="Akapitzlist"/>
        <w:numPr>
          <w:ilvl w:val="0"/>
          <w:numId w:val="4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informacja o warunkach </w:t>
      </w:r>
      <w:proofErr w:type="spellStart"/>
      <w:r>
        <w:rPr>
          <w:rFonts w:asciiTheme="minorHAnsi" w:hAnsiTheme="minorHAnsi" w:cstheme="minorHAnsi"/>
          <w:sz w:val="22"/>
          <w:szCs w:val="22"/>
        </w:rPr>
        <w:t>geologiczno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– górniczych (zał. nr 8).</w:t>
      </w:r>
    </w:p>
    <w:p w14:paraId="69B7E35C" w14:textId="7E1505BF" w:rsidR="00351F44" w:rsidRPr="0040244B" w:rsidRDefault="00BC3AC3" w:rsidP="0040244B">
      <w:pPr>
        <w:spacing w:line="360" w:lineRule="auto"/>
        <w:ind w:firstLine="709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Dla warstw geotechnicznych</w:t>
      </w:r>
      <w:r w:rsidR="0040244B">
        <w:rPr>
          <w:rFonts w:ascii="Calibri" w:hAnsi="Calibri"/>
          <w:sz w:val="22"/>
          <w:szCs w:val="22"/>
        </w:rPr>
        <w:t xml:space="preserve"> ustalono</w:t>
      </w:r>
      <w:r>
        <w:rPr>
          <w:rFonts w:ascii="Calibri" w:hAnsi="Calibri"/>
          <w:sz w:val="22"/>
          <w:szCs w:val="22"/>
        </w:rPr>
        <w:t xml:space="preserve"> uogólnione wartości parametrów</w:t>
      </w:r>
      <w:r w:rsidR="0040244B">
        <w:rPr>
          <w:rFonts w:ascii="Calibri" w:hAnsi="Calibri"/>
          <w:sz w:val="22"/>
          <w:szCs w:val="22"/>
        </w:rPr>
        <w:t xml:space="preserve"> metodą „B” </w:t>
      </w:r>
      <w:r>
        <w:rPr>
          <w:rFonts w:ascii="Calibri" w:hAnsi="Calibri"/>
          <w:sz w:val="22"/>
          <w:szCs w:val="22"/>
        </w:rPr>
        <w:t xml:space="preserve">zgodnie z </w:t>
      </w:r>
      <w:r w:rsidR="0040244B">
        <w:rPr>
          <w:rFonts w:ascii="Calibri" w:hAnsi="Calibri"/>
          <w:sz w:val="22"/>
          <w:szCs w:val="22"/>
        </w:rPr>
        <w:t>norm</w:t>
      </w:r>
      <w:r>
        <w:rPr>
          <w:rFonts w:ascii="Calibri" w:hAnsi="Calibri"/>
          <w:sz w:val="22"/>
          <w:szCs w:val="22"/>
        </w:rPr>
        <w:t>ą</w:t>
      </w:r>
      <w:r w:rsidR="0040244B">
        <w:rPr>
          <w:rFonts w:ascii="Calibri" w:hAnsi="Calibri"/>
          <w:sz w:val="22"/>
          <w:szCs w:val="22"/>
        </w:rPr>
        <w:t xml:space="preserve"> PN-81-B03020 przyjmując jako parametr wiodący dla gruntów sypkich stopień zagęszczenia I</w:t>
      </w:r>
      <w:r w:rsidR="0040244B" w:rsidRPr="0040244B">
        <w:rPr>
          <w:rFonts w:ascii="Calibri" w:hAnsi="Calibri"/>
          <w:sz w:val="22"/>
          <w:szCs w:val="22"/>
          <w:vertAlign w:val="subscript"/>
        </w:rPr>
        <w:t>D</w:t>
      </w:r>
      <w:r w:rsidR="00177B2B">
        <w:rPr>
          <w:rFonts w:ascii="Calibri" w:hAnsi="Calibri"/>
          <w:sz w:val="22"/>
          <w:szCs w:val="22"/>
          <w:vertAlign w:val="subscript"/>
        </w:rPr>
        <w:t xml:space="preserve">, </w:t>
      </w:r>
      <w:r w:rsidR="00177B2B" w:rsidRPr="00177B2B">
        <w:rPr>
          <w:rFonts w:ascii="Calibri" w:hAnsi="Calibri"/>
          <w:sz w:val="22"/>
          <w:szCs w:val="22"/>
        </w:rPr>
        <w:t>a dla gruntów spoistych stopień plastyczności I</w:t>
      </w:r>
      <w:r w:rsidR="00177B2B">
        <w:rPr>
          <w:rFonts w:ascii="Calibri" w:hAnsi="Calibri"/>
          <w:sz w:val="22"/>
          <w:szCs w:val="22"/>
          <w:vertAlign w:val="subscript"/>
        </w:rPr>
        <w:t>L</w:t>
      </w:r>
      <w:r w:rsidR="0040244B">
        <w:rPr>
          <w:rFonts w:ascii="Calibri" w:hAnsi="Calibri"/>
          <w:sz w:val="22"/>
          <w:szCs w:val="22"/>
        </w:rPr>
        <w:t xml:space="preserve">. </w:t>
      </w:r>
    </w:p>
    <w:p w14:paraId="0CF1845A" w14:textId="44FCDDAA" w:rsidR="00167512" w:rsidRDefault="00167512">
      <w:pPr>
        <w:rPr>
          <w:rFonts w:ascii="Tahoma" w:hAnsi="Tahoma" w:cs="Tahoma"/>
          <w:b/>
          <w:sz w:val="30"/>
          <w:szCs w:val="30"/>
        </w:rPr>
      </w:pPr>
    </w:p>
    <w:p w14:paraId="1A237273" w14:textId="281B1628" w:rsidR="002B7B51" w:rsidRPr="002A7530" w:rsidRDefault="002B7B51" w:rsidP="00167512">
      <w:pPr>
        <w:pStyle w:val="Nagwek1"/>
        <w:numPr>
          <w:ilvl w:val="0"/>
          <w:numId w:val="3"/>
        </w:numPr>
        <w:rPr>
          <w:rFonts w:ascii="Tahoma" w:hAnsi="Tahoma" w:cs="Tahoma"/>
          <w:b/>
          <w:caps/>
          <w:sz w:val="30"/>
          <w:szCs w:val="30"/>
        </w:rPr>
      </w:pPr>
      <w:bookmarkStart w:id="6" w:name="_Toc65659003"/>
      <w:r w:rsidRPr="002A7530">
        <w:rPr>
          <w:rFonts w:ascii="Tahoma" w:hAnsi="Tahoma" w:cs="Tahoma"/>
          <w:b/>
          <w:sz w:val="30"/>
          <w:szCs w:val="30"/>
        </w:rPr>
        <w:t>LOKALIZACJA TERENU BADAŃ</w:t>
      </w:r>
      <w:r w:rsidR="006D3739">
        <w:rPr>
          <w:rFonts w:ascii="Tahoma" w:hAnsi="Tahoma" w:cs="Tahoma"/>
          <w:b/>
          <w:sz w:val="30"/>
          <w:szCs w:val="30"/>
        </w:rPr>
        <w:t xml:space="preserve">, MORFOLOGIA </w:t>
      </w:r>
      <w:r w:rsidR="00BA43D5">
        <w:rPr>
          <w:rFonts w:ascii="Tahoma" w:hAnsi="Tahoma" w:cs="Tahoma"/>
          <w:b/>
          <w:sz w:val="30"/>
          <w:szCs w:val="30"/>
        </w:rPr>
        <w:br/>
      </w:r>
      <w:r w:rsidR="006D3739">
        <w:rPr>
          <w:rFonts w:ascii="Tahoma" w:hAnsi="Tahoma" w:cs="Tahoma"/>
          <w:b/>
          <w:sz w:val="30"/>
          <w:szCs w:val="30"/>
        </w:rPr>
        <w:t>I HYDROGRAFIA</w:t>
      </w:r>
      <w:bookmarkEnd w:id="6"/>
    </w:p>
    <w:p w14:paraId="5CEA63F7" w14:textId="77777777" w:rsidR="002B7B51" w:rsidRPr="006D36A1" w:rsidRDefault="002B7B51" w:rsidP="00984DE5">
      <w:pPr>
        <w:spacing w:line="360" w:lineRule="auto"/>
        <w:ind w:left="1425"/>
        <w:jc w:val="both"/>
        <w:rPr>
          <w:rFonts w:ascii="Tahoma" w:hAnsi="Tahoma" w:cs="Tahoma"/>
          <w:b/>
          <w:sz w:val="22"/>
          <w:szCs w:val="22"/>
        </w:rPr>
      </w:pPr>
    </w:p>
    <w:p w14:paraId="0B122D58" w14:textId="43FE6B55" w:rsidR="008C47D5" w:rsidRDefault="00AD70DA" w:rsidP="00984DE5">
      <w:pPr>
        <w:spacing w:line="360" w:lineRule="auto"/>
        <w:ind w:firstLine="400"/>
        <w:jc w:val="both"/>
        <w:rPr>
          <w:rFonts w:asciiTheme="minorHAnsi" w:hAnsiTheme="minorHAnsi" w:cstheme="minorHAnsi"/>
          <w:iCs/>
          <w:sz w:val="22"/>
          <w:szCs w:val="22"/>
        </w:rPr>
      </w:pPr>
      <w:r>
        <w:rPr>
          <w:rFonts w:asciiTheme="minorHAnsi" w:hAnsiTheme="minorHAnsi" w:cstheme="minorHAnsi"/>
          <w:iCs/>
          <w:sz w:val="22"/>
          <w:szCs w:val="22"/>
        </w:rPr>
        <w:t>Teren</w:t>
      </w:r>
      <w:r w:rsidR="00156AA2">
        <w:rPr>
          <w:rFonts w:asciiTheme="minorHAnsi" w:hAnsiTheme="minorHAnsi" w:cstheme="minorHAnsi"/>
          <w:iCs/>
          <w:sz w:val="22"/>
          <w:szCs w:val="22"/>
        </w:rPr>
        <w:t xml:space="preserve"> badań położony jest w miejscowości </w:t>
      </w:r>
      <w:r w:rsidR="00CA3353">
        <w:rPr>
          <w:rFonts w:asciiTheme="minorHAnsi" w:hAnsiTheme="minorHAnsi" w:cstheme="minorHAnsi"/>
          <w:iCs/>
          <w:sz w:val="22"/>
          <w:szCs w:val="22"/>
        </w:rPr>
        <w:t>Piekary Śląskie</w:t>
      </w:r>
      <w:r w:rsidR="00707DA8">
        <w:rPr>
          <w:rFonts w:asciiTheme="minorHAnsi" w:hAnsiTheme="minorHAnsi" w:cstheme="minorHAnsi"/>
          <w:iCs/>
          <w:sz w:val="22"/>
          <w:szCs w:val="22"/>
        </w:rPr>
        <w:t>, w rejonie ulic</w:t>
      </w:r>
      <w:r w:rsidR="004B6877">
        <w:rPr>
          <w:rFonts w:asciiTheme="minorHAnsi" w:hAnsiTheme="minorHAnsi" w:cstheme="minorHAnsi"/>
          <w:iCs/>
          <w:sz w:val="22"/>
          <w:szCs w:val="22"/>
        </w:rPr>
        <w:t>y</w:t>
      </w:r>
      <w:r w:rsidR="00707DA8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="00984DE5">
        <w:rPr>
          <w:rFonts w:asciiTheme="minorHAnsi" w:hAnsiTheme="minorHAnsi" w:cstheme="minorHAnsi"/>
          <w:iCs/>
          <w:sz w:val="22"/>
          <w:szCs w:val="22"/>
        </w:rPr>
        <w:t>Stalowej</w:t>
      </w:r>
      <w:r w:rsidR="002F1AD6">
        <w:rPr>
          <w:rFonts w:asciiTheme="minorHAnsi" w:hAnsiTheme="minorHAnsi" w:cstheme="minorHAnsi"/>
          <w:iCs/>
          <w:sz w:val="22"/>
          <w:szCs w:val="22"/>
        </w:rPr>
        <w:t xml:space="preserve">. </w:t>
      </w:r>
      <w:r w:rsidR="00E7017E">
        <w:rPr>
          <w:rFonts w:asciiTheme="minorHAnsi" w:hAnsiTheme="minorHAnsi" w:cstheme="minorHAnsi"/>
          <w:iCs/>
          <w:sz w:val="22"/>
          <w:szCs w:val="22"/>
        </w:rPr>
        <w:t>Powierzc</w:t>
      </w:r>
      <w:r w:rsidR="00E7017E">
        <w:rPr>
          <w:rFonts w:asciiTheme="minorHAnsi" w:hAnsiTheme="minorHAnsi" w:cstheme="minorHAnsi"/>
          <w:iCs/>
          <w:sz w:val="22"/>
          <w:szCs w:val="22"/>
        </w:rPr>
        <w:t>h</w:t>
      </w:r>
      <w:r w:rsidR="00E7017E">
        <w:rPr>
          <w:rFonts w:asciiTheme="minorHAnsi" w:hAnsiTheme="minorHAnsi" w:cstheme="minorHAnsi"/>
          <w:iCs/>
          <w:sz w:val="22"/>
          <w:szCs w:val="22"/>
        </w:rPr>
        <w:t>nia terenu jest sztucznie uformowana gruntem nasypowym</w:t>
      </w:r>
      <w:r w:rsidR="00A825D8">
        <w:rPr>
          <w:rFonts w:asciiTheme="minorHAnsi" w:hAnsiTheme="minorHAnsi" w:cstheme="minorHAnsi"/>
          <w:iCs/>
          <w:sz w:val="22"/>
          <w:szCs w:val="22"/>
        </w:rPr>
        <w:t xml:space="preserve">. Rzędne terenu w obrębie wykonanych otworów zamykają się w przedziale od </w:t>
      </w:r>
      <w:r w:rsidR="00984DE5">
        <w:rPr>
          <w:rFonts w:asciiTheme="minorHAnsi" w:hAnsiTheme="minorHAnsi" w:cstheme="minorHAnsi"/>
          <w:iCs/>
          <w:sz w:val="22"/>
          <w:szCs w:val="22"/>
        </w:rPr>
        <w:t>26</w:t>
      </w:r>
      <w:r w:rsidR="003C1399">
        <w:rPr>
          <w:rFonts w:asciiTheme="minorHAnsi" w:hAnsiTheme="minorHAnsi" w:cstheme="minorHAnsi"/>
          <w:iCs/>
          <w:sz w:val="22"/>
          <w:szCs w:val="22"/>
        </w:rPr>
        <w:t>7,05</w:t>
      </w:r>
      <w:r w:rsidR="00CA3353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="00A825D8">
        <w:rPr>
          <w:rFonts w:asciiTheme="minorHAnsi" w:hAnsiTheme="minorHAnsi" w:cstheme="minorHAnsi"/>
          <w:iCs/>
          <w:sz w:val="22"/>
          <w:szCs w:val="22"/>
        </w:rPr>
        <w:t xml:space="preserve">m n.p.m. do </w:t>
      </w:r>
      <w:r w:rsidR="00984DE5">
        <w:rPr>
          <w:rFonts w:asciiTheme="minorHAnsi" w:hAnsiTheme="minorHAnsi" w:cstheme="minorHAnsi"/>
          <w:iCs/>
          <w:sz w:val="22"/>
          <w:szCs w:val="22"/>
        </w:rPr>
        <w:t>273</w:t>
      </w:r>
      <w:r w:rsidR="003C1399">
        <w:rPr>
          <w:rFonts w:asciiTheme="minorHAnsi" w:hAnsiTheme="minorHAnsi" w:cstheme="minorHAnsi"/>
          <w:iCs/>
          <w:sz w:val="22"/>
          <w:szCs w:val="22"/>
        </w:rPr>
        <w:t>,53</w:t>
      </w:r>
      <w:r w:rsidR="00CA3353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="00A825D8">
        <w:rPr>
          <w:rFonts w:asciiTheme="minorHAnsi" w:hAnsiTheme="minorHAnsi" w:cstheme="minorHAnsi"/>
          <w:iCs/>
          <w:sz w:val="22"/>
          <w:szCs w:val="22"/>
        </w:rPr>
        <w:t xml:space="preserve">m n.p.m. </w:t>
      </w:r>
      <w:r w:rsidR="00D77B9E">
        <w:rPr>
          <w:rFonts w:asciiTheme="minorHAnsi" w:hAnsiTheme="minorHAnsi" w:cstheme="minorHAnsi"/>
          <w:iCs/>
          <w:sz w:val="22"/>
          <w:szCs w:val="22"/>
        </w:rPr>
        <w:t>Deniwelacja terenu b</w:t>
      </w:r>
      <w:r w:rsidR="00D77B9E">
        <w:rPr>
          <w:rFonts w:asciiTheme="minorHAnsi" w:hAnsiTheme="minorHAnsi" w:cstheme="minorHAnsi"/>
          <w:iCs/>
          <w:sz w:val="22"/>
          <w:szCs w:val="22"/>
        </w:rPr>
        <w:t>a</w:t>
      </w:r>
      <w:r w:rsidR="00D77B9E">
        <w:rPr>
          <w:rFonts w:asciiTheme="minorHAnsi" w:hAnsiTheme="minorHAnsi" w:cstheme="minorHAnsi"/>
          <w:iCs/>
          <w:sz w:val="22"/>
          <w:szCs w:val="22"/>
        </w:rPr>
        <w:t xml:space="preserve">dań wynosi </w:t>
      </w:r>
      <w:r w:rsidR="003C1399">
        <w:rPr>
          <w:rFonts w:asciiTheme="minorHAnsi" w:hAnsiTheme="minorHAnsi" w:cstheme="minorHAnsi"/>
          <w:iCs/>
          <w:sz w:val="22"/>
          <w:szCs w:val="22"/>
        </w:rPr>
        <w:t>6,5</w:t>
      </w:r>
      <w:r w:rsidR="00D77B9E">
        <w:rPr>
          <w:rFonts w:asciiTheme="minorHAnsi" w:hAnsiTheme="minorHAnsi" w:cstheme="minorHAnsi"/>
          <w:iCs/>
          <w:sz w:val="22"/>
          <w:szCs w:val="22"/>
        </w:rPr>
        <w:t xml:space="preserve"> m.</w:t>
      </w:r>
      <w:r w:rsidR="00984DE5">
        <w:rPr>
          <w:rFonts w:asciiTheme="minorHAnsi" w:hAnsiTheme="minorHAnsi" w:cstheme="minorHAnsi"/>
          <w:iCs/>
          <w:sz w:val="22"/>
          <w:szCs w:val="22"/>
        </w:rPr>
        <w:t xml:space="preserve"> Pierwotny </w:t>
      </w:r>
      <w:r w:rsidR="00984DE5" w:rsidRPr="00C105A2">
        <w:rPr>
          <w:rFonts w:asciiTheme="minorHAnsi" w:hAnsiTheme="minorHAnsi" w:cstheme="minorHAnsi"/>
          <w:iCs/>
          <w:sz w:val="22"/>
          <w:szCs w:val="22"/>
        </w:rPr>
        <w:t>układ morfologiczny uległ przekształceniu, o czym świadczy obecność nasypów zalegających na głębokości od 0,</w:t>
      </w:r>
      <w:r w:rsidR="00C105A2" w:rsidRPr="00C105A2">
        <w:rPr>
          <w:rFonts w:asciiTheme="minorHAnsi" w:hAnsiTheme="minorHAnsi" w:cstheme="minorHAnsi"/>
          <w:iCs/>
          <w:sz w:val="22"/>
          <w:szCs w:val="22"/>
        </w:rPr>
        <w:t>2</w:t>
      </w:r>
      <w:r w:rsidR="00984DE5" w:rsidRPr="00C105A2">
        <w:rPr>
          <w:rFonts w:asciiTheme="minorHAnsi" w:hAnsiTheme="minorHAnsi" w:cstheme="minorHAnsi"/>
          <w:iCs/>
          <w:sz w:val="22"/>
          <w:szCs w:val="22"/>
        </w:rPr>
        <w:t xml:space="preserve"> – 1,</w:t>
      </w:r>
      <w:r w:rsidR="00C105A2" w:rsidRPr="00C105A2">
        <w:rPr>
          <w:rFonts w:asciiTheme="minorHAnsi" w:hAnsiTheme="minorHAnsi" w:cstheme="minorHAnsi"/>
          <w:iCs/>
          <w:sz w:val="22"/>
          <w:szCs w:val="22"/>
        </w:rPr>
        <w:t>4</w:t>
      </w:r>
      <w:r w:rsidR="00984DE5" w:rsidRPr="00C105A2">
        <w:rPr>
          <w:rFonts w:asciiTheme="minorHAnsi" w:hAnsiTheme="minorHAnsi" w:cstheme="minorHAnsi"/>
          <w:iCs/>
          <w:sz w:val="22"/>
          <w:szCs w:val="22"/>
        </w:rPr>
        <w:t xml:space="preserve"> m p.p.t. w otworach nr 1 – 5 i 7 – 9</w:t>
      </w:r>
      <w:r w:rsidR="003C1399">
        <w:rPr>
          <w:rFonts w:asciiTheme="minorHAnsi" w:hAnsiTheme="minorHAnsi" w:cstheme="minorHAnsi"/>
          <w:iCs/>
          <w:sz w:val="22"/>
          <w:szCs w:val="22"/>
        </w:rPr>
        <w:t>.</w:t>
      </w:r>
      <w:r w:rsidR="00984DE5" w:rsidRPr="00C105A2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="003C1399">
        <w:rPr>
          <w:rFonts w:asciiTheme="minorHAnsi" w:hAnsiTheme="minorHAnsi" w:cstheme="minorHAnsi"/>
          <w:iCs/>
          <w:sz w:val="22"/>
          <w:szCs w:val="22"/>
        </w:rPr>
        <w:t>N</w:t>
      </w:r>
      <w:r w:rsidR="00984DE5" w:rsidRPr="00C105A2">
        <w:rPr>
          <w:rFonts w:asciiTheme="minorHAnsi" w:hAnsiTheme="minorHAnsi" w:cstheme="minorHAnsi"/>
          <w:iCs/>
          <w:sz w:val="22"/>
          <w:szCs w:val="22"/>
        </w:rPr>
        <w:t xml:space="preserve">atomiast </w:t>
      </w:r>
      <w:r w:rsidR="003C1399">
        <w:rPr>
          <w:rFonts w:asciiTheme="minorHAnsi" w:hAnsiTheme="minorHAnsi" w:cstheme="minorHAnsi"/>
          <w:iCs/>
          <w:sz w:val="22"/>
          <w:szCs w:val="22"/>
        </w:rPr>
        <w:br/>
      </w:r>
      <w:r w:rsidR="00984DE5" w:rsidRPr="00C105A2">
        <w:rPr>
          <w:rFonts w:asciiTheme="minorHAnsi" w:hAnsiTheme="minorHAnsi" w:cstheme="minorHAnsi"/>
          <w:iCs/>
          <w:sz w:val="22"/>
          <w:szCs w:val="22"/>
        </w:rPr>
        <w:t>w otworze nr 6 przypowierzchniową warstwę stanowi gleba o miąższości 0,2 m. Otworami</w:t>
      </w:r>
      <w:r w:rsidR="00984DE5">
        <w:rPr>
          <w:rFonts w:asciiTheme="minorHAnsi" w:hAnsiTheme="minorHAnsi" w:cstheme="minorHAnsi"/>
          <w:iCs/>
          <w:sz w:val="22"/>
          <w:szCs w:val="22"/>
        </w:rPr>
        <w:t xml:space="preserve"> nr 10 i 11 przewiercono warstwy konstrukcyjne nawierzchni.</w:t>
      </w:r>
    </w:p>
    <w:p w14:paraId="22A3E303" w14:textId="7AC2ADD9" w:rsidR="00D55BDA" w:rsidRDefault="00163AE9" w:rsidP="009028E6">
      <w:pPr>
        <w:spacing w:line="360" w:lineRule="auto"/>
        <w:ind w:firstLine="400"/>
        <w:rPr>
          <w:rFonts w:asciiTheme="minorHAnsi" w:hAnsiTheme="minorHAnsi" w:cstheme="minorHAnsi"/>
          <w:iCs/>
          <w:sz w:val="22"/>
          <w:szCs w:val="22"/>
        </w:rPr>
      </w:pPr>
      <w:r>
        <w:rPr>
          <w:rFonts w:asciiTheme="minorHAnsi" w:hAnsiTheme="minorHAnsi" w:cstheme="minorHAnsi"/>
          <w:iCs/>
          <w:sz w:val="22"/>
          <w:szCs w:val="22"/>
        </w:rPr>
        <w:t xml:space="preserve">W ujęciu morfologicznym badany teren stanowi fragment </w:t>
      </w:r>
      <w:r w:rsidR="00D77B9E">
        <w:rPr>
          <w:rFonts w:asciiTheme="minorHAnsi" w:hAnsiTheme="minorHAnsi" w:cstheme="minorHAnsi"/>
          <w:iCs/>
          <w:sz w:val="22"/>
          <w:szCs w:val="22"/>
        </w:rPr>
        <w:t>Wyżyny Katowickiej</w:t>
      </w:r>
      <w:r>
        <w:rPr>
          <w:rFonts w:asciiTheme="minorHAnsi" w:hAnsiTheme="minorHAnsi" w:cstheme="minorHAnsi"/>
          <w:iCs/>
          <w:sz w:val="22"/>
          <w:szCs w:val="22"/>
        </w:rPr>
        <w:t xml:space="preserve"> w obrę</w:t>
      </w:r>
      <w:r w:rsidR="00CA5485">
        <w:rPr>
          <w:rFonts w:asciiTheme="minorHAnsi" w:hAnsiTheme="minorHAnsi" w:cstheme="minorHAnsi"/>
          <w:iCs/>
          <w:sz w:val="22"/>
          <w:szCs w:val="22"/>
        </w:rPr>
        <w:t xml:space="preserve">bie </w:t>
      </w:r>
      <w:r w:rsidR="00D77B9E">
        <w:rPr>
          <w:rFonts w:asciiTheme="minorHAnsi" w:hAnsiTheme="minorHAnsi" w:cstheme="minorHAnsi"/>
          <w:iCs/>
          <w:sz w:val="22"/>
          <w:szCs w:val="22"/>
        </w:rPr>
        <w:t>Wyżyny Śląskiej</w:t>
      </w:r>
      <w:r w:rsidR="00CA5485">
        <w:rPr>
          <w:rFonts w:asciiTheme="minorHAnsi" w:hAnsiTheme="minorHAnsi" w:cstheme="minorHAnsi"/>
          <w:iCs/>
          <w:sz w:val="22"/>
          <w:szCs w:val="22"/>
        </w:rPr>
        <w:t>.</w:t>
      </w:r>
    </w:p>
    <w:p w14:paraId="1FDA74EE" w14:textId="6E229693" w:rsidR="00FC054E" w:rsidRPr="00130642" w:rsidRDefault="00FC054E" w:rsidP="00130642">
      <w:pPr>
        <w:spacing w:line="360" w:lineRule="auto"/>
        <w:ind w:firstLine="400"/>
        <w:rPr>
          <w:rFonts w:asciiTheme="minorHAnsi" w:hAnsiTheme="minorHAnsi" w:cstheme="minorHAnsi"/>
          <w:iCs/>
          <w:sz w:val="22"/>
          <w:szCs w:val="22"/>
        </w:rPr>
      </w:pPr>
    </w:p>
    <w:p w14:paraId="41F626BE" w14:textId="21EE331F" w:rsidR="002B7B51" w:rsidRDefault="002B7B51" w:rsidP="00AF33F8">
      <w:pPr>
        <w:pStyle w:val="Nagwek1"/>
        <w:numPr>
          <w:ilvl w:val="0"/>
          <w:numId w:val="3"/>
        </w:numPr>
        <w:ind w:left="284" w:firstLine="142"/>
        <w:jc w:val="both"/>
        <w:rPr>
          <w:rFonts w:ascii="Tahoma" w:hAnsi="Tahoma" w:cs="Tahoma"/>
          <w:b/>
          <w:sz w:val="30"/>
          <w:szCs w:val="30"/>
        </w:rPr>
      </w:pPr>
      <w:r w:rsidRPr="00AF33F8">
        <w:rPr>
          <w:rFonts w:ascii="Tahoma" w:hAnsi="Tahoma" w:cs="Tahoma"/>
          <w:b/>
          <w:sz w:val="32"/>
          <w:szCs w:val="32"/>
        </w:rPr>
        <w:t xml:space="preserve"> </w:t>
      </w:r>
      <w:bookmarkStart w:id="7" w:name="_Toc65659004"/>
      <w:r w:rsidRPr="00AF33F8">
        <w:rPr>
          <w:rFonts w:ascii="Tahoma" w:hAnsi="Tahoma" w:cs="Tahoma"/>
          <w:b/>
          <w:sz w:val="30"/>
          <w:szCs w:val="30"/>
        </w:rPr>
        <w:t>BUDOWA GEOLOGICZNA</w:t>
      </w:r>
      <w:bookmarkEnd w:id="7"/>
      <w:r w:rsidR="00975B17" w:rsidRPr="00AF33F8">
        <w:rPr>
          <w:rFonts w:ascii="Tahoma" w:hAnsi="Tahoma" w:cs="Tahoma"/>
          <w:b/>
          <w:sz w:val="30"/>
          <w:szCs w:val="30"/>
        </w:rPr>
        <w:t xml:space="preserve"> </w:t>
      </w:r>
    </w:p>
    <w:p w14:paraId="4A2BDFE3" w14:textId="77777777" w:rsidR="00F30692" w:rsidRPr="00F30692" w:rsidRDefault="00F30692" w:rsidP="00F30692"/>
    <w:p w14:paraId="7AAD41AF" w14:textId="7A474D15" w:rsidR="00BC219C" w:rsidRDefault="007322D7" w:rsidP="00BC219C">
      <w:pPr>
        <w:spacing w:line="360" w:lineRule="auto"/>
        <w:ind w:firstLine="652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 budowie geologicznej terenu badań udział biorą utwory czwartorzędowe (holocen i ple</w:t>
      </w:r>
      <w:r>
        <w:rPr>
          <w:rFonts w:asciiTheme="minorHAnsi" w:hAnsiTheme="minorHAnsi" w:cstheme="minorHAnsi"/>
          <w:sz w:val="22"/>
          <w:szCs w:val="22"/>
        </w:rPr>
        <w:t>j</w:t>
      </w:r>
      <w:r>
        <w:rPr>
          <w:rFonts w:asciiTheme="minorHAnsi" w:hAnsiTheme="minorHAnsi" w:cstheme="minorHAnsi"/>
          <w:sz w:val="22"/>
          <w:szCs w:val="22"/>
        </w:rPr>
        <w:t>stocen).</w:t>
      </w:r>
    </w:p>
    <w:p w14:paraId="5E2AD4A8" w14:textId="105F7D11" w:rsidR="007322D7" w:rsidRDefault="007322D7" w:rsidP="007322D7">
      <w:pPr>
        <w:spacing w:line="360" w:lineRule="auto"/>
        <w:ind w:firstLine="652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Plejstocen to eluwia gliniasto-pylaste i piaszczyste gliny zwałowej, miejscami pokryte, bądź podścielone piaskami drobnymi zapylonymi i średnimi. Holocen to współczesne grunty antropog</w:t>
      </w:r>
      <w:r>
        <w:rPr>
          <w:rFonts w:asciiTheme="minorHAnsi" w:hAnsiTheme="minorHAnsi" w:cstheme="minorHAnsi"/>
          <w:sz w:val="22"/>
          <w:szCs w:val="22"/>
        </w:rPr>
        <w:t>e</w:t>
      </w:r>
      <w:r>
        <w:rPr>
          <w:rFonts w:asciiTheme="minorHAnsi" w:hAnsiTheme="minorHAnsi" w:cstheme="minorHAnsi"/>
          <w:sz w:val="22"/>
          <w:szCs w:val="22"/>
        </w:rPr>
        <w:t>niczne – nasypowe.</w:t>
      </w:r>
    </w:p>
    <w:p w14:paraId="3A4DB278" w14:textId="51C46F66" w:rsidR="007322D7" w:rsidRDefault="007322D7" w:rsidP="007322D7">
      <w:pPr>
        <w:spacing w:line="360" w:lineRule="auto"/>
        <w:ind w:firstLine="652"/>
        <w:jc w:val="both"/>
        <w:rPr>
          <w:rFonts w:asciiTheme="minorHAnsi" w:hAnsiTheme="minorHAnsi" w:cstheme="minorHAnsi"/>
          <w:sz w:val="22"/>
          <w:szCs w:val="22"/>
        </w:rPr>
      </w:pPr>
    </w:p>
    <w:p w14:paraId="77F272AB" w14:textId="2B26096D" w:rsidR="007322D7" w:rsidRDefault="007322D7" w:rsidP="007322D7">
      <w:pPr>
        <w:spacing w:line="360" w:lineRule="auto"/>
        <w:ind w:firstLine="652"/>
        <w:jc w:val="both"/>
        <w:rPr>
          <w:rFonts w:asciiTheme="minorHAnsi" w:hAnsiTheme="minorHAnsi" w:cstheme="minorHAnsi"/>
          <w:sz w:val="22"/>
          <w:szCs w:val="22"/>
        </w:rPr>
      </w:pPr>
    </w:p>
    <w:p w14:paraId="6D446573" w14:textId="77777777" w:rsidR="007322D7" w:rsidRDefault="007322D7" w:rsidP="007322D7">
      <w:pPr>
        <w:spacing w:line="360" w:lineRule="auto"/>
        <w:ind w:firstLine="652"/>
        <w:jc w:val="both"/>
        <w:rPr>
          <w:rFonts w:asciiTheme="minorHAnsi" w:hAnsiTheme="minorHAnsi" w:cstheme="minorHAnsi"/>
          <w:sz w:val="22"/>
          <w:szCs w:val="22"/>
        </w:rPr>
      </w:pPr>
    </w:p>
    <w:p w14:paraId="6079B2AB" w14:textId="77777777" w:rsidR="002634EA" w:rsidRDefault="002634EA" w:rsidP="00BC219C">
      <w:pPr>
        <w:spacing w:line="360" w:lineRule="auto"/>
        <w:ind w:firstLine="652"/>
        <w:jc w:val="both"/>
        <w:rPr>
          <w:rFonts w:asciiTheme="minorHAnsi" w:hAnsiTheme="minorHAnsi" w:cstheme="minorHAnsi"/>
          <w:sz w:val="22"/>
          <w:szCs w:val="22"/>
        </w:rPr>
      </w:pPr>
    </w:p>
    <w:p w14:paraId="3847C087" w14:textId="18CA511B" w:rsidR="00087253" w:rsidRDefault="00087253" w:rsidP="00087253">
      <w:pPr>
        <w:pStyle w:val="Nagwek2"/>
        <w:numPr>
          <w:ilvl w:val="1"/>
          <w:numId w:val="3"/>
        </w:numPr>
        <w:rPr>
          <w:rFonts w:ascii="Tahoma" w:hAnsi="Tahoma" w:cs="Tahoma"/>
          <w:b/>
          <w:sz w:val="24"/>
          <w:szCs w:val="24"/>
          <w:u w:val="none"/>
        </w:rPr>
      </w:pPr>
      <w:bookmarkStart w:id="8" w:name="_Toc65659005"/>
      <w:r>
        <w:rPr>
          <w:rFonts w:ascii="Tahoma" w:hAnsi="Tahoma" w:cs="Tahoma"/>
          <w:b/>
          <w:sz w:val="24"/>
          <w:szCs w:val="24"/>
          <w:u w:val="none"/>
        </w:rPr>
        <w:lastRenderedPageBreak/>
        <w:t xml:space="preserve">Zaprojektowanie </w:t>
      </w:r>
      <w:proofErr w:type="spellStart"/>
      <w:r>
        <w:rPr>
          <w:rFonts w:ascii="Tahoma" w:hAnsi="Tahoma" w:cs="Tahoma"/>
          <w:b/>
          <w:sz w:val="24"/>
          <w:szCs w:val="24"/>
          <w:u w:val="none"/>
        </w:rPr>
        <w:t>odwodnie</w:t>
      </w:r>
      <w:r w:rsidR="002634EA">
        <w:rPr>
          <w:rFonts w:ascii="Tahoma" w:hAnsi="Tahoma" w:cs="Tahoma"/>
          <w:b/>
          <w:sz w:val="24"/>
          <w:szCs w:val="24"/>
          <w:u w:val="none"/>
        </w:rPr>
        <w:t>ń</w:t>
      </w:r>
      <w:proofErr w:type="spellEnd"/>
      <w:r w:rsidR="002634EA">
        <w:rPr>
          <w:rFonts w:ascii="Tahoma" w:hAnsi="Tahoma" w:cs="Tahoma"/>
          <w:b/>
          <w:sz w:val="24"/>
          <w:szCs w:val="24"/>
          <w:u w:val="none"/>
        </w:rPr>
        <w:t xml:space="preserve"> budowlanych</w:t>
      </w:r>
      <w:bookmarkEnd w:id="8"/>
    </w:p>
    <w:p w14:paraId="24963A99" w14:textId="3252C57E" w:rsidR="002634EA" w:rsidRPr="002634EA" w:rsidRDefault="002634EA" w:rsidP="002634EA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0A77AF5C" w14:textId="70988BAF" w:rsidR="002634EA" w:rsidRDefault="002634EA" w:rsidP="007322D7">
      <w:pPr>
        <w:spacing w:line="360" w:lineRule="auto"/>
        <w:ind w:firstLine="708"/>
        <w:jc w:val="both"/>
        <w:rPr>
          <w:rFonts w:asciiTheme="minorHAnsi" w:hAnsiTheme="minorHAnsi" w:cstheme="minorHAnsi"/>
          <w:sz w:val="22"/>
          <w:szCs w:val="22"/>
        </w:rPr>
      </w:pPr>
      <w:r w:rsidRPr="002634EA">
        <w:rPr>
          <w:rFonts w:asciiTheme="minorHAnsi" w:hAnsiTheme="minorHAnsi" w:cstheme="minorHAnsi"/>
          <w:sz w:val="22"/>
          <w:szCs w:val="22"/>
        </w:rPr>
        <w:t>W przypadku pojawienia się wód w dnie wykopu można ją odprowadzić metodami p</w:t>
      </w:r>
      <w:r w:rsidRPr="002634EA">
        <w:rPr>
          <w:rFonts w:asciiTheme="minorHAnsi" w:hAnsiTheme="minorHAnsi" w:cstheme="minorHAnsi"/>
          <w:sz w:val="22"/>
          <w:szCs w:val="22"/>
        </w:rPr>
        <w:t>o</w:t>
      </w:r>
      <w:r w:rsidRPr="002634EA">
        <w:rPr>
          <w:rFonts w:asciiTheme="minorHAnsi" w:hAnsiTheme="minorHAnsi" w:cstheme="minorHAnsi"/>
          <w:sz w:val="22"/>
          <w:szCs w:val="22"/>
        </w:rPr>
        <w:t xml:space="preserve">wierzchniowymi lub </w:t>
      </w:r>
      <w:r w:rsidR="007322D7">
        <w:rPr>
          <w:rFonts w:asciiTheme="minorHAnsi" w:hAnsiTheme="minorHAnsi" w:cstheme="minorHAnsi"/>
          <w:sz w:val="22"/>
          <w:szCs w:val="22"/>
        </w:rPr>
        <w:t xml:space="preserve">np. </w:t>
      </w:r>
      <w:r w:rsidRPr="002634EA">
        <w:rPr>
          <w:rFonts w:asciiTheme="minorHAnsi" w:hAnsiTheme="minorHAnsi" w:cstheme="minorHAnsi"/>
          <w:sz w:val="22"/>
          <w:szCs w:val="22"/>
        </w:rPr>
        <w:t>za</w:t>
      </w:r>
      <w:r w:rsidR="007D2C76">
        <w:rPr>
          <w:rFonts w:asciiTheme="minorHAnsi" w:hAnsiTheme="minorHAnsi" w:cstheme="minorHAnsi"/>
          <w:sz w:val="22"/>
          <w:szCs w:val="22"/>
        </w:rPr>
        <w:t xml:space="preserve"> </w:t>
      </w:r>
      <w:r w:rsidRPr="002634EA">
        <w:rPr>
          <w:rFonts w:asciiTheme="minorHAnsi" w:hAnsiTheme="minorHAnsi" w:cstheme="minorHAnsi"/>
          <w:sz w:val="22"/>
          <w:szCs w:val="22"/>
        </w:rPr>
        <w:t>pomocą</w:t>
      </w:r>
      <w:r w:rsidR="007D2C76">
        <w:rPr>
          <w:rFonts w:asciiTheme="minorHAnsi" w:hAnsiTheme="minorHAnsi" w:cstheme="minorHAnsi"/>
          <w:sz w:val="22"/>
          <w:szCs w:val="22"/>
        </w:rPr>
        <w:t xml:space="preserve"> </w:t>
      </w:r>
      <w:r w:rsidRPr="002634EA">
        <w:rPr>
          <w:rFonts w:asciiTheme="minorHAnsi" w:hAnsiTheme="minorHAnsi" w:cstheme="minorHAnsi"/>
          <w:sz w:val="22"/>
          <w:szCs w:val="22"/>
        </w:rPr>
        <w:t>igłofiltrów.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C105A2">
        <w:rPr>
          <w:rFonts w:asciiTheme="minorHAnsi" w:hAnsiTheme="minorHAnsi" w:cstheme="minorHAnsi"/>
          <w:sz w:val="22"/>
          <w:szCs w:val="22"/>
        </w:rPr>
        <w:t>Natomiast do głębokości rozpoznania nie stwierdzono poziomu wody gruntowej. Jedynie w otworze nr 9 nawiercono niewielkie sączenie wody.</w:t>
      </w:r>
    </w:p>
    <w:p w14:paraId="06538863" w14:textId="77777777" w:rsidR="002634EA" w:rsidRPr="002634EA" w:rsidRDefault="002634EA" w:rsidP="002634EA">
      <w:pPr>
        <w:spacing w:line="360" w:lineRule="auto"/>
        <w:ind w:firstLine="708"/>
        <w:jc w:val="both"/>
        <w:rPr>
          <w:rFonts w:asciiTheme="minorHAnsi" w:hAnsiTheme="minorHAnsi" w:cstheme="minorHAnsi"/>
          <w:sz w:val="22"/>
          <w:szCs w:val="22"/>
        </w:rPr>
      </w:pPr>
    </w:p>
    <w:p w14:paraId="7B31C2A5" w14:textId="10EC8D98" w:rsidR="002634EA" w:rsidRDefault="002634EA" w:rsidP="002634EA">
      <w:pPr>
        <w:pStyle w:val="Nagwek2"/>
        <w:numPr>
          <w:ilvl w:val="1"/>
          <w:numId w:val="3"/>
        </w:numPr>
        <w:rPr>
          <w:rFonts w:ascii="Tahoma" w:hAnsi="Tahoma" w:cs="Tahoma"/>
          <w:b/>
          <w:sz w:val="24"/>
          <w:szCs w:val="24"/>
          <w:u w:val="none"/>
        </w:rPr>
      </w:pPr>
      <w:bookmarkStart w:id="9" w:name="_Toc65659006"/>
      <w:r>
        <w:rPr>
          <w:rFonts w:ascii="Tahoma" w:hAnsi="Tahoma" w:cs="Tahoma"/>
          <w:b/>
          <w:sz w:val="24"/>
          <w:szCs w:val="24"/>
          <w:u w:val="none"/>
        </w:rPr>
        <w:t>Ocena wzajemnego oddziaływania wód gruntowych i obie</w:t>
      </w:r>
      <w:r>
        <w:rPr>
          <w:rFonts w:ascii="Tahoma" w:hAnsi="Tahoma" w:cs="Tahoma"/>
          <w:b/>
          <w:sz w:val="24"/>
          <w:szCs w:val="24"/>
          <w:u w:val="none"/>
        </w:rPr>
        <w:t>k</w:t>
      </w:r>
      <w:r>
        <w:rPr>
          <w:rFonts w:ascii="Tahoma" w:hAnsi="Tahoma" w:cs="Tahoma"/>
          <w:b/>
          <w:sz w:val="24"/>
          <w:szCs w:val="24"/>
          <w:u w:val="none"/>
        </w:rPr>
        <w:t>tu budowlanego</w:t>
      </w:r>
      <w:bookmarkEnd w:id="9"/>
    </w:p>
    <w:p w14:paraId="5E00BF16" w14:textId="77777777" w:rsidR="002634EA" w:rsidRPr="002634EA" w:rsidRDefault="002634EA" w:rsidP="002634EA"/>
    <w:p w14:paraId="1CC78073" w14:textId="12687B91" w:rsidR="003572E8" w:rsidRDefault="002634EA" w:rsidP="002634EA">
      <w:pPr>
        <w:spacing w:line="360" w:lineRule="auto"/>
        <w:ind w:firstLine="652"/>
        <w:jc w:val="both"/>
        <w:rPr>
          <w:rFonts w:asciiTheme="minorHAnsi" w:hAnsiTheme="minorHAnsi" w:cstheme="minorHAnsi"/>
          <w:sz w:val="22"/>
          <w:szCs w:val="22"/>
        </w:rPr>
      </w:pPr>
      <w:r w:rsidRPr="002634EA">
        <w:rPr>
          <w:rFonts w:asciiTheme="minorHAnsi" w:hAnsiTheme="minorHAnsi" w:cstheme="minorHAnsi"/>
          <w:sz w:val="22"/>
          <w:szCs w:val="22"/>
        </w:rPr>
        <w:t>Z uwagi na brak ciągłego poziomu wód gruntowych do głębokości rozpoznania</w:t>
      </w:r>
      <w:r w:rsidR="00BA6590">
        <w:rPr>
          <w:rFonts w:asciiTheme="minorHAnsi" w:hAnsiTheme="minorHAnsi" w:cstheme="minorHAnsi"/>
          <w:sz w:val="22"/>
          <w:szCs w:val="22"/>
        </w:rPr>
        <w:t xml:space="preserve"> oraz ich st</w:t>
      </w:r>
      <w:r w:rsidR="00BA6590">
        <w:rPr>
          <w:rFonts w:asciiTheme="minorHAnsi" w:hAnsiTheme="minorHAnsi" w:cstheme="minorHAnsi"/>
          <w:sz w:val="22"/>
          <w:szCs w:val="22"/>
        </w:rPr>
        <w:t>o</w:t>
      </w:r>
      <w:r w:rsidR="00BA6590">
        <w:rPr>
          <w:rFonts w:asciiTheme="minorHAnsi" w:hAnsiTheme="minorHAnsi" w:cstheme="minorHAnsi"/>
          <w:sz w:val="22"/>
          <w:szCs w:val="22"/>
        </w:rPr>
        <w:t>sunkowo niski poziom</w:t>
      </w:r>
      <w:r w:rsidRPr="002634EA">
        <w:rPr>
          <w:rFonts w:asciiTheme="minorHAnsi" w:hAnsiTheme="minorHAnsi" w:cstheme="minorHAnsi"/>
          <w:sz w:val="22"/>
          <w:szCs w:val="22"/>
        </w:rPr>
        <w:t xml:space="preserve"> nie przewiduje się wzajemnych oddziaływań pomiędzy wodami gruntowymi, </w:t>
      </w:r>
      <w:r w:rsidR="003C1399">
        <w:rPr>
          <w:rFonts w:asciiTheme="minorHAnsi" w:hAnsiTheme="minorHAnsi" w:cstheme="minorHAnsi"/>
          <w:sz w:val="22"/>
          <w:szCs w:val="22"/>
        </w:rPr>
        <w:br/>
      </w:r>
      <w:r w:rsidRPr="002634EA">
        <w:rPr>
          <w:rFonts w:asciiTheme="minorHAnsi" w:hAnsiTheme="minorHAnsi" w:cstheme="minorHAnsi"/>
          <w:sz w:val="22"/>
          <w:szCs w:val="22"/>
        </w:rPr>
        <w:t>a projektowanym obiektem budowlanym.</w:t>
      </w:r>
    </w:p>
    <w:p w14:paraId="1E4E24AF" w14:textId="77777777" w:rsidR="00BF5A1A" w:rsidRDefault="00BF5A1A" w:rsidP="003572E8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1CA81D5" w14:textId="76574DBE" w:rsidR="00AF33F8" w:rsidRDefault="00AF33F8" w:rsidP="00AF33F8">
      <w:pPr>
        <w:pStyle w:val="Nagwek1"/>
        <w:numPr>
          <w:ilvl w:val="0"/>
          <w:numId w:val="3"/>
        </w:numPr>
        <w:tabs>
          <w:tab w:val="left" w:pos="2835"/>
        </w:tabs>
        <w:rPr>
          <w:rFonts w:ascii="Tahoma" w:hAnsi="Tahoma" w:cs="Tahoma"/>
          <w:b/>
          <w:sz w:val="30"/>
          <w:szCs w:val="30"/>
        </w:rPr>
      </w:pPr>
      <w:bookmarkStart w:id="10" w:name="_Toc65659007"/>
      <w:r>
        <w:rPr>
          <w:rFonts w:ascii="Tahoma" w:hAnsi="Tahoma" w:cs="Tahoma"/>
          <w:b/>
          <w:sz w:val="30"/>
          <w:szCs w:val="30"/>
        </w:rPr>
        <w:t>WARUNKI WODNE</w:t>
      </w:r>
      <w:bookmarkEnd w:id="10"/>
    </w:p>
    <w:p w14:paraId="0E4E633E" w14:textId="77777777" w:rsidR="00F30692" w:rsidRPr="00F30692" w:rsidRDefault="00F30692" w:rsidP="00F30692"/>
    <w:p w14:paraId="471C671F" w14:textId="4D591B6D" w:rsidR="002349DE" w:rsidRDefault="002349DE" w:rsidP="002349DE">
      <w:pPr>
        <w:spacing w:line="360" w:lineRule="auto"/>
        <w:ind w:firstLine="40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Do głębokości rozpoznania wynoszącej 7,0 m, w otworach badawczych poziomu wody gruntowej nie stwierdzono. Jedynie w otworze nr 9</w:t>
      </w:r>
      <w:r w:rsidR="003C1399">
        <w:rPr>
          <w:rFonts w:asciiTheme="minorHAnsi" w:hAnsiTheme="minorHAnsi" w:cstheme="minorHAnsi"/>
          <w:sz w:val="22"/>
          <w:szCs w:val="22"/>
        </w:rPr>
        <w:t>,</w:t>
      </w:r>
      <w:r>
        <w:rPr>
          <w:rFonts w:asciiTheme="minorHAnsi" w:hAnsiTheme="minorHAnsi" w:cstheme="minorHAnsi"/>
          <w:sz w:val="22"/>
          <w:szCs w:val="22"/>
        </w:rPr>
        <w:t xml:space="preserve"> w warstwie silnie zapylonych piasków, na głębokości 3,2 m p.p.t. nawiercono niewielkie sączenie wody.</w:t>
      </w:r>
    </w:p>
    <w:p w14:paraId="761A29E1" w14:textId="02CEAEF2" w:rsidR="003E34E0" w:rsidRPr="005C54E8" w:rsidRDefault="002349DE" w:rsidP="005E473D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Zasilanie wody odbywa się poprzez infiltrację </w:t>
      </w:r>
      <w:r w:rsidR="005E473D">
        <w:rPr>
          <w:rFonts w:asciiTheme="minorHAnsi" w:hAnsiTheme="minorHAnsi" w:cstheme="minorHAnsi"/>
          <w:sz w:val="22"/>
          <w:szCs w:val="22"/>
        </w:rPr>
        <w:t>na wychodniach warstw gruntów przepuszczalnych (n</w:t>
      </w:r>
      <w:r w:rsidR="005E473D">
        <w:rPr>
          <w:rFonts w:asciiTheme="minorHAnsi" w:hAnsiTheme="minorHAnsi" w:cstheme="minorHAnsi"/>
          <w:sz w:val="22"/>
          <w:szCs w:val="22"/>
        </w:rPr>
        <w:t>a</w:t>
      </w:r>
      <w:r w:rsidR="005E473D">
        <w:rPr>
          <w:rFonts w:asciiTheme="minorHAnsi" w:hAnsiTheme="minorHAnsi" w:cstheme="minorHAnsi"/>
          <w:sz w:val="22"/>
          <w:szCs w:val="22"/>
        </w:rPr>
        <w:t xml:space="preserve">sypów). W związku z </w:t>
      </w:r>
      <w:r w:rsidR="001C76BF">
        <w:rPr>
          <w:rFonts w:asciiTheme="minorHAnsi" w:hAnsiTheme="minorHAnsi" w:cstheme="minorHAnsi"/>
          <w:sz w:val="22"/>
          <w:szCs w:val="22"/>
        </w:rPr>
        <w:t>t</w:t>
      </w:r>
      <w:r w:rsidR="005E473D">
        <w:rPr>
          <w:rFonts w:asciiTheme="minorHAnsi" w:hAnsiTheme="minorHAnsi" w:cstheme="minorHAnsi"/>
          <w:sz w:val="22"/>
          <w:szCs w:val="22"/>
        </w:rPr>
        <w:t>ym nie można wykluczyć okresowego pojawienia się sączeń na różnych głęb</w:t>
      </w:r>
      <w:r w:rsidR="005E473D">
        <w:rPr>
          <w:rFonts w:asciiTheme="minorHAnsi" w:hAnsiTheme="minorHAnsi" w:cstheme="minorHAnsi"/>
          <w:sz w:val="22"/>
          <w:szCs w:val="22"/>
        </w:rPr>
        <w:t>o</w:t>
      </w:r>
      <w:r w:rsidR="005E473D">
        <w:rPr>
          <w:rFonts w:asciiTheme="minorHAnsi" w:hAnsiTheme="minorHAnsi" w:cstheme="minorHAnsi"/>
          <w:sz w:val="22"/>
          <w:szCs w:val="22"/>
        </w:rPr>
        <w:t>kościach, zwłaszcza w okresie intensywnych lub długotrwałych opadów atmosferycznych lub rozt</w:t>
      </w:r>
      <w:r w:rsidR="005E473D">
        <w:rPr>
          <w:rFonts w:asciiTheme="minorHAnsi" w:hAnsiTheme="minorHAnsi" w:cstheme="minorHAnsi"/>
          <w:sz w:val="22"/>
          <w:szCs w:val="22"/>
        </w:rPr>
        <w:t>o</w:t>
      </w:r>
      <w:r w:rsidR="005E473D">
        <w:rPr>
          <w:rFonts w:asciiTheme="minorHAnsi" w:hAnsiTheme="minorHAnsi" w:cstheme="minorHAnsi"/>
          <w:sz w:val="22"/>
          <w:szCs w:val="22"/>
        </w:rPr>
        <w:t>pów.</w:t>
      </w:r>
      <w:r w:rsidR="00743EEC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79E6A78D" w14:textId="77777777" w:rsidR="00BA6590" w:rsidRPr="003E34E0" w:rsidRDefault="00BA6590" w:rsidP="003E34E0">
      <w:pPr>
        <w:spacing w:line="360" w:lineRule="auto"/>
        <w:ind w:firstLine="400"/>
        <w:jc w:val="both"/>
        <w:rPr>
          <w:rFonts w:asciiTheme="minorHAnsi" w:hAnsiTheme="minorHAnsi" w:cstheme="minorHAnsi"/>
          <w:sz w:val="22"/>
          <w:szCs w:val="22"/>
        </w:rPr>
      </w:pPr>
    </w:p>
    <w:p w14:paraId="53BFA594" w14:textId="60A10D17" w:rsidR="00975B17" w:rsidRPr="00975B17" w:rsidRDefault="002B7B51" w:rsidP="00975B17">
      <w:pPr>
        <w:pStyle w:val="Nagwek1"/>
        <w:numPr>
          <w:ilvl w:val="0"/>
          <w:numId w:val="3"/>
        </w:numPr>
        <w:rPr>
          <w:rFonts w:ascii="Tahoma" w:hAnsi="Tahoma" w:cs="Tahoma"/>
          <w:b/>
          <w:sz w:val="30"/>
          <w:szCs w:val="30"/>
        </w:rPr>
      </w:pPr>
      <w:bookmarkStart w:id="11" w:name="_Toc65659008"/>
      <w:r w:rsidRPr="00160DD4">
        <w:rPr>
          <w:rFonts w:ascii="Tahoma" w:hAnsi="Tahoma" w:cs="Tahoma"/>
          <w:b/>
          <w:sz w:val="30"/>
          <w:szCs w:val="30"/>
        </w:rPr>
        <w:t>WARUNKI GRUNTOWE</w:t>
      </w:r>
      <w:bookmarkEnd w:id="11"/>
    </w:p>
    <w:p w14:paraId="72372C0F" w14:textId="77777777" w:rsidR="002B7B51" w:rsidRPr="006D36A1" w:rsidRDefault="002B7B51" w:rsidP="00657FAE">
      <w:pPr>
        <w:rPr>
          <w:rFonts w:ascii="Tahoma" w:hAnsi="Tahoma" w:cs="Tahoma"/>
          <w:sz w:val="22"/>
          <w:szCs w:val="22"/>
        </w:rPr>
      </w:pPr>
    </w:p>
    <w:p w14:paraId="1805A23F" w14:textId="1A437E89" w:rsidR="007827F0" w:rsidRPr="00C105A2" w:rsidRDefault="00BF5A1A" w:rsidP="005E473D">
      <w:pPr>
        <w:spacing w:line="360" w:lineRule="auto"/>
        <w:ind w:firstLine="652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Grunty stanowiące podłoże badanego terenu zostały podzielone na </w:t>
      </w:r>
      <w:r w:rsidR="001C76BF">
        <w:rPr>
          <w:rFonts w:asciiTheme="minorHAnsi" w:hAnsiTheme="minorHAnsi" w:cstheme="minorHAnsi"/>
          <w:sz w:val="22"/>
          <w:szCs w:val="22"/>
        </w:rPr>
        <w:t>sześć</w:t>
      </w:r>
      <w:r>
        <w:rPr>
          <w:rFonts w:asciiTheme="minorHAnsi" w:hAnsiTheme="minorHAnsi" w:cstheme="minorHAnsi"/>
          <w:sz w:val="22"/>
          <w:szCs w:val="22"/>
        </w:rPr>
        <w:t xml:space="preserve"> warstw geotec</w:t>
      </w:r>
      <w:r>
        <w:rPr>
          <w:rFonts w:asciiTheme="minorHAnsi" w:hAnsiTheme="minorHAnsi" w:cstheme="minorHAnsi"/>
          <w:sz w:val="22"/>
          <w:szCs w:val="22"/>
        </w:rPr>
        <w:t>h</w:t>
      </w:r>
      <w:r>
        <w:rPr>
          <w:rFonts w:asciiTheme="minorHAnsi" w:hAnsiTheme="minorHAnsi" w:cstheme="minorHAnsi"/>
          <w:sz w:val="22"/>
          <w:szCs w:val="22"/>
        </w:rPr>
        <w:t>niczn</w:t>
      </w:r>
      <w:r w:rsidR="00FE7180">
        <w:rPr>
          <w:rFonts w:asciiTheme="minorHAnsi" w:hAnsiTheme="minorHAnsi" w:cstheme="minorHAnsi"/>
          <w:sz w:val="22"/>
          <w:szCs w:val="22"/>
        </w:rPr>
        <w:t>ych</w:t>
      </w:r>
      <w:r>
        <w:rPr>
          <w:rFonts w:asciiTheme="minorHAnsi" w:hAnsiTheme="minorHAnsi" w:cstheme="minorHAnsi"/>
          <w:sz w:val="22"/>
          <w:szCs w:val="22"/>
        </w:rPr>
        <w:t xml:space="preserve">. Podstawą podziału była geneza, odmienność litologiczna oraz zróżnicowanie gruntów pod względem </w:t>
      </w:r>
      <w:r w:rsidRPr="00C105A2">
        <w:rPr>
          <w:rFonts w:asciiTheme="minorHAnsi" w:hAnsiTheme="minorHAnsi" w:cstheme="minorHAnsi"/>
          <w:sz w:val="22"/>
          <w:szCs w:val="22"/>
        </w:rPr>
        <w:t>geotechniczn</w:t>
      </w:r>
      <w:r w:rsidR="000760AA" w:rsidRPr="00C105A2">
        <w:rPr>
          <w:rFonts w:asciiTheme="minorHAnsi" w:hAnsiTheme="minorHAnsi" w:cstheme="minorHAnsi"/>
          <w:sz w:val="22"/>
          <w:szCs w:val="22"/>
        </w:rPr>
        <w:t>ym</w:t>
      </w:r>
      <w:r w:rsidR="00FD1ACB" w:rsidRPr="00C105A2">
        <w:rPr>
          <w:rFonts w:asciiTheme="minorHAnsi" w:hAnsiTheme="minorHAnsi" w:cstheme="minorHAnsi"/>
          <w:sz w:val="22"/>
          <w:szCs w:val="22"/>
        </w:rPr>
        <w:t>.</w:t>
      </w:r>
      <w:r w:rsidR="005E473D" w:rsidRPr="00C105A2">
        <w:rPr>
          <w:rFonts w:asciiTheme="minorHAnsi" w:hAnsiTheme="minorHAnsi" w:cstheme="minorHAnsi"/>
          <w:sz w:val="22"/>
          <w:szCs w:val="22"/>
        </w:rPr>
        <w:t xml:space="preserve"> Z podziału wyłączono warstwy konstrukcyjne.</w:t>
      </w:r>
    </w:p>
    <w:tbl>
      <w:tblPr>
        <w:tblStyle w:val="Tabela-Siatka"/>
        <w:tblW w:w="943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68"/>
        <w:gridCol w:w="7765"/>
      </w:tblGrid>
      <w:tr w:rsidR="006F31A9" w14:paraId="60D31EBB" w14:textId="77777777" w:rsidTr="0076398A">
        <w:trPr>
          <w:trHeight w:val="464"/>
        </w:trPr>
        <w:tc>
          <w:tcPr>
            <w:tcW w:w="9433" w:type="dxa"/>
            <w:gridSpan w:val="2"/>
          </w:tcPr>
          <w:p w14:paraId="467C0BB8" w14:textId="77777777" w:rsidR="006F31A9" w:rsidRPr="00C105A2" w:rsidRDefault="007D2C76" w:rsidP="005C54E8">
            <w:pPr>
              <w:spacing w:line="360" w:lineRule="auto"/>
              <w:jc w:val="both"/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</w:pPr>
            <w:r w:rsidRPr="00C105A2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 xml:space="preserve">    </w:t>
            </w:r>
            <w:r w:rsidR="008C1DB5" w:rsidRPr="00C105A2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 xml:space="preserve"> </w:t>
            </w:r>
            <w:r w:rsidR="0076398A" w:rsidRPr="00C105A2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 xml:space="preserve">                            </w:t>
            </w:r>
            <w:r w:rsidR="008C1DB5" w:rsidRPr="00C105A2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Grunty nasypowe</w:t>
            </w:r>
          </w:p>
          <w:p w14:paraId="5090DF4B" w14:textId="56E41063" w:rsidR="005E473D" w:rsidRDefault="005E473D" w:rsidP="005C54E8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105A2">
              <w:rPr>
                <w:rFonts w:asciiTheme="minorHAnsi" w:hAnsiTheme="minorHAnsi" w:cstheme="minorHAnsi"/>
                <w:sz w:val="22"/>
                <w:szCs w:val="22"/>
              </w:rPr>
              <w:t>To grunty, które stanowią bezpośrednie podłoże terenu. Na</w:t>
            </w:r>
            <w:r w:rsidR="00C105A2" w:rsidRPr="00C105A2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C105A2">
              <w:rPr>
                <w:rFonts w:asciiTheme="minorHAnsi" w:hAnsiTheme="minorHAnsi" w:cstheme="minorHAnsi"/>
                <w:sz w:val="22"/>
                <w:szCs w:val="22"/>
              </w:rPr>
              <w:t>yp</w:t>
            </w:r>
            <w:r w:rsidR="003C1399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C105A2">
              <w:rPr>
                <w:rFonts w:asciiTheme="minorHAnsi" w:hAnsiTheme="minorHAnsi" w:cstheme="minorHAnsi"/>
                <w:sz w:val="22"/>
                <w:szCs w:val="22"/>
              </w:rPr>
              <w:t xml:space="preserve"> występują w rejonie otworów nr 1 – 5 i 7 – 9 na głębokości w granicach od 0,</w:t>
            </w:r>
            <w:r w:rsidR="00C105A2" w:rsidRPr="00C105A2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C105A2">
              <w:rPr>
                <w:rFonts w:asciiTheme="minorHAnsi" w:hAnsiTheme="minorHAnsi" w:cstheme="minorHAnsi"/>
                <w:sz w:val="22"/>
                <w:szCs w:val="22"/>
              </w:rPr>
              <w:t xml:space="preserve"> – 1,4 m p.p.t. Warstwy te zbudowane są z gruntu rodzimego </w:t>
            </w:r>
            <w:r w:rsidR="003C1399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C105A2">
              <w:rPr>
                <w:rFonts w:asciiTheme="minorHAnsi" w:hAnsiTheme="minorHAnsi" w:cstheme="minorHAnsi"/>
                <w:sz w:val="22"/>
                <w:szCs w:val="22"/>
              </w:rPr>
              <w:t>i antropogenicznego. Zaliczono je do nasypu niebudowlanego.</w:t>
            </w:r>
          </w:p>
        </w:tc>
      </w:tr>
      <w:tr w:rsidR="00160DD4" w14:paraId="34235FFD" w14:textId="77777777" w:rsidTr="0076398A">
        <w:trPr>
          <w:trHeight w:val="439"/>
        </w:trPr>
        <w:tc>
          <w:tcPr>
            <w:tcW w:w="1668" w:type="dxa"/>
          </w:tcPr>
          <w:p w14:paraId="7D4425CC" w14:textId="1C2B2416" w:rsidR="00160DD4" w:rsidRDefault="00E4721C" w:rsidP="006F31A9">
            <w:pPr>
              <w:spacing w:line="360" w:lineRule="auto"/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  <w:r w:rsidRPr="00E4721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="00160DD4" w:rsidRPr="00160DD4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 xml:space="preserve">Warstwa </w:t>
            </w:r>
            <w:proofErr w:type="spellStart"/>
            <w:r w:rsidR="00160DD4" w:rsidRPr="00160DD4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>I</w:t>
            </w:r>
            <w:r w:rsidR="005E473D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>a</w:t>
            </w:r>
            <w:proofErr w:type="spellEnd"/>
          </w:p>
        </w:tc>
        <w:tc>
          <w:tcPr>
            <w:tcW w:w="7765" w:type="dxa"/>
          </w:tcPr>
          <w:p w14:paraId="3A6AF41A" w14:textId="383FB45E" w:rsidR="001B0C1E" w:rsidRPr="000B0307" w:rsidRDefault="005E473D" w:rsidP="00AD7916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To grunt o charakterze niespoistym, zbudowany z piasku średniego i drobnego</w:t>
            </w:r>
            <w:r w:rsidR="00C105A2">
              <w:rPr>
                <w:rFonts w:asciiTheme="minorHAnsi" w:hAnsiTheme="minorHAnsi" w:cstheme="minorHAnsi"/>
                <w:sz w:val="22"/>
                <w:szCs w:val="22"/>
              </w:rPr>
              <w:t>, k</w:t>
            </w:r>
            <w:r w:rsidR="00C105A2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="00C105A2">
              <w:rPr>
                <w:rFonts w:asciiTheme="minorHAnsi" w:hAnsiTheme="minorHAnsi" w:cstheme="minorHAnsi"/>
                <w:sz w:val="22"/>
                <w:szCs w:val="22"/>
              </w:rPr>
              <w:t>mieni, żwiru, domieszek gliny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 Domieszki antropogeniczne to w przewadze kruszywo dolomityczne. Jego stan zagęszczenia jest luźny</w:t>
            </w:r>
            <w:r w:rsidR="00C105A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i średnio zagęszczony.</w:t>
            </w:r>
            <w:r w:rsidR="007943BB" w:rsidRPr="008C1DB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="00F57EF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="00F57EF4" w:rsidRPr="00F57EF4">
              <w:rPr>
                <w:rFonts w:asciiTheme="minorHAnsi" w:hAnsiTheme="minorHAnsi" w:cstheme="minorHAnsi"/>
                <w:sz w:val="22"/>
                <w:szCs w:val="22"/>
              </w:rPr>
              <w:t xml:space="preserve">Jest to grunt </w:t>
            </w:r>
            <w:proofErr w:type="spellStart"/>
            <w:r w:rsidR="00F57EF4" w:rsidRPr="00F57EF4">
              <w:rPr>
                <w:rFonts w:asciiTheme="minorHAnsi" w:hAnsiTheme="minorHAnsi" w:cstheme="minorHAnsi"/>
                <w:sz w:val="22"/>
                <w:szCs w:val="22"/>
              </w:rPr>
              <w:t>wysadzinowy</w:t>
            </w:r>
            <w:proofErr w:type="spellEnd"/>
            <w:r w:rsidR="00F57EF4" w:rsidRPr="00F57EF4">
              <w:rPr>
                <w:rFonts w:asciiTheme="minorHAnsi" w:hAnsiTheme="minorHAnsi" w:cstheme="minorHAnsi"/>
                <w:sz w:val="22"/>
                <w:szCs w:val="22"/>
              </w:rPr>
              <w:t xml:space="preserve"> (wskaźnik piaskowy WP=19 – 24)</w:t>
            </w:r>
            <w:r w:rsidR="00C105A2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0B0307" w14:paraId="307C6B1B" w14:textId="77777777" w:rsidTr="0076398A">
        <w:trPr>
          <w:trHeight w:val="410"/>
        </w:trPr>
        <w:tc>
          <w:tcPr>
            <w:tcW w:w="1668" w:type="dxa"/>
          </w:tcPr>
          <w:p w14:paraId="6725694F" w14:textId="77777777" w:rsidR="008C1DB5" w:rsidRDefault="008C1DB5" w:rsidP="005D2E05">
            <w:pPr>
              <w:spacing w:line="360" w:lineRule="auto"/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  <w:p w14:paraId="4C263EE2" w14:textId="1DB91429" w:rsidR="000B0307" w:rsidRDefault="000B0307" w:rsidP="005D2E05">
            <w:pPr>
              <w:spacing w:line="360" w:lineRule="auto"/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  <w:r w:rsidRPr="00160DD4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lastRenderedPageBreak/>
              <w:t xml:space="preserve">Warstwa </w:t>
            </w:r>
            <w:proofErr w:type="spellStart"/>
            <w: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>I</w:t>
            </w:r>
            <w:r w:rsidR="00F57EF4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>b</w:t>
            </w:r>
            <w:proofErr w:type="spellEnd"/>
          </w:p>
        </w:tc>
        <w:tc>
          <w:tcPr>
            <w:tcW w:w="7765" w:type="dxa"/>
          </w:tcPr>
          <w:p w14:paraId="148A4258" w14:textId="17F442B2" w:rsidR="008C1DB5" w:rsidRPr="008C1DB5" w:rsidRDefault="008C1DB5" w:rsidP="00235027">
            <w:pPr>
              <w:spacing w:line="360" w:lineRule="auto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79463BC1" w14:textId="68C4EA54" w:rsidR="00CA48C6" w:rsidRDefault="00F57EF4" w:rsidP="00235027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To grunt o charakterze spoistym, o konsystencji twardoplastycznej</w:t>
            </w:r>
            <w:r w:rsidR="00A019FF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W skład tej wa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stwy wchodzi pył, glina, piasek drobny</w:t>
            </w:r>
            <w:r w:rsidR="00C105A2">
              <w:rPr>
                <w:rFonts w:asciiTheme="minorHAnsi" w:hAnsiTheme="minorHAnsi" w:cstheme="minorHAnsi"/>
                <w:sz w:val="22"/>
                <w:szCs w:val="22"/>
              </w:rPr>
              <w:t>, okruchy cegły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="00A019F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72473300" w14:textId="1EA071DC" w:rsidR="00EF39D3" w:rsidRPr="00EF39D3" w:rsidRDefault="00EF39D3" w:rsidP="00235027">
            <w:pPr>
              <w:spacing w:line="360" w:lineRule="auto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F39D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Grunty rodzime</w:t>
            </w:r>
          </w:p>
        </w:tc>
      </w:tr>
      <w:tr w:rsidR="008C1DB5" w14:paraId="104AC878" w14:textId="77777777" w:rsidTr="0076398A">
        <w:trPr>
          <w:trHeight w:val="410"/>
        </w:trPr>
        <w:tc>
          <w:tcPr>
            <w:tcW w:w="1668" w:type="dxa"/>
          </w:tcPr>
          <w:p w14:paraId="22A6EA09" w14:textId="4643EF72" w:rsidR="008C1DB5" w:rsidRPr="00160DD4" w:rsidRDefault="008C1DB5" w:rsidP="005D2E05">
            <w:pPr>
              <w:spacing w:line="360" w:lineRule="auto"/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lastRenderedPageBreak/>
              <w:t xml:space="preserve">Warstwa </w:t>
            </w:r>
            <w:proofErr w:type="spellStart"/>
            <w: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>II</w:t>
            </w:r>
            <w:r w:rsidR="00EF39D3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>a</w:t>
            </w:r>
            <w:proofErr w:type="spellEnd"/>
          </w:p>
        </w:tc>
        <w:tc>
          <w:tcPr>
            <w:tcW w:w="7765" w:type="dxa"/>
          </w:tcPr>
          <w:p w14:paraId="786D3302" w14:textId="6866DBC3" w:rsidR="008C1DB5" w:rsidRDefault="00454666" w:rsidP="00235027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454666">
              <w:rPr>
                <w:rFonts w:asciiTheme="minorHAnsi" w:hAnsiTheme="minorHAnsi" w:cstheme="minorHAnsi"/>
                <w:sz w:val="22"/>
                <w:szCs w:val="22"/>
              </w:rPr>
              <w:t>To grunty gliniasto – pylaste (gliny pylaste, pyły miejscami z domieszką humusu). Grunty te są wilgotne, o konsystencji plastycznej, o przyjętym stopniu plastyczności I</w:t>
            </w:r>
            <w:r w:rsidRPr="003C1399">
              <w:rPr>
                <w:rFonts w:asciiTheme="minorHAnsi" w:hAnsiTheme="minorHAnsi" w:cstheme="minorHAnsi"/>
                <w:sz w:val="22"/>
                <w:szCs w:val="22"/>
                <w:vertAlign w:val="subscript"/>
              </w:rPr>
              <w:t>L</w:t>
            </w:r>
            <w:r w:rsidRPr="00454666">
              <w:rPr>
                <w:rFonts w:asciiTheme="minorHAnsi" w:hAnsiTheme="minorHAnsi" w:cstheme="minorHAnsi"/>
                <w:sz w:val="22"/>
                <w:szCs w:val="22"/>
              </w:rPr>
              <w:t>=0,38.</w:t>
            </w:r>
          </w:p>
        </w:tc>
      </w:tr>
      <w:tr w:rsidR="007735EE" w14:paraId="3B1ED64D" w14:textId="77777777" w:rsidTr="0076398A">
        <w:trPr>
          <w:trHeight w:val="410"/>
        </w:trPr>
        <w:tc>
          <w:tcPr>
            <w:tcW w:w="1668" w:type="dxa"/>
          </w:tcPr>
          <w:p w14:paraId="35986E8F" w14:textId="4D09B47C" w:rsidR="007735EE" w:rsidRDefault="007735EE" w:rsidP="005D2E05">
            <w:pPr>
              <w:spacing w:line="360" w:lineRule="auto"/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 xml:space="preserve">Warstwa </w:t>
            </w:r>
            <w:proofErr w:type="spellStart"/>
            <w: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>II</w:t>
            </w:r>
            <w:r w:rsidR="00EF39D3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>b</w:t>
            </w:r>
            <w:proofErr w:type="spellEnd"/>
          </w:p>
        </w:tc>
        <w:tc>
          <w:tcPr>
            <w:tcW w:w="7765" w:type="dxa"/>
          </w:tcPr>
          <w:p w14:paraId="129BB6E9" w14:textId="065599A8" w:rsidR="007735EE" w:rsidRDefault="00EF39D3" w:rsidP="00235027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Obejmuje</w:t>
            </w:r>
            <w:r w:rsidR="00454666">
              <w:rPr>
                <w:rFonts w:asciiTheme="minorHAnsi" w:hAnsiTheme="minorHAnsi" w:cstheme="minorHAnsi"/>
                <w:sz w:val="22"/>
                <w:szCs w:val="22"/>
              </w:rPr>
              <w:t xml:space="preserve"> wilgotne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C105A2">
              <w:rPr>
                <w:rFonts w:asciiTheme="minorHAnsi" w:hAnsiTheme="minorHAnsi" w:cstheme="minorHAnsi"/>
                <w:sz w:val="22"/>
                <w:szCs w:val="22"/>
              </w:rPr>
              <w:t xml:space="preserve">pyły,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gliny pylast</w:t>
            </w:r>
            <w:r w:rsidR="00454666">
              <w:rPr>
                <w:rFonts w:asciiTheme="minorHAnsi" w:hAnsiTheme="minorHAnsi" w:cstheme="minorHAnsi"/>
                <w:sz w:val="22"/>
                <w:szCs w:val="22"/>
              </w:rPr>
              <w:t>e, gliny pylaste gliny pylaste przewarstwione piaskiem pylastym</w:t>
            </w:r>
            <w:r w:rsidR="00F426D0">
              <w:rPr>
                <w:rFonts w:asciiTheme="minorHAnsi" w:hAnsiTheme="minorHAnsi" w:cstheme="minorHAnsi"/>
                <w:sz w:val="22"/>
                <w:szCs w:val="22"/>
              </w:rPr>
              <w:t xml:space="preserve">. Konsystencja gruntów tej warstwy jest twardoplastyczna, </w:t>
            </w:r>
            <w:r w:rsidR="003C1399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="00F426D0">
              <w:rPr>
                <w:rFonts w:asciiTheme="minorHAnsi" w:hAnsiTheme="minorHAnsi" w:cstheme="minorHAnsi"/>
                <w:sz w:val="22"/>
                <w:szCs w:val="22"/>
              </w:rPr>
              <w:t>o stopniu plastyczności I</w:t>
            </w:r>
            <w:r w:rsidR="00F426D0" w:rsidRPr="00EF39D3">
              <w:rPr>
                <w:rFonts w:asciiTheme="minorHAnsi" w:hAnsiTheme="minorHAnsi" w:cstheme="minorHAnsi"/>
                <w:sz w:val="22"/>
                <w:szCs w:val="22"/>
                <w:vertAlign w:val="subscript"/>
              </w:rPr>
              <w:t>L</w:t>
            </w:r>
            <w:r w:rsidR="00F426D0">
              <w:rPr>
                <w:rFonts w:asciiTheme="minorHAnsi" w:hAnsiTheme="minorHAnsi" w:cstheme="minorHAnsi"/>
                <w:sz w:val="22"/>
                <w:szCs w:val="22"/>
              </w:rPr>
              <w:t>=0,</w:t>
            </w:r>
            <w:r w:rsidR="00454666">
              <w:rPr>
                <w:rFonts w:asciiTheme="minorHAnsi" w:hAnsiTheme="minorHAnsi" w:cstheme="minorHAnsi"/>
                <w:sz w:val="22"/>
                <w:szCs w:val="22"/>
              </w:rPr>
              <w:t>03</w:t>
            </w:r>
            <w:r w:rsidR="00F426D0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33D630E7" w14:textId="05A9AD84" w:rsidR="00F426D0" w:rsidRDefault="00F426D0" w:rsidP="00235027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Grunty warstwy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IIa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i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IIb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zaliczono do grupy konsolidacji oznaczonej symbolem „C”.</w:t>
            </w:r>
          </w:p>
        </w:tc>
      </w:tr>
      <w:tr w:rsidR="00F426D0" w14:paraId="49C6063D" w14:textId="77777777" w:rsidTr="0076398A">
        <w:trPr>
          <w:trHeight w:val="410"/>
        </w:trPr>
        <w:tc>
          <w:tcPr>
            <w:tcW w:w="1668" w:type="dxa"/>
          </w:tcPr>
          <w:p w14:paraId="1F59D653" w14:textId="3B3E5B72" w:rsidR="00F426D0" w:rsidRDefault="00F426D0" w:rsidP="005D2E05">
            <w:pPr>
              <w:spacing w:line="360" w:lineRule="auto"/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 xml:space="preserve">Warstwa </w:t>
            </w:r>
            <w:proofErr w:type="spellStart"/>
            <w:r w:rsidR="00454666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>IIc</w:t>
            </w:r>
            <w:proofErr w:type="spellEnd"/>
          </w:p>
        </w:tc>
        <w:tc>
          <w:tcPr>
            <w:tcW w:w="7765" w:type="dxa"/>
          </w:tcPr>
          <w:p w14:paraId="547FE6CC" w14:textId="351C381E" w:rsidR="002634EA" w:rsidRDefault="00F426D0" w:rsidP="002634EA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To </w:t>
            </w:r>
            <w:r w:rsidR="00454666">
              <w:rPr>
                <w:rFonts w:asciiTheme="minorHAnsi" w:hAnsiTheme="minorHAnsi" w:cstheme="minorHAnsi"/>
                <w:sz w:val="22"/>
                <w:szCs w:val="22"/>
              </w:rPr>
              <w:t xml:space="preserve">piaski średnie </w:t>
            </w:r>
            <w:proofErr w:type="spellStart"/>
            <w:r w:rsidR="00454666">
              <w:rPr>
                <w:rFonts w:asciiTheme="minorHAnsi" w:hAnsiTheme="minorHAnsi" w:cstheme="minorHAnsi"/>
                <w:sz w:val="22"/>
                <w:szCs w:val="22"/>
              </w:rPr>
              <w:t>zaglinione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="00454666">
              <w:rPr>
                <w:rFonts w:asciiTheme="minorHAnsi" w:hAnsiTheme="minorHAnsi" w:cstheme="minorHAnsi"/>
                <w:sz w:val="22"/>
                <w:szCs w:val="22"/>
              </w:rPr>
              <w:t>piaski drobne zapylone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 Grunty tej warstwy są średnio zagęszczone,</w:t>
            </w:r>
            <w:r w:rsidR="00454666">
              <w:rPr>
                <w:rFonts w:asciiTheme="minorHAnsi" w:hAnsiTheme="minorHAnsi" w:cstheme="minorHAnsi"/>
                <w:sz w:val="22"/>
                <w:szCs w:val="22"/>
              </w:rPr>
              <w:t xml:space="preserve"> sporadycznie zagęszczone (otwór nr 10 i </w:t>
            </w:r>
            <w:r w:rsidR="00454666" w:rsidRPr="001C76BF">
              <w:rPr>
                <w:rFonts w:asciiTheme="minorHAnsi" w:hAnsiTheme="minorHAnsi" w:cstheme="minorHAnsi"/>
                <w:sz w:val="22"/>
                <w:szCs w:val="22"/>
              </w:rPr>
              <w:t>11),</w:t>
            </w:r>
            <w:r w:rsidRPr="001C76BF">
              <w:rPr>
                <w:rFonts w:asciiTheme="minorHAnsi" w:hAnsiTheme="minorHAnsi" w:cstheme="minorHAnsi"/>
                <w:sz w:val="22"/>
                <w:szCs w:val="22"/>
              </w:rPr>
              <w:t xml:space="preserve"> o</w:t>
            </w:r>
            <w:r w:rsidR="001C76BF" w:rsidRPr="001C76BF">
              <w:rPr>
                <w:rFonts w:asciiTheme="minorHAnsi" w:hAnsiTheme="minorHAnsi" w:cstheme="minorHAnsi"/>
                <w:sz w:val="22"/>
                <w:szCs w:val="22"/>
              </w:rPr>
              <w:t xml:space="preserve"> średnim</w:t>
            </w:r>
            <w:r w:rsidRPr="001C76BF">
              <w:rPr>
                <w:rFonts w:asciiTheme="minorHAnsi" w:hAnsiTheme="minorHAnsi" w:cstheme="minorHAnsi"/>
                <w:sz w:val="22"/>
                <w:szCs w:val="22"/>
              </w:rPr>
              <w:t xml:space="preserve"> stopniu z</w:t>
            </w:r>
            <w:r w:rsidRPr="001C76BF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1C76BF">
              <w:rPr>
                <w:rFonts w:asciiTheme="minorHAnsi" w:hAnsiTheme="minorHAnsi" w:cstheme="minorHAnsi"/>
                <w:sz w:val="22"/>
                <w:szCs w:val="22"/>
              </w:rPr>
              <w:t>gęszczenia I</w:t>
            </w:r>
            <w:r w:rsidRPr="001C76BF">
              <w:rPr>
                <w:rFonts w:asciiTheme="minorHAnsi" w:hAnsiTheme="minorHAnsi" w:cstheme="minorHAnsi"/>
                <w:sz w:val="22"/>
                <w:szCs w:val="22"/>
                <w:vertAlign w:val="subscript"/>
              </w:rPr>
              <w:t>D</w:t>
            </w:r>
            <w:r w:rsidRPr="001C76BF">
              <w:rPr>
                <w:rFonts w:asciiTheme="minorHAnsi" w:hAnsiTheme="minorHAnsi" w:cstheme="minorHAnsi"/>
                <w:sz w:val="22"/>
                <w:szCs w:val="22"/>
              </w:rPr>
              <w:t xml:space="preserve">=0,50. </w:t>
            </w:r>
            <w:r w:rsidR="00454666" w:rsidRPr="001C76BF">
              <w:rPr>
                <w:rFonts w:asciiTheme="minorHAnsi" w:hAnsiTheme="minorHAnsi" w:cstheme="minorHAnsi"/>
                <w:sz w:val="22"/>
                <w:szCs w:val="22"/>
              </w:rPr>
              <w:t>Charakter wysadzinowości gruntu jest wątpliwy</w:t>
            </w:r>
            <w:r w:rsidR="001C76BF" w:rsidRPr="001C76BF">
              <w:rPr>
                <w:rFonts w:asciiTheme="minorHAnsi" w:hAnsiTheme="minorHAnsi" w:cstheme="minorHAnsi"/>
                <w:sz w:val="22"/>
                <w:szCs w:val="22"/>
              </w:rPr>
              <w:t xml:space="preserve"> oraz </w:t>
            </w:r>
            <w:proofErr w:type="spellStart"/>
            <w:r w:rsidR="001C76BF" w:rsidRPr="001C76BF">
              <w:rPr>
                <w:rFonts w:asciiTheme="minorHAnsi" w:hAnsiTheme="minorHAnsi" w:cstheme="minorHAnsi"/>
                <w:sz w:val="22"/>
                <w:szCs w:val="22"/>
              </w:rPr>
              <w:t>wysadz</w:t>
            </w:r>
            <w:r w:rsidR="001C76BF" w:rsidRPr="001C76BF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="001C76BF" w:rsidRPr="001C76BF">
              <w:rPr>
                <w:rFonts w:asciiTheme="minorHAnsi" w:hAnsiTheme="minorHAnsi" w:cstheme="minorHAnsi"/>
                <w:sz w:val="22"/>
                <w:szCs w:val="22"/>
              </w:rPr>
              <w:t>nowy</w:t>
            </w:r>
            <w:proofErr w:type="spellEnd"/>
            <w:r w:rsidR="00454666">
              <w:rPr>
                <w:rFonts w:asciiTheme="minorHAnsi" w:hAnsiTheme="minorHAnsi" w:cstheme="minorHAnsi"/>
                <w:sz w:val="22"/>
                <w:szCs w:val="22"/>
              </w:rPr>
              <w:t>, co potwierdzają wykonane wskaźniki piaskowe WP=2</w:t>
            </w:r>
            <w:r w:rsidR="001C76BF"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 w:rsidR="00454666">
              <w:rPr>
                <w:rFonts w:asciiTheme="minorHAnsi" w:hAnsiTheme="minorHAnsi" w:cstheme="minorHAnsi"/>
                <w:sz w:val="22"/>
                <w:szCs w:val="22"/>
              </w:rPr>
              <w:t>-29.</w:t>
            </w:r>
          </w:p>
        </w:tc>
      </w:tr>
      <w:tr w:rsidR="00454666" w14:paraId="6BC23853" w14:textId="77777777" w:rsidTr="0076398A">
        <w:trPr>
          <w:trHeight w:val="410"/>
        </w:trPr>
        <w:tc>
          <w:tcPr>
            <w:tcW w:w="1668" w:type="dxa"/>
          </w:tcPr>
          <w:p w14:paraId="243BB1B3" w14:textId="64972094" w:rsidR="00454666" w:rsidRDefault="00454666" w:rsidP="005D2E05">
            <w:pPr>
              <w:spacing w:line="360" w:lineRule="auto"/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 xml:space="preserve">Warstwa </w:t>
            </w:r>
            <w:proofErr w:type="spellStart"/>
            <w: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>IId</w:t>
            </w:r>
            <w:proofErr w:type="spellEnd"/>
          </w:p>
        </w:tc>
        <w:tc>
          <w:tcPr>
            <w:tcW w:w="7765" w:type="dxa"/>
          </w:tcPr>
          <w:p w14:paraId="70A301FA" w14:textId="7F44D807" w:rsidR="00454666" w:rsidRDefault="00454666" w:rsidP="002634EA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To wilgotny piasek średni, średnio zagęszczony, o stopniu zagęszczenia I</w:t>
            </w:r>
            <w:r w:rsidRPr="00F426D0">
              <w:rPr>
                <w:rFonts w:asciiTheme="minorHAnsi" w:hAnsiTheme="minorHAnsi" w:cstheme="minorHAnsi"/>
                <w:sz w:val="22"/>
                <w:szCs w:val="22"/>
                <w:vertAlign w:val="subscript"/>
              </w:rPr>
              <w:t>D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=0,50. Jest to grunt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niewysadzinowy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>, wykonany wskaźnik piaskowy wynosi WP=42.</w:t>
            </w:r>
          </w:p>
          <w:p w14:paraId="211CDFCB" w14:textId="30F98D00" w:rsidR="00A12539" w:rsidRDefault="00A12539" w:rsidP="002634EA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38A55678" w14:textId="710EFC31" w:rsidR="002634EA" w:rsidRDefault="002634EA" w:rsidP="002634EA">
      <w:pPr>
        <w:pStyle w:val="Nagwek2"/>
        <w:numPr>
          <w:ilvl w:val="1"/>
          <w:numId w:val="3"/>
        </w:numPr>
        <w:rPr>
          <w:rFonts w:ascii="Tahoma" w:hAnsi="Tahoma" w:cs="Tahoma"/>
          <w:b/>
          <w:sz w:val="24"/>
          <w:szCs w:val="24"/>
          <w:u w:val="none"/>
        </w:rPr>
      </w:pPr>
      <w:bookmarkStart w:id="12" w:name="_Toc65659009"/>
      <w:r>
        <w:rPr>
          <w:rFonts w:ascii="Tahoma" w:hAnsi="Tahoma" w:cs="Tahoma"/>
          <w:b/>
          <w:sz w:val="24"/>
          <w:szCs w:val="24"/>
          <w:u w:val="none"/>
        </w:rPr>
        <w:t>Zaliczenie obiektu do odpowiedniej kategorii geotechnicznej</w:t>
      </w:r>
      <w:bookmarkEnd w:id="12"/>
    </w:p>
    <w:p w14:paraId="657E8B0E" w14:textId="77777777" w:rsidR="002634EA" w:rsidRDefault="002634EA" w:rsidP="002634EA">
      <w:pPr>
        <w:rPr>
          <w:rFonts w:asciiTheme="minorHAnsi" w:hAnsiTheme="minorHAnsi" w:cstheme="minorHAnsi"/>
          <w:iCs/>
          <w:sz w:val="22"/>
          <w:szCs w:val="22"/>
        </w:rPr>
      </w:pPr>
    </w:p>
    <w:p w14:paraId="48280ABE" w14:textId="32A9D3EA" w:rsidR="00977BCA" w:rsidRDefault="002634EA" w:rsidP="00446D1C">
      <w:pPr>
        <w:spacing w:line="360" w:lineRule="auto"/>
        <w:ind w:firstLine="708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446D1C">
        <w:rPr>
          <w:rFonts w:asciiTheme="minorHAnsi" w:hAnsiTheme="minorHAnsi" w:cstheme="minorHAnsi"/>
          <w:iCs/>
          <w:sz w:val="22"/>
          <w:szCs w:val="22"/>
        </w:rPr>
        <w:t xml:space="preserve">Dla projektowanej inwestycji </w:t>
      </w:r>
      <w:r w:rsidR="001C76BF">
        <w:rPr>
          <w:rFonts w:asciiTheme="minorHAnsi" w:hAnsiTheme="minorHAnsi" w:cstheme="minorHAnsi"/>
          <w:iCs/>
          <w:sz w:val="22"/>
          <w:szCs w:val="22"/>
        </w:rPr>
        <w:t xml:space="preserve">na tym etapie </w:t>
      </w:r>
      <w:r w:rsidRPr="00446D1C">
        <w:rPr>
          <w:rFonts w:asciiTheme="minorHAnsi" w:hAnsiTheme="minorHAnsi" w:cstheme="minorHAnsi"/>
          <w:iCs/>
          <w:sz w:val="22"/>
          <w:szCs w:val="22"/>
        </w:rPr>
        <w:t xml:space="preserve">warunki gruntowe po </w:t>
      </w:r>
      <w:r w:rsidR="001C76BF">
        <w:rPr>
          <w:rFonts w:asciiTheme="minorHAnsi" w:hAnsiTheme="minorHAnsi" w:cstheme="minorHAnsi"/>
          <w:iCs/>
          <w:sz w:val="22"/>
          <w:szCs w:val="22"/>
        </w:rPr>
        <w:t>zastosowaniu się do wni</w:t>
      </w:r>
      <w:r w:rsidR="001C76BF">
        <w:rPr>
          <w:rFonts w:asciiTheme="minorHAnsi" w:hAnsiTheme="minorHAnsi" w:cstheme="minorHAnsi"/>
          <w:iCs/>
          <w:sz w:val="22"/>
          <w:szCs w:val="22"/>
        </w:rPr>
        <w:t>o</w:t>
      </w:r>
      <w:r w:rsidR="001C76BF">
        <w:rPr>
          <w:rFonts w:asciiTheme="minorHAnsi" w:hAnsiTheme="minorHAnsi" w:cstheme="minorHAnsi"/>
          <w:iCs/>
          <w:sz w:val="22"/>
          <w:szCs w:val="22"/>
        </w:rPr>
        <w:t>sków podsumowania można określić</w:t>
      </w:r>
      <w:r w:rsidRPr="00446D1C">
        <w:rPr>
          <w:rFonts w:asciiTheme="minorHAnsi" w:hAnsiTheme="minorHAnsi" w:cstheme="minorHAnsi"/>
          <w:iCs/>
          <w:sz w:val="22"/>
          <w:szCs w:val="22"/>
        </w:rPr>
        <w:t xml:space="preserve"> jako proste. </w:t>
      </w:r>
    </w:p>
    <w:p w14:paraId="66EDD83D" w14:textId="38337C91" w:rsidR="002634EA" w:rsidRDefault="00446D1C" w:rsidP="00446D1C">
      <w:pPr>
        <w:spacing w:line="360" w:lineRule="auto"/>
        <w:ind w:firstLine="708"/>
        <w:jc w:val="both"/>
        <w:rPr>
          <w:rFonts w:asciiTheme="minorHAnsi" w:hAnsiTheme="minorHAnsi" w:cstheme="minorHAnsi"/>
          <w:sz w:val="22"/>
          <w:szCs w:val="22"/>
        </w:rPr>
      </w:pPr>
      <w:r w:rsidRPr="00446D1C">
        <w:rPr>
          <w:rFonts w:asciiTheme="minorHAnsi" w:hAnsiTheme="minorHAnsi" w:cstheme="minorHAnsi"/>
          <w:sz w:val="22"/>
          <w:szCs w:val="22"/>
        </w:rPr>
        <w:t>W</w:t>
      </w:r>
      <w:r w:rsidR="007D2C76">
        <w:rPr>
          <w:rFonts w:asciiTheme="minorHAnsi" w:hAnsiTheme="minorHAnsi" w:cstheme="minorHAnsi"/>
          <w:sz w:val="22"/>
          <w:szCs w:val="22"/>
        </w:rPr>
        <w:t xml:space="preserve"> </w:t>
      </w:r>
      <w:r w:rsidRPr="00446D1C">
        <w:rPr>
          <w:rFonts w:asciiTheme="minorHAnsi" w:hAnsiTheme="minorHAnsi" w:cstheme="minorHAnsi"/>
          <w:sz w:val="22"/>
          <w:szCs w:val="22"/>
        </w:rPr>
        <w:t>myśl</w:t>
      </w:r>
      <w:r w:rsidR="007D2C76">
        <w:rPr>
          <w:rFonts w:asciiTheme="minorHAnsi" w:hAnsiTheme="minorHAnsi" w:cstheme="minorHAnsi"/>
          <w:sz w:val="22"/>
          <w:szCs w:val="22"/>
        </w:rPr>
        <w:t xml:space="preserve"> </w:t>
      </w:r>
      <w:r w:rsidRPr="00446D1C">
        <w:rPr>
          <w:rFonts w:asciiTheme="minorHAnsi" w:hAnsiTheme="minorHAnsi" w:cstheme="minorHAnsi"/>
          <w:sz w:val="22"/>
          <w:szCs w:val="22"/>
        </w:rPr>
        <w:t>Rozporządzenia</w:t>
      </w:r>
      <w:r w:rsidR="007D2C76">
        <w:rPr>
          <w:rFonts w:asciiTheme="minorHAnsi" w:hAnsiTheme="minorHAnsi" w:cstheme="minorHAnsi"/>
          <w:sz w:val="22"/>
          <w:szCs w:val="22"/>
        </w:rPr>
        <w:t xml:space="preserve"> </w:t>
      </w:r>
      <w:r w:rsidRPr="00446D1C">
        <w:rPr>
          <w:rFonts w:asciiTheme="minorHAnsi" w:hAnsiTheme="minorHAnsi" w:cstheme="minorHAnsi"/>
          <w:sz w:val="22"/>
          <w:szCs w:val="22"/>
        </w:rPr>
        <w:t>Ministra</w:t>
      </w:r>
      <w:r w:rsidR="007D2C76">
        <w:rPr>
          <w:rFonts w:asciiTheme="minorHAnsi" w:hAnsiTheme="minorHAnsi" w:cstheme="minorHAnsi"/>
          <w:sz w:val="22"/>
          <w:szCs w:val="22"/>
        </w:rPr>
        <w:t xml:space="preserve"> </w:t>
      </w:r>
      <w:r w:rsidRPr="00446D1C">
        <w:rPr>
          <w:rFonts w:asciiTheme="minorHAnsi" w:hAnsiTheme="minorHAnsi" w:cstheme="minorHAnsi"/>
          <w:sz w:val="22"/>
          <w:szCs w:val="22"/>
        </w:rPr>
        <w:t>Transportu,</w:t>
      </w:r>
      <w:r w:rsidR="007D2C76">
        <w:rPr>
          <w:rFonts w:asciiTheme="minorHAnsi" w:hAnsiTheme="minorHAnsi" w:cstheme="minorHAnsi"/>
          <w:sz w:val="22"/>
          <w:szCs w:val="22"/>
        </w:rPr>
        <w:t xml:space="preserve"> </w:t>
      </w:r>
      <w:r w:rsidRPr="00446D1C">
        <w:rPr>
          <w:rFonts w:asciiTheme="minorHAnsi" w:hAnsiTheme="minorHAnsi" w:cstheme="minorHAnsi"/>
          <w:sz w:val="22"/>
          <w:szCs w:val="22"/>
        </w:rPr>
        <w:t>Budownictwa</w:t>
      </w:r>
      <w:r w:rsidR="007D2C76">
        <w:rPr>
          <w:rFonts w:asciiTheme="minorHAnsi" w:hAnsiTheme="minorHAnsi" w:cstheme="minorHAnsi"/>
          <w:sz w:val="22"/>
          <w:szCs w:val="22"/>
        </w:rPr>
        <w:t xml:space="preserve"> </w:t>
      </w:r>
      <w:r w:rsidRPr="00446D1C">
        <w:rPr>
          <w:rFonts w:asciiTheme="minorHAnsi" w:hAnsiTheme="minorHAnsi" w:cstheme="minorHAnsi"/>
          <w:sz w:val="22"/>
          <w:szCs w:val="22"/>
        </w:rPr>
        <w:t>i</w:t>
      </w:r>
      <w:r w:rsidR="007D2C76">
        <w:rPr>
          <w:rFonts w:asciiTheme="minorHAnsi" w:hAnsiTheme="minorHAnsi" w:cstheme="minorHAnsi"/>
          <w:sz w:val="22"/>
          <w:szCs w:val="22"/>
        </w:rPr>
        <w:t xml:space="preserve"> </w:t>
      </w:r>
      <w:r w:rsidRPr="00446D1C">
        <w:rPr>
          <w:rFonts w:asciiTheme="minorHAnsi" w:hAnsiTheme="minorHAnsi" w:cstheme="minorHAnsi"/>
          <w:sz w:val="22"/>
          <w:szCs w:val="22"/>
        </w:rPr>
        <w:t>Gospodarki</w:t>
      </w:r>
      <w:r w:rsidR="007D2C76">
        <w:rPr>
          <w:rFonts w:asciiTheme="minorHAnsi" w:hAnsiTheme="minorHAnsi" w:cstheme="minorHAnsi"/>
          <w:sz w:val="22"/>
          <w:szCs w:val="22"/>
        </w:rPr>
        <w:t xml:space="preserve"> </w:t>
      </w:r>
      <w:r w:rsidRPr="00446D1C">
        <w:rPr>
          <w:rFonts w:asciiTheme="minorHAnsi" w:hAnsiTheme="minorHAnsi" w:cstheme="minorHAnsi"/>
          <w:sz w:val="22"/>
          <w:szCs w:val="22"/>
        </w:rPr>
        <w:t>Morskiej</w:t>
      </w:r>
      <w:r w:rsidR="007D2C76">
        <w:rPr>
          <w:rFonts w:asciiTheme="minorHAnsi" w:hAnsiTheme="minorHAnsi" w:cstheme="minorHAnsi"/>
          <w:sz w:val="22"/>
          <w:szCs w:val="22"/>
        </w:rPr>
        <w:t xml:space="preserve"> </w:t>
      </w:r>
      <w:r w:rsidRPr="00446D1C">
        <w:rPr>
          <w:rFonts w:asciiTheme="minorHAnsi" w:hAnsiTheme="minorHAnsi" w:cstheme="minorHAnsi"/>
          <w:sz w:val="22"/>
          <w:szCs w:val="22"/>
        </w:rPr>
        <w:t>z</w:t>
      </w:r>
      <w:r w:rsidR="007D2C76">
        <w:rPr>
          <w:rFonts w:asciiTheme="minorHAnsi" w:hAnsiTheme="minorHAnsi" w:cstheme="minorHAnsi"/>
          <w:sz w:val="22"/>
          <w:szCs w:val="22"/>
        </w:rPr>
        <w:t xml:space="preserve"> </w:t>
      </w:r>
      <w:r w:rsidRPr="00446D1C">
        <w:rPr>
          <w:rFonts w:asciiTheme="minorHAnsi" w:hAnsiTheme="minorHAnsi" w:cstheme="minorHAnsi"/>
          <w:sz w:val="22"/>
          <w:szCs w:val="22"/>
        </w:rPr>
        <w:t>dnia</w:t>
      </w:r>
      <w:r w:rsidR="007D2C76">
        <w:rPr>
          <w:rFonts w:asciiTheme="minorHAnsi" w:hAnsiTheme="minorHAnsi" w:cstheme="minorHAnsi"/>
          <w:sz w:val="22"/>
          <w:szCs w:val="22"/>
        </w:rPr>
        <w:t xml:space="preserve"> </w:t>
      </w:r>
      <w:r w:rsidRPr="00446D1C">
        <w:rPr>
          <w:rFonts w:asciiTheme="minorHAnsi" w:hAnsiTheme="minorHAnsi" w:cstheme="minorHAnsi"/>
          <w:sz w:val="22"/>
          <w:szCs w:val="22"/>
        </w:rPr>
        <w:t>25 kwietnia</w:t>
      </w:r>
      <w:r w:rsidR="007D2C76">
        <w:rPr>
          <w:rFonts w:asciiTheme="minorHAnsi" w:hAnsiTheme="minorHAnsi" w:cstheme="minorHAnsi"/>
          <w:sz w:val="22"/>
          <w:szCs w:val="22"/>
        </w:rPr>
        <w:t xml:space="preserve"> </w:t>
      </w:r>
      <w:r w:rsidRPr="00446D1C">
        <w:rPr>
          <w:rFonts w:asciiTheme="minorHAnsi" w:hAnsiTheme="minorHAnsi" w:cstheme="minorHAnsi"/>
          <w:sz w:val="22"/>
          <w:szCs w:val="22"/>
        </w:rPr>
        <w:t>2012</w:t>
      </w:r>
      <w:r w:rsidR="007D2C76">
        <w:rPr>
          <w:rFonts w:asciiTheme="minorHAnsi" w:hAnsiTheme="minorHAnsi" w:cstheme="minorHAnsi"/>
          <w:sz w:val="22"/>
          <w:szCs w:val="22"/>
        </w:rPr>
        <w:t xml:space="preserve"> </w:t>
      </w:r>
      <w:r w:rsidRPr="00446D1C">
        <w:rPr>
          <w:rFonts w:asciiTheme="minorHAnsi" w:hAnsiTheme="minorHAnsi" w:cstheme="minorHAnsi"/>
          <w:sz w:val="22"/>
          <w:szCs w:val="22"/>
        </w:rPr>
        <w:t>r.</w:t>
      </w:r>
      <w:r w:rsidR="007D2C76">
        <w:rPr>
          <w:rFonts w:asciiTheme="minorHAnsi" w:hAnsiTheme="minorHAnsi" w:cstheme="minorHAnsi"/>
          <w:sz w:val="22"/>
          <w:szCs w:val="22"/>
        </w:rPr>
        <w:t xml:space="preserve"> </w:t>
      </w:r>
      <w:r w:rsidRPr="00446D1C">
        <w:rPr>
          <w:rFonts w:asciiTheme="minorHAnsi" w:hAnsiTheme="minorHAnsi" w:cstheme="minorHAnsi"/>
          <w:sz w:val="22"/>
          <w:szCs w:val="22"/>
        </w:rPr>
        <w:t>w</w:t>
      </w:r>
      <w:r w:rsidR="007D2C76">
        <w:rPr>
          <w:rFonts w:asciiTheme="minorHAnsi" w:hAnsiTheme="minorHAnsi" w:cstheme="minorHAnsi"/>
          <w:sz w:val="22"/>
          <w:szCs w:val="22"/>
        </w:rPr>
        <w:t xml:space="preserve"> </w:t>
      </w:r>
      <w:r w:rsidRPr="00446D1C">
        <w:rPr>
          <w:rFonts w:asciiTheme="minorHAnsi" w:hAnsiTheme="minorHAnsi" w:cstheme="minorHAnsi"/>
          <w:sz w:val="22"/>
          <w:szCs w:val="22"/>
        </w:rPr>
        <w:t>sprawie</w:t>
      </w:r>
      <w:r w:rsidR="007D2C76">
        <w:rPr>
          <w:rFonts w:asciiTheme="minorHAnsi" w:hAnsiTheme="minorHAnsi" w:cstheme="minorHAnsi"/>
          <w:sz w:val="22"/>
          <w:szCs w:val="22"/>
        </w:rPr>
        <w:t xml:space="preserve"> </w:t>
      </w:r>
      <w:r w:rsidRPr="00446D1C">
        <w:rPr>
          <w:rFonts w:asciiTheme="minorHAnsi" w:hAnsiTheme="minorHAnsi" w:cstheme="minorHAnsi"/>
          <w:sz w:val="22"/>
          <w:szCs w:val="22"/>
        </w:rPr>
        <w:t>ustalania</w:t>
      </w:r>
      <w:r w:rsidR="007D2C76">
        <w:rPr>
          <w:rFonts w:asciiTheme="minorHAnsi" w:hAnsiTheme="minorHAnsi" w:cstheme="minorHAnsi"/>
          <w:sz w:val="22"/>
          <w:szCs w:val="22"/>
        </w:rPr>
        <w:t xml:space="preserve"> </w:t>
      </w:r>
      <w:r w:rsidRPr="00446D1C">
        <w:rPr>
          <w:rFonts w:asciiTheme="minorHAnsi" w:hAnsiTheme="minorHAnsi" w:cstheme="minorHAnsi"/>
          <w:sz w:val="22"/>
          <w:szCs w:val="22"/>
        </w:rPr>
        <w:t>geotechnicznych</w:t>
      </w:r>
      <w:r w:rsidR="007D2C76">
        <w:rPr>
          <w:rFonts w:asciiTheme="minorHAnsi" w:hAnsiTheme="minorHAnsi" w:cstheme="minorHAnsi"/>
          <w:sz w:val="22"/>
          <w:szCs w:val="22"/>
        </w:rPr>
        <w:t xml:space="preserve"> </w:t>
      </w:r>
      <w:r w:rsidRPr="00446D1C">
        <w:rPr>
          <w:rFonts w:asciiTheme="minorHAnsi" w:hAnsiTheme="minorHAnsi" w:cstheme="minorHAnsi"/>
          <w:sz w:val="22"/>
          <w:szCs w:val="22"/>
        </w:rPr>
        <w:t>warunków</w:t>
      </w:r>
      <w:r w:rsidR="007D2C76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46D1C">
        <w:rPr>
          <w:rFonts w:asciiTheme="minorHAnsi" w:hAnsiTheme="minorHAnsi" w:cstheme="minorHAnsi"/>
          <w:sz w:val="22"/>
          <w:szCs w:val="22"/>
        </w:rPr>
        <w:t>posadawiania</w:t>
      </w:r>
      <w:proofErr w:type="spellEnd"/>
      <w:r w:rsidR="007D2C76">
        <w:rPr>
          <w:rFonts w:asciiTheme="minorHAnsi" w:hAnsiTheme="minorHAnsi" w:cstheme="minorHAnsi"/>
          <w:sz w:val="22"/>
          <w:szCs w:val="22"/>
        </w:rPr>
        <w:t xml:space="preserve"> </w:t>
      </w:r>
      <w:r w:rsidRPr="00446D1C">
        <w:rPr>
          <w:rFonts w:asciiTheme="minorHAnsi" w:hAnsiTheme="minorHAnsi" w:cstheme="minorHAnsi"/>
          <w:sz w:val="22"/>
          <w:szCs w:val="22"/>
        </w:rPr>
        <w:t>obiektów</w:t>
      </w:r>
      <w:r w:rsidR="007D2C76">
        <w:rPr>
          <w:rFonts w:asciiTheme="minorHAnsi" w:hAnsiTheme="minorHAnsi" w:cstheme="minorHAnsi"/>
          <w:sz w:val="22"/>
          <w:szCs w:val="22"/>
        </w:rPr>
        <w:t xml:space="preserve"> </w:t>
      </w:r>
      <w:r w:rsidRPr="00446D1C">
        <w:rPr>
          <w:rFonts w:asciiTheme="minorHAnsi" w:hAnsiTheme="minorHAnsi" w:cstheme="minorHAnsi"/>
          <w:sz w:val="22"/>
          <w:szCs w:val="22"/>
        </w:rPr>
        <w:t>budowl</w:t>
      </w:r>
      <w:r w:rsidRPr="00446D1C">
        <w:rPr>
          <w:rFonts w:asciiTheme="minorHAnsi" w:hAnsiTheme="minorHAnsi" w:cstheme="minorHAnsi"/>
          <w:sz w:val="22"/>
          <w:szCs w:val="22"/>
        </w:rPr>
        <w:t>a</w:t>
      </w:r>
      <w:r w:rsidRPr="00446D1C">
        <w:rPr>
          <w:rFonts w:asciiTheme="minorHAnsi" w:hAnsiTheme="minorHAnsi" w:cstheme="minorHAnsi"/>
          <w:sz w:val="22"/>
          <w:szCs w:val="22"/>
        </w:rPr>
        <w:t>nych (Dz. U. z 27 kwietnia 2012 r., poz. 463) ostatecznie kategorię geotechniczną ustala Projektant obiektu.</w:t>
      </w:r>
    </w:p>
    <w:p w14:paraId="2A3EA83C" w14:textId="1760DEEC" w:rsidR="001C76BF" w:rsidRPr="00446D1C" w:rsidRDefault="001C76BF" w:rsidP="00446D1C">
      <w:pPr>
        <w:spacing w:line="360" w:lineRule="auto"/>
        <w:ind w:firstLine="708"/>
        <w:jc w:val="both"/>
        <w:rPr>
          <w:rFonts w:asciiTheme="minorHAnsi" w:hAnsiTheme="minorHAnsi" w:cstheme="minorHAnsi"/>
          <w:iCs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Konieczne jest uzyskanie informacji </w:t>
      </w:r>
      <w:proofErr w:type="spellStart"/>
      <w:r>
        <w:rPr>
          <w:rFonts w:asciiTheme="minorHAnsi" w:hAnsiTheme="minorHAnsi" w:cstheme="minorHAnsi"/>
          <w:sz w:val="22"/>
          <w:szCs w:val="22"/>
        </w:rPr>
        <w:t>geologiczno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– górniczej odnośnie płytkiej eksploatacji rudnej. Warunki górnicze dotyczące eksploatacji węgla kamiennego podano w załączniku nr 8.</w:t>
      </w:r>
    </w:p>
    <w:p w14:paraId="48871D91" w14:textId="77777777" w:rsidR="002634EA" w:rsidRPr="002634EA" w:rsidRDefault="002634EA" w:rsidP="002634EA"/>
    <w:p w14:paraId="531A21C2" w14:textId="700E973E" w:rsidR="002634EA" w:rsidRDefault="002634EA" w:rsidP="002634EA">
      <w:pPr>
        <w:pStyle w:val="Nagwek2"/>
        <w:numPr>
          <w:ilvl w:val="1"/>
          <w:numId w:val="3"/>
        </w:numPr>
        <w:rPr>
          <w:rFonts w:ascii="Tahoma" w:hAnsi="Tahoma" w:cs="Tahoma"/>
          <w:b/>
          <w:sz w:val="24"/>
          <w:szCs w:val="24"/>
          <w:u w:val="none"/>
        </w:rPr>
      </w:pPr>
      <w:bookmarkStart w:id="13" w:name="_Toc65659010"/>
      <w:r>
        <w:rPr>
          <w:rFonts w:ascii="Tahoma" w:hAnsi="Tahoma" w:cs="Tahoma"/>
          <w:b/>
          <w:sz w:val="24"/>
          <w:szCs w:val="24"/>
          <w:u w:val="none"/>
        </w:rPr>
        <w:t>Przygotowanie oceny przydatności gruntów stosowanych w robotach ziemnych</w:t>
      </w:r>
      <w:bookmarkEnd w:id="13"/>
    </w:p>
    <w:p w14:paraId="7ACD0F8B" w14:textId="77777777" w:rsidR="00446D1C" w:rsidRPr="00446D1C" w:rsidRDefault="00446D1C" w:rsidP="00446D1C"/>
    <w:p w14:paraId="038F01B7" w14:textId="2D827836" w:rsidR="00446D1C" w:rsidRDefault="00446D1C" w:rsidP="00ED6B01">
      <w:pPr>
        <w:spacing w:line="360" w:lineRule="auto"/>
        <w:ind w:firstLine="708"/>
        <w:jc w:val="both"/>
        <w:rPr>
          <w:rFonts w:asciiTheme="minorHAnsi" w:hAnsiTheme="minorHAnsi"/>
          <w:sz w:val="22"/>
          <w:szCs w:val="22"/>
        </w:rPr>
      </w:pPr>
      <w:r w:rsidRPr="00446D1C">
        <w:rPr>
          <w:rFonts w:asciiTheme="minorHAnsi" w:hAnsiTheme="minorHAnsi"/>
          <w:sz w:val="22"/>
          <w:szCs w:val="22"/>
        </w:rPr>
        <w:t>Grunty nasypowe nawiercone w otwor</w:t>
      </w:r>
      <w:r w:rsidR="001C76BF">
        <w:rPr>
          <w:rFonts w:asciiTheme="minorHAnsi" w:hAnsiTheme="minorHAnsi"/>
          <w:sz w:val="22"/>
          <w:szCs w:val="22"/>
        </w:rPr>
        <w:t xml:space="preserve">ach </w:t>
      </w:r>
      <w:r w:rsidRPr="00446D1C">
        <w:rPr>
          <w:rFonts w:asciiTheme="minorHAnsi" w:hAnsiTheme="minorHAnsi"/>
          <w:sz w:val="22"/>
          <w:szCs w:val="22"/>
        </w:rPr>
        <w:t>badawczy</w:t>
      </w:r>
      <w:r w:rsidR="001C76BF">
        <w:rPr>
          <w:rFonts w:asciiTheme="minorHAnsi" w:hAnsiTheme="minorHAnsi"/>
          <w:sz w:val="22"/>
          <w:szCs w:val="22"/>
        </w:rPr>
        <w:t>ch nr</w:t>
      </w:r>
      <w:r w:rsidRPr="00446D1C">
        <w:rPr>
          <w:rFonts w:asciiTheme="minorHAnsi" w:hAnsiTheme="minorHAnsi"/>
          <w:sz w:val="22"/>
          <w:szCs w:val="22"/>
        </w:rPr>
        <w:t xml:space="preserve"> </w:t>
      </w:r>
      <w:r w:rsidR="001C76BF" w:rsidRPr="00C105A2">
        <w:rPr>
          <w:rFonts w:asciiTheme="minorHAnsi" w:hAnsiTheme="minorHAnsi" w:cstheme="minorHAnsi"/>
          <w:sz w:val="22"/>
          <w:szCs w:val="22"/>
        </w:rPr>
        <w:t xml:space="preserve">1 – 5 i 7 – 9 </w:t>
      </w:r>
      <w:r w:rsidRPr="00446D1C">
        <w:rPr>
          <w:rFonts w:asciiTheme="minorHAnsi" w:hAnsiTheme="minorHAnsi"/>
          <w:sz w:val="22"/>
          <w:szCs w:val="22"/>
        </w:rPr>
        <w:t>nie nadają się do wtórnej zabudowy ze względu na duży udział gruntów spoistych w ich obrębie.</w:t>
      </w:r>
    </w:p>
    <w:p w14:paraId="014A7B86" w14:textId="2171773C" w:rsidR="001C76BF" w:rsidRDefault="001C76BF" w:rsidP="00ED6B01">
      <w:pPr>
        <w:spacing w:line="360" w:lineRule="auto"/>
        <w:ind w:firstLine="708"/>
        <w:jc w:val="both"/>
        <w:rPr>
          <w:rFonts w:asciiTheme="minorHAnsi" w:hAnsiTheme="minorHAnsi"/>
          <w:sz w:val="22"/>
          <w:szCs w:val="22"/>
        </w:rPr>
      </w:pPr>
    </w:p>
    <w:p w14:paraId="18F7EB14" w14:textId="7A0218AB" w:rsidR="001C76BF" w:rsidRDefault="001C76BF" w:rsidP="00ED6B01">
      <w:pPr>
        <w:spacing w:line="360" w:lineRule="auto"/>
        <w:ind w:firstLine="708"/>
        <w:jc w:val="both"/>
        <w:rPr>
          <w:rFonts w:asciiTheme="minorHAnsi" w:hAnsiTheme="minorHAnsi"/>
          <w:sz w:val="22"/>
          <w:szCs w:val="22"/>
        </w:rPr>
      </w:pPr>
    </w:p>
    <w:p w14:paraId="3D795BBC" w14:textId="77777777" w:rsidR="001C76BF" w:rsidRPr="00446D1C" w:rsidRDefault="001C76BF" w:rsidP="00ED6B01">
      <w:pPr>
        <w:spacing w:line="360" w:lineRule="auto"/>
        <w:ind w:firstLine="708"/>
        <w:jc w:val="both"/>
        <w:rPr>
          <w:rFonts w:asciiTheme="minorHAnsi" w:hAnsiTheme="minorHAnsi"/>
          <w:sz w:val="22"/>
          <w:szCs w:val="22"/>
        </w:rPr>
      </w:pPr>
    </w:p>
    <w:p w14:paraId="5BF20DF7" w14:textId="77777777" w:rsidR="00446D1C" w:rsidRPr="00446D1C" w:rsidRDefault="00446D1C" w:rsidP="00446D1C"/>
    <w:p w14:paraId="24EE34DC" w14:textId="1D10805F" w:rsidR="002634EA" w:rsidRDefault="002634EA" w:rsidP="002634EA">
      <w:pPr>
        <w:pStyle w:val="Nagwek2"/>
        <w:numPr>
          <w:ilvl w:val="1"/>
          <w:numId w:val="3"/>
        </w:numPr>
        <w:rPr>
          <w:rFonts w:ascii="Tahoma" w:hAnsi="Tahoma" w:cs="Tahoma"/>
          <w:b/>
          <w:sz w:val="24"/>
          <w:szCs w:val="24"/>
          <w:u w:val="none"/>
        </w:rPr>
      </w:pPr>
      <w:bookmarkStart w:id="14" w:name="_Toc65659011"/>
      <w:r>
        <w:rPr>
          <w:rFonts w:ascii="Tahoma" w:hAnsi="Tahoma" w:cs="Tahoma"/>
          <w:b/>
          <w:sz w:val="24"/>
          <w:szCs w:val="24"/>
          <w:u w:val="none"/>
        </w:rPr>
        <w:lastRenderedPageBreak/>
        <w:t>Ocena stateczności skarp zboczy, wykopów i nasypów</w:t>
      </w:r>
      <w:bookmarkEnd w:id="14"/>
    </w:p>
    <w:p w14:paraId="1D197935" w14:textId="77777777" w:rsidR="00446D1C" w:rsidRPr="00446D1C" w:rsidRDefault="00446D1C" w:rsidP="00446D1C"/>
    <w:p w14:paraId="10F7BDE3" w14:textId="74D0DD37" w:rsidR="00446D1C" w:rsidRDefault="00446D1C" w:rsidP="00446D1C">
      <w:pPr>
        <w:spacing w:line="360" w:lineRule="auto"/>
        <w:ind w:firstLine="708"/>
        <w:jc w:val="both"/>
        <w:rPr>
          <w:rFonts w:asciiTheme="minorHAnsi" w:hAnsiTheme="minorHAnsi"/>
          <w:sz w:val="22"/>
          <w:szCs w:val="22"/>
        </w:rPr>
      </w:pPr>
      <w:r w:rsidRPr="00446D1C">
        <w:rPr>
          <w:rFonts w:asciiTheme="minorHAnsi" w:hAnsiTheme="minorHAnsi"/>
          <w:sz w:val="22"/>
          <w:szCs w:val="22"/>
        </w:rPr>
        <w:t xml:space="preserve">Przy realizacji inwestycji nie występuje zagrożenie związane z brakiem stateczności zboczy </w:t>
      </w:r>
      <w:r>
        <w:rPr>
          <w:rFonts w:asciiTheme="minorHAnsi" w:hAnsiTheme="minorHAnsi"/>
          <w:sz w:val="22"/>
          <w:szCs w:val="22"/>
        </w:rPr>
        <w:br/>
      </w:r>
      <w:r w:rsidRPr="00446D1C">
        <w:rPr>
          <w:rFonts w:asciiTheme="minorHAnsi" w:hAnsiTheme="minorHAnsi"/>
          <w:sz w:val="22"/>
          <w:szCs w:val="22"/>
        </w:rPr>
        <w:t>i nasypów. W przypadku prowadzenia głębokich wykopów niezbędne jest odpowiednie zabezpiecz</w:t>
      </w:r>
      <w:r w:rsidRPr="00446D1C">
        <w:rPr>
          <w:rFonts w:asciiTheme="minorHAnsi" w:hAnsiTheme="minorHAnsi"/>
          <w:sz w:val="22"/>
          <w:szCs w:val="22"/>
        </w:rPr>
        <w:t>e</w:t>
      </w:r>
      <w:r w:rsidRPr="00446D1C">
        <w:rPr>
          <w:rFonts w:asciiTheme="minorHAnsi" w:hAnsiTheme="minorHAnsi"/>
          <w:sz w:val="22"/>
          <w:szCs w:val="22"/>
        </w:rPr>
        <w:t>nie ścian wykopów na czas prowadzenia robót ziemnych.</w:t>
      </w:r>
    </w:p>
    <w:p w14:paraId="0BC37E32" w14:textId="77777777" w:rsidR="003D4E38" w:rsidRPr="00446D1C" w:rsidRDefault="003D4E38" w:rsidP="00446D1C">
      <w:pPr>
        <w:spacing w:line="360" w:lineRule="auto"/>
        <w:ind w:firstLine="708"/>
        <w:jc w:val="both"/>
        <w:rPr>
          <w:rFonts w:asciiTheme="minorHAnsi" w:hAnsiTheme="minorHAnsi"/>
          <w:sz w:val="22"/>
          <w:szCs w:val="22"/>
        </w:rPr>
      </w:pPr>
    </w:p>
    <w:p w14:paraId="38E9E4DF" w14:textId="09FC44D8" w:rsidR="002634EA" w:rsidRDefault="002634EA" w:rsidP="002634EA">
      <w:pPr>
        <w:pStyle w:val="Nagwek2"/>
        <w:numPr>
          <w:ilvl w:val="1"/>
          <w:numId w:val="3"/>
        </w:numPr>
        <w:rPr>
          <w:rFonts w:ascii="Tahoma" w:hAnsi="Tahoma" w:cs="Tahoma"/>
          <w:b/>
          <w:sz w:val="24"/>
          <w:szCs w:val="24"/>
          <w:u w:val="none"/>
        </w:rPr>
      </w:pPr>
      <w:bookmarkStart w:id="15" w:name="_Toc65659012"/>
      <w:r>
        <w:rPr>
          <w:rFonts w:ascii="Tahoma" w:hAnsi="Tahoma" w:cs="Tahoma"/>
          <w:b/>
          <w:sz w:val="24"/>
          <w:szCs w:val="24"/>
          <w:u w:val="none"/>
        </w:rPr>
        <w:t>Wybór metody wzmacniania podłoża gruntowego i stabiliz</w:t>
      </w:r>
      <w:r>
        <w:rPr>
          <w:rFonts w:ascii="Tahoma" w:hAnsi="Tahoma" w:cs="Tahoma"/>
          <w:b/>
          <w:sz w:val="24"/>
          <w:szCs w:val="24"/>
          <w:u w:val="none"/>
        </w:rPr>
        <w:t>a</w:t>
      </w:r>
      <w:r>
        <w:rPr>
          <w:rFonts w:ascii="Tahoma" w:hAnsi="Tahoma" w:cs="Tahoma"/>
          <w:b/>
          <w:sz w:val="24"/>
          <w:szCs w:val="24"/>
          <w:u w:val="none"/>
        </w:rPr>
        <w:t>cji zboczy, skarp i nasypów</w:t>
      </w:r>
      <w:bookmarkEnd w:id="15"/>
    </w:p>
    <w:p w14:paraId="2DE9D5E8" w14:textId="7EBFEB09" w:rsidR="00446D1C" w:rsidRDefault="00446D1C" w:rsidP="00446D1C"/>
    <w:p w14:paraId="00DCA172" w14:textId="4365DDD0" w:rsidR="00446D1C" w:rsidRPr="00446D1C" w:rsidRDefault="00446D1C" w:rsidP="00446D1C">
      <w:pPr>
        <w:spacing w:line="360" w:lineRule="auto"/>
        <w:ind w:firstLine="708"/>
        <w:jc w:val="both"/>
        <w:rPr>
          <w:rFonts w:asciiTheme="minorHAnsi" w:hAnsiTheme="minorHAnsi"/>
          <w:sz w:val="22"/>
          <w:szCs w:val="22"/>
        </w:rPr>
      </w:pPr>
      <w:r w:rsidRPr="00446D1C">
        <w:rPr>
          <w:rFonts w:asciiTheme="minorHAnsi" w:hAnsiTheme="minorHAnsi"/>
          <w:sz w:val="22"/>
          <w:szCs w:val="22"/>
        </w:rPr>
        <w:t>W</w:t>
      </w:r>
      <w:r w:rsidR="007D2C76">
        <w:rPr>
          <w:rFonts w:asciiTheme="minorHAnsi" w:hAnsiTheme="minorHAnsi"/>
          <w:sz w:val="22"/>
          <w:szCs w:val="22"/>
        </w:rPr>
        <w:t xml:space="preserve"> </w:t>
      </w:r>
      <w:r w:rsidRPr="00446D1C">
        <w:rPr>
          <w:rFonts w:asciiTheme="minorHAnsi" w:hAnsiTheme="minorHAnsi"/>
          <w:sz w:val="22"/>
          <w:szCs w:val="22"/>
        </w:rPr>
        <w:t>stwierdzonych</w:t>
      </w:r>
      <w:r w:rsidR="007D2C76">
        <w:rPr>
          <w:rFonts w:asciiTheme="minorHAnsi" w:hAnsiTheme="minorHAnsi"/>
          <w:sz w:val="22"/>
          <w:szCs w:val="22"/>
        </w:rPr>
        <w:t xml:space="preserve"> </w:t>
      </w:r>
      <w:r w:rsidRPr="00446D1C">
        <w:rPr>
          <w:rFonts w:asciiTheme="minorHAnsi" w:hAnsiTheme="minorHAnsi"/>
          <w:sz w:val="22"/>
          <w:szCs w:val="22"/>
        </w:rPr>
        <w:t>warunkach</w:t>
      </w:r>
      <w:r w:rsidR="007D2C76">
        <w:rPr>
          <w:rFonts w:asciiTheme="minorHAnsi" w:hAnsiTheme="minorHAnsi"/>
          <w:sz w:val="22"/>
          <w:szCs w:val="22"/>
        </w:rPr>
        <w:t xml:space="preserve"> </w:t>
      </w:r>
      <w:r w:rsidRPr="00446D1C">
        <w:rPr>
          <w:rFonts w:asciiTheme="minorHAnsi" w:hAnsiTheme="minorHAnsi"/>
          <w:sz w:val="22"/>
          <w:szCs w:val="22"/>
        </w:rPr>
        <w:t>gruntowo-wodnych</w:t>
      </w:r>
      <w:r w:rsidR="007D2C76">
        <w:rPr>
          <w:rFonts w:asciiTheme="minorHAnsi" w:hAnsiTheme="minorHAnsi"/>
          <w:sz w:val="22"/>
          <w:szCs w:val="22"/>
        </w:rPr>
        <w:t xml:space="preserve"> </w:t>
      </w:r>
      <w:r w:rsidRPr="00446D1C">
        <w:rPr>
          <w:rFonts w:asciiTheme="minorHAnsi" w:hAnsiTheme="minorHAnsi"/>
          <w:sz w:val="22"/>
          <w:szCs w:val="22"/>
        </w:rPr>
        <w:t>nie</w:t>
      </w:r>
      <w:r w:rsidR="007D2C76">
        <w:rPr>
          <w:rFonts w:asciiTheme="minorHAnsi" w:hAnsiTheme="minorHAnsi"/>
          <w:sz w:val="22"/>
          <w:szCs w:val="22"/>
        </w:rPr>
        <w:t xml:space="preserve"> </w:t>
      </w:r>
      <w:r w:rsidRPr="00446D1C">
        <w:rPr>
          <w:rFonts w:asciiTheme="minorHAnsi" w:hAnsiTheme="minorHAnsi"/>
          <w:sz w:val="22"/>
          <w:szCs w:val="22"/>
        </w:rPr>
        <w:t>zachodzi</w:t>
      </w:r>
      <w:r w:rsidR="007D2C76">
        <w:rPr>
          <w:rFonts w:asciiTheme="minorHAnsi" w:hAnsiTheme="minorHAnsi"/>
          <w:sz w:val="22"/>
          <w:szCs w:val="22"/>
        </w:rPr>
        <w:t xml:space="preserve"> </w:t>
      </w:r>
      <w:r w:rsidRPr="00446D1C">
        <w:rPr>
          <w:rFonts w:asciiTheme="minorHAnsi" w:hAnsiTheme="minorHAnsi"/>
          <w:sz w:val="22"/>
          <w:szCs w:val="22"/>
        </w:rPr>
        <w:t>potrzeba</w:t>
      </w:r>
      <w:r w:rsidR="007D2C76">
        <w:rPr>
          <w:rFonts w:asciiTheme="minorHAnsi" w:hAnsiTheme="minorHAnsi"/>
          <w:sz w:val="22"/>
          <w:szCs w:val="22"/>
        </w:rPr>
        <w:t xml:space="preserve"> </w:t>
      </w:r>
      <w:r w:rsidRPr="00446D1C">
        <w:rPr>
          <w:rFonts w:asciiTheme="minorHAnsi" w:hAnsiTheme="minorHAnsi"/>
          <w:sz w:val="22"/>
          <w:szCs w:val="22"/>
        </w:rPr>
        <w:t>wyżej</w:t>
      </w:r>
      <w:r w:rsidR="007D2C76">
        <w:rPr>
          <w:rFonts w:asciiTheme="minorHAnsi" w:hAnsiTheme="minorHAnsi"/>
          <w:sz w:val="22"/>
          <w:szCs w:val="22"/>
        </w:rPr>
        <w:t xml:space="preserve"> </w:t>
      </w:r>
      <w:r w:rsidRPr="00446D1C">
        <w:rPr>
          <w:rFonts w:asciiTheme="minorHAnsi" w:hAnsiTheme="minorHAnsi"/>
          <w:sz w:val="22"/>
          <w:szCs w:val="22"/>
        </w:rPr>
        <w:t>wymienionych metod.</w:t>
      </w:r>
    </w:p>
    <w:p w14:paraId="3F7AE447" w14:textId="77777777" w:rsidR="00446D1C" w:rsidRPr="00446D1C" w:rsidRDefault="00446D1C" w:rsidP="00446D1C"/>
    <w:p w14:paraId="1E370E0A" w14:textId="35F9F642" w:rsidR="002634EA" w:rsidRPr="001C0CC4" w:rsidRDefault="002634EA" w:rsidP="002634EA">
      <w:pPr>
        <w:pStyle w:val="Nagwek2"/>
        <w:numPr>
          <w:ilvl w:val="1"/>
          <w:numId w:val="3"/>
        </w:numPr>
        <w:rPr>
          <w:rFonts w:ascii="Tahoma" w:hAnsi="Tahoma" w:cs="Tahoma"/>
          <w:b/>
          <w:sz w:val="24"/>
          <w:szCs w:val="24"/>
          <w:u w:val="none"/>
        </w:rPr>
      </w:pPr>
      <w:bookmarkStart w:id="16" w:name="_Toc65659013"/>
      <w:r>
        <w:rPr>
          <w:rFonts w:ascii="Tahoma" w:hAnsi="Tahoma" w:cs="Tahoma"/>
          <w:b/>
          <w:sz w:val="24"/>
          <w:szCs w:val="24"/>
          <w:u w:val="none"/>
        </w:rPr>
        <w:t>Ocena stopnia zanieczyszczenia podłoża gruntowego i dobór metody oczyszczania gruntów</w:t>
      </w:r>
      <w:bookmarkEnd w:id="16"/>
    </w:p>
    <w:p w14:paraId="680F9592" w14:textId="77777777" w:rsidR="002634EA" w:rsidRPr="00446D1C" w:rsidRDefault="002634EA" w:rsidP="002634EA">
      <w:pPr>
        <w:rPr>
          <w:rFonts w:asciiTheme="minorHAnsi" w:hAnsiTheme="minorHAnsi"/>
          <w:sz w:val="22"/>
          <w:szCs w:val="22"/>
        </w:rPr>
      </w:pPr>
    </w:p>
    <w:p w14:paraId="25F78D23" w14:textId="6124AB67" w:rsidR="002634EA" w:rsidRPr="002634EA" w:rsidRDefault="00446D1C" w:rsidP="002634EA">
      <w:r w:rsidRPr="00446D1C">
        <w:rPr>
          <w:rFonts w:asciiTheme="minorHAnsi" w:hAnsiTheme="minorHAnsi"/>
          <w:sz w:val="22"/>
          <w:szCs w:val="22"/>
        </w:rPr>
        <w:t>Nie dotyczy – nie badano zanieczyszczenia podłoża gruntowego</w:t>
      </w:r>
      <w:r w:rsidRPr="00446D1C">
        <w:t>.</w:t>
      </w:r>
    </w:p>
    <w:p w14:paraId="2A0BC680" w14:textId="223FB464" w:rsidR="007735EE" w:rsidRDefault="007735EE">
      <w:pPr>
        <w:rPr>
          <w:rFonts w:ascii="Tahoma" w:hAnsi="Tahoma" w:cs="Tahoma"/>
          <w:b/>
          <w:sz w:val="30"/>
          <w:szCs w:val="30"/>
        </w:rPr>
      </w:pPr>
    </w:p>
    <w:p w14:paraId="4A97DAED" w14:textId="77777777" w:rsidR="00446D1C" w:rsidRPr="00446D1C" w:rsidRDefault="00446D1C" w:rsidP="00446D1C"/>
    <w:p w14:paraId="3EB69974" w14:textId="03B3F141" w:rsidR="00446D1C" w:rsidRDefault="003E3ED2" w:rsidP="00446D1C">
      <w:pPr>
        <w:pStyle w:val="Nagwek2"/>
        <w:numPr>
          <w:ilvl w:val="1"/>
          <w:numId w:val="3"/>
        </w:numPr>
        <w:rPr>
          <w:rFonts w:ascii="Tahoma" w:hAnsi="Tahoma" w:cs="Tahoma"/>
          <w:b/>
          <w:sz w:val="24"/>
          <w:szCs w:val="24"/>
          <w:u w:val="none"/>
        </w:rPr>
      </w:pPr>
      <w:bookmarkStart w:id="17" w:name="_Toc65659014"/>
      <w:r>
        <w:rPr>
          <w:rFonts w:ascii="Tahoma" w:hAnsi="Tahoma" w:cs="Tahoma"/>
          <w:b/>
          <w:sz w:val="24"/>
          <w:szCs w:val="24"/>
          <w:u w:val="none"/>
        </w:rPr>
        <w:t>Zaprojektowanie barier lub ekranów uszczelniaj</w:t>
      </w:r>
      <w:r w:rsidR="003D4E38">
        <w:rPr>
          <w:rFonts w:ascii="Tahoma" w:hAnsi="Tahoma" w:cs="Tahoma"/>
          <w:b/>
          <w:sz w:val="24"/>
          <w:szCs w:val="24"/>
          <w:u w:val="none"/>
        </w:rPr>
        <w:t>ą</w:t>
      </w:r>
      <w:r>
        <w:rPr>
          <w:rFonts w:ascii="Tahoma" w:hAnsi="Tahoma" w:cs="Tahoma"/>
          <w:b/>
          <w:sz w:val="24"/>
          <w:szCs w:val="24"/>
          <w:u w:val="none"/>
        </w:rPr>
        <w:t>cych</w:t>
      </w:r>
      <w:bookmarkEnd w:id="17"/>
    </w:p>
    <w:p w14:paraId="293B0954" w14:textId="58E1B6A1" w:rsidR="003D4E38" w:rsidRDefault="003D4E38" w:rsidP="003D4E38"/>
    <w:p w14:paraId="66281388" w14:textId="5E5731D3" w:rsidR="003D4E38" w:rsidRPr="003D4E38" w:rsidRDefault="003D4E38" w:rsidP="003D4E38">
      <w:pPr>
        <w:rPr>
          <w:rFonts w:asciiTheme="minorHAnsi" w:hAnsiTheme="minorHAnsi"/>
          <w:sz w:val="22"/>
          <w:szCs w:val="22"/>
        </w:rPr>
      </w:pPr>
      <w:r w:rsidRPr="003D4E38">
        <w:rPr>
          <w:rFonts w:asciiTheme="minorHAnsi" w:hAnsiTheme="minorHAnsi"/>
          <w:sz w:val="22"/>
          <w:szCs w:val="22"/>
        </w:rPr>
        <w:t>Nie zachodzi konieczność projektowania barier lub ekranów uszczelniających.</w:t>
      </w:r>
    </w:p>
    <w:p w14:paraId="3845F837" w14:textId="6F5032F7" w:rsidR="00446D1C" w:rsidRPr="00446D1C" w:rsidRDefault="00446D1C" w:rsidP="00446D1C">
      <w:pPr>
        <w:spacing w:line="360" w:lineRule="auto"/>
        <w:rPr>
          <w:rFonts w:asciiTheme="minorHAnsi" w:hAnsiTheme="minorHAnsi"/>
        </w:rPr>
      </w:pPr>
    </w:p>
    <w:p w14:paraId="7F5E5141" w14:textId="5B6E82A3" w:rsidR="003E3ED2" w:rsidRDefault="003E3ED2" w:rsidP="003E3ED2">
      <w:pPr>
        <w:pStyle w:val="Nagwek2"/>
        <w:numPr>
          <w:ilvl w:val="1"/>
          <w:numId w:val="3"/>
        </w:numPr>
        <w:rPr>
          <w:rFonts w:ascii="Tahoma" w:hAnsi="Tahoma" w:cs="Tahoma"/>
          <w:b/>
          <w:sz w:val="24"/>
          <w:szCs w:val="24"/>
          <w:u w:val="none"/>
        </w:rPr>
      </w:pPr>
      <w:bookmarkStart w:id="18" w:name="_Toc65659015"/>
      <w:r>
        <w:rPr>
          <w:rFonts w:ascii="Tahoma" w:hAnsi="Tahoma" w:cs="Tahoma"/>
          <w:b/>
          <w:sz w:val="24"/>
          <w:szCs w:val="24"/>
          <w:u w:val="none"/>
        </w:rPr>
        <w:t xml:space="preserve">Ustalenie wzajemnego odziaływania obiektu budowlanego </w:t>
      </w:r>
      <w:r>
        <w:rPr>
          <w:rFonts w:ascii="Tahoma" w:hAnsi="Tahoma" w:cs="Tahoma"/>
          <w:b/>
          <w:sz w:val="24"/>
          <w:szCs w:val="24"/>
          <w:u w:val="none"/>
        </w:rPr>
        <w:br/>
        <w:t>i podłoża gruntowego w różnych fazach budowy i eksploat</w:t>
      </w:r>
      <w:r>
        <w:rPr>
          <w:rFonts w:ascii="Tahoma" w:hAnsi="Tahoma" w:cs="Tahoma"/>
          <w:b/>
          <w:sz w:val="24"/>
          <w:szCs w:val="24"/>
          <w:u w:val="none"/>
        </w:rPr>
        <w:t>a</w:t>
      </w:r>
      <w:r>
        <w:rPr>
          <w:rFonts w:ascii="Tahoma" w:hAnsi="Tahoma" w:cs="Tahoma"/>
          <w:b/>
          <w:sz w:val="24"/>
          <w:szCs w:val="24"/>
          <w:u w:val="none"/>
        </w:rPr>
        <w:t>cji, a także wzajemnego odziaływania obiektu budowlanego z obiektami sąsiadującymi</w:t>
      </w:r>
      <w:bookmarkEnd w:id="18"/>
    </w:p>
    <w:p w14:paraId="39968E04" w14:textId="77777777" w:rsidR="003D4E38" w:rsidRPr="003D4E38" w:rsidRDefault="003D4E38" w:rsidP="003D4E38">
      <w:pPr>
        <w:jc w:val="both"/>
      </w:pPr>
    </w:p>
    <w:p w14:paraId="4B3654DB" w14:textId="262F8A76" w:rsidR="003D4E38" w:rsidRPr="003D4E38" w:rsidRDefault="00ED6B01" w:rsidP="003D4E38">
      <w:pPr>
        <w:spacing w:line="360" w:lineRule="auto"/>
        <w:ind w:firstLine="708"/>
        <w:jc w:val="both"/>
        <w:rPr>
          <w:rFonts w:asciiTheme="minorHAnsi" w:hAnsiTheme="minorHAnsi"/>
          <w:sz w:val="22"/>
          <w:szCs w:val="22"/>
        </w:rPr>
      </w:pPr>
      <w:r w:rsidRPr="003D4E38">
        <w:rPr>
          <w:rFonts w:asciiTheme="minorHAnsi" w:hAnsiTheme="minorHAnsi"/>
          <w:sz w:val="22"/>
          <w:szCs w:val="22"/>
        </w:rPr>
        <w:t xml:space="preserve">W podłożu dokumentowanego terenu w poziomie ułożenia sieci wodociągowej i kanalizacji sanitarnej zalegają grunty </w:t>
      </w:r>
      <w:r>
        <w:rPr>
          <w:rFonts w:asciiTheme="minorHAnsi" w:hAnsiTheme="minorHAnsi"/>
          <w:sz w:val="22"/>
          <w:szCs w:val="22"/>
        </w:rPr>
        <w:t xml:space="preserve">o zróżnicowanej ściśliwości. </w:t>
      </w:r>
      <w:r w:rsidR="003D4E38" w:rsidRPr="003D4E38">
        <w:rPr>
          <w:rFonts w:asciiTheme="minorHAnsi" w:hAnsiTheme="minorHAnsi"/>
          <w:sz w:val="22"/>
          <w:szCs w:val="22"/>
        </w:rPr>
        <w:t>Okresowych</w:t>
      </w:r>
      <w:r w:rsidR="007D2C76">
        <w:rPr>
          <w:rFonts w:asciiTheme="minorHAnsi" w:hAnsiTheme="minorHAnsi"/>
          <w:sz w:val="22"/>
          <w:szCs w:val="22"/>
        </w:rPr>
        <w:t xml:space="preserve"> </w:t>
      </w:r>
      <w:r w:rsidR="003D4E38" w:rsidRPr="003D4E38">
        <w:rPr>
          <w:rFonts w:asciiTheme="minorHAnsi" w:hAnsiTheme="minorHAnsi"/>
          <w:sz w:val="22"/>
          <w:szCs w:val="22"/>
        </w:rPr>
        <w:t>zmian</w:t>
      </w:r>
      <w:r w:rsidR="007D2C76">
        <w:rPr>
          <w:rFonts w:asciiTheme="minorHAnsi" w:hAnsiTheme="minorHAnsi"/>
          <w:sz w:val="22"/>
          <w:szCs w:val="22"/>
        </w:rPr>
        <w:t xml:space="preserve"> </w:t>
      </w:r>
      <w:r w:rsidR="003D4E38" w:rsidRPr="003D4E38">
        <w:rPr>
          <w:rFonts w:asciiTheme="minorHAnsi" w:hAnsiTheme="minorHAnsi"/>
          <w:sz w:val="22"/>
          <w:szCs w:val="22"/>
        </w:rPr>
        <w:t>parametrów</w:t>
      </w:r>
      <w:r w:rsidR="007D2C76">
        <w:rPr>
          <w:rFonts w:asciiTheme="minorHAnsi" w:hAnsiTheme="minorHAnsi"/>
          <w:sz w:val="22"/>
          <w:szCs w:val="22"/>
        </w:rPr>
        <w:t xml:space="preserve"> </w:t>
      </w:r>
      <w:r w:rsidR="003D4E38" w:rsidRPr="003D4E38">
        <w:rPr>
          <w:rFonts w:asciiTheme="minorHAnsi" w:hAnsiTheme="minorHAnsi"/>
          <w:sz w:val="22"/>
          <w:szCs w:val="22"/>
        </w:rPr>
        <w:t>wytrzymał</w:t>
      </w:r>
      <w:r w:rsidR="003D4E38" w:rsidRPr="003D4E38">
        <w:rPr>
          <w:rFonts w:asciiTheme="minorHAnsi" w:hAnsiTheme="minorHAnsi"/>
          <w:sz w:val="22"/>
          <w:szCs w:val="22"/>
        </w:rPr>
        <w:t>o</w:t>
      </w:r>
      <w:r w:rsidR="003D4E38" w:rsidRPr="003D4E38">
        <w:rPr>
          <w:rFonts w:asciiTheme="minorHAnsi" w:hAnsiTheme="minorHAnsi"/>
          <w:sz w:val="22"/>
          <w:szCs w:val="22"/>
        </w:rPr>
        <w:t>ściowych</w:t>
      </w:r>
      <w:r w:rsidR="007D2C76">
        <w:rPr>
          <w:rFonts w:asciiTheme="minorHAnsi" w:hAnsiTheme="minorHAnsi"/>
          <w:sz w:val="22"/>
          <w:szCs w:val="22"/>
        </w:rPr>
        <w:t xml:space="preserve"> </w:t>
      </w:r>
      <w:r w:rsidR="003D4E38" w:rsidRPr="003D4E38">
        <w:rPr>
          <w:rFonts w:asciiTheme="minorHAnsi" w:hAnsiTheme="minorHAnsi"/>
          <w:sz w:val="22"/>
          <w:szCs w:val="22"/>
        </w:rPr>
        <w:t>spodziewać</w:t>
      </w:r>
      <w:r w:rsidR="007D2C76">
        <w:rPr>
          <w:rFonts w:asciiTheme="minorHAnsi" w:hAnsiTheme="minorHAnsi"/>
          <w:sz w:val="22"/>
          <w:szCs w:val="22"/>
        </w:rPr>
        <w:t xml:space="preserve"> </w:t>
      </w:r>
      <w:r w:rsidR="003D4E38" w:rsidRPr="003D4E38">
        <w:rPr>
          <w:rFonts w:asciiTheme="minorHAnsi" w:hAnsiTheme="minorHAnsi"/>
          <w:sz w:val="22"/>
          <w:szCs w:val="22"/>
        </w:rPr>
        <w:t>się</w:t>
      </w:r>
      <w:r w:rsidR="007D2C76">
        <w:rPr>
          <w:rFonts w:asciiTheme="minorHAnsi" w:hAnsiTheme="minorHAnsi"/>
          <w:sz w:val="22"/>
          <w:szCs w:val="22"/>
        </w:rPr>
        <w:t xml:space="preserve"> </w:t>
      </w:r>
      <w:r w:rsidR="003D4E38" w:rsidRPr="003D4E38">
        <w:rPr>
          <w:rFonts w:asciiTheme="minorHAnsi" w:hAnsiTheme="minorHAnsi"/>
          <w:sz w:val="22"/>
          <w:szCs w:val="22"/>
        </w:rPr>
        <w:t>można</w:t>
      </w:r>
      <w:r w:rsidR="007D2C76">
        <w:rPr>
          <w:rFonts w:asciiTheme="minorHAnsi" w:hAnsiTheme="minorHAnsi"/>
          <w:sz w:val="22"/>
          <w:szCs w:val="22"/>
        </w:rPr>
        <w:t xml:space="preserve"> </w:t>
      </w:r>
      <w:r w:rsidR="003D4E38" w:rsidRPr="003D4E38">
        <w:rPr>
          <w:rFonts w:asciiTheme="minorHAnsi" w:hAnsiTheme="minorHAnsi"/>
          <w:sz w:val="22"/>
          <w:szCs w:val="22"/>
        </w:rPr>
        <w:t>w strefie przypowierzchniowej, gdzie na skutek robót ziemnych m</w:t>
      </w:r>
      <w:r w:rsidR="003D4E38" w:rsidRPr="003D4E38">
        <w:rPr>
          <w:rFonts w:asciiTheme="minorHAnsi" w:hAnsiTheme="minorHAnsi"/>
          <w:sz w:val="22"/>
          <w:szCs w:val="22"/>
        </w:rPr>
        <w:t>o</w:t>
      </w:r>
      <w:r w:rsidR="003D4E38" w:rsidRPr="003D4E38">
        <w:rPr>
          <w:rFonts w:asciiTheme="minorHAnsi" w:hAnsiTheme="minorHAnsi"/>
          <w:sz w:val="22"/>
          <w:szCs w:val="22"/>
        </w:rPr>
        <w:t>że dojść do odprężenia podłoża. Nie wolno dopuścić do przemarzania, jak również nawodnienia gru</w:t>
      </w:r>
      <w:r w:rsidR="003D4E38" w:rsidRPr="003D4E38">
        <w:rPr>
          <w:rFonts w:asciiTheme="minorHAnsi" w:hAnsiTheme="minorHAnsi"/>
          <w:sz w:val="22"/>
          <w:szCs w:val="22"/>
        </w:rPr>
        <w:t>n</w:t>
      </w:r>
      <w:r w:rsidR="003D4E38" w:rsidRPr="003D4E38">
        <w:rPr>
          <w:rFonts w:asciiTheme="minorHAnsi" w:hAnsiTheme="minorHAnsi"/>
          <w:sz w:val="22"/>
          <w:szCs w:val="22"/>
        </w:rPr>
        <w:t>tów w wykopie, gdzie w zależności od pory roku i panujących warunków atmosferycznych będzie d</w:t>
      </w:r>
      <w:r w:rsidR="003D4E38" w:rsidRPr="003D4E38">
        <w:rPr>
          <w:rFonts w:asciiTheme="minorHAnsi" w:hAnsiTheme="minorHAnsi"/>
          <w:sz w:val="22"/>
          <w:szCs w:val="22"/>
        </w:rPr>
        <w:t>o</w:t>
      </w:r>
      <w:r w:rsidR="003D4E38" w:rsidRPr="003D4E38">
        <w:rPr>
          <w:rFonts w:asciiTheme="minorHAnsi" w:hAnsiTheme="minorHAnsi"/>
          <w:sz w:val="22"/>
          <w:szCs w:val="22"/>
        </w:rPr>
        <w:t>chodziło do całkowitego nasycenia porów gruntów wodą oraz okresowego przesychania gruntów (w czasie wykonywania robót ziemnych).</w:t>
      </w:r>
      <w:r w:rsidR="007D2C76">
        <w:rPr>
          <w:rFonts w:asciiTheme="minorHAnsi" w:hAnsiTheme="minorHAnsi"/>
          <w:sz w:val="22"/>
          <w:szCs w:val="22"/>
        </w:rPr>
        <w:t xml:space="preserve"> </w:t>
      </w:r>
    </w:p>
    <w:p w14:paraId="7E62268D" w14:textId="53DDD5FD" w:rsidR="003D4E38" w:rsidRDefault="003D4E38" w:rsidP="003D4E38">
      <w:pPr>
        <w:spacing w:line="360" w:lineRule="auto"/>
        <w:ind w:firstLine="400"/>
        <w:jc w:val="both"/>
        <w:rPr>
          <w:rFonts w:asciiTheme="minorHAnsi" w:hAnsiTheme="minorHAnsi"/>
          <w:sz w:val="22"/>
          <w:szCs w:val="22"/>
        </w:rPr>
      </w:pPr>
      <w:r w:rsidRPr="003D4E38">
        <w:rPr>
          <w:rFonts w:asciiTheme="minorHAnsi" w:hAnsiTheme="minorHAnsi"/>
          <w:sz w:val="22"/>
          <w:szCs w:val="22"/>
        </w:rPr>
        <w:t>Z punktu widzenia technologii prowadzenia robót ziemnych, zalegające w poziomie posadowi</w:t>
      </w:r>
      <w:r w:rsidRPr="003D4E38">
        <w:rPr>
          <w:rFonts w:asciiTheme="minorHAnsi" w:hAnsiTheme="minorHAnsi"/>
          <w:sz w:val="22"/>
          <w:szCs w:val="22"/>
        </w:rPr>
        <w:t>e</w:t>
      </w:r>
      <w:r w:rsidRPr="003D4E38">
        <w:rPr>
          <w:rFonts w:asciiTheme="minorHAnsi" w:hAnsiTheme="minorHAnsi"/>
          <w:sz w:val="22"/>
          <w:szCs w:val="22"/>
        </w:rPr>
        <w:t xml:space="preserve">nia grunty nasypowe o charakterze </w:t>
      </w:r>
      <w:r w:rsidR="00ED6B01">
        <w:rPr>
          <w:rFonts w:asciiTheme="minorHAnsi" w:hAnsiTheme="minorHAnsi"/>
          <w:sz w:val="22"/>
          <w:szCs w:val="22"/>
        </w:rPr>
        <w:t>pylasto-piaszczystym</w:t>
      </w:r>
      <w:r w:rsidRPr="003D4E38">
        <w:rPr>
          <w:rFonts w:asciiTheme="minorHAnsi" w:hAnsiTheme="minorHAnsi"/>
          <w:sz w:val="22"/>
          <w:szCs w:val="22"/>
        </w:rPr>
        <w:t xml:space="preserve"> charakteryzują się nietrwałą strukturą, wrażliwą na wzrost zawilgocenia i drgania mechaniczne.</w:t>
      </w:r>
      <w:r w:rsidR="007D2C76">
        <w:rPr>
          <w:rFonts w:asciiTheme="minorHAnsi" w:hAnsiTheme="minorHAnsi"/>
          <w:sz w:val="22"/>
          <w:szCs w:val="22"/>
        </w:rPr>
        <w:t xml:space="preserve"> </w:t>
      </w:r>
      <w:r w:rsidRPr="003D4E38">
        <w:rPr>
          <w:rFonts w:asciiTheme="minorHAnsi" w:hAnsiTheme="minorHAnsi"/>
          <w:sz w:val="22"/>
          <w:szCs w:val="22"/>
        </w:rPr>
        <w:t>W</w:t>
      </w:r>
      <w:r w:rsidR="007D2C76">
        <w:rPr>
          <w:rFonts w:asciiTheme="minorHAnsi" w:hAnsiTheme="minorHAnsi"/>
          <w:sz w:val="22"/>
          <w:szCs w:val="22"/>
        </w:rPr>
        <w:t xml:space="preserve"> </w:t>
      </w:r>
      <w:r w:rsidRPr="003D4E38">
        <w:rPr>
          <w:rFonts w:asciiTheme="minorHAnsi" w:hAnsiTheme="minorHAnsi"/>
          <w:sz w:val="22"/>
          <w:szCs w:val="22"/>
        </w:rPr>
        <w:t>przypadku</w:t>
      </w:r>
      <w:r w:rsidR="007D2C76">
        <w:rPr>
          <w:rFonts w:asciiTheme="minorHAnsi" w:hAnsiTheme="minorHAnsi"/>
          <w:sz w:val="22"/>
          <w:szCs w:val="22"/>
        </w:rPr>
        <w:t xml:space="preserve"> </w:t>
      </w:r>
      <w:r w:rsidRPr="003D4E38">
        <w:rPr>
          <w:rFonts w:asciiTheme="minorHAnsi" w:hAnsiTheme="minorHAnsi"/>
          <w:sz w:val="22"/>
          <w:szCs w:val="22"/>
        </w:rPr>
        <w:t>właściwie</w:t>
      </w:r>
      <w:r w:rsidR="007D2C76">
        <w:rPr>
          <w:rFonts w:asciiTheme="minorHAnsi" w:hAnsiTheme="minorHAnsi"/>
          <w:sz w:val="22"/>
          <w:szCs w:val="22"/>
        </w:rPr>
        <w:t xml:space="preserve"> </w:t>
      </w:r>
      <w:r w:rsidRPr="003D4E38">
        <w:rPr>
          <w:rFonts w:asciiTheme="minorHAnsi" w:hAnsiTheme="minorHAnsi"/>
          <w:sz w:val="22"/>
          <w:szCs w:val="22"/>
        </w:rPr>
        <w:t>wykonanych</w:t>
      </w:r>
      <w:r w:rsidR="007D2C76">
        <w:rPr>
          <w:rFonts w:asciiTheme="minorHAnsi" w:hAnsiTheme="minorHAnsi"/>
          <w:sz w:val="22"/>
          <w:szCs w:val="22"/>
        </w:rPr>
        <w:t xml:space="preserve"> </w:t>
      </w:r>
      <w:r w:rsidRPr="003D4E38">
        <w:rPr>
          <w:rFonts w:asciiTheme="minorHAnsi" w:hAnsiTheme="minorHAnsi"/>
          <w:sz w:val="22"/>
          <w:szCs w:val="22"/>
        </w:rPr>
        <w:t>robót</w:t>
      </w:r>
      <w:r w:rsidR="007D2C76">
        <w:rPr>
          <w:rFonts w:asciiTheme="minorHAnsi" w:hAnsiTheme="minorHAnsi"/>
          <w:sz w:val="22"/>
          <w:szCs w:val="22"/>
        </w:rPr>
        <w:t xml:space="preserve"> </w:t>
      </w:r>
      <w:r w:rsidRPr="003D4E38">
        <w:rPr>
          <w:rFonts w:asciiTheme="minorHAnsi" w:hAnsiTheme="minorHAnsi"/>
          <w:sz w:val="22"/>
          <w:szCs w:val="22"/>
        </w:rPr>
        <w:t>ziemnych</w:t>
      </w:r>
      <w:r w:rsidR="007D2C76">
        <w:rPr>
          <w:rFonts w:asciiTheme="minorHAnsi" w:hAnsiTheme="minorHAnsi"/>
          <w:sz w:val="22"/>
          <w:szCs w:val="22"/>
        </w:rPr>
        <w:t xml:space="preserve"> </w:t>
      </w:r>
      <w:r w:rsidRPr="003D4E38">
        <w:rPr>
          <w:rFonts w:asciiTheme="minorHAnsi" w:hAnsiTheme="minorHAnsi"/>
          <w:sz w:val="22"/>
          <w:szCs w:val="22"/>
        </w:rPr>
        <w:t>(zgodnie</w:t>
      </w:r>
      <w:r w:rsidR="007D2C76">
        <w:rPr>
          <w:rFonts w:asciiTheme="minorHAnsi" w:hAnsiTheme="minorHAnsi"/>
          <w:sz w:val="22"/>
          <w:szCs w:val="22"/>
        </w:rPr>
        <w:t xml:space="preserve"> </w:t>
      </w:r>
      <w:r w:rsidRPr="003D4E38">
        <w:rPr>
          <w:rFonts w:asciiTheme="minorHAnsi" w:hAnsiTheme="minorHAnsi"/>
          <w:sz w:val="22"/>
          <w:szCs w:val="22"/>
        </w:rPr>
        <w:t>z</w:t>
      </w:r>
      <w:r w:rsidR="007D2C76">
        <w:rPr>
          <w:rFonts w:asciiTheme="minorHAnsi" w:hAnsiTheme="minorHAnsi"/>
          <w:sz w:val="22"/>
          <w:szCs w:val="22"/>
        </w:rPr>
        <w:t xml:space="preserve"> </w:t>
      </w:r>
      <w:r w:rsidRPr="003D4E38">
        <w:rPr>
          <w:rFonts w:asciiTheme="minorHAnsi" w:hAnsiTheme="minorHAnsi"/>
          <w:sz w:val="22"/>
          <w:szCs w:val="22"/>
        </w:rPr>
        <w:t>Projektem</w:t>
      </w:r>
      <w:r w:rsidR="007D2C76">
        <w:rPr>
          <w:rFonts w:asciiTheme="minorHAnsi" w:hAnsiTheme="minorHAnsi"/>
          <w:sz w:val="22"/>
          <w:szCs w:val="22"/>
        </w:rPr>
        <w:t xml:space="preserve"> </w:t>
      </w:r>
      <w:r w:rsidRPr="003D4E38">
        <w:rPr>
          <w:rFonts w:asciiTheme="minorHAnsi" w:hAnsiTheme="minorHAnsi"/>
          <w:sz w:val="22"/>
          <w:szCs w:val="22"/>
        </w:rPr>
        <w:t>Budowlanym)</w:t>
      </w:r>
      <w:r w:rsidR="00091D3B">
        <w:rPr>
          <w:rFonts w:asciiTheme="minorHAnsi" w:hAnsiTheme="minorHAnsi"/>
          <w:sz w:val="22"/>
          <w:szCs w:val="22"/>
        </w:rPr>
        <w:t xml:space="preserve"> </w:t>
      </w:r>
      <w:r w:rsidR="002914E8">
        <w:rPr>
          <w:rFonts w:asciiTheme="minorHAnsi" w:hAnsiTheme="minorHAnsi"/>
          <w:sz w:val="22"/>
          <w:szCs w:val="22"/>
        </w:rPr>
        <w:t>nie</w:t>
      </w:r>
      <w:r w:rsidRPr="003D4E38">
        <w:rPr>
          <w:rFonts w:asciiTheme="minorHAnsi" w:hAnsiTheme="minorHAnsi"/>
          <w:sz w:val="22"/>
          <w:szCs w:val="22"/>
        </w:rPr>
        <w:t xml:space="preserve"> będzie dochodzić do niekorzystnych oddziaływań obiektu budowlanego i podłoża budowlanego.</w:t>
      </w:r>
    </w:p>
    <w:p w14:paraId="794B1480" w14:textId="77777777" w:rsidR="003D4E38" w:rsidRPr="00446D1C" w:rsidRDefault="003D4E38" w:rsidP="003D4E38">
      <w:pPr>
        <w:spacing w:line="360" w:lineRule="auto"/>
        <w:rPr>
          <w:rFonts w:asciiTheme="minorHAnsi" w:hAnsiTheme="minorHAnsi"/>
        </w:rPr>
      </w:pPr>
    </w:p>
    <w:p w14:paraId="505E7314" w14:textId="0D1DC4E0" w:rsidR="003D4E38" w:rsidRDefault="003D4E38" w:rsidP="003D4E38">
      <w:pPr>
        <w:pStyle w:val="Nagwek2"/>
        <w:numPr>
          <w:ilvl w:val="1"/>
          <w:numId w:val="3"/>
        </w:numPr>
        <w:rPr>
          <w:rFonts w:ascii="Tahoma" w:hAnsi="Tahoma" w:cs="Tahoma"/>
          <w:b/>
          <w:sz w:val="24"/>
          <w:szCs w:val="24"/>
          <w:u w:val="none"/>
        </w:rPr>
      </w:pPr>
      <w:bookmarkStart w:id="19" w:name="_Toc65659016"/>
      <w:r>
        <w:rPr>
          <w:rFonts w:ascii="Tahoma" w:hAnsi="Tahoma" w:cs="Tahoma"/>
          <w:b/>
          <w:sz w:val="24"/>
          <w:szCs w:val="24"/>
          <w:u w:val="none"/>
        </w:rPr>
        <w:lastRenderedPageBreak/>
        <w:t>Określenie nośności, przemieszczeń i ogólnej stateczności podłoża gruntowego</w:t>
      </w:r>
      <w:bookmarkEnd w:id="19"/>
    </w:p>
    <w:p w14:paraId="4A169074" w14:textId="5EB08C21" w:rsidR="003D4E38" w:rsidRPr="003D4E38" w:rsidRDefault="003D4E38" w:rsidP="003D4E38">
      <w:pPr>
        <w:spacing w:line="360" w:lineRule="auto"/>
        <w:jc w:val="both"/>
        <w:rPr>
          <w:rFonts w:asciiTheme="minorHAnsi" w:hAnsiTheme="minorHAnsi"/>
          <w:sz w:val="22"/>
          <w:szCs w:val="22"/>
        </w:rPr>
      </w:pPr>
    </w:p>
    <w:p w14:paraId="35FCAD99" w14:textId="605AC5BC" w:rsidR="003D4E38" w:rsidRPr="003D4E38" w:rsidRDefault="003D4E38" w:rsidP="003D4E38">
      <w:pPr>
        <w:spacing w:line="360" w:lineRule="auto"/>
        <w:ind w:firstLine="400"/>
        <w:jc w:val="both"/>
        <w:rPr>
          <w:rFonts w:asciiTheme="minorHAnsi" w:hAnsiTheme="minorHAnsi"/>
          <w:sz w:val="22"/>
          <w:szCs w:val="22"/>
        </w:rPr>
      </w:pPr>
      <w:r w:rsidRPr="003D4E38">
        <w:rPr>
          <w:rFonts w:asciiTheme="minorHAnsi" w:hAnsiTheme="minorHAnsi"/>
          <w:sz w:val="22"/>
          <w:szCs w:val="22"/>
        </w:rPr>
        <w:t>W podłożu dokumentowanego terenu w poziomie ułożenia sieci wodociągowej i kanalizacji san</w:t>
      </w:r>
      <w:r w:rsidRPr="003D4E38">
        <w:rPr>
          <w:rFonts w:asciiTheme="minorHAnsi" w:hAnsiTheme="minorHAnsi"/>
          <w:sz w:val="22"/>
          <w:szCs w:val="22"/>
        </w:rPr>
        <w:t>i</w:t>
      </w:r>
      <w:r w:rsidRPr="003D4E38">
        <w:rPr>
          <w:rFonts w:asciiTheme="minorHAnsi" w:hAnsiTheme="minorHAnsi"/>
          <w:sz w:val="22"/>
          <w:szCs w:val="22"/>
        </w:rPr>
        <w:t xml:space="preserve">tarnej zalegają grunty </w:t>
      </w:r>
      <w:r w:rsidR="00BA6590">
        <w:rPr>
          <w:rFonts w:asciiTheme="minorHAnsi" w:hAnsiTheme="minorHAnsi"/>
          <w:sz w:val="22"/>
          <w:szCs w:val="22"/>
        </w:rPr>
        <w:t xml:space="preserve">o </w:t>
      </w:r>
      <w:r w:rsidR="00ED6B01">
        <w:rPr>
          <w:rFonts w:asciiTheme="minorHAnsi" w:hAnsiTheme="minorHAnsi"/>
          <w:sz w:val="22"/>
          <w:szCs w:val="22"/>
        </w:rPr>
        <w:t xml:space="preserve">zróżnicowanej ściśliwości. </w:t>
      </w:r>
      <w:r w:rsidRPr="003D4E38">
        <w:rPr>
          <w:rFonts w:asciiTheme="minorHAnsi" w:hAnsiTheme="minorHAnsi"/>
          <w:sz w:val="22"/>
          <w:szCs w:val="22"/>
        </w:rPr>
        <w:t>Na czas prowadzenia robót ziemnych należy z</w:t>
      </w:r>
      <w:r w:rsidRPr="003D4E38">
        <w:rPr>
          <w:rFonts w:asciiTheme="minorHAnsi" w:hAnsiTheme="minorHAnsi"/>
          <w:sz w:val="22"/>
          <w:szCs w:val="22"/>
        </w:rPr>
        <w:t>a</w:t>
      </w:r>
      <w:r w:rsidRPr="003D4E38">
        <w:rPr>
          <w:rFonts w:asciiTheme="minorHAnsi" w:hAnsiTheme="minorHAnsi"/>
          <w:sz w:val="22"/>
          <w:szCs w:val="22"/>
        </w:rPr>
        <w:t xml:space="preserve">pewnić odpowiednie zabezpieczenie ścian wykopu. Analizę pod kątem </w:t>
      </w:r>
      <w:proofErr w:type="spellStart"/>
      <w:r w:rsidRPr="003D4E38">
        <w:rPr>
          <w:rFonts w:asciiTheme="minorHAnsi" w:hAnsiTheme="minorHAnsi"/>
          <w:sz w:val="22"/>
          <w:szCs w:val="22"/>
        </w:rPr>
        <w:t>osiadań</w:t>
      </w:r>
      <w:proofErr w:type="spellEnd"/>
      <w:r w:rsidRPr="003D4E38">
        <w:rPr>
          <w:rFonts w:asciiTheme="minorHAnsi" w:hAnsiTheme="minorHAnsi"/>
          <w:sz w:val="22"/>
          <w:szCs w:val="22"/>
        </w:rPr>
        <w:t xml:space="preserve"> </w:t>
      </w:r>
      <w:r w:rsidR="00BA6590">
        <w:rPr>
          <w:rFonts w:asciiTheme="minorHAnsi" w:hAnsiTheme="minorHAnsi"/>
          <w:sz w:val="22"/>
          <w:szCs w:val="22"/>
        </w:rPr>
        <w:br/>
      </w:r>
      <w:r w:rsidRPr="003D4E38">
        <w:rPr>
          <w:rFonts w:asciiTheme="minorHAnsi" w:hAnsiTheme="minorHAnsi"/>
          <w:sz w:val="22"/>
          <w:szCs w:val="22"/>
        </w:rPr>
        <w:t>i nośności podłoża gruntowego proponuje się przeprowadzić w</w:t>
      </w:r>
      <w:r w:rsidR="007D2C76">
        <w:rPr>
          <w:rFonts w:asciiTheme="minorHAnsi" w:hAnsiTheme="minorHAnsi"/>
          <w:sz w:val="22"/>
          <w:szCs w:val="22"/>
        </w:rPr>
        <w:t xml:space="preserve"> </w:t>
      </w:r>
      <w:r w:rsidRPr="003D4E38">
        <w:rPr>
          <w:rFonts w:asciiTheme="minorHAnsi" w:hAnsiTheme="minorHAnsi"/>
          <w:sz w:val="22"/>
          <w:szCs w:val="22"/>
        </w:rPr>
        <w:t>oparciu</w:t>
      </w:r>
      <w:r w:rsidR="007D2C76">
        <w:rPr>
          <w:rFonts w:asciiTheme="minorHAnsi" w:hAnsiTheme="minorHAnsi"/>
          <w:sz w:val="22"/>
          <w:szCs w:val="22"/>
        </w:rPr>
        <w:t xml:space="preserve"> </w:t>
      </w:r>
      <w:r w:rsidRPr="003D4E38">
        <w:rPr>
          <w:rFonts w:asciiTheme="minorHAnsi" w:hAnsiTheme="minorHAnsi"/>
          <w:sz w:val="22"/>
          <w:szCs w:val="22"/>
        </w:rPr>
        <w:t>o</w:t>
      </w:r>
      <w:r w:rsidR="007D2C76">
        <w:rPr>
          <w:rFonts w:asciiTheme="minorHAnsi" w:hAnsiTheme="minorHAnsi"/>
          <w:sz w:val="22"/>
          <w:szCs w:val="22"/>
        </w:rPr>
        <w:t xml:space="preserve"> </w:t>
      </w:r>
      <w:r w:rsidRPr="003D4E38">
        <w:rPr>
          <w:rFonts w:asciiTheme="minorHAnsi" w:hAnsiTheme="minorHAnsi"/>
          <w:sz w:val="22"/>
          <w:szCs w:val="22"/>
        </w:rPr>
        <w:t>założenia</w:t>
      </w:r>
      <w:r w:rsidR="007D2C76">
        <w:rPr>
          <w:rFonts w:asciiTheme="minorHAnsi" w:hAnsiTheme="minorHAnsi"/>
          <w:sz w:val="22"/>
          <w:szCs w:val="22"/>
        </w:rPr>
        <w:t xml:space="preserve"> </w:t>
      </w:r>
      <w:r w:rsidRPr="003D4E38">
        <w:rPr>
          <w:rFonts w:asciiTheme="minorHAnsi" w:hAnsiTheme="minorHAnsi"/>
          <w:sz w:val="22"/>
          <w:szCs w:val="22"/>
        </w:rPr>
        <w:t>normy</w:t>
      </w:r>
      <w:r w:rsidR="007D2C76">
        <w:rPr>
          <w:rFonts w:asciiTheme="minorHAnsi" w:hAnsiTheme="minorHAnsi"/>
          <w:sz w:val="22"/>
          <w:szCs w:val="22"/>
        </w:rPr>
        <w:t xml:space="preserve"> </w:t>
      </w:r>
      <w:r w:rsidRPr="003D4E38">
        <w:rPr>
          <w:rFonts w:asciiTheme="minorHAnsi" w:hAnsiTheme="minorHAnsi"/>
          <w:sz w:val="22"/>
          <w:szCs w:val="22"/>
        </w:rPr>
        <w:t>PN-81/B-03020</w:t>
      </w:r>
      <w:r w:rsidR="007D2C76">
        <w:rPr>
          <w:rFonts w:asciiTheme="minorHAnsi" w:hAnsiTheme="minorHAnsi"/>
          <w:sz w:val="22"/>
          <w:szCs w:val="22"/>
        </w:rPr>
        <w:t xml:space="preserve"> </w:t>
      </w:r>
      <w:r w:rsidRPr="003D4E38">
        <w:rPr>
          <w:rFonts w:asciiTheme="minorHAnsi" w:hAnsiTheme="minorHAnsi"/>
          <w:sz w:val="22"/>
          <w:szCs w:val="22"/>
        </w:rPr>
        <w:t>Grunty</w:t>
      </w:r>
      <w:r w:rsidR="007D2C76">
        <w:rPr>
          <w:rFonts w:asciiTheme="minorHAnsi" w:hAnsiTheme="minorHAnsi"/>
          <w:sz w:val="22"/>
          <w:szCs w:val="22"/>
        </w:rPr>
        <w:t xml:space="preserve"> </w:t>
      </w:r>
      <w:r w:rsidRPr="003D4E38">
        <w:rPr>
          <w:rFonts w:asciiTheme="minorHAnsi" w:hAnsiTheme="minorHAnsi"/>
          <w:sz w:val="22"/>
          <w:szCs w:val="22"/>
        </w:rPr>
        <w:t>budowlane.</w:t>
      </w:r>
      <w:r w:rsidR="007D2C76">
        <w:rPr>
          <w:rFonts w:asciiTheme="minorHAnsi" w:hAnsiTheme="minorHAnsi"/>
          <w:sz w:val="22"/>
          <w:szCs w:val="22"/>
        </w:rPr>
        <w:t xml:space="preserve"> </w:t>
      </w:r>
      <w:r w:rsidRPr="003D4E38">
        <w:rPr>
          <w:rFonts w:asciiTheme="minorHAnsi" w:hAnsiTheme="minorHAnsi"/>
          <w:sz w:val="22"/>
          <w:szCs w:val="22"/>
        </w:rPr>
        <w:t>Posadowienie</w:t>
      </w:r>
      <w:r w:rsidR="007D2C76">
        <w:rPr>
          <w:rFonts w:asciiTheme="minorHAnsi" w:hAnsiTheme="minorHAnsi"/>
          <w:sz w:val="22"/>
          <w:szCs w:val="22"/>
        </w:rPr>
        <w:t xml:space="preserve"> </w:t>
      </w:r>
      <w:r w:rsidRPr="003D4E38">
        <w:rPr>
          <w:rFonts w:asciiTheme="minorHAnsi" w:hAnsiTheme="minorHAnsi"/>
          <w:sz w:val="22"/>
          <w:szCs w:val="22"/>
        </w:rPr>
        <w:t xml:space="preserve">bezpośrednie budowli. Osiadania należy sprawdzić zgodnie z </w:t>
      </w:r>
      <w:proofErr w:type="spellStart"/>
      <w:r w:rsidRPr="003D4E38">
        <w:rPr>
          <w:rFonts w:asciiTheme="minorHAnsi" w:hAnsiTheme="minorHAnsi"/>
          <w:sz w:val="22"/>
          <w:szCs w:val="22"/>
        </w:rPr>
        <w:t>Eurokodem</w:t>
      </w:r>
      <w:proofErr w:type="spellEnd"/>
      <w:r w:rsidRPr="003D4E38">
        <w:rPr>
          <w:rFonts w:asciiTheme="minorHAnsi" w:hAnsiTheme="minorHAnsi"/>
          <w:sz w:val="22"/>
          <w:szCs w:val="22"/>
        </w:rPr>
        <w:t>.</w:t>
      </w:r>
      <w:r w:rsidR="00B57916">
        <w:rPr>
          <w:rFonts w:asciiTheme="minorHAnsi" w:hAnsiTheme="minorHAnsi"/>
          <w:sz w:val="22"/>
          <w:szCs w:val="22"/>
        </w:rPr>
        <w:t xml:space="preserve"> </w:t>
      </w:r>
    </w:p>
    <w:p w14:paraId="56225D33" w14:textId="77777777" w:rsidR="003E3ED2" w:rsidRPr="00446D1C" w:rsidRDefault="003E3ED2" w:rsidP="003E3ED2">
      <w:pPr>
        <w:spacing w:line="360" w:lineRule="auto"/>
        <w:jc w:val="both"/>
        <w:rPr>
          <w:rFonts w:asciiTheme="minorHAnsi" w:hAnsiTheme="minorHAnsi"/>
        </w:rPr>
      </w:pPr>
    </w:p>
    <w:p w14:paraId="3D474013" w14:textId="6BFCD829" w:rsidR="00F66B2F" w:rsidRDefault="00F426D0" w:rsidP="003D4E38">
      <w:pPr>
        <w:pStyle w:val="Nagwek1"/>
        <w:numPr>
          <w:ilvl w:val="0"/>
          <w:numId w:val="3"/>
        </w:numPr>
        <w:rPr>
          <w:rFonts w:ascii="Tahoma" w:hAnsi="Tahoma" w:cs="Tahoma"/>
          <w:b/>
          <w:sz w:val="30"/>
          <w:szCs w:val="30"/>
        </w:rPr>
      </w:pPr>
      <w:bookmarkStart w:id="20" w:name="_Toc65659017"/>
      <w:r>
        <w:rPr>
          <w:rFonts w:ascii="Tahoma" w:hAnsi="Tahoma" w:cs="Tahoma"/>
          <w:b/>
          <w:sz w:val="30"/>
          <w:szCs w:val="30"/>
        </w:rPr>
        <w:t>OPIS WARSTWY KONSTRUKCYJNEJ</w:t>
      </w:r>
      <w:bookmarkEnd w:id="20"/>
    </w:p>
    <w:p w14:paraId="5DFD8D5C" w14:textId="6324F4FC" w:rsidR="00F426D0" w:rsidRPr="00F426D0" w:rsidRDefault="00F426D0" w:rsidP="00F426D0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56F1A66" w14:textId="7CE133CD" w:rsidR="00F426D0" w:rsidRDefault="00ED6B01" w:rsidP="004A0C3A">
      <w:pPr>
        <w:spacing w:line="360" w:lineRule="auto"/>
        <w:ind w:firstLine="40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Warstwa bitumiczna w rejonie otworu nr 10 zbudowana jest z betonu asfaltowego i cement</w:t>
      </w:r>
      <w:r>
        <w:rPr>
          <w:rFonts w:asciiTheme="minorHAnsi" w:hAnsiTheme="minorHAnsi" w:cstheme="minorHAnsi"/>
          <w:sz w:val="22"/>
          <w:szCs w:val="22"/>
        </w:rPr>
        <w:t>o</w:t>
      </w:r>
      <w:r>
        <w:rPr>
          <w:rFonts w:asciiTheme="minorHAnsi" w:hAnsiTheme="minorHAnsi" w:cstheme="minorHAnsi"/>
          <w:sz w:val="22"/>
          <w:szCs w:val="22"/>
        </w:rPr>
        <w:t>wego</w:t>
      </w:r>
      <w:r w:rsidR="002914E8">
        <w:rPr>
          <w:rFonts w:asciiTheme="minorHAnsi" w:hAnsiTheme="minorHAnsi" w:cstheme="minorHAnsi"/>
          <w:sz w:val="22"/>
          <w:szCs w:val="22"/>
        </w:rPr>
        <w:t xml:space="preserve"> o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2914E8">
        <w:rPr>
          <w:rFonts w:asciiTheme="minorHAnsi" w:hAnsiTheme="minorHAnsi" w:cstheme="minorHAnsi"/>
          <w:sz w:val="22"/>
          <w:szCs w:val="22"/>
        </w:rPr>
        <w:t>g</w:t>
      </w:r>
      <w:r>
        <w:rPr>
          <w:rFonts w:asciiTheme="minorHAnsi" w:hAnsiTheme="minorHAnsi" w:cstheme="minorHAnsi"/>
          <w:sz w:val="22"/>
          <w:szCs w:val="22"/>
        </w:rPr>
        <w:t>ruboś</w:t>
      </w:r>
      <w:r w:rsidR="002914E8">
        <w:rPr>
          <w:rFonts w:asciiTheme="minorHAnsi" w:hAnsiTheme="minorHAnsi" w:cstheme="minorHAnsi"/>
          <w:sz w:val="22"/>
          <w:szCs w:val="22"/>
        </w:rPr>
        <w:t>ci 13 cm</w:t>
      </w:r>
      <w:r w:rsidR="004A0C3A" w:rsidRPr="004A0C3A">
        <w:rPr>
          <w:rFonts w:asciiTheme="minorHAnsi" w:hAnsiTheme="minorHAnsi" w:cstheme="minorHAnsi"/>
          <w:sz w:val="22"/>
          <w:szCs w:val="22"/>
        </w:rPr>
        <w:t>.</w:t>
      </w:r>
      <w:r>
        <w:rPr>
          <w:rFonts w:asciiTheme="minorHAnsi" w:hAnsiTheme="minorHAnsi" w:cstheme="minorHAnsi"/>
          <w:sz w:val="22"/>
          <w:szCs w:val="22"/>
        </w:rPr>
        <w:t xml:space="preserve"> Natomiast w rejonie otworu nr 11 </w:t>
      </w:r>
      <w:proofErr w:type="spellStart"/>
      <w:r>
        <w:rPr>
          <w:rFonts w:asciiTheme="minorHAnsi" w:hAnsiTheme="minorHAnsi" w:cstheme="minorHAnsi"/>
          <w:sz w:val="22"/>
          <w:szCs w:val="22"/>
        </w:rPr>
        <w:t>bitumina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występuje jako jedna warstwa zbudowana z betonu asfaltowego grubości 7 cm.</w:t>
      </w:r>
    </w:p>
    <w:p w14:paraId="6673F11D" w14:textId="3045F198" w:rsidR="00ED6B01" w:rsidRDefault="00ED6B01" w:rsidP="002914E8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Podbudowa zbudowana jest z piasku drobnego i kruszywa dolomitycznego, grubość podbudowy w</w:t>
      </w:r>
      <w:r>
        <w:rPr>
          <w:rFonts w:asciiTheme="minorHAnsi" w:hAnsiTheme="minorHAnsi" w:cstheme="minorHAnsi"/>
          <w:sz w:val="22"/>
          <w:szCs w:val="22"/>
        </w:rPr>
        <w:t>y</w:t>
      </w:r>
      <w:r>
        <w:rPr>
          <w:rFonts w:asciiTheme="minorHAnsi" w:hAnsiTheme="minorHAnsi" w:cstheme="minorHAnsi"/>
          <w:sz w:val="22"/>
          <w:szCs w:val="22"/>
        </w:rPr>
        <w:t>nosi 23 cm.</w:t>
      </w:r>
    </w:p>
    <w:p w14:paraId="7E155292" w14:textId="5E283CDD" w:rsidR="00F426D0" w:rsidRDefault="00F426D0" w:rsidP="00F426D0">
      <w:pPr>
        <w:spacing w:line="360" w:lineRule="auto"/>
        <w:jc w:val="center"/>
        <w:rPr>
          <w:rFonts w:asciiTheme="minorHAnsi" w:hAnsiTheme="minorHAnsi" w:cstheme="minorHAnsi"/>
          <w:sz w:val="22"/>
          <w:szCs w:val="22"/>
          <w:u w:val="single"/>
        </w:rPr>
      </w:pPr>
      <w:r w:rsidRPr="0026266D">
        <w:rPr>
          <w:rFonts w:asciiTheme="minorHAnsi" w:hAnsiTheme="minorHAnsi" w:cstheme="minorHAnsi"/>
          <w:sz w:val="22"/>
          <w:szCs w:val="22"/>
          <w:u w:val="single"/>
        </w:rPr>
        <w:t>Podłoże nawierzchni</w:t>
      </w:r>
    </w:p>
    <w:p w14:paraId="48B3D309" w14:textId="7E5087CC" w:rsidR="0026266D" w:rsidRDefault="00453A83" w:rsidP="0026266D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To grunt rodzimy – piasek drobny z gliną lub pyłem, stan gruntu jest zagęszczony. Pod względem w</w:t>
      </w:r>
      <w:r>
        <w:rPr>
          <w:rFonts w:asciiTheme="minorHAnsi" w:hAnsiTheme="minorHAnsi" w:cstheme="minorHAnsi"/>
          <w:sz w:val="22"/>
          <w:szCs w:val="22"/>
        </w:rPr>
        <w:t>y</w:t>
      </w:r>
      <w:r>
        <w:rPr>
          <w:rFonts w:asciiTheme="minorHAnsi" w:hAnsiTheme="minorHAnsi" w:cstheme="minorHAnsi"/>
          <w:sz w:val="22"/>
          <w:szCs w:val="22"/>
        </w:rPr>
        <w:t>sadzinowości jest to grunt wątpliwy</w:t>
      </w:r>
      <w:r w:rsidR="002914E8">
        <w:rPr>
          <w:rFonts w:asciiTheme="minorHAnsi" w:hAnsiTheme="minorHAnsi" w:cstheme="minorHAnsi"/>
          <w:sz w:val="22"/>
          <w:szCs w:val="22"/>
        </w:rPr>
        <w:t xml:space="preserve"> i </w:t>
      </w:r>
      <w:proofErr w:type="spellStart"/>
      <w:r w:rsidR="002914E8">
        <w:rPr>
          <w:rFonts w:asciiTheme="minorHAnsi" w:hAnsiTheme="minorHAnsi" w:cstheme="minorHAnsi"/>
          <w:sz w:val="22"/>
          <w:szCs w:val="22"/>
        </w:rPr>
        <w:t>wysadzinowy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(wykonane wskaźniki piaskowe WP=2</w:t>
      </w:r>
      <w:r w:rsidR="002914E8">
        <w:rPr>
          <w:rFonts w:asciiTheme="minorHAnsi" w:hAnsiTheme="minorHAnsi" w:cstheme="minorHAnsi"/>
          <w:sz w:val="22"/>
          <w:szCs w:val="22"/>
        </w:rPr>
        <w:t>4</w:t>
      </w:r>
      <w:r>
        <w:rPr>
          <w:rFonts w:asciiTheme="minorHAnsi" w:hAnsiTheme="minorHAnsi" w:cstheme="minorHAnsi"/>
          <w:sz w:val="22"/>
          <w:szCs w:val="22"/>
        </w:rPr>
        <w:t xml:space="preserve"> - 29).</w:t>
      </w:r>
    </w:p>
    <w:p w14:paraId="6872943B" w14:textId="77777777" w:rsidR="007D2C76" w:rsidRDefault="007D2C76" w:rsidP="0026266D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44A173A0" w14:textId="01A1F0C1" w:rsidR="0026266D" w:rsidRPr="0026266D" w:rsidRDefault="0026266D" w:rsidP="003D4E38">
      <w:pPr>
        <w:pStyle w:val="Akapitzlist"/>
        <w:numPr>
          <w:ilvl w:val="0"/>
          <w:numId w:val="3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="Tahoma" w:hAnsi="Tahoma" w:cs="Tahoma"/>
          <w:b/>
          <w:sz w:val="30"/>
          <w:szCs w:val="30"/>
        </w:rPr>
        <w:t>PODSUMOWANIE</w:t>
      </w:r>
    </w:p>
    <w:p w14:paraId="20253986" w14:textId="77777777" w:rsidR="00F14BD2" w:rsidRPr="00DE7319" w:rsidRDefault="00F14BD2" w:rsidP="00F14BD2">
      <w:pPr>
        <w:pStyle w:val="Akapitzlist"/>
        <w:ind w:left="1713"/>
        <w:rPr>
          <w:rFonts w:asciiTheme="minorHAnsi" w:hAnsiTheme="minorHAnsi" w:cstheme="minorHAnsi"/>
          <w:sz w:val="22"/>
          <w:szCs w:val="22"/>
        </w:rPr>
      </w:pPr>
    </w:p>
    <w:p w14:paraId="7D43AA4A" w14:textId="7276A2A1" w:rsidR="00453A83" w:rsidRPr="00453A83" w:rsidRDefault="00453A83" w:rsidP="00453A83">
      <w:pPr>
        <w:numPr>
          <w:ilvl w:val="0"/>
          <w:numId w:val="2"/>
        </w:numPr>
        <w:spacing w:line="360" w:lineRule="auto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453A83">
        <w:rPr>
          <w:rFonts w:asciiTheme="minorHAnsi" w:hAnsiTheme="minorHAnsi" w:cstheme="minorHAnsi"/>
          <w:iCs/>
          <w:sz w:val="22"/>
          <w:szCs w:val="22"/>
        </w:rPr>
        <w:t xml:space="preserve">Przypowierzchniowa warstwa nasypów (warstwa </w:t>
      </w:r>
      <w:proofErr w:type="spellStart"/>
      <w:r w:rsidRPr="00453A83">
        <w:rPr>
          <w:rFonts w:asciiTheme="minorHAnsi" w:hAnsiTheme="minorHAnsi" w:cstheme="minorHAnsi"/>
          <w:iCs/>
          <w:sz w:val="22"/>
          <w:szCs w:val="22"/>
        </w:rPr>
        <w:t>Ia</w:t>
      </w:r>
      <w:proofErr w:type="spellEnd"/>
      <w:r w:rsidRPr="00453A83">
        <w:rPr>
          <w:rFonts w:asciiTheme="minorHAnsi" w:hAnsiTheme="minorHAnsi" w:cstheme="minorHAnsi"/>
          <w:iCs/>
          <w:sz w:val="22"/>
          <w:szCs w:val="22"/>
        </w:rPr>
        <w:t xml:space="preserve"> i </w:t>
      </w:r>
      <w:proofErr w:type="spellStart"/>
      <w:r w:rsidRPr="00453A83">
        <w:rPr>
          <w:rFonts w:asciiTheme="minorHAnsi" w:hAnsiTheme="minorHAnsi" w:cstheme="minorHAnsi"/>
          <w:iCs/>
          <w:sz w:val="22"/>
          <w:szCs w:val="22"/>
        </w:rPr>
        <w:t>Ib</w:t>
      </w:r>
      <w:proofErr w:type="spellEnd"/>
      <w:r w:rsidRPr="00453A83">
        <w:rPr>
          <w:rFonts w:asciiTheme="minorHAnsi" w:hAnsiTheme="minorHAnsi" w:cstheme="minorHAnsi"/>
          <w:iCs/>
          <w:sz w:val="22"/>
          <w:szCs w:val="22"/>
        </w:rPr>
        <w:t>) ze względu na różny skład, różną mią</w:t>
      </w:r>
      <w:r w:rsidRPr="00453A83">
        <w:rPr>
          <w:rFonts w:asciiTheme="minorHAnsi" w:hAnsiTheme="minorHAnsi" w:cstheme="minorHAnsi"/>
          <w:iCs/>
          <w:sz w:val="22"/>
          <w:szCs w:val="22"/>
        </w:rPr>
        <w:t>ż</w:t>
      </w:r>
      <w:r w:rsidRPr="00453A83">
        <w:rPr>
          <w:rFonts w:asciiTheme="minorHAnsi" w:hAnsiTheme="minorHAnsi" w:cstheme="minorHAnsi"/>
          <w:iCs/>
          <w:sz w:val="22"/>
          <w:szCs w:val="22"/>
        </w:rPr>
        <w:t>szość, niekontrolowany charakter tworzenia należy</w:t>
      </w:r>
      <w:r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Pr="00453A83">
        <w:rPr>
          <w:rFonts w:asciiTheme="minorHAnsi" w:hAnsiTheme="minorHAnsi" w:cstheme="minorHAnsi"/>
          <w:iCs/>
          <w:sz w:val="22"/>
          <w:szCs w:val="22"/>
        </w:rPr>
        <w:t>uznać za nieprzydatną do bezpośredniego ułożenia mediów. Ponadto zwraca się uwagę,</w:t>
      </w:r>
      <w:r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Pr="00453A83">
        <w:rPr>
          <w:rFonts w:asciiTheme="minorHAnsi" w:hAnsiTheme="minorHAnsi" w:cstheme="minorHAnsi"/>
          <w:iCs/>
          <w:sz w:val="22"/>
          <w:szCs w:val="22"/>
        </w:rPr>
        <w:t>że pomiędzy wykonanymi otworami miąższość nasypów może być większa.</w:t>
      </w:r>
    </w:p>
    <w:p w14:paraId="207DD421" w14:textId="741B9BA1" w:rsidR="00453A83" w:rsidRPr="00453A83" w:rsidRDefault="002914E8" w:rsidP="00453A83">
      <w:pPr>
        <w:spacing w:line="360" w:lineRule="auto"/>
        <w:ind w:left="502"/>
        <w:jc w:val="both"/>
        <w:rPr>
          <w:rFonts w:asciiTheme="minorHAnsi" w:hAnsiTheme="minorHAnsi" w:cstheme="minorHAnsi"/>
          <w:iCs/>
          <w:sz w:val="22"/>
          <w:szCs w:val="22"/>
        </w:rPr>
      </w:pPr>
      <w:r>
        <w:rPr>
          <w:rFonts w:asciiTheme="minorHAnsi" w:hAnsiTheme="minorHAnsi" w:cstheme="minorHAnsi"/>
          <w:iCs/>
          <w:sz w:val="22"/>
          <w:szCs w:val="22"/>
        </w:rPr>
        <w:t>Poniżej</w:t>
      </w:r>
      <w:r w:rsidR="00453A83" w:rsidRPr="00453A83">
        <w:rPr>
          <w:rFonts w:asciiTheme="minorHAnsi" w:hAnsiTheme="minorHAnsi" w:cstheme="minorHAnsi"/>
          <w:iCs/>
          <w:sz w:val="22"/>
          <w:szCs w:val="22"/>
        </w:rPr>
        <w:t xml:space="preserve"> zalegają grunty rodzime:</w:t>
      </w:r>
    </w:p>
    <w:p w14:paraId="1F853399" w14:textId="5EB01660" w:rsidR="00453A83" w:rsidRPr="00453A83" w:rsidRDefault="00453A83" w:rsidP="00453A83">
      <w:pPr>
        <w:pStyle w:val="Akapitzlist"/>
        <w:numPr>
          <w:ilvl w:val="0"/>
          <w:numId w:val="20"/>
        </w:numPr>
        <w:rPr>
          <w:rFonts w:asciiTheme="minorHAnsi" w:hAnsiTheme="minorHAnsi" w:cstheme="minorHAnsi"/>
          <w:iCs/>
          <w:sz w:val="22"/>
          <w:szCs w:val="22"/>
        </w:rPr>
      </w:pPr>
      <w:r w:rsidRPr="00453A83">
        <w:rPr>
          <w:rFonts w:asciiTheme="minorHAnsi" w:hAnsiTheme="minorHAnsi" w:cstheme="minorHAnsi"/>
          <w:iCs/>
          <w:sz w:val="22"/>
          <w:szCs w:val="22"/>
        </w:rPr>
        <w:t xml:space="preserve">twardoplastyczne grunty gliniasto – pylaste zapiaszczone, średnio ściśliwe (warstwa </w:t>
      </w:r>
      <w:proofErr w:type="spellStart"/>
      <w:r w:rsidRPr="00453A83">
        <w:rPr>
          <w:rFonts w:asciiTheme="minorHAnsi" w:hAnsiTheme="minorHAnsi" w:cstheme="minorHAnsi"/>
          <w:iCs/>
          <w:sz w:val="22"/>
          <w:szCs w:val="22"/>
        </w:rPr>
        <w:t>IIb</w:t>
      </w:r>
      <w:proofErr w:type="spellEnd"/>
      <w:r w:rsidRPr="00453A83">
        <w:rPr>
          <w:rFonts w:asciiTheme="minorHAnsi" w:hAnsiTheme="minorHAnsi" w:cstheme="minorHAnsi"/>
          <w:iCs/>
          <w:sz w:val="22"/>
          <w:szCs w:val="22"/>
        </w:rPr>
        <w:t>),</w:t>
      </w:r>
    </w:p>
    <w:p w14:paraId="53ECD37A" w14:textId="00D1B9AC" w:rsidR="00453A83" w:rsidRPr="00453A83" w:rsidRDefault="00453A83" w:rsidP="00453A83">
      <w:pPr>
        <w:pStyle w:val="Akapitzlist"/>
        <w:numPr>
          <w:ilvl w:val="0"/>
          <w:numId w:val="20"/>
        </w:numPr>
        <w:rPr>
          <w:rFonts w:asciiTheme="minorHAnsi" w:hAnsiTheme="minorHAnsi" w:cstheme="minorHAnsi"/>
          <w:iCs/>
          <w:sz w:val="22"/>
          <w:szCs w:val="22"/>
        </w:rPr>
      </w:pPr>
      <w:r w:rsidRPr="00453A83">
        <w:rPr>
          <w:rFonts w:asciiTheme="minorHAnsi" w:hAnsiTheme="minorHAnsi" w:cstheme="minorHAnsi"/>
          <w:iCs/>
          <w:sz w:val="22"/>
          <w:szCs w:val="22"/>
        </w:rPr>
        <w:t xml:space="preserve">grunty plastyczne – pyły, gliny pylaste (warstwa </w:t>
      </w:r>
      <w:proofErr w:type="spellStart"/>
      <w:r w:rsidRPr="00453A83">
        <w:rPr>
          <w:rFonts w:asciiTheme="minorHAnsi" w:hAnsiTheme="minorHAnsi" w:cstheme="minorHAnsi"/>
          <w:iCs/>
          <w:sz w:val="22"/>
          <w:szCs w:val="22"/>
        </w:rPr>
        <w:t>IIa</w:t>
      </w:r>
      <w:proofErr w:type="spellEnd"/>
      <w:r w:rsidRPr="00453A83">
        <w:rPr>
          <w:rFonts w:asciiTheme="minorHAnsi" w:hAnsiTheme="minorHAnsi" w:cstheme="minorHAnsi"/>
          <w:iCs/>
          <w:sz w:val="22"/>
          <w:szCs w:val="22"/>
        </w:rPr>
        <w:t>), grunty o gorszych parametrach w</w:t>
      </w:r>
      <w:r w:rsidRPr="00453A83">
        <w:rPr>
          <w:rFonts w:asciiTheme="minorHAnsi" w:hAnsiTheme="minorHAnsi" w:cstheme="minorHAnsi"/>
          <w:iCs/>
          <w:sz w:val="22"/>
          <w:szCs w:val="22"/>
        </w:rPr>
        <w:t>y</w:t>
      </w:r>
      <w:r w:rsidRPr="00453A83">
        <w:rPr>
          <w:rFonts w:asciiTheme="minorHAnsi" w:hAnsiTheme="minorHAnsi" w:cstheme="minorHAnsi"/>
          <w:iCs/>
          <w:sz w:val="22"/>
          <w:szCs w:val="22"/>
        </w:rPr>
        <w:t>trzymałościowych</w:t>
      </w:r>
      <w:r w:rsidR="002914E8">
        <w:rPr>
          <w:rFonts w:asciiTheme="minorHAnsi" w:hAnsiTheme="minorHAnsi" w:cstheme="minorHAnsi"/>
          <w:iCs/>
          <w:sz w:val="22"/>
          <w:szCs w:val="22"/>
        </w:rPr>
        <w:t xml:space="preserve"> – grunty ściśliwe</w:t>
      </w:r>
      <w:r w:rsidRPr="00453A83">
        <w:rPr>
          <w:rFonts w:asciiTheme="minorHAnsi" w:hAnsiTheme="minorHAnsi" w:cstheme="minorHAnsi"/>
          <w:iCs/>
          <w:sz w:val="22"/>
          <w:szCs w:val="22"/>
        </w:rPr>
        <w:t>,</w:t>
      </w:r>
    </w:p>
    <w:p w14:paraId="0D7EE4FD" w14:textId="143D25C4" w:rsidR="00453A83" w:rsidRPr="00453A83" w:rsidRDefault="00453A83" w:rsidP="00453A83">
      <w:pPr>
        <w:pStyle w:val="Akapitzlist"/>
        <w:numPr>
          <w:ilvl w:val="0"/>
          <w:numId w:val="20"/>
        </w:numPr>
        <w:rPr>
          <w:rFonts w:asciiTheme="minorHAnsi" w:hAnsiTheme="minorHAnsi" w:cstheme="minorHAnsi"/>
          <w:iCs/>
          <w:sz w:val="22"/>
          <w:szCs w:val="22"/>
        </w:rPr>
      </w:pPr>
      <w:proofErr w:type="spellStart"/>
      <w:r w:rsidRPr="00453A83">
        <w:rPr>
          <w:rFonts w:asciiTheme="minorHAnsi" w:hAnsiTheme="minorHAnsi" w:cstheme="minorHAnsi"/>
          <w:iCs/>
          <w:sz w:val="22"/>
          <w:szCs w:val="22"/>
        </w:rPr>
        <w:t>małościśliwe</w:t>
      </w:r>
      <w:proofErr w:type="spellEnd"/>
      <w:r w:rsidRPr="00453A83">
        <w:rPr>
          <w:rFonts w:asciiTheme="minorHAnsi" w:hAnsiTheme="minorHAnsi" w:cstheme="minorHAnsi"/>
          <w:iCs/>
          <w:sz w:val="22"/>
          <w:szCs w:val="22"/>
        </w:rPr>
        <w:t xml:space="preserve"> piaski (warstwa </w:t>
      </w:r>
      <w:proofErr w:type="spellStart"/>
      <w:r w:rsidRPr="00453A83">
        <w:rPr>
          <w:rFonts w:asciiTheme="minorHAnsi" w:hAnsiTheme="minorHAnsi" w:cstheme="minorHAnsi"/>
          <w:iCs/>
          <w:sz w:val="22"/>
          <w:szCs w:val="22"/>
        </w:rPr>
        <w:t>IIc</w:t>
      </w:r>
      <w:proofErr w:type="spellEnd"/>
      <w:r w:rsidRPr="00453A83">
        <w:rPr>
          <w:rFonts w:asciiTheme="minorHAnsi" w:hAnsiTheme="minorHAnsi" w:cstheme="minorHAnsi"/>
          <w:iCs/>
          <w:sz w:val="22"/>
          <w:szCs w:val="22"/>
        </w:rPr>
        <w:t xml:space="preserve"> i </w:t>
      </w:r>
      <w:proofErr w:type="spellStart"/>
      <w:r w:rsidRPr="00453A83">
        <w:rPr>
          <w:rFonts w:asciiTheme="minorHAnsi" w:hAnsiTheme="minorHAnsi" w:cstheme="minorHAnsi"/>
          <w:iCs/>
          <w:sz w:val="22"/>
          <w:szCs w:val="22"/>
        </w:rPr>
        <w:t>IId</w:t>
      </w:r>
      <w:proofErr w:type="spellEnd"/>
      <w:r w:rsidRPr="00453A83">
        <w:rPr>
          <w:rFonts w:asciiTheme="minorHAnsi" w:hAnsiTheme="minorHAnsi" w:cstheme="minorHAnsi"/>
          <w:iCs/>
          <w:sz w:val="22"/>
          <w:szCs w:val="22"/>
        </w:rPr>
        <w:t>).</w:t>
      </w:r>
    </w:p>
    <w:p w14:paraId="0FCA0433" w14:textId="4235994F" w:rsidR="00453A83" w:rsidRPr="00453A83" w:rsidRDefault="00453A83" w:rsidP="00453A83">
      <w:pPr>
        <w:pStyle w:val="Akapitzlist"/>
        <w:numPr>
          <w:ilvl w:val="0"/>
          <w:numId w:val="2"/>
        </w:numPr>
        <w:rPr>
          <w:rFonts w:asciiTheme="minorHAnsi" w:hAnsiTheme="minorHAnsi" w:cstheme="minorHAnsi"/>
          <w:iCs/>
          <w:sz w:val="22"/>
          <w:szCs w:val="22"/>
        </w:rPr>
      </w:pPr>
      <w:r w:rsidRPr="00453A83">
        <w:rPr>
          <w:rFonts w:asciiTheme="minorHAnsi" w:hAnsiTheme="minorHAnsi" w:cstheme="minorHAnsi"/>
          <w:iCs/>
          <w:sz w:val="22"/>
          <w:szCs w:val="22"/>
        </w:rPr>
        <w:lastRenderedPageBreak/>
        <w:t>W świetle scharakteryzowanych warunków gruntowych – grunty nasypowe w poziomie</w:t>
      </w:r>
      <w:r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Pr="00453A83">
        <w:rPr>
          <w:rFonts w:asciiTheme="minorHAnsi" w:hAnsiTheme="minorHAnsi" w:cstheme="minorHAnsi"/>
          <w:iCs/>
          <w:sz w:val="22"/>
          <w:szCs w:val="22"/>
        </w:rPr>
        <w:t>ułoż</w:t>
      </w:r>
      <w:r w:rsidRPr="00453A83">
        <w:rPr>
          <w:rFonts w:asciiTheme="minorHAnsi" w:hAnsiTheme="minorHAnsi" w:cstheme="minorHAnsi"/>
          <w:iCs/>
          <w:sz w:val="22"/>
          <w:szCs w:val="22"/>
        </w:rPr>
        <w:t>e</w:t>
      </w:r>
      <w:r w:rsidRPr="00453A83">
        <w:rPr>
          <w:rFonts w:asciiTheme="minorHAnsi" w:hAnsiTheme="minorHAnsi" w:cstheme="minorHAnsi"/>
          <w:iCs/>
          <w:sz w:val="22"/>
          <w:szCs w:val="22"/>
        </w:rPr>
        <w:t>nia mediów powinny ulec częściowej wymianie na podsypkę piaskowo-żwirową,</w:t>
      </w:r>
      <w:r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Pr="00453A83">
        <w:rPr>
          <w:rFonts w:asciiTheme="minorHAnsi" w:hAnsiTheme="minorHAnsi" w:cstheme="minorHAnsi"/>
          <w:iCs/>
          <w:sz w:val="22"/>
          <w:szCs w:val="22"/>
        </w:rPr>
        <w:t>odpowiednio zagęszczoną. Wymianie powinna podlegać warstwa ok</w:t>
      </w:r>
      <w:r w:rsidR="003C1399">
        <w:rPr>
          <w:rFonts w:asciiTheme="minorHAnsi" w:hAnsiTheme="minorHAnsi" w:cstheme="minorHAnsi"/>
          <w:iCs/>
          <w:sz w:val="22"/>
          <w:szCs w:val="22"/>
        </w:rPr>
        <w:t xml:space="preserve">oło </w:t>
      </w:r>
      <w:r w:rsidRPr="00453A83">
        <w:rPr>
          <w:rFonts w:asciiTheme="minorHAnsi" w:hAnsiTheme="minorHAnsi" w:cstheme="minorHAnsi"/>
          <w:iCs/>
          <w:sz w:val="22"/>
          <w:szCs w:val="22"/>
        </w:rPr>
        <w:t>0,5 m poniżej poziomu ułożenia.</w:t>
      </w:r>
    </w:p>
    <w:p w14:paraId="263536B4" w14:textId="6622A432" w:rsidR="00453A83" w:rsidRPr="00453A83" w:rsidRDefault="00453A83" w:rsidP="00453A83">
      <w:pPr>
        <w:numPr>
          <w:ilvl w:val="0"/>
          <w:numId w:val="2"/>
        </w:numPr>
        <w:spacing w:line="360" w:lineRule="auto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453A83">
        <w:rPr>
          <w:rFonts w:asciiTheme="minorHAnsi" w:hAnsiTheme="minorHAnsi" w:cstheme="minorHAnsi"/>
          <w:iCs/>
          <w:sz w:val="22"/>
          <w:szCs w:val="22"/>
        </w:rPr>
        <w:t xml:space="preserve"> Do ewentualnych obliczeń statycznych należy wykorzystać wartość parametrów </w:t>
      </w:r>
      <w:proofErr w:type="spellStart"/>
      <w:r w:rsidRPr="00453A83">
        <w:rPr>
          <w:rFonts w:asciiTheme="minorHAnsi" w:hAnsiTheme="minorHAnsi" w:cstheme="minorHAnsi"/>
          <w:iCs/>
          <w:sz w:val="22"/>
          <w:szCs w:val="22"/>
        </w:rPr>
        <w:t>geo</w:t>
      </w:r>
      <w:proofErr w:type="spellEnd"/>
      <w:r w:rsidRPr="00453A83">
        <w:rPr>
          <w:rFonts w:asciiTheme="minorHAnsi" w:hAnsiTheme="minorHAnsi" w:cstheme="minorHAnsi"/>
          <w:iCs/>
          <w:sz w:val="22"/>
          <w:szCs w:val="22"/>
        </w:rPr>
        <w:t>-technicznych zawartych w tabeli</w:t>
      </w:r>
      <w:r w:rsidR="002C6877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Pr="00453A83">
        <w:rPr>
          <w:rFonts w:asciiTheme="minorHAnsi" w:hAnsiTheme="minorHAnsi" w:cstheme="minorHAnsi"/>
          <w:iCs/>
          <w:sz w:val="22"/>
          <w:szCs w:val="22"/>
        </w:rPr>
        <w:t>- załącznik nr 4.</w:t>
      </w:r>
    </w:p>
    <w:p w14:paraId="355C64FE" w14:textId="60C6A489" w:rsidR="00453A83" w:rsidRDefault="00453A83" w:rsidP="00453A83">
      <w:pPr>
        <w:numPr>
          <w:ilvl w:val="0"/>
          <w:numId w:val="2"/>
        </w:numPr>
        <w:spacing w:line="360" w:lineRule="auto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453A83">
        <w:rPr>
          <w:rFonts w:asciiTheme="minorHAnsi" w:hAnsiTheme="minorHAnsi" w:cstheme="minorHAnsi"/>
          <w:iCs/>
          <w:sz w:val="22"/>
          <w:szCs w:val="22"/>
        </w:rPr>
        <w:t xml:space="preserve"> Zwraca się jednak uwagę na obecność niewielkiego sączenia wody na głębokości </w:t>
      </w:r>
      <w:r w:rsidR="002C6877">
        <w:rPr>
          <w:rFonts w:asciiTheme="minorHAnsi" w:hAnsiTheme="minorHAnsi" w:cstheme="minorHAnsi"/>
          <w:iCs/>
          <w:sz w:val="22"/>
          <w:szCs w:val="22"/>
        </w:rPr>
        <w:t>3,2</w:t>
      </w:r>
      <w:r w:rsidRPr="00453A83">
        <w:rPr>
          <w:rFonts w:asciiTheme="minorHAnsi" w:hAnsiTheme="minorHAnsi" w:cstheme="minorHAnsi"/>
          <w:iCs/>
          <w:sz w:val="22"/>
          <w:szCs w:val="22"/>
        </w:rPr>
        <w:t xml:space="preserve"> m</w:t>
      </w:r>
      <w:r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Pr="00453A83">
        <w:rPr>
          <w:rFonts w:asciiTheme="minorHAnsi" w:hAnsiTheme="minorHAnsi" w:cstheme="minorHAnsi"/>
          <w:iCs/>
          <w:sz w:val="22"/>
          <w:szCs w:val="22"/>
        </w:rPr>
        <w:t xml:space="preserve">p.p.t. w </w:t>
      </w:r>
      <w:r w:rsidR="002C6877">
        <w:rPr>
          <w:rFonts w:asciiTheme="minorHAnsi" w:hAnsiTheme="minorHAnsi" w:cstheme="minorHAnsi"/>
          <w:iCs/>
          <w:sz w:val="22"/>
          <w:szCs w:val="22"/>
        </w:rPr>
        <w:t>piaskach zapylonych</w:t>
      </w:r>
      <w:r w:rsidRPr="00453A83">
        <w:rPr>
          <w:rFonts w:asciiTheme="minorHAnsi" w:hAnsiTheme="minorHAnsi" w:cstheme="minorHAnsi"/>
          <w:iCs/>
          <w:sz w:val="22"/>
          <w:szCs w:val="22"/>
        </w:rPr>
        <w:t>.</w:t>
      </w:r>
      <w:r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Pr="00453A83">
        <w:rPr>
          <w:rFonts w:asciiTheme="minorHAnsi" w:hAnsiTheme="minorHAnsi" w:cstheme="minorHAnsi"/>
          <w:iCs/>
          <w:sz w:val="22"/>
          <w:szCs w:val="22"/>
        </w:rPr>
        <w:t>Wody te zasilane są przez infiltrację</w:t>
      </w:r>
      <w:bookmarkStart w:id="21" w:name="_GoBack"/>
      <w:bookmarkEnd w:id="21"/>
      <w:r w:rsidRPr="00453A83">
        <w:rPr>
          <w:rFonts w:asciiTheme="minorHAnsi" w:hAnsiTheme="minorHAnsi" w:cstheme="minorHAnsi"/>
          <w:iCs/>
          <w:sz w:val="22"/>
          <w:szCs w:val="22"/>
        </w:rPr>
        <w:t xml:space="preserve"> opadów atmosferycznych, a utrzym</w:t>
      </w:r>
      <w:r w:rsidRPr="00453A83">
        <w:rPr>
          <w:rFonts w:asciiTheme="minorHAnsi" w:hAnsiTheme="minorHAnsi" w:cstheme="minorHAnsi"/>
          <w:iCs/>
          <w:sz w:val="22"/>
          <w:szCs w:val="22"/>
        </w:rPr>
        <w:t>u</w:t>
      </w:r>
      <w:r w:rsidRPr="00453A83">
        <w:rPr>
          <w:rFonts w:asciiTheme="minorHAnsi" w:hAnsiTheme="minorHAnsi" w:cstheme="minorHAnsi"/>
          <w:iCs/>
          <w:sz w:val="22"/>
          <w:szCs w:val="22"/>
        </w:rPr>
        <w:t xml:space="preserve">ją się na </w:t>
      </w:r>
      <w:r w:rsidR="002914E8">
        <w:rPr>
          <w:rFonts w:asciiTheme="minorHAnsi" w:hAnsiTheme="minorHAnsi" w:cstheme="minorHAnsi"/>
          <w:iCs/>
          <w:sz w:val="22"/>
          <w:szCs w:val="22"/>
        </w:rPr>
        <w:t>utworach</w:t>
      </w:r>
      <w:r w:rsidRPr="00453A83">
        <w:rPr>
          <w:rFonts w:asciiTheme="minorHAnsi" w:hAnsiTheme="minorHAnsi" w:cstheme="minorHAnsi"/>
          <w:iCs/>
          <w:sz w:val="22"/>
          <w:szCs w:val="22"/>
        </w:rPr>
        <w:t xml:space="preserve"> gliniastyc</w:t>
      </w:r>
      <w:r w:rsidR="002C6877">
        <w:rPr>
          <w:rFonts w:asciiTheme="minorHAnsi" w:hAnsiTheme="minorHAnsi" w:cstheme="minorHAnsi"/>
          <w:iCs/>
          <w:sz w:val="22"/>
          <w:szCs w:val="22"/>
        </w:rPr>
        <w:t>h</w:t>
      </w:r>
      <w:r w:rsidRPr="00453A83">
        <w:rPr>
          <w:rFonts w:asciiTheme="minorHAnsi" w:hAnsiTheme="minorHAnsi" w:cstheme="minorHAnsi"/>
          <w:iCs/>
          <w:sz w:val="22"/>
          <w:szCs w:val="22"/>
        </w:rPr>
        <w:t>.</w:t>
      </w:r>
      <w:r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Pr="00453A83">
        <w:rPr>
          <w:rFonts w:asciiTheme="minorHAnsi" w:hAnsiTheme="minorHAnsi" w:cstheme="minorHAnsi"/>
          <w:iCs/>
          <w:sz w:val="22"/>
          <w:szCs w:val="22"/>
        </w:rPr>
        <w:t>W okresie intensywnych opadów</w:t>
      </w:r>
      <w:r w:rsidR="00091D3B">
        <w:rPr>
          <w:rFonts w:asciiTheme="minorHAnsi" w:hAnsiTheme="minorHAnsi" w:cstheme="minorHAnsi"/>
          <w:iCs/>
          <w:sz w:val="22"/>
          <w:szCs w:val="22"/>
        </w:rPr>
        <w:t xml:space="preserve"> lub roztopów </w:t>
      </w:r>
      <w:r w:rsidRPr="00453A83">
        <w:rPr>
          <w:rFonts w:asciiTheme="minorHAnsi" w:hAnsiTheme="minorHAnsi" w:cstheme="minorHAnsi"/>
          <w:iCs/>
          <w:sz w:val="22"/>
          <w:szCs w:val="22"/>
        </w:rPr>
        <w:t xml:space="preserve"> mogą występ</w:t>
      </w:r>
      <w:r w:rsidRPr="00453A83">
        <w:rPr>
          <w:rFonts w:asciiTheme="minorHAnsi" w:hAnsiTheme="minorHAnsi" w:cstheme="minorHAnsi"/>
          <w:iCs/>
          <w:sz w:val="22"/>
          <w:szCs w:val="22"/>
        </w:rPr>
        <w:t>o</w:t>
      </w:r>
      <w:r w:rsidRPr="00453A83">
        <w:rPr>
          <w:rFonts w:asciiTheme="minorHAnsi" w:hAnsiTheme="minorHAnsi" w:cstheme="minorHAnsi"/>
          <w:iCs/>
          <w:sz w:val="22"/>
          <w:szCs w:val="22"/>
        </w:rPr>
        <w:t>wać liczniej i z większą wydajnością.</w:t>
      </w:r>
    </w:p>
    <w:p w14:paraId="711D70F0" w14:textId="32A47E96" w:rsidR="00453A83" w:rsidRPr="00453A83" w:rsidRDefault="00453A83" w:rsidP="00453A83">
      <w:pPr>
        <w:numPr>
          <w:ilvl w:val="0"/>
          <w:numId w:val="2"/>
        </w:numPr>
        <w:spacing w:line="360" w:lineRule="auto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453A83">
        <w:rPr>
          <w:rFonts w:asciiTheme="minorHAnsi" w:hAnsiTheme="minorHAnsi" w:cstheme="minorHAnsi"/>
          <w:iCs/>
          <w:sz w:val="22"/>
          <w:szCs w:val="22"/>
        </w:rPr>
        <w:t>W trakcie prac ziemnych nie dopuścić do nadmiernego zawodnienia wykopu. Trzeba</w:t>
      </w:r>
      <w:r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Pr="00453A83">
        <w:rPr>
          <w:rFonts w:asciiTheme="minorHAnsi" w:hAnsiTheme="minorHAnsi" w:cstheme="minorHAnsi"/>
          <w:iCs/>
          <w:sz w:val="22"/>
          <w:szCs w:val="22"/>
        </w:rPr>
        <w:t xml:space="preserve">uwzględnić fakt, że w obrębie gruntów nasypowych (warstwy </w:t>
      </w:r>
      <w:proofErr w:type="spellStart"/>
      <w:r w:rsidRPr="00453A83">
        <w:rPr>
          <w:rFonts w:asciiTheme="minorHAnsi" w:hAnsiTheme="minorHAnsi" w:cstheme="minorHAnsi"/>
          <w:iCs/>
          <w:sz w:val="22"/>
          <w:szCs w:val="22"/>
        </w:rPr>
        <w:t>Ia</w:t>
      </w:r>
      <w:proofErr w:type="spellEnd"/>
      <w:r w:rsidRPr="00453A83">
        <w:rPr>
          <w:rFonts w:asciiTheme="minorHAnsi" w:hAnsiTheme="minorHAnsi" w:cstheme="minorHAnsi"/>
          <w:iCs/>
          <w:sz w:val="22"/>
          <w:szCs w:val="22"/>
        </w:rPr>
        <w:t xml:space="preserve"> i </w:t>
      </w:r>
      <w:proofErr w:type="spellStart"/>
      <w:r w:rsidRPr="00453A83">
        <w:rPr>
          <w:rFonts w:asciiTheme="minorHAnsi" w:hAnsiTheme="minorHAnsi" w:cstheme="minorHAnsi"/>
          <w:iCs/>
          <w:sz w:val="22"/>
          <w:szCs w:val="22"/>
        </w:rPr>
        <w:t>Ib</w:t>
      </w:r>
      <w:proofErr w:type="spellEnd"/>
      <w:r w:rsidRPr="00453A83">
        <w:rPr>
          <w:rFonts w:asciiTheme="minorHAnsi" w:hAnsiTheme="minorHAnsi" w:cstheme="minorHAnsi"/>
          <w:iCs/>
          <w:sz w:val="22"/>
          <w:szCs w:val="22"/>
        </w:rPr>
        <w:t xml:space="preserve">) oraz gruntów rodzimych (warstwy </w:t>
      </w:r>
      <w:proofErr w:type="spellStart"/>
      <w:r w:rsidRPr="00453A83">
        <w:rPr>
          <w:rFonts w:asciiTheme="minorHAnsi" w:hAnsiTheme="minorHAnsi" w:cstheme="minorHAnsi"/>
          <w:iCs/>
          <w:sz w:val="22"/>
          <w:szCs w:val="22"/>
        </w:rPr>
        <w:t>IIa</w:t>
      </w:r>
      <w:proofErr w:type="spellEnd"/>
      <w:r w:rsidRPr="00453A83">
        <w:rPr>
          <w:rFonts w:asciiTheme="minorHAnsi" w:hAnsiTheme="minorHAnsi" w:cstheme="minorHAnsi"/>
          <w:iCs/>
          <w:sz w:val="22"/>
          <w:szCs w:val="22"/>
        </w:rPr>
        <w:t xml:space="preserve">, </w:t>
      </w:r>
      <w:proofErr w:type="spellStart"/>
      <w:r w:rsidRPr="00453A83">
        <w:rPr>
          <w:rFonts w:asciiTheme="minorHAnsi" w:hAnsiTheme="minorHAnsi" w:cstheme="minorHAnsi"/>
          <w:iCs/>
          <w:sz w:val="22"/>
          <w:szCs w:val="22"/>
        </w:rPr>
        <w:t>IIb</w:t>
      </w:r>
      <w:proofErr w:type="spellEnd"/>
      <w:r w:rsidR="00977BCA">
        <w:rPr>
          <w:rFonts w:asciiTheme="minorHAnsi" w:hAnsiTheme="minorHAnsi" w:cstheme="minorHAnsi"/>
          <w:iCs/>
          <w:sz w:val="22"/>
          <w:szCs w:val="22"/>
        </w:rPr>
        <w:t xml:space="preserve">, </w:t>
      </w:r>
      <w:proofErr w:type="spellStart"/>
      <w:r w:rsidR="00977BCA">
        <w:rPr>
          <w:rFonts w:asciiTheme="minorHAnsi" w:hAnsiTheme="minorHAnsi" w:cstheme="minorHAnsi"/>
          <w:iCs/>
          <w:sz w:val="22"/>
          <w:szCs w:val="22"/>
        </w:rPr>
        <w:t>IIc</w:t>
      </w:r>
      <w:proofErr w:type="spellEnd"/>
      <w:r w:rsidR="00977BCA">
        <w:rPr>
          <w:rFonts w:asciiTheme="minorHAnsi" w:hAnsiTheme="minorHAnsi" w:cstheme="minorHAnsi"/>
          <w:iCs/>
          <w:sz w:val="22"/>
          <w:szCs w:val="22"/>
        </w:rPr>
        <w:t xml:space="preserve"> i </w:t>
      </w:r>
      <w:proofErr w:type="spellStart"/>
      <w:r w:rsidR="00977BCA">
        <w:rPr>
          <w:rFonts w:asciiTheme="minorHAnsi" w:hAnsiTheme="minorHAnsi" w:cstheme="minorHAnsi"/>
          <w:iCs/>
          <w:sz w:val="22"/>
          <w:szCs w:val="22"/>
        </w:rPr>
        <w:t>IId</w:t>
      </w:r>
      <w:proofErr w:type="spellEnd"/>
      <w:r w:rsidRPr="00453A83">
        <w:rPr>
          <w:rFonts w:asciiTheme="minorHAnsi" w:hAnsiTheme="minorHAnsi" w:cstheme="minorHAnsi"/>
          <w:iCs/>
          <w:sz w:val="22"/>
          <w:szCs w:val="22"/>
        </w:rPr>
        <w:t>) licznie występują przewarstwienia gruntów pylastych zapiaszczonych, bądź gruntów niespoistych zapylonych, które to w kontakcie z wodą mogą</w:t>
      </w:r>
      <w:r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Pr="00453A83">
        <w:rPr>
          <w:rFonts w:asciiTheme="minorHAnsi" w:hAnsiTheme="minorHAnsi" w:cstheme="minorHAnsi"/>
          <w:iCs/>
          <w:sz w:val="22"/>
          <w:szCs w:val="22"/>
        </w:rPr>
        <w:t>pogorszyć swoje parametry w</w:t>
      </w:r>
      <w:r w:rsidRPr="00453A83">
        <w:rPr>
          <w:rFonts w:asciiTheme="minorHAnsi" w:hAnsiTheme="minorHAnsi" w:cstheme="minorHAnsi"/>
          <w:iCs/>
          <w:sz w:val="22"/>
          <w:szCs w:val="22"/>
        </w:rPr>
        <w:t>y</w:t>
      </w:r>
      <w:r w:rsidRPr="00453A83">
        <w:rPr>
          <w:rFonts w:asciiTheme="minorHAnsi" w:hAnsiTheme="minorHAnsi" w:cstheme="minorHAnsi"/>
          <w:iCs/>
          <w:sz w:val="22"/>
          <w:szCs w:val="22"/>
        </w:rPr>
        <w:t>trzymałościowe.</w:t>
      </w:r>
    </w:p>
    <w:p w14:paraId="0450C1D0" w14:textId="0A423B89" w:rsidR="007827F0" w:rsidRPr="006F4D08" w:rsidRDefault="007827F0" w:rsidP="007827F0">
      <w:pPr>
        <w:numPr>
          <w:ilvl w:val="0"/>
          <w:numId w:val="2"/>
        </w:numPr>
        <w:spacing w:line="360" w:lineRule="auto"/>
        <w:ind w:left="709" w:hanging="425"/>
        <w:jc w:val="both"/>
        <w:rPr>
          <w:rFonts w:asciiTheme="minorHAnsi" w:hAnsiTheme="minorHAnsi" w:cstheme="minorHAnsi"/>
          <w:iCs/>
          <w:color w:val="000000" w:themeColor="text1"/>
          <w:sz w:val="22"/>
          <w:szCs w:val="22"/>
        </w:rPr>
      </w:pPr>
      <w:r w:rsidRPr="00FF66E7">
        <w:rPr>
          <w:rFonts w:asciiTheme="minorHAnsi" w:hAnsiTheme="minorHAnsi" w:cstheme="minorHAnsi"/>
          <w:iCs/>
          <w:color w:val="000000" w:themeColor="text1"/>
          <w:spacing w:val="2"/>
          <w:sz w:val="22"/>
          <w:szCs w:val="22"/>
        </w:rPr>
        <w:t>Roboty ziemne należy prowadzić zgodnie z zasadami podanymi PN-B-06050 Geotechnika. Roboty ziemne. Wymagania ogólne</w:t>
      </w:r>
    </w:p>
    <w:p w14:paraId="2D93E096" w14:textId="6140AB5A" w:rsidR="006F4D08" w:rsidRPr="00E80DA6" w:rsidRDefault="006F4D08" w:rsidP="007827F0">
      <w:pPr>
        <w:numPr>
          <w:ilvl w:val="0"/>
          <w:numId w:val="2"/>
        </w:numPr>
        <w:spacing w:line="360" w:lineRule="auto"/>
        <w:ind w:left="709" w:hanging="425"/>
        <w:jc w:val="both"/>
        <w:rPr>
          <w:rFonts w:asciiTheme="minorHAnsi" w:hAnsiTheme="minorHAnsi" w:cstheme="minorHAnsi"/>
          <w:iCs/>
          <w:color w:val="000000" w:themeColor="text1"/>
          <w:sz w:val="22"/>
          <w:szCs w:val="22"/>
        </w:rPr>
      </w:pPr>
      <w:r>
        <w:rPr>
          <w:rFonts w:asciiTheme="minorHAnsi" w:hAnsiTheme="minorHAnsi" w:cstheme="minorHAnsi"/>
          <w:iCs/>
          <w:color w:val="000000" w:themeColor="text1"/>
          <w:spacing w:val="2"/>
          <w:sz w:val="22"/>
          <w:szCs w:val="22"/>
        </w:rPr>
        <w:t>Podczas realizacji inwestycji przewiduje się następujące kategorie urabialności</w:t>
      </w:r>
      <w:r w:rsidR="00E80DA6">
        <w:rPr>
          <w:rFonts w:asciiTheme="minorHAnsi" w:hAnsiTheme="minorHAnsi" w:cstheme="minorHAnsi"/>
          <w:iCs/>
          <w:color w:val="000000" w:themeColor="text1"/>
          <w:spacing w:val="2"/>
          <w:sz w:val="22"/>
          <w:szCs w:val="22"/>
        </w:rPr>
        <w:t xml:space="preserve"> gruntów zgodnie z wyżej wymienioną normą:</w:t>
      </w:r>
    </w:p>
    <w:p w14:paraId="6AC358B4" w14:textId="6B99215F" w:rsidR="002C6877" w:rsidRPr="002C6877" w:rsidRDefault="00081634" w:rsidP="002C6877">
      <w:pPr>
        <w:pStyle w:val="Akapitzlist"/>
        <w:numPr>
          <w:ilvl w:val="0"/>
          <w:numId w:val="6"/>
        </w:numPr>
        <w:rPr>
          <w:rFonts w:asciiTheme="minorHAnsi" w:hAnsiTheme="minorHAnsi" w:cstheme="minorHAnsi"/>
          <w:iCs/>
          <w:color w:val="000000" w:themeColor="text1"/>
          <w:sz w:val="22"/>
          <w:szCs w:val="22"/>
        </w:rPr>
      </w:pPr>
      <w:r>
        <w:rPr>
          <w:rFonts w:asciiTheme="minorHAnsi" w:hAnsiTheme="minorHAnsi" w:cstheme="minorHAnsi"/>
          <w:iCs/>
          <w:color w:val="000000" w:themeColor="text1"/>
          <w:sz w:val="22"/>
          <w:szCs w:val="22"/>
        </w:rPr>
        <w:t>Dla gruntów rodzimych</w:t>
      </w:r>
      <w:r w:rsidR="002C6877">
        <w:rPr>
          <w:rFonts w:asciiTheme="minorHAnsi" w:hAnsiTheme="minorHAnsi" w:cstheme="minorHAnsi"/>
          <w:iCs/>
          <w:color w:val="000000" w:themeColor="text1"/>
          <w:sz w:val="22"/>
          <w:szCs w:val="22"/>
        </w:rPr>
        <w:t xml:space="preserve"> i nasypowych </w:t>
      </w:r>
      <w:r>
        <w:rPr>
          <w:rFonts w:asciiTheme="minorHAnsi" w:hAnsiTheme="minorHAnsi" w:cstheme="minorHAnsi"/>
          <w:iCs/>
          <w:color w:val="000000" w:themeColor="text1"/>
          <w:sz w:val="22"/>
          <w:szCs w:val="22"/>
        </w:rPr>
        <w:t xml:space="preserve">warstw </w:t>
      </w:r>
      <w:proofErr w:type="spellStart"/>
      <w:r w:rsidR="002C6877">
        <w:rPr>
          <w:rFonts w:asciiTheme="minorHAnsi" w:hAnsiTheme="minorHAnsi" w:cstheme="minorHAnsi"/>
          <w:iCs/>
          <w:color w:val="000000" w:themeColor="text1"/>
          <w:sz w:val="22"/>
          <w:szCs w:val="22"/>
        </w:rPr>
        <w:t>Ia</w:t>
      </w:r>
      <w:proofErr w:type="spellEnd"/>
      <w:r w:rsidR="002C6877">
        <w:rPr>
          <w:rFonts w:asciiTheme="minorHAnsi" w:hAnsiTheme="minorHAnsi" w:cstheme="minorHAnsi"/>
          <w:iCs/>
          <w:color w:val="000000" w:themeColor="text1"/>
          <w:sz w:val="22"/>
          <w:szCs w:val="22"/>
        </w:rPr>
        <w:t xml:space="preserve">, </w:t>
      </w:r>
      <w:proofErr w:type="spellStart"/>
      <w:r w:rsidR="002C6877">
        <w:rPr>
          <w:rFonts w:asciiTheme="minorHAnsi" w:hAnsiTheme="minorHAnsi" w:cstheme="minorHAnsi"/>
          <w:iCs/>
          <w:color w:val="000000" w:themeColor="text1"/>
          <w:sz w:val="22"/>
          <w:szCs w:val="22"/>
        </w:rPr>
        <w:t>Ib</w:t>
      </w:r>
      <w:proofErr w:type="spellEnd"/>
      <w:r w:rsidR="002C6877">
        <w:rPr>
          <w:rFonts w:asciiTheme="minorHAnsi" w:hAnsiTheme="minorHAnsi" w:cstheme="minorHAnsi"/>
          <w:iCs/>
          <w:color w:val="000000" w:themeColor="text1"/>
          <w:sz w:val="22"/>
          <w:szCs w:val="22"/>
        </w:rPr>
        <w:t xml:space="preserve">, </w:t>
      </w:r>
      <w:proofErr w:type="spellStart"/>
      <w:r w:rsidR="002C6877">
        <w:rPr>
          <w:rFonts w:asciiTheme="minorHAnsi" w:hAnsiTheme="minorHAnsi" w:cstheme="minorHAnsi"/>
          <w:iCs/>
          <w:color w:val="000000" w:themeColor="text1"/>
          <w:sz w:val="22"/>
          <w:szCs w:val="22"/>
        </w:rPr>
        <w:t>IIa</w:t>
      </w:r>
      <w:proofErr w:type="spellEnd"/>
      <w:r w:rsidR="002C6877">
        <w:rPr>
          <w:rFonts w:asciiTheme="minorHAnsi" w:hAnsiTheme="minorHAnsi" w:cstheme="minorHAnsi"/>
          <w:iCs/>
          <w:color w:val="000000" w:themeColor="text1"/>
          <w:sz w:val="22"/>
          <w:szCs w:val="22"/>
        </w:rPr>
        <w:t xml:space="preserve">, </w:t>
      </w:r>
      <w:proofErr w:type="spellStart"/>
      <w:r w:rsidR="002C6877">
        <w:rPr>
          <w:rFonts w:asciiTheme="minorHAnsi" w:hAnsiTheme="minorHAnsi" w:cstheme="minorHAnsi"/>
          <w:iCs/>
          <w:color w:val="000000" w:themeColor="text1"/>
          <w:sz w:val="22"/>
          <w:szCs w:val="22"/>
        </w:rPr>
        <w:t>IIb</w:t>
      </w:r>
      <w:proofErr w:type="spellEnd"/>
      <w:r w:rsidR="002C6877">
        <w:rPr>
          <w:rFonts w:asciiTheme="minorHAnsi" w:hAnsiTheme="minorHAnsi" w:cstheme="minorHAnsi"/>
          <w:iCs/>
          <w:color w:val="000000" w:themeColor="text1"/>
          <w:sz w:val="22"/>
          <w:szCs w:val="22"/>
        </w:rPr>
        <w:t xml:space="preserve">, </w:t>
      </w:r>
      <w:proofErr w:type="spellStart"/>
      <w:r w:rsidR="002C6877">
        <w:rPr>
          <w:rFonts w:asciiTheme="minorHAnsi" w:hAnsiTheme="minorHAnsi" w:cstheme="minorHAnsi"/>
          <w:iCs/>
          <w:color w:val="000000" w:themeColor="text1"/>
          <w:sz w:val="22"/>
          <w:szCs w:val="22"/>
        </w:rPr>
        <w:t>IIc</w:t>
      </w:r>
      <w:proofErr w:type="spellEnd"/>
      <w:r w:rsidR="002C6877">
        <w:rPr>
          <w:rFonts w:asciiTheme="minorHAnsi" w:hAnsiTheme="minorHAnsi" w:cstheme="minorHAnsi"/>
          <w:iCs/>
          <w:color w:val="000000" w:themeColor="text1"/>
          <w:sz w:val="22"/>
          <w:szCs w:val="22"/>
        </w:rPr>
        <w:t xml:space="preserve">, </w:t>
      </w:r>
      <w:proofErr w:type="spellStart"/>
      <w:r w:rsidR="002C6877">
        <w:rPr>
          <w:rFonts w:asciiTheme="minorHAnsi" w:hAnsiTheme="minorHAnsi" w:cstheme="minorHAnsi"/>
          <w:iCs/>
          <w:color w:val="000000" w:themeColor="text1"/>
          <w:sz w:val="22"/>
          <w:szCs w:val="22"/>
        </w:rPr>
        <w:t>IId</w:t>
      </w:r>
      <w:proofErr w:type="spellEnd"/>
      <w:r>
        <w:rPr>
          <w:rFonts w:asciiTheme="minorHAnsi" w:hAnsiTheme="minorHAnsi" w:cstheme="minorHAnsi"/>
          <w:iCs/>
          <w:color w:val="000000" w:themeColor="text1"/>
          <w:sz w:val="22"/>
          <w:szCs w:val="22"/>
        </w:rPr>
        <w:t xml:space="preserve"> – kategoria 3 – 5</w:t>
      </w:r>
      <w:r w:rsidR="002C6877">
        <w:rPr>
          <w:rFonts w:asciiTheme="minorHAnsi" w:hAnsiTheme="minorHAnsi" w:cstheme="minorHAnsi"/>
          <w:iCs/>
          <w:color w:val="000000" w:themeColor="text1"/>
          <w:sz w:val="22"/>
          <w:szCs w:val="22"/>
        </w:rPr>
        <w:t>.</w:t>
      </w:r>
    </w:p>
    <w:p w14:paraId="1E0EBD66" w14:textId="07D94A70" w:rsidR="004F05AC" w:rsidRDefault="001232E6" w:rsidP="00E63C20">
      <w:pPr>
        <w:pStyle w:val="Akapitzlist"/>
        <w:numPr>
          <w:ilvl w:val="0"/>
          <w:numId w:val="2"/>
        </w:numPr>
        <w:ind w:left="709" w:hanging="425"/>
        <w:rPr>
          <w:rFonts w:asciiTheme="minorHAnsi" w:hAnsiTheme="minorHAnsi" w:cstheme="minorHAnsi"/>
          <w:iCs/>
          <w:sz w:val="22"/>
          <w:szCs w:val="22"/>
        </w:rPr>
      </w:pPr>
      <w:r w:rsidRPr="00FF66E7">
        <w:rPr>
          <w:rFonts w:asciiTheme="minorHAnsi" w:hAnsiTheme="minorHAnsi" w:cstheme="minorHAnsi"/>
          <w:iCs/>
          <w:sz w:val="22"/>
          <w:szCs w:val="22"/>
        </w:rPr>
        <w:t xml:space="preserve">Dla </w:t>
      </w:r>
      <w:r w:rsidR="00A25847" w:rsidRPr="00FF66E7">
        <w:rPr>
          <w:rFonts w:asciiTheme="minorHAnsi" w:hAnsiTheme="minorHAnsi" w:cstheme="minorHAnsi"/>
          <w:iCs/>
          <w:sz w:val="22"/>
          <w:szCs w:val="22"/>
        </w:rPr>
        <w:t xml:space="preserve">projektowanej </w:t>
      </w:r>
      <w:r w:rsidRPr="00FF66E7">
        <w:rPr>
          <w:rFonts w:asciiTheme="minorHAnsi" w:hAnsiTheme="minorHAnsi" w:cstheme="minorHAnsi"/>
          <w:iCs/>
          <w:sz w:val="22"/>
          <w:szCs w:val="22"/>
        </w:rPr>
        <w:t xml:space="preserve">inwestycji </w:t>
      </w:r>
      <w:r w:rsidR="00091D3B">
        <w:rPr>
          <w:rFonts w:asciiTheme="minorHAnsi" w:hAnsiTheme="minorHAnsi" w:cstheme="minorHAnsi"/>
          <w:iCs/>
          <w:sz w:val="22"/>
          <w:szCs w:val="22"/>
        </w:rPr>
        <w:t xml:space="preserve">na tym etapie </w:t>
      </w:r>
      <w:r w:rsidRPr="00FF66E7">
        <w:rPr>
          <w:rFonts w:asciiTheme="minorHAnsi" w:hAnsiTheme="minorHAnsi" w:cstheme="minorHAnsi"/>
          <w:iCs/>
          <w:sz w:val="22"/>
          <w:szCs w:val="22"/>
        </w:rPr>
        <w:t xml:space="preserve">warunki gruntowe </w:t>
      </w:r>
      <w:r w:rsidR="00F238FC">
        <w:rPr>
          <w:rFonts w:asciiTheme="minorHAnsi" w:hAnsiTheme="minorHAnsi" w:cstheme="minorHAnsi"/>
          <w:iCs/>
          <w:sz w:val="22"/>
          <w:szCs w:val="22"/>
        </w:rPr>
        <w:t xml:space="preserve">po </w:t>
      </w:r>
      <w:r w:rsidR="00274B9A">
        <w:rPr>
          <w:rFonts w:asciiTheme="minorHAnsi" w:hAnsiTheme="minorHAnsi" w:cstheme="minorHAnsi"/>
          <w:iCs/>
          <w:sz w:val="22"/>
          <w:szCs w:val="22"/>
        </w:rPr>
        <w:t>zastosowaniu się do zal</w:t>
      </w:r>
      <w:r w:rsidR="00274B9A">
        <w:rPr>
          <w:rFonts w:asciiTheme="minorHAnsi" w:hAnsiTheme="minorHAnsi" w:cstheme="minorHAnsi"/>
          <w:iCs/>
          <w:sz w:val="22"/>
          <w:szCs w:val="22"/>
        </w:rPr>
        <w:t>e</w:t>
      </w:r>
      <w:r w:rsidR="00274B9A">
        <w:rPr>
          <w:rFonts w:asciiTheme="minorHAnsi" w:hAnsiTheme="minorHAnsi" w:cstheme="minorHAnsi"/>
          <w:iCs/>
          <w:sz w:val="22"/>
          <w:szCs w:val="22"/>
        </w:rPr>
        <w:t xml:space="preserve">ceń podsumowania, </w:t>
      </w:r>
      <w:r w:rsidR="00091D3B">
        <w:rPr>
          <w:rFonts w:asciiTheme="minorHAnsi" w:hAnsiTheme="minorHAnsi" w:cstheme="minorHAnsi"/>
          <w:iCs/>
          <w:sz w:val="22"/>
          <w:szCs w:val="22"/>
        </w:rPr>
        <w:t>można przyjąć</w:t>
      </w:r>
      <w:r w:rsidR="00584858" w:rsidRPr="00FF66E7">
        <w:rPr>
          <w:rFonts w:asciiTheme="minorHAnsi" w:hAnsiTheme="minorHAnsi" w:cstheme="minorHAnsi"/>
          <w:iCs/>
          <w:sz w:val="22"/>
          <w:szCs w:val="22"/>
        </w:rPr>
        <w:t xml:space="preserve"> jako</w:t>
      </w:r>
      <w:r w:rsidRPr="00FF66E7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="006713EE" w:rsidRPr="00FF66E7">
        <w:rPr>
          <w:rFonts w:asciiTheme="minorHAnsi" w:hAnsiTheme="minorHAnsi" w:cstheme="minorHAnsi"/>
          <w:iCs/>
          <w:sz w:val="22"/>
          <w:szCs w:val="22"/>
        </w:rPr>
        <w:t>proste</w:t>
      </w:r>
      <w:r w:rsidRPr="00FF66E7">
        <w:rPr>
          <w:rFonts w:asciiTheme="minorHAnsi" w:hAnsiTheme="minorHAnsi" w:cstheme="minorHAnsi"/>
          <w:iCs/>
          <w:sz w:val="22"/>
          <w:szCs w:val="22"/>
        </w:rPr>
        <w:t>. Kategorię geotechniczną proponu</w:t>
      </w:r>
      <w:r w:rsidR="00A25847" w:rsidRPr="00FF66E7">
        <w:rPr>
          <w:rFonts w:asciiTheme="minorHAnsi" w:hAnsiTheme="minorHAnsi" w:cstheme="minorHAnsi"/>
          <w:iCs/>
          <w:sz w:val="22"/>
          <w:szCs w:val="22"/>
        </w:rPr>
        <w:t>je się I</w:t>
      </w:r>
      <w:r w:rsidR="00774D5B">
        <w:rPr>
          <w:rFonts w:asciiTheme="minorHAnsi" w:hAnsiTheme="minorHAnsi" w:cstheme="minorHAnsi"/>
          <w:iCs/>
          <w:sz w:val="22"/>
          <w:szCs w:val="22"/>
        </w:rPr>
        <w:t>I</w:t>
      </w:r>
      <w:r w:rsidRPr="00FF66E7">
        <w:rPr>
          <w:rFonts w:asciiTheme="minorHAnsi" w:hAnsiTheme="minorHAnsi" w:cstheme="minorHAnsi"/>
          <w:iCs/>
          <w:sz w:val="22"/>
          <w:szCs w:val="22"/>
        </w:rPr>
        <w:t>, ostateczną</w:t>
      </w:r>
      <w:r w:rsidRPr="007827F0">
        <w:rPr>
          <w:rFonts w:asciiTheme="minorHAnsi" w:hAnsiTheme="minorHAnsi" w:cstheme="minorHAnsi"/>
          <w:iCs/>
          <w:sz w:val="22"/>
          <w:szCs w:val="22"/>
        </w:rPr>
        <w:t xml:space="preserve"> decyzję podejmie Projektant.</w:t>
      </w:r>
    </w:p>
    <w:p w14:paraId="665705D6" w14:textId="6704491E" w:rsidR="0025122F" w:rsidRPr="0025122F" w:rsidRDefault="0025122F" w:rsidP="0025122F">
      <w:pPr>
        <w:pStyle w:val="Akapitzlist"/>
        <w:numPr>
          <w:ilvl w:val="0"/>
          <w:numId w:val="2"/>
        </w:numPr>
        <w:ind w:left="709" w:hanging="425"/>
        <w:rPr>
          <w:rFonts w:asciiTheme="minorHAnsi" w:hAnsiTheme="minorHAnsi" w:cstheme="minorHAnsi"/>
          <w:iCs/>
          <w:sz w:val="22"/>
          <w:szCs w:val="22"/>
        </w:rPr>
      </w:pPr>
      <w:r>
        <w:rPr>
          <w:rFonts w:asciiTheme="minorHAnsi" w:hAnsiTheme="minorHAnsi" w:cstheme="minorHAnsi"/>
          <w:iCs/>
          <w:sz w:val="22"/>
          <w:szCs w:val="22"/>
        </w:rPr>
        <w:t>Biorąc pod uwagę możliwość zmienności budowy geologicznej podłoża, w przypadku opr</w:t>
      </w:r>
      <w:r>
        <w:rPr>
          <w:rFonts w:asciiTheme="minorHAnsi" w:hAnsiTheme="minorHAnsi" w:cstheme="minorHAnsi"/>
          <w:iCs/>
          <w:sz w:val="22"/>
          <w:szCs w:val="22"/>
        </w:rPr>
        <w:t>a</w:t>
      </w:r>
      <w:r>
        <w:rPr>
          <w:rFonts w:asciiTheme="minorHAnsi" w:hAnsiTheme="minorHAnsi" w:cstheme="minorHAnsi"/>
          <w:iCs/>
          <w:sz w:val="22"/>
          <w:szCs w:val="22"/>
        </w:rPr>
        <w:t>cowań dotyczących inwestycji liniowych, interpretacja profilu pomiędzy odległymi punktami badawczymi obarczona jest znaczącym błędem, co na etapie robót ziemnych może skutk</w:t>
      </w:r>
      <w:r>
        <w:rPr>
          <w:rFonts w:asciiTheme="minorHAnsi" w:hAnsiTheme="minorHAnsi" w:cstheme="minorHAnsi"/>
          <w:iCs/>
          <w:sz w:val="22"/>
          <w:szCs w:val="22"/>
        </w:rPr>
        <w:t>o</w:t>
      </w:r>
      <w:r>
        <w:rPr>
          <w:rFonts w:asciiTheme="minorHAnsi" w:hAnsiTheme="minorHAnsi" w:cstheme="minorHAnsi"/>
          <w:iCs/>
          <w:sz w:val="22"/>
          <w:szCs w:val="22"/>
        </w:rPr>
        <w:t>wać wystąpieniem sytuacji skrajnie odmiennej od stanu wykazanego w dokumentacji, np. grunty trudno i bardzo trudno urabialne, płytki poziom wód gruntowych lub jego brak itp.</w:t>
      </w:r>
    </w:p>
    <w:p w14:paraId="5EC2BA93" w14:textId="62010D39" w:rsidR="002914E8" w:rsidRPr="007827F0" w:rsidRDefault="002914E8" w:rsidP="00E63C20">
      <w:pPr>
        <w:pStyle w:val="Akapitzlist"/>
        <w:numPr>
          <w:ilvl w:val="0"/>
          <w:numId w:val="2"/>
        </w:numPr>
        <w:ind w:left="709" w:hanging="425"/>
        <w:rPr>
          <w:rFonts w:asciiTheme="minorHAnsi" w:hAnsiTheme="minorHAnsi" w:cstheme="minorHAnsi"/>
          <w:iCs/>
          <w:sz w:val="22"/>
          <w:szCs w:val="22"/>
        </w:rPr>
      </w:pPr>
      <w:r>
        <w:rPr>
          <w:rFonts w:asciiTheme="minorHAnsi" w:hAnsiTheme="minorHAnsi" w:cstheme="minorHAnsi"/>
          <w:iCs/>
          <w:sz w:val="22"/>
          <w:szCs w:val="22"/>
        </w:rPr>
        <w:t xml:space="preserve">Konieczne jest uzyskanie informacji o warunkach </w:t>
      </w:r>
      <w:proofErr w:type="spellStart"/>
      <w:r>
        <w:rPr>
          <w:rFonts w:asciiTheme="minorHAnsi" w:hAnsiTheme="minorHAnsi" w:cstheme="minorHAnsi"/>
          <w:iCs/>
          <w:sz w:val="22"/>
          <w:szCs w:val="22"/>
        </w:rPr>
        <w:t>geologiczno</w:t>
      </w:r>
      <w:proofErr w:type="spellEnd"/>
      <w:r>
        <w:rPr>
          <w:rFonts w:asciiTheme="minorHAnsi" w:hAnsiTheme="minorHAnsi" w:cstheme="minorHAnsi"/>
          <w:iCs/>
          <w:sz w:val="22"/>
          <w:szCs w:val="22"/>
        </w:rPr>
        <w:t xml:space="preserve"> - górniczych z Wyższego Urzędu Górniczego ze względu na płytką eksploatację rudną.</w:t>
      </w:r>
      <w:r w:rsidR="00091D3B">
        <w:rPr>
          <w:rFonts w:asciiTheme="minorHAnsi" w:hAnsiTheme="minorHAnsi" w:cstheme="minorHAnsi"/>
          <w:iCs/>
          <w:sz w:val="22"/>
          <w:szCs w:val="22"/>
        </w:rPr>
        <w:t xml:space="preserve"> Może to zmienić kategorię geotechnic</w:t>
      </w:r>
      <w:r w:rsidR="00091D3B">
        <w:rPr>
          <w:rFonts w:asciiTheme="minorHAnsi" w:hAnsiTheme="minorHAnsi" w:cstheme="minorHAnsi"/>
          <w:iCs/>
          <w:sz w:val="22"/>
          <w:szCs w:val="22"/>
        </w:rPr>
        <w:t>z</w:t>
      </w:r>
      <w:r w:rsidR="00091D3B">
        <w:rPr>
          <w:rFonts w:asciiTheme="minorHAnsi" w:hAnsiTheme="minorHAnsi" w:cstheme="minorHAnsi"/>
          <w:iCs/>
          <w:sz w:val="22"/>
          <w:szCs w:val="22"/>
        </w:rPr>
        <w:t>ną inwestycji.</w:t>
      </w:r>
    </w:p>
    <w:sectPr w:rsidR="002914E8" w:rsidRPr="007827F0" w:rsidSect="001C0CC4">
      <w:headerReference w:type="default" r:id="rId10"/>
      <w:footerReference w:type="default" r:id="rId11"/>
      <w:pgSz w:w="11906" w:h="16838"/>
      <w:pgMar w:top="1418" w:right="1418" w:bottom="1134" w:left="1418" w:header="567" w:footer="5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87EB8B6" w14:textId="77777777" w:rsidR="00B40E6A" w:rsidRDefault="00B40E6A" w:rsidP="00FB2B80">
      <w:r>
        <w:separator/>
      </w:r>
    </w:p>
  </w:endnote>
  <w:endnote w:type="continuationSeparator" w:id="0">
    <w:p w14:paraId="0976E013" w14:textId="77777777" w:rsidR="00B40E6A" w:rsidRDefault="00B40E6A" w:rsidP="00FB2B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Xerox Serif Wide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1524E2B" w14:textId="77777777" w:rsidR="0076398A" w:rsidRDefault="0076398A">
    <w:pPr>
      <w:pStyle w:val="Stopka"/>
      <w:jc w:val="right"/>
    </w:pPr>
    <w:r>
      <w:rPr>
        <w:noProof/>
      </w:rPr>
      <w:fldChar w:fldCharType="begin"/>
    </w:r>
    <w:r>
      <w:rPr>
        <w:noProof/>
      </w:rPr>
      <w:instrText xml:space="preserve"> PAGE   \* MERGEFORMAT </w:instrText>
    </w:r>
    <w:r>
      <w:rPr>
        <w:noProof/>
      </w:rPr>
      <w:fldChar w:fldCharType="separate"/>
    </w:r>
    <w:r w:rsidR="0025122F">
      <w:rPr>
        <w:noProof/>
      </w:rPr>
      <w:t>2</w:t>
    </w:r>
    <w:r>
      <w:rPr>
        <w:noProof/>
      </w:rPr>
      <w:fldChar w:fldCharType="end"/>
    </w:r>
  </w:p>
  <w:p w14:paraId="1D8D92DA" w14:textId="1AA3335C" w:rsidR="0076398A" w:rsidRPr="00B649F0" w:rsidRDefault="0076398A" w:rsidP="006D36A1">
    <w:pPr>
      <w:pStyle w:val="Stopka"/>
      <w:pBdr>
        <w:top w:val="single" w:sz="4" w:space="1" w:color="auto"/>
      </w:pBdr>
      <w:rPr>
        <w:rFonts w:ascii="Tahoma" w:hAnsi="Tahoma" w:cs="Tahoma"/>
        <w:sz w:val="16"/>
        <w:szCs w:val="16"/>
      </w:rPr>
    </w:pPr>
    <w:r w:rsidRPr="00B649F0">
      <w:rPr>
        <w:rFonts w:ascii="Tahoma" w:hAnsi="Tahoma" w:cs="Tahoma"/>
        <w:sz w:val="16"/>
        <w:szCs w:val="16"/>
      </w:rPr>
      <w:t>P</w:t>
    </w:r>
    <w:r>
      <w:rPr>
        <w:rFonts w:ascii="Tahoma" w:hAnsi="Tahoma" w:cs="Tahoma"/>
        <w:sz w:val="16"/>
        <w:szCs w:val="16"/>
      </w:rPr>
      <w:t xml:space="preserve">rzedsiębiorstwo geologiczno-geodezyjne „GEOPROJEKT ŚLĄSK” Sp. z o.o. </w:t>
    </w:r>
    <w:r w:rsidRPr="00B649F0">
      <w:rPr>
        <w:rFonts w:ascii="Tahoma" w:hAnsi="Tahoma" w:cs="Tahoma"/>
        <w:sz w:val="16"/>
        <w:szCs w:val="16"/>
      </w:rPr>
      <w:t>ul.</w:t>
    </w:r>
    <w:r>
      <w:rPr>
        <w:rFonts w:ascii="Tahoma" w:hAnsi="Tahoma" w:cs="Tahoma"/>
        <w:sz w:val="16"/>
        <w:szCs w:val="16"/>
      </w:rPr>
      <w:t xml:space="preserve"> </w:t>
    </w:r>
    <w:r w:rsidRPr="00B649F0">
      <w:rPr>
        <w:rFonts w:ascii="Tahoma" w:hAnsi="Tahoma" w:cs="Tahoma"/>
        <w:sz w:val="16"/>
        <w:szCs w:val="16"/>
      </w:rPr>
      <w:t>Sokolska 46</w:t>
    </w:r>
    <w:r>
      <w:rPr>
        <w:rFonts w:ascii="Tahoma" w:hAnsi="Tahoma" w:cs="Tahoma"/>
        <w:sz w:val="16"/>
        <w:szCs w:val="16"/>
      </w:rPr>
      <w:t>, 40-124 Katowice</w:t>
    </w:r>
  </w:p>
  <w:p w14:paraId="5B4776C2" w14:textId="77777777" w:rsidR="0076398A" w:rsidRPr="00EA4BCE" w:rsidRDefault="0076398A">
    <w:pPr>
      <w:pStyle w:val="Stopka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2369DB" w14:textId="77777777" w:rsidR="00B40E6A" w:rsidRDefault="00B40E6A" w:rsidP="00FB2B80">
      <w:r>
        <w:separator/>
      </w:r>
    </w:p>
  </w:footnote>
  <w:footnote w:type="continuationSeparator" w:id="0">
    <w:p w14:paraId="073F980D" w14:textId="77777777" w:rsidR="00B40E6A" w:rsidRDefault="00B40E6A" w:rsidP="00FB2B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B165FA" w14:textId="1F502047" w:rsidR="0076398A" w:rsidRPr="00B649F0" w:rsidRDefault="0076398A" w:rsidP="006D36A1">
    <w:pPr>
      <w:pStyle w:val="Nagwek"/>
      <w:pBdr>
        <w:bottom w:val="single" w:sz="4" w:space="1" w:color="auto"/>
      </w:pBdr>
      <w:jc w:val="right"/>
      <w:rPr>
        <w:rFonts w:asciiTheme="minorHAnsi" w:hAnsiTheme="minorHAnsi" w:cstheme="minorHAnsi"/>
      </w:rPr>
    </w:pPr>
    <w:r w:rsidRPr="00FE2EC6">
      <w:rPr>
        <w:rFonts w:asciiTheme="minorHAnsi" w:hAnsiTheme="minorHAnsi" w:cstheme="minorHAnsi"/>
      </w:rPr>
      <w:t>Nr arch.</w:t>
    </w:r>
    <w:r>
      <w:rPr>
        <w:rFonts w:asciiTheme="minorHAnsi" w:hAnsiTheme="minorHAnsi" w:cstheme="minorHAnsi"/>
      </w:rPr>
      <w:t>15</w:t>
    </w:r>
    <w:r w:rsidR="00F66622">
      <w:rPr>
        <w:rFonts w:asciiTheme="minorHAnsi" w:hAnsiTheme="minorHAnsi" w:cstheme="minorHAnsi"/>
      </w:rPr>
      <w:t>640</w:t>
    </w:r>
    <w:r>
      <w:rPr>
        <w:rFonts w:asciiTheme="minorHAnsi" w:hAnsiTheme="minorHAnsi" w:cstheme="minorHAnsi"/>
      </w:rPr>
      <w:t>/21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Num2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  <w:rPr>
        <w:rFonts w:cs="Times New Roman"/>
      </w:rPr>
    </w:lvl>
  </w:abstractNum>
  <w:abstractNum w:abstractNumId="1">
    <w:nsid w:val="00000008"/>
    <w:multiLevelType w:val="singleLevel"/>
    <w:tmpl w:val="00000008"/>
    <w:name w:val="WW8Num3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sz w:val="22"/>
        <w:szCs w:val="22"/>
      </w:rPr>
    </w:lvl>
  </w:abstractNum>
  <w:abstractNum w:abstractNumId="2">
    <w:nsid w:val="0E854089"/>
    <w:multiLevelType w:val="hybridMultilevel"/>
    <w:tmpl w:val="2D5ED3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5E462E"/>
    <w:multiLevelType w:val="hybridMultilevel"/>
    <w:tmpl w:val="1D2477E0"/>
    <w:lvl w:ilvl="0" w:tplc="01F69DA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2400DD3"/>
    <w:multiLevelType w:val="hybridMultilevel"/>
    <w:tmpl w:val="38EE63E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337556D2"/>
    <w:multiLevelType w:val="hybridMultilevel"/>
    <w:tmpl w:val="EF54F892"/>
    <w:lvl w:ilvl="0" w:tplc="01F69DA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3B01521F"/>
    <w:multiLevelType w:val="multilevel"/>
    <w:tmpl w:val="54666802"/>
    <w:styleLink w:val="WWNum9"/>
    <w:lvl w:ilvl="0">
      <w:numFmt w:val="bullet"/>
      <w:lvlText w:val="•"/>
      <w:lvlJc w:val="left"/>
      <w:pPr>
        <w:ind w:left="1080" w:hanging="360"/>
      </w:pPr>
      <w:rPr>
        <w:rFonts w:ascii="OpenSymbol" w:eastAsia="OpenSymbol" w:hAnsi="OpenSymbol" w:cs="OpenSymbol"/>
        <w:sz w:val="22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/>
      </w:rPr>
    </w:lvl>
  </w:abstractNum>
  <w:abstractNum w:abstractNumId="7">
    <w:nsid w:val="3BBF5C90"/>
    <w:multiLevelType w:val="hybridMultilevel"/>
    <w:tmpl w:val="41D62E9A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814750E"/>
    <w:multiLevelType w:val="hybridMultilevel"/>
    <w:tmpl w:val="C53E8B74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1F69DA0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9">
    <w:nsid w:val="52706A56"/>
    <w:multiLevelType w:val="multilevel"/>
    <w:tmpl w:val="A448EBA0"/>
    <w:lvl w:ilvl="0">
      <w:start w:val="1"/>
      <w:numFmt w:val="decimal"/>
      <w:lvlText w:val="%1."/>
      <w:lvlJc w:val="left"/>
      <w:pPr>
        <w:ind w:left="760" w:hanging="360"/>
      </w:pPr>
      <w:rPr>
        <w:rFonts w:ascii="Calibri" w:hAnsi="Calibri" w:cs="Calibri" w:hint="default"/>
        <w:b/>
        <w:bCs/>
        <w:sz w:val="36"/>
        <w:szCs w:val="32"/>
      </w:rPr>
    </w:lvl>
    <w:lvl w:ilvl="1">
      <w:start w:val="1"/>
      <w:numFmt w:val="decimal"/>
      <w:isLgl/>
      <w:lvlText w:val="%1.%2."/>
      <w:lvlJc w:val="left"/>
      <w:pPr>
        <w:ind w:left="1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60" w:hanging="180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20" w:hanging="216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cs="Times New Roman" w:hint="default"/>
      </w:rPr>
    </w:lvl>
  </w:abstractNum>
  <w:abstractNum w:abstractNumId="10">
    <w:nsid w:val="5CD3545A"/>
    <w:multiLevelType w:val="hybridMultilevel"/>
    <w:tmpl w:val="98F45B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05F6522"/>
    <w:multiLevelType w:val="multilevel"/>
    <w:tmpl w:val="A448EBA0"/>
    <w:lvl w:ilvl="0">
      <w:start w:val="1"/>
      <w:numFmt w:val="decimal"/>
      <w:lvlText w:val="%1."/>
      <w:lvlJc w:val="left"/>
      <w:pPr>
        <w:ind w:left="760" w:hanging="360"/>
      </w:pPr>
      <w:rPr>
        <w:rFonts w:ascii="Calibri" w:hAnsi="Calibri" w:cs="Calibri" w:hint="default"/>
        <w:b/>
        <w:bCs/>
        <w:sz w:val="36"/>
        <w:szCs w:val="32"/>
      </w:rPr>
    </w:lvl>
    <w:lvl w:ilvl="1">
      <w:start w:val="1"/>
      <w:numFmt w:val="decimal"/>
      <w:isLgl/>
      <w:lvlText w:val="%1.%2."/>
      <w:lvlJc w:val="left"/>
      <w:pPr>
        <w:ind w:left="1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60" w:hanging="180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20" w:hanging="216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cs="Times New Roman" w:hint="default"/>
      </w:rPr>
    </w:lvl>
  </w:abstractNum>
  <w:abstractNum w:abstractNumId="12">
    <w:nsid w:val="64CE10A4"/>
    <w:multiLevelType w:val="hybridMultilevel"/>
    <w:tmpl w:val="08FC0368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>
    <w:nsid w:val="67335532"/>
    <w:multiLevelType w:val="hybridMultilevel"/>
    <w:tmpl w:val="53D8D6FE"/>
    <w:lvl w:ilvl="0" w:tplc="01F69DA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6A18559E"/>
    <w:multiLevelType w:val="hybridMultilevel"/>
    <w:tmpl w:val="7076FC20"/>
    <w:lvl w:ilvl="0" w:tplc="E51C146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B7F44A7"/>
    <w:multiLevelType w:val="hybridMultilevel"/>
    <w:tmpl w:val="1F6AAD94"/>
    <w:lvl w:ilvl="0" w:tplc="01F69DA0">
      <w:start w:val="1"/>
      <w:numFmt w:val="bullet"/>
      <w:lvlText w:val=""/>
      <w:lvlJc w:val="left"/>
      <w:pPr>
        <w:ind w:left="147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34" w:hanging="360"/>
      </w:pPr>
      <w:rPr>
        <w:rFonts w:ascii="Wingdings" w:hAnsi="Wingdings" w:hint="default"/>
      </w:rPr>
    </w:lvl>
  </w:abstractNum>
  <w:abstractNum w:abstractNumId="16">
    <w:nsid w:val="6D3C548D"/>
    <w:multiLevelType w:val="hybridMultilevel"/>
    <w:tmpl w:val="D7EC0774"/>
    <w:lvl w:ilvl="0" w:tplc="01F69DA0">
      <w:start w:val="1"/>
      <w:numFmt w:val="bullet"/>
      <w:lvlText w:val=""/>
      <w:lvlJc w:val="left"/>
      <w:pPr>
        <w:ind w:left="11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17">
    <w:nsid w:val="725738FD"/>
    <w:multiLevelType w:val="hybridMultilevel"/>
    <w:tmpl w:val="9EE2BA46"/>
    <w:lvl w:ilvl="0" w:tplc="B0A07202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bCs/>
        <w:sz w:val="30"/>
        <w:szCs w:val="3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74DB3532"/>
    <w:multiLevelType w:val="hybridMultilevel"/>
    <w:tmpl w:val="126E41EC"/>
    <w:lvl w:ilvl="0" w:tplc="01F69DA0">
      <w:start w:val="1"/>
      <w:numFmt w:val="bullet"/>
      <w:lvlText w:val=""/>
      <w:lvlJc w:val="left"/>
      <w:pPr>
        <w:ind w:left="122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19">
    <w:nsid w:val="758D783A"/>
    <w:multiLevelType w:val="multilevel"/>
    <w:tmpl w:val="A448EBA0"/>
    <w:lvl w:ilvl="0">
      <w:start w:val="1"/>
      <w:numFmt w:val="decimal"/>
      <w:lvlText w:val="%1."/>
      <w:lvlJc w:val="left"/>
      <w:pPr>
        <w:ind w:left="760" w:hanging="360"/>
      </w:pPr>
      <w:rPr>
        <w:rFonts w:ascii="Calibri" w:hAnsi="Calibri" w:cs="Calibri" w:hint="default"/>
        <w:b/>
        <w:bCs/>
        <w:sz w:val="36"/>
        <w:szCs w:val="32"/>
      </w:rPr>
    </w:lvl>
    <w:lvl w:ilvl="1">
      <w:start w:val="1"/>
      <w:numFmt w:val="decimal"/>
      <w:isLgl/>
      <w:lvlText w:val="%1.%2."/>
      <w:lvlJc w:val="left"/>
      <w:pPr>
        <w:ind w:left="1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60" w:hanging="180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20" w:hanging="216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cs="Times New Roman" w:hint="default"/>
      </w:rPr>
    </w:lvl>
  </w:abstractNum>
  <w:abstractNum w:abstractNumId="20">
    <w:nsid w:val="7D865DF5"/>
    <w:multiLevelType w:val="hybridMultilevel"/>
    <w:tmpl w:val="B78C1E0A"/>
    <w:lvl w:ilvl="0" w:tplc="01F69DA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>
    <w:nsid w:val="7E282625"/>
    <w:multiLevelType w:val="multilevel"/>
    <w:tmpl w:val="A448EBA0"/>
    <w:lvl w:ilvl="0">
      <w:start w:val="1"/>
      <w:numFmt w:val="decimal"/>
      <w:lvlText w:val="%1."/>
      <w:lvlJc w:val="left"/>
      <w:pPr>
        <w:ind w:left="760" w:hanging="360"/>
      </w:pPr>
      <w:rPr>
        <w:rFonts w:ascii="Calibri" w:hAnsi="Calibri" w:cs="Calibri" w:hint="default"/>
        <w:b/>
        <w:bCs/>
        <w:sz w:val="36"/>
        <w:szCs w:val="32"/>
      </w:rPr>
    </w:lvl>
    <w:lvl w:ilvl="1">
      <w:start w:val="1"/>
      <w:numFmt w:val="decimal"/>
      <w:isLgl/>
      <w:lvlText w:val="%1.%2."/>
      <w:lvlJc w:val="left"/>
      <w:pPr>
        <w:ind w:left="1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60" w:hanging="180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20" w:hanging="216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cs="Times New Roman" w:hint="default"/>
      </w:rPr>
    </w:lvl>
  </w:abstractNum>
  <w:num w:numId="1">
    <w:abstractNumId w:val="17"/>
  </w:num>
  <w:num w:numId="2">
    <w:abstractNumId w:val="8"/>
  </w:num>
  <w:num w:numId="3">
    <w:abstractNumId w:val="19"/>
  </w:num>
  <w:num w:numId="4">
    <w:abstractNumId w:val="4"/>
  </w:num>
  <w:num w:numId="5">
    <w:abstractNumId w:val="6"/>
  </w:num>
  <w:num w:numId="6">
    <w:abstractNumId w:val="13"/>
  </w:num>
  <w:num w:numId="7">
    <w:abstractNumId w:val="12"/>
  </w:num>
  <w:num w:numId="8">
    <w:abstractNumId w:val="7"/>
  </w:num>
  <w:num w:numId="9">
    <w:abstractNumId w:val="20"/>
  </w:num>
  <w:num w:numId="10">
    <w:abstractNumId w:val="16"/>
  </w:num>
  <w:num w:numId="11">
    <w:abstractNumId w:val="5"/>
  </w:num>
  <w:num w:numId="12">
    <w:abstractNumId w:val="15"/>
  </w:num>
  <w:num w:numId="13">
    <w:abstractNumId w:val="2"/>
  </w:num>
  <w:num w:numId="14">
    <w:abstractNumId w:val="14"/>
  </w:num>
  <w:num w:numId="15">
    <w:abstractNumId w:val="3"/>
  </w:num>
  <w:num w:numId="16">
    <w:abstractNumId w:val="10"/>
  </w:num>
  <w:num w:numId="17">
    <w:abstractNumId w:val="21"/>
  </w:num>
  <w:num w:numId="18">
    <w:abstractNumId w:val="11"/>
  </w:num>
  <w:num w:numId="19">
    <w:abstractNumId w:val="9"/>
  </w:num>
  <w:num w:numId="20">
    <w:abstractNumId w:val="1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attachedTemplate r:id="rId1"/>
  <w:defaultTabStop w:val="708"/>
  <w:autoHyphenation/>
  <w:hyphenationZone w:val="142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3F46"/>
    <w:rsid w:val="00003692"/>
    <w:rsid w:val="00004A81"/>
    <w:rsid w:val="00006A21"/>
    <w:rsid w:val="00006C26"/>
    <w:rsid w:val="000143FD"/>
    <w:rsid w:val="00015FA5"/>
    <w:rsid w:val="0002160B"/>
    <w:rsid w:val="000255CB"/>
    <w:rsid w:val="00030427"/>
    <w:rsid w:val="00031BA2"/>
    <w:rsid w:val="00035194"/>
    <w:rsid w:val="000401DE"/>
    <w:rsid w:val="0005004B"/>
    <w:rsid w:val="0005088A"/>
    <w:rsid w:val="000513DC"/>
    <w:rsid w:val="000524B9"/>
    <w:rsid w:val="000537B0"/>
    <w:rsid w:val="000559A9"/>
    <w:rsid w:val="00057A9B"/>
    <w:rsid w:val="00060A95"/>
    <w:rsid w:val="000639DA"/>
    <w:rsid w:val="00063D29"/>
    <w:rsid w:val="000649E6"/>
    <w:rsid w:val="00064CC5"/>
    <w:rsid w:val="00074730"/>
    <w:rsid w:val="000760AA"/>
    <w:rsid w:val="00077873"/>
    <w:rsid w:val="00081634"/>
    <w:rsid w:val="000816D2"/>
    <w:rsid w:val="00082B74"/>
    <w:rsid w:val="00084E1B"/>
    <w:rsid w:val="00084EC7"/>
    <w:rsid w:val="00085453"/>
    <w:rsid w:val="00087253"/>
    <w:rsid w:val="000872D7"/>
    <w:rsid w:val="00087D06"/>
    <w:rsid w:val="00091D3B"/>
    <w:rsid w:val="00092345"/>
    <w:rsid w:val="00092803"/>
    <w:rsid w:val="00092BC4"/>
    <w:rsid w:val="00093856"/>
    <w:rsid w:val="000A1868"/>
    <w:rsid w:val="000A4904"/>
    <w:rsid w:val="000B00E2"/>
    <w:rsid w:val="000B0307"/>
    <w:rsid w:val="000B0D1C"/>
    <w:rsid w:val="000B1CB6"/>
    <w:rsid w:val="000B3210"/>
    <w:rsid w:val="000B3504"/>
    <w:rsid w:val="000B6055"/>
    <w:rsid w:val="000B6CF7"/>
    <w:rsid w:val="000C125C"/>
    <w:rsid w:val="000C2BD1"/>
    <w:rsid w:val="000C4676"/>
    <w:rsid w:val="000C6850"/>
    <w:rsid w:val="000D09C3"/>
    <w:rsid w:val="000D1220"/>
    <w:rsid w:val="000D1963"/>
    <w:rsid w:val="000D4211"/>
    <w:rsid w:val="000D5D87"/>
    <w:rsid w:val="000E2560"/>
    <w:rsid w:val="000E5250"/>
    <w:rsid w:val="000F190A"/>
    <w:rsid w:val="000F5864"/>
    <w:rsid w:val="001012F7"/>
    <w:rsid w:val="0010468A"/>
    <w:rsid w:val="00106F9E"/>
    <w:rsid w:val="00107EFA"/>
    <w:rsid w:val="001115E1"/>
    <w:rsid w:val="00111BCE"/>
    <w:rsid w:val="00113A7D"/>
    <w:rsid w:val="00114D88"/>
    <w:rsid w:val="00115365"/>
    <w:rsid w:val="00117AF1"/>
    <w:rsid w:val="00120CFF"/>
    <w:rsid w:val="001232E6"/>
    <w:rsid w:val="00123D8B"/>
    <w:rsid w:val="00124E40"/>
    <w:rsid w:val="00130642"/>
    <w:rsid w:val="00130899"/>
    <w:rsid w:val="00131B38"/>
    <w:rsid w:val="001321C7"/>
    <w:rsid w:val="00133140"/>
    <w:rsid w:val="00135226"/>
    <w:rsid w:val="00142DF3"/>
    <w:rsid w:val="00146D08"/>
    <w:rsid w:val="00146DC6"/>
    <w:rsid w:val="001525A7"/>
    <w:rsid w:val="001548DF"/>
    <w:rsid w:val="00156AA2"/>
    <w:rsid w:val="00156CC9"/>
    <w:rsid w:val="00157C9B"/>
    <w:rsid w:val="00160DD4"/>
    <w:rsid w:val="0016132A"/>
    <w:rsid w:val="001628C6"/>
    <w:rsid w:val="00162A6E"/>
    <w:rsid w:val="00163AE9"/>
    <w:rsid w:val="001649B9"/>
    <w:rsid w:val="00166679"/>
    <w:rsid w:val="001673F3"/>
    <w:rsid w:val="00167512"/>
    <w:rsid w:val="001726DF"/>
    <w:rsid w:val="00173237"/>
    <w:rsid w:val="00175AFA"/>
    <w:rsid w:val="00177B2B"/>
    <w:rsid w:val="00177EE1"/>
    <w:rsid w:val="001804B7"/>
    <w:rsid w:val="00180ADE"/>
    <w:rsid w:val="001832B9"/>
    <w:rsid w:val="00185619"/>
    <w:rsid w:val="00185772"/>
    <w:rsid w:val="001878AD"/>
    <w:rsid w:val="001908D7"/>
    <w:rsid w:val="001914B7"/>
    <w:rsid w:val="00191B05"/>
    <w:rsid w:val="00191D66"/>
    <w:rsid w:val="00192B3B"/>
    <w:rsid w:val="001953C2"/>
    <w:rsid w:val="001978A9"/>
    <w:rsid w:val="001A1B00"/>
    <w:rsid w:val="001A2A55"/>
    <w:rsid w:val="001B07B9"/>
    <w:rsid w:val="001B0C1E"/>
    <w:rsid w:val="001C0093"/>
    <w:rsid w:val="001C0C74"/>
    <w:rsid w:val="001C0CC4"/>
    <w:rsid w:val="001C1B61"/>
    <w:rsid w:val="001C3DD3"/>
    <w:rsid w:val="001C50DD"/>
    <w:rsid w:val="001C76BF"/>
    <w:rsid w:val="001D0A10"/>
    <w:rsid w:val="001D0D33"/>
    <w:rsid w:val="001D0F67"/>
    <w:rsid w:val="001D20C8"/>
    <w:rsid w:val="001E0C12"/>
    <w:rsid w:val="001E1432"/>
    <w:rsid w:val="001E2010"/>
    <w:rsid w:val="001E24A3"/>
    <w:rsid w:val="001E2973"/>
    <w:rsid w:val="001E2F40"/>
    <w:rsid w:val="001E361B"/>
    <w:rsid w:val="001E3621"/>
    <w:rsid w:val="001E6569"/>
    <w:rsid w:val="001E6691"/>
    <w:rsid w:val="001F206D"/>
    <w:rsid w:val="001F5764"/>
    <w:rsid w:val="001F632C"/>
    <w:rsid w:val="001F77C0"/>
    <w:rsid w:val="0020484E"/>
    <w:rsid w:val="002055FA"/>
    <w:rsid w:val="002078E7"/>
    <w:rsid w:val="0021128C"/>
    <w:rsid w:val="002129CD"/>
    <w:rsid w:val="0021400C"/>
    <w:rsid w:val="002162BF"/>
    <w:rsid w:val="0021653A"/>
    <w:rsid w:val="002166FB"/>
    <w:rsid w:val="002207D4"/>
    <w:rsid w:val="00221B21"/>
    <w:rsid w:val="00221C41"/>
    <w:rsid w:val="00222761"/>
    <w:rsid w:val="00227D60"/>
    <w:rsid w:val="002349DE"/>
    <w:rsid w:val="00235027"/>
    <w:rsid w:val="0024009E"/>
    <w:rsid w:val="00240EE9"/>
    <w:rsid w:val="0024381D"/>
    <w:rsid w:val="0024452D"/>
    <w:rsid w:val="00245495"/>
    <w:rsid w:val="00245B57"/>
    <w:rsid w:val="00247A22"/>
    <w:rsid w:val="0025054D"/>
    <w:rsid w:val="0025122F"/>
    <w:rsid w:val="00251308"/>
    <w:rsid w:val="00252EF4"/>
    <w:rsid w:val="00253124"/>
    <w:rsid w:val="00253DCF"/>
    <w:rsid w:val="00255636"/>
    <w:rsid w:val="00255E81"/>
    <w:rsid w:val="00257F9B"/>
    <w:rsid w:val="0026265F"/>
    <w:rsid w:val="0026266D"/>
    <w:rsid w:val="002634EA"/>
    <w:rsid w:val="00265685"/>
    <w:rsid w:val="0026619C"/>
    <w:rsid w:val="0027033A"/>
    <w:rsid w:val="00270710"/>
    <w:rsid w:val="00273313"/>
    <w:rsid w:val="00274B9A"/>
    <w:rsid w:val="0028126A"/>
    <w:rsid w:val="00282BFA"/>
    <w:rsid w:val="00282CC0"/>
    <w:rsid w:val="00284629"/>
    <w:rsid w:val="00287018"/>
    <w:rsid w:val="002879C5"/>
    <w:rsid w:val="002906E6"/>
    <w:rsid w:val="002914E8"/>
    <w:rsid w:val="002918B6"/>
    <w:rsid w:val="0029371F"/>
    <w:rsid w:val="0029576C"/>
    <w:rsid w:val="00296709"/>
    <w:rsid w:val="002A1F37"/>
    <w:rsid w:val="002A216B"/>
    <w:rsid w:val="002A243C"/>
    <w:rsid w:val="002A2852"/>
    <w:rsid w:val="002A2F38"/>
    <w:rsid w:val="002A3CF3"/>
    <w:rsid w:val="002A4807"/>
    <w:rsid w:val="002A7530"/>
    <w:rsid w:val="002A79CC"/>
    <w:rsid w:val="002B1ADE"/>
    <w:rsid w:val="002B7B51"/>
    <w:rsid w:val="002C0AE0"/>
    <w:rsid w:val="002C1685"/>
    <w:rsid w:val="002C473E"/>
    <w:rsid w:val="002C60A7"/>
    <w:rsid w:val="002C6877"/>
    <w:rsid w:val="002C6B5E"/>
    <w:rsid w:val="002D2299"/>
    <w:rsid w:val="002D2BD4"/>
    <w:rsid w:val="002D5C3D"/>
    <w:rsid w:val="002D6A25"/>
    <w:rsid w:val="002D7C8C"/>
    <w:rsid w:val="002E1951"/>
    <w:rsid w:val="002E2756"/>
    <w:rsid w:val="002E3C64"/>
    <w:rsid w:val="002E3D2D"/>
    <w:rsid w:val="002E3FAF"/>
    <w:rsid w:val="002E465D"/>
    <w:rsid w:val="002E5854"/>
    <w:rsid w:val="002F0D7B"/>
    <w:rsid w:val="002F1AD6"/>
    <w:rsid w:val="002F28C9"/>
    <w:rsid w:val="002F35F5"/>
    <w:rsid w:val="002F385A"/>
    <w:rsid w:val="002F435A"/>
    <w:rsid w:val="002F6C04"/>
    <w:rsid w:val="002F6C97"/>
    <w:rsid w:val="002F732F"/>
    <w:rsid w:val="0030481F"/>
    <w:rsid w:val="00304C0E"/>
    <w:rsid w:val="00304D6F"/>
    <w:rsid w:val="0030519A"/>
    <w:rsid w:val="0030693C"/>
    <w:rsid w:val="0031069B"/>
    <w:rsid w:val="0031238A"/>
    <w:rsid w:val="00315AA6"/>
    <w:rsid w:val="00321581"/>
    <w:rsid w:val="00321CA9"/>
    <w:rsid w:val="0032216F"/>
    <w:rsid w:val="00322275"/>
    <w:rsid w:val="00323664"/>
    <w:rsid w:val="00323680"/>
    <w:rsid w:val="00327864"/>
    <w:rsid w:val="003338C1"/>
    <w:rsid w:val="00334C54"/>
    <w:rsid w:val="00336BFB"/>
    <w:rsid w:val="00337AA2"/>
    <w:rsid w:val="00337B9C"/>
    <w:rsid w:val="00346CB8"/>
    <w:rsid w:val="00351EF1"/>
    <w:rsid w:val="00351F44"/>
    <w:rsid w:val="00352FCE"/>
    <w:rsid w:val="003572E8"/>
    <w:rsid w:val="003575BC"/>
    <w:rsid w:val="0036064E"/>
    <w:rsid w:val="00360C7C"/>
    <w:rsid w:val="003630E6"/>
    <w:rsid w:val="00364F9B"/>
    <w:rsid w:val="003651E7"/>
    <w:rsid w:val="003670EE"/>
    <w:rsid w:val="00370B14"/>
    <w:rsid w:val="00372821"/>
    <w:rsid w:val="0037298B"/>
    <w:rsid w:val="00376693"/>
    <w:rsid w:val="00383DA4"/>
    <w:rsid w:val="003871C0"/>
    <w:rsid w:val="00390384"/>
    <w:rsid w:val="00390739"/>
    <w:rsid w:val="00393599"/>
    <w:rsid w:val="00394724"/>
    <w:rsid w:val="003A2F07"/>
    <w:rsid w:val="003A4F06"/>
    <w:rsid w:val="003B0912"/>
    <w:rsid w:val="003B269A"/>
    <w:rsid w:val="003B4A99"/>
    <w:rsid w:val="003B4AEA"/>
    <w:rsid w:val="003B55ED"/>
    <w:rsid w:val="003B59B4"/>
    <w:rsid w:val="003B6177"/>
    <w:rsid w:val="003B6EF9"/>
    <w:rsid w:val="003C1399"/>
    <w:rsid w:val="003C33FA"/>
    <w:rsid w:val="003C401E"/>
    <w:rsid w:val="003C476B"/>
    <w:rsid w:val="003C5880"/>
    <w:rsid w:val="003D0940"/>
    <w:rsid w:val="003D12E3"/>
    <w:rsid w:val="003D4E38"/>
    <w:rsid w:val="003D616A"/>
    <w:rsid w:val="003E34E0"/>
    <w:rsid w:val="003E3C65"/>
    <w:rsid w:val="003E3ED2"/>
    <w:rsid w:val="003E61A5"/>
    <w:rsid w:val="003F1031"/>
    <w:rsid w:val="003F11CF"/>
    <w:rsid w:val="003F180B"/>
    <w:rsid w:val="003F3F46"/>
    <w:rsid w:val="003F7B71"/>
    <w:rsid w:val="00401632"/>
    <w:rsid w:val="00401804"/>
    <w:rsid w:val="0040244B"/>
    <w:rsid w:val="004026A1"/>
    <w:rsid w:val="00404514"/>
    <w:rsid w:val="00404EA6"/>
    <w:rsid w:val="00410ED8"/>
    <w:rsid w:val="00412566"/>
    <w:rsid w:val="00414895"/>
    <w:rsid w:val="004207F3"/>
    <w:rsid w:val="00422112"/>
    <w:rsid w:val="00422669"/>
    <w:rsid w:val="00425419"/>
    <w:rsid w:val="004313E8"/>
    <w:rsid w:val="004344B3"/>
    <w:rsid w:val="0043564F"/>
    <w:rsid w:val="00437C28"/>
    <w:rsid w:val="0044139B"/>
    <w:rsid w:val="00443D50"/>
    <w:rsid w:val="00444650"/>
    <w:rsid w:val="00446D1C"/>
    <w:rsid w:val="0045145D"/>
    <w:rsid w:val="00453A83"/>
    <w:rsid w:val="00454666"/>
    <w:rsid w:val="00457276"/>
    <w:rsid w:val="00457637"/>
    <w:rsid w:val="00457879"/>
    <w:rsid w:val="00460231"/>
    <w:rsid w:val="0046532F"/>
    <w:rsid w:val="00467CB5"/>
    <w:rsid w:val="00472330"/>
    <w:rsid w:val="0047349B"/>
    <w:rsid w:val="004746F7"/>
    <w:rsid w:val="004749C7"/>
    <w:rsid w:val="00481991"/>
    <w:rsid w:val="00483479"/>
    <w:rsid w:val="00483C92"/>
    <w:rsid w:val="0048424E"/>
    <w:rsid w:val="00486F72"/>
    <w:rsid w:val="00487287"/>
    <w:rsid w:val="00487D9C"/>
    <w:rsid w:val="00491E75"/>
    <w:rsid w:val="00494404"/>
    <w:rsid w:val="00494B41"/>
    <w:rsid w:val="004A0C3A"/>
    <w:rsid w:val="004A4B94"/>
    <w:rsid w:val="004A59BF"/>
    <w:rsid w:val="004B2136"/>
    <w:rsid w:val="004B3778"/>
    <w:rsid w:val="004B46A9"/>
    <w:rsid w:val="004B495B"/>
    <w:rsid w:val="004B6877"/>
    <w:rsid w:val="004B78B1"/>
    <w:rsid w:val="004C0D40"/>
    <w:rsid w:val="004C5DF8"/>
    <w:rsid w:val="004D07C6"/>
    <w:rsid w:val="004D3479"/>
    <w:rsid w:val="004D4B7E"/>
    <w:rsid w:val="004D679E"/>
    <w:rsid w:val="004D7E79"/>
    <w:rsid w:val="004E1E13"/>
    <w:rsid w:val="004E6A28"/>
    <w:rsid w:val="004E6ABB"/>
    <w:rsid w:val="004F05AC"/>
    <w:rsid w:val="004F0FB7"/>
    <w:rsid w:val="004F7A3C"/>
    <w:rsid w:val="005010DC"/>
    <w:rsid w:val="00505357"/>
    <w:rsid w:val="00505DEB"/>
    <w:rsid w:val="00506710"/>
    <w:rsid w:val="0051056E"/>
    <w:rsid w:val="00512405"/>
    <w:rsid w:val="00515298"/>
    <w:rsid w:val="00516094"/>
    <w:rsid w:val="0052127D"/>
    <w:rsid w:val="00523A07"/>
    <w:rsid w:val="00524313"/>
    <w:rsid w:val="00532539"/>
    <w:rsid w:val="005352E6"/>
    <w:rsid w:val="00535E0B"/>
    <w:rsid w:val="005364D1"/>
    <w:rsid w:val="00542179"/>
    <w:rsid w:val="005454A8"/>
    <w:rsid w:val="005469DB"/>
    <w:rsid w:val="00554949"/>
    <w:rsid w:val="0056059C"/>
    <w:rsid w:val="0057069E"/>
    <w:rsid w:val="00571E89"/>
    <w:rsid w:val="00575791"/>
    <w:rsid w:val="005776C8"/>
    <w:rsid w:val="00577EF6"/>
    <w:rsid w:val="00581BC7"/>
    <w:rsid w:val="005837CE"/>
    <w:rsid w:val="005838A8"/>
    <w:rsid w:val="005847F4"/>
    <w:rsid w:val="00584858"/>
    <w:rsid w:val="00584C6B"/>
    <w:rsid w:val="005864C4"/>
    <w:rsid w:val="005879E1"/>
    <w:rsid w:val="005907E1"/>
    <w:rsid w:val="00591097"/>
    <w:rsid w:val="005919E3"/>
    <w:rsid w:val="00592E05"/>
    <w:rsid w:val="00593BA1"/>
    <w:rsid w:val="005961F5"/>
    <w:rsid w:val="005963C3"/>
    <w:rsid w:val="00597EF4"/>
    <w:rsid w:val="005A5041"/>
    <w:rsid w:val="005A5B56"/>
    <w:rsid w:val="005A5F1D"/>
    <w:rsid w:val="005B3894"/>
    <w:rsid w:val="005B436F"/>
    <w:rsid w:val="005B44B4"/>
    <w:rsid w:val="005C2F5D"/>
    <w:rsid w:val="005C54E8"/>
    <w:rsid w:val="005C7666"/>
    <w:rsid w:val="005D063B"/>
    <w:rsid w:val="005D0E65"/>
    <w:rsid w:val="005D11FD"/>
    <w:rsid w:val="005D2E05"/>
    <w:rsid w:val="005D695A"/>
    <w:rsid w:val="005D71D5"/>
    <w:rsid w:val="005E01DF"/>
    <w:rsid w:val="005E457B"/>
    <w:rsid w:val="005E473D"/>
    <w:rsid w:val="005E5228"/>
    <w:rsid w:val="005E65D1"/>
    <w:rsid w:val="005E6759"/>
    <w:rsid w:val="005E7A26"/>
    <w:rsid w:val="005F2A87"/>
    <w:rsid w:val="005F3401"/>
    <w:rsid w:val="006005FA"/>
    <w:rsid w:val="00605840"/>
    <w:rsid w:val="00606194"/>
    <w:rsid w:val="006066D9"/>
    <w:rsid w:val="00607344"/>
    <w:rsid w:val="0060788D"/>
    <w:rsid w:val="006079A2"/>
    <w:rsid w:val="006102E5"/>
    <w:rsid w:val="00611347"/>
    <w:rsid w:val="0062327C"/>
    <w:rsid w:val="00625EF3"/>
    <w:rsid w:val="0062691B"/>
    <w:rsid w:val="00626FDF"/>
    <w:rsid w:val="0062721B"/>
    <w:rsid w:val="00627AB1"/>
    <w:rsid w:val="00630592"/>
    <w:rsid w:val="00631EFC"/>
    <w:rsid w:val="00633B4C"/>
    <w:rsid w:val="00641969"/>
    <w:rsid w:val="006510BA"/>
    <w:rsid w:val="00651E87"/>
    <w:rsid w:val="00657FAE"/>
    <w:rsid w:val="00661A63"/>
    <w:rsid w:val="00665F71"/>
    <w:rsid w:val="006666C3"/>
    <w:rsid w:val="00670F51"/>
    <w:rsid w:val="006713EE"/>
    <w:rsid w:val="00671D26"/>
    <w:rsid w:val="00671DAE"/>
    <w:rsid w:val="00671FA7"/>
    <w:rsid w:val="0067242C"/>
    <w:rsid w:val="00676FE7"/>
    <w:rsid w:val="00677300"/>
    <w:rsid w:val="00681825"/>
    <w:rsid w:val="006823F9"/>
    <w:rsid w:val="00684233"/>
    <w:rsid w:val="0068487C"/>
    <w:rsid w:val="00686EA9"/>
    <w:rsid w:val="00687852"/>
    <w:rsid w:val="00691675"/>
    <w:rsid w:val="00691C8B"/>
    <w:rsid w:val="00695392"/>
    <w:rsid w:val="0069667C"/>
    <w:rsid w:val="006A06FE"/>
    <w:rsid w:val="006A1D5C"/>
    <w:rsid w:val="006A200A"/>
    <w:rsid w:val="006A2891"/>
    <w:rsid w:val="006A2B08"/>
    <w:rsid w:val="006A3199"/>
    <w:rsid w:val="006A4FB0"/>
    <w:rsid w:val="006A6175"/>
    <w:rsid w:val="006B3828"/>
    <w:rsid w:val="006B4961"/>
    <w:rsid w:val="006B7AF7"/>
    <w:rsid w:val="006B7B7F"/>
    <w:rsid w:val="006B7FF6"/>
    <w:rsid w:val="006C4A91"/>
    <w:rsid w:val="006C666F"/>
    <w:rsid w:val="006C6CB4"/>
    <w:rsid w:val="006D0739"/>
    <w:rsid w:val="006D266D"/>
    <w:rsid w:val="006D36A1"/>
    <w:rsid w:val="006D3739"/>
    <w:rsid w:val="006D490A"/>
    <w:rsid w:val="006D69EB"/>
    <w:rsid w:val="006D7251"/>
    <w:rsid w:val="006E37B1"/>
    <w:rsid w:val="006E3C09"/>
    <w:rsid w:val="006E642E"/>
    <w:rsid w:val="006E754C"/>
    <w:rsid w:val="006E79B3"/>
    <w:rsid w:val="006F23E0"/>
    <w:rsid w:val="006F31A9"/>
    <w:rsid w:val="006F4069"/>
    <w:rsid w:val="006F4516"/>
    <w:rsid w:val="006F4592"/>
    <w:rsid w:val="006F4D08"/>
    <w:rsid w:val="00700F11"/>
    <w:rsid w:val="0070431F"/>
    <w:rsid w:val="00706819"/>
    <w:rsid w:val="0070707C"/>
    <w:rsid w:val="00707DA8"/>
    <w:rsid w:val="00710B84"/>
    <w:rsid w:val="007119B8"/>
    <w:rsid w:val="00711BD0"/>
    <w:rsid w:val="00721C3C"/>
    <w:rsid w:val="0072326D"/>
    <w:rsid w:val="0072441A"/>
    <w:rsid w:val="00727951"/>
    <w:rsid w:val="007322D7"/>
    <w:rsid w:val="00732FD0"/>
    <w:rsid w:val="00733B3C"/>
    <w:rsid w:val="00735195"/>
    <w:rsid w:val="00735723"/>
    <w:rsid w:val="00735BB2"/>
    <w:rsid w:val="0074181B"/>
    <w:rsid w:val="00743EEC"/>
    <w:rsid w:val="007444D7"/>
    <w:rsid w:val="00744993"/>
    <w:rsid w:val="00750C71"/>
    <w:rsid w:val="00750DF9"/>
    <w:rsid w:val="00752974"/>
    <w:rsid w:val="007538C6"/>
    <w:rsid w:val="007541DD"/>
    <w:rsid w:val="00756C62"/>
    <w:rsid w:val="00756DFB"/>
    <w:rsid w:val="00763571"/>
    <w:rsid w:val="00763651"/>
    <w:rsid w:val="0076398A"/>
    <w:rsid w:val="00766ADB"/>
    <w:rsid w:val="00767E6C"/>
    <w:rsid w:val="00773025"/>
    <w:rsid w:val="007735EE"/>
    <w:rsid w:val="0077366F"/>
    <w:rsid w:val="0077377F"/>
    <w:rsid w:val="00774D5B"/>
    <w:rsid w:val="00775633"/>
    <w:rsid w:val="007779A8"/>
    <w:rsid w:val="00780EF5"/>
    <w:rsid w:val="00781227"/>
    <w:rsid w:val="007827F0"/>
    <w:rsid w:val="007846CE"/>
    <w:rsid w:val="00786A30"/>
    <w:rsid w:val="0079199A"/>
    <w:rsid w:val="00791D30"/>
    <w:rsid w:val="007943BB"/>
    <w:rsid w:val="007A2A62"/>
    <w:rsid w:val="007A4D4F"/>
    <w:rsid w:val="007A626C"/>
    <w:rsid w:val="007A6663"/>
    <w:rsid w:val="007B0C10"/>
    <w:rsid w:val="007B2906"/>
    <w:rsid w:val="007B355F"/>
    <w:rsid w:val="007B3A13"/>
    <w:rsid w:val="007B6627"/>
    <w:rsid w:val="007C00DA"/>
    <w:rsid w:val="007C1D1B"/>
    <w:rsid w:val="007D2C76"/>
    <w:rsid w:val="007D5413"/>
    <w:rsid w:val="007D744E"/>
    <w:rsid w:val="007E0139"/>
    <w:rsid w:val="007F04F6"/>
    <w:rsid w:val="007F2166"/>
    <w:rsid w:val="007F371B"/>
    <w:rsid w:val="007F74A4"/>
    <w:rsid w:val="00803CDE"/>
    <w:rsid w:val="0080424C"/>
    <w:rsid w:val="00806C19"/>
    <w:rsid w:val="00810B34"/>
    <w:rsid w:val="0081204E"/>
    <w:rsid w:val="00813202"/>
    <w:rsid w:val="00816174"/>
    <w:rsid w:val="00817744"/>
    <w:rsid w:val="00817BCA"/>
    <w:rsid w:val="00820FBE"/>
    <w:rsid w:val="00830A78"/>
    <w:rsid w:val="00840FA7"/>
    <w:rsid w:val="0084508B"/>
    <w:rsid w:val="008462B0"/>
    <w:rsid w:val="00851E06"/>
    <w:rsid w:val="008547A5"/>
    <w:rsid w:val="00854DC3"/>
    <w:rsid w:val="008569E1"/>
    <w:rsid w:val="00856E47"/>
    <w:rsid w:val="00860A2C"/>
    <w:rsid w:val="00863A39"/>
    <w:rsid w:val="008766F3"/>
    <w:rsid w:val="00883A90"/>
    <w:rsid w:val="0088532E"/>
    <w:rsid w:val="00885335"/>
    <w:rsid w:val="00885CB9"/>
    <w:rsid w:val="008869F2"/>
    <w:rsid w:val="00891729"/>
    <w:rsid w:val="00894A50"/>
    <w:rsid w:val="00894FFA"/>
    <w:rsid w:val="00895BA6"/>
    <w:rsid w:val="008A04E5"/>
    <w:rsid w:val="008A27BB"/>
    <w:rsid w:val="008A42C9"/>
    <w:rsid w:val="008B110D"/>
    <w:rsid w:val="008B16EC"/>
    <w:rsid w:val="008B2E8A"/>
    <w:rsid w:val="008B31A5"/>
    <w:rsid w:val="008B3FA8"/>
    <w:rsid w:val="008B49E9"/>
    <w:rsid w:val="008B7030"/>
    <w:rsid w:val="008B7386"/>
    <w:rsid w:val="008C1DB5"/>
    <w:rsid w:val="008C26A8"/>
    <w:rsid w:val="008C3A05"/>
    <w:rsid w:val="008C47D5"/>
    <w:rsid w:val="008C5085"/>
    <w:rsid w:val="008C6CD4"/>
    <w:rsid w:val="008D0550"/>
    <w:rsid w:val="008D0DE1"/>
    <w:rsid w:val="008D1C6E"/>
    <w:rsid w:val="008D2D7C"/>
    <w:rsid w:val="008D3639"/>
    <w:rsid w:val="008E2122"/>
    <w:rsid w:val="008E4634"/>
    <w:rsid w:val="008F01AE"/>
    <w:rsid w:val="009016E5"/>
    <w:rsid w:val="00901E73"/>
    <w:rsid w:val="009028E6"/>
    <w:rsid w:val="00904D7A"/>
    <w:rsid w:val="00905454"/>
    <w:rsid w:val="00916F27"/>
    <w:rsid w:val="00920486"/>
    <w:rsid w:val="00924CBF"/>
    <w:rsid w:val="00926B7B"/>
    <w:rsid w:val="00930916"/>
    <w:rsid w:val="009321CB"/>
    <w:rsid w:val="00934AD1"/>
    <w:rsid w:val="00935947"/>
    <w:rsid w:val="00935BE8"/>
    <w:rsid w:val="009401AD"/>
    <w:rsid w:val="00940812"/>
    <w:rsid w:val="00943005"/>
    <w:rsid w:val="00944576"/>
    <w:rsid w:val="00954DD0"/>
    <w:rsid w:val="00957F03"/>
    <w:rsid w:val="00966638"/>
    <w:rsid w:val="00966739"/>
    <w:rsid w:val="00971CB2"/>
    <w:rsid w:val="00974D1E"/>
    <w:rsid w:val="00975092"/>
    <w:rsid w:val="00975B17"/>
    <w:rsid w:val="00977BCA"/>
    <w:rsid w:val="00980F58"/>
    <w:rsid w:val="00982D0A"/>
    <w:rsid w:val="009832CD"/>
    <w:rsid w:val="00984CCB"/>
    <w:rsid w:val="00984DE5"/>
    <w:rsid w:val="0099689E"/>
    <w:rsid w:val="00997AF8"/>
    <w:rsid w:val="00997B8A"/>
    <w:rsid w:val="009A0DD4"/>
    <w:rsid w:val="009A196A"/>
    <w:rsid w:val="009A3A4D"/>
    <w:rsid w:val="009A59A2"/>
    <w:rsid w:val="009A5E0D"/>
    <w:rsid w:val="009B2288"/>
    <w:rsid w:val="009C501D"/>
    <w:rsid w:val="009C58A4"/>
    <w:rsid w:val="009C7212"/>
    <w:rsid w:val="009D0CE0"/>
    <w:rsid w:val="009D1184"/>
    <w:rsid w:val="009D2D56"/>
    <w:rsid w:val="009D3094"/>
    <w:rsid w:val="009D3BE0"/>
    <w:rsid w:val="009D3F02"/>
    <w:rsid w:val="009D4286"/>
    <w:rsid w:val="009D4F17"/>
    <w:rsid w:val="009D6129"/>
    <w:rsid w:val="009D626F"/>
    <w:rsid w:val="009D76D3"/>
    <w:rsid w:val="009E2209"/>
    <w:rsid w:val="009E67F1"/>
    <w:rsid w:val="009E7667"/>
    <w:rsid w:val="009F0A66"/>
    <w:rsid w:val="009F4355"/>
    <w:rsid w:val="009F5A4F"/>
    <w:rsid w:val="00A007F9"/>
    <w:rsid w:val="00A019FF"/>
    <w:rsid w:val="00A05DE3"/>
    <w:rsid w:val="00A071B5"/>
    <w:rsid w:val="00A10882"/>
    <w:rsid w:val="00A12539"/>
    <w:rsid w:val="00A12CB1"/>
    <w:rsid w:val="00A13769"/>
    <w:rsid w:val="00A168E1"/>
    <w:rsid w:val="00A17802"/>
    <w:rsid w:val="00A209DE"/>
    <w:rsid w:val="00A20D13"/>
    <w:rsid w:val="00A2220D"/>
    <w:rsid w:val="00A252B1"/>
    <w:rsid w:val="00A25847"/>
    <w:rsid w:val="00A26A06"/>
    <w:rsid w:val="00A26D60"/>
    <w:rsid w:val="00A30160"/>
    <w:rsid w:val="00A3036B"/>
    <w:rsid w:val="00A31921"/>
    <w:rsid w:val="00A3371A"/>
    <w:rsid w:val="00A3610E"/>
    <w:rsid w:val="00A37A5B"/>
    <w:rsid w:val="00A45696"/>
    <w:rsid w:val="00A478A0"/>
    <w:rsid w:val="00A52241"/>
    <w:rsid w:val="00A543A1"/>
    <w:rsid w:val="00A54E32"/>
    <w:rsid w:val="00A56BAD"/>
    <w:rsid w:val="00A61BC6"/>
    <w:rsid w:val="00A62487"/>
    <w:rsid w:val="00A71CCD"/>
    <w:rsid w:val="00A7288E"/>
    <w:rsid w:val="00A72AB7"/>
    <w:rsid w:val="00A73CFC"/>
    <w:rsid w:val="00A74000"/>
    <w:rsid w:val="00A817E1"/>
    <w:rsid w:val="00A825D8"/>
    <w:rsid w:val="00A829F8"/>
    <w:rsid w:val="00A84033"/>
    <w:rsid w:val="00A85CF4"/>
    <w:rsid w:val="00A959EE"/>
    <w:rsid w:val="00A965FD"/>
    <w:rsid w:val="00AA011F"/>
    <w:rsid w:val="00AA09B2"/>
    <w:rsid w:val="00AA2734"/>
    <w:rsid w:val="00AA4A9E"/>
    <w:rsid w:val="00AA516E"/>
    <w:rsid w:val="00AA5B8D"/>
    <w:rsid w:val="00AB675B"/>
    <w:rsid w:val="00AC36D4"/>
    <w:rsid w:val="00AC5952"/>
    <w:rsid w:val="00AD1A2D"/>
    <w:rsid w:val="00AD5B0E"/>
    <w:rsid w:val="00AD70DA"/>
    <w:rsid w:val="00AD7916"/>
    <w:rsid w:val="00AE1A88"/>
    <w:rsid w:val="00AE23BC"/>
    <w:rsid w:val="00AE4E7E"/>
    <w:rsid w:val="00AE58A6"/>
    <w:rsid w:val="00AF0392"/>
    <w:rsid w:val="00AF33F8"/>
    <w:rsid w:val="00AF5BBF"/>
    <w:rsid w:val="00AF6BE6"/>
    <w:rsid w:val="00B12B8F"/>
    <w:rsid w:val="00B141D4"/>
    <w:rsid w:val="00B156AD"/>
    <w:rsid w:val="00B158F2"/>
    <w:rsid w:val="00B163D1"/>
    <w:rsid w:val="00B21FB1"/>
    <w:rsid w:val="00B228F4"/>
    <w:rsid w:val="00B22D15"/>
    <w:rsid w:val="00B40B7A"/>
    <w:rsid w:val="00B40E6A"/>
    <w:rsid w:val="00B425B6"/>
    <w:rsid w:val="00B44573"/>
    <w:rsid w:val="00B447AA"/>
    <w:rsid w:val="00B47B27"/>
    <w:rsid w:val="00B5051E"/>
    <w:rsid w:val="00B50800"/>
    <w:rsid w:val="00B5088E"/>
    <w:rsid w:val="00B535FC"/>
    <w:rsid w:val="00B53B22"/>
    <w:rsid w:val="00B53F91"/>
    <w:rsid w:val="00B542A5"/>
    <w:rsid w:val="00B55846"/>
    <w:rsid w:val="00B55C31"/>
    <w:rsid w:val="00B570CC"/>
    <w:rsid w:val="00B57916"/>
    <w:rsid w:val="00B608D0"/>
    <w:rsid w:val="00B60B24"/>
    <w:rsid w:val="00B63CDD"/>
    <w:rsid w:val="00B649F0"/>
    <w:rsid w:val="00B720D1"/>
    <w:rsid w:val="00B75CBA"/>
    <w:rsid w:val="00B80C45"/>
    <w:rsid w:val="00B80F4F"/>
    <w:rsid w:val="00B84E27"/>
    <w:rsid w:val="00B8653B"/>
    <w:rsid w:val="00B873BF"/>
    <w:rsid w:val="00B90C65"/>
    <w:rsid w:val="00B92A69"/>
    <w:rsid w:val="00B949E5"/>
    <w:rsid w:val="00B955F9"/>
    <w:rsid w:val="00B96D02"/>
    <w:rsid w:val="00B97AA6"/>
    <w:rsid w:val="00BA135A"/>
    <w:rsid w:val="00BA37FE"/>
    <w:rsid w:val="00BA43D5"/>
    <w:rsid w:val="00BA4AFC"/>
    <w:rsid w:val="00BA57B4"/>
    <w:rsid w:val="00BA5895"/>
    <w:rsid w:val="00BA6590"/>
    <w:rsid w:val="00BB21BF"/>
    <w:rsid w:val="00BC0D12"/>
    <w:rsid w:val="00BC219C"/>
    <w:rsid w:val="00BC2916"/>
    <w:rsid w:val="00BC3AC3"/>
    <w:rsid w:val="00BC4FBB"/>
    <w:rsid w:val="00BC5F92"/>
    <w:rsid w:val="00BC62B8"/>
    <w:rsid w:val="00BC7F07"/>
    <w:rsid w:val="00BD2FDE"/>
    <w:rsid w:val="00BD48A3"/>
    <w:rsid w:val="00BD4EC8"/>
    <w:rsid w:val="00BD5CCE"/>
    <w:rsid w:val="00BD68D5"/>
    <w:rsid w:val="00BD7252"/>
    <w:rsid w:val="00BD730E"/>
    <w:rsid w:val="00BE48BA"/>
    <w:rsid w:val="00BE5646"/>
    <w:rsid w:val="00BE6083"/>
    <w:rsid w:val="00BE72FC"/>
    <w:rsid w:val="00BF046E"/>
    <w:rsid w:val="00BF1266"/>
    <w:rsid w:val="00BF5A1A"/>
    <w:rsid w:val="00BF7D3A"/>
    <w:rsid w:val="00C00DE9"/>
    <w:rsid w:val="00C026E8"/>
    <w:rsid w:val="00C039A9"/>
    <w:rsid w:val="00C04A3F"/>
    <w:rsid w:val="00C07B94"/>
    <w:rsid w:val="00C105A2"/>
    <w:rsid w:val="00C10BA8"/>
    <w:rsid w:val="00C13BDA"/>
    <w:rsid w:val="00C201C3"/>
    <w:rsid w:val="00C20B24"/>
    <w:rsid w:val="00C30714"/>
    <w:rsid w:val="00C30934"/>
    <w:rsid w:val="00C31771"/>
    <w:rsid w:val="00C41707"/>
    <w:rsid w:val="00C42490"/>
    <w:rsid w:val="00C454B7"/>
    <w:rsid w:val="00C52549"/>
    <w:rsid w:val="00C52BF8"/>
    <w:rsid w:val="00C5340D"/>
    <w:rsid w:val="00C54588"/>
    <w:rsid w:val="00C5666C"/>
    <w:rsid w:val="00C64D3E"/>
    <w:rsid w:val="00C672B6"/>
    <w:rsid w:val="00C673B7"/>
    <w:rsid w:val="00C72D80"/>
    <w:rsid w:val="00C7336C"/>
    <w:rsid w:val="00C7408A"/>
    <w:rsid w:val="00C765AC"/>
    <w:rsid w:val="00C82486"/>
    <w:rsid w:val="00C8295D"/>
    <w:rsid w:val="00C82D64"/>
    <w:rsid w:val="00C83529"/>
    <w:rsid w:val="00C86FAB"/>
    <w:rsid w:val="00C909B5"/>
    <w:rsid w:val="00C91DF6"/>
    <w:rsid w:val="00C925DB"/>
    <w:rsid w:val="00CA3353"/>
    <w:rsid w:val="00CA48C6"/>
    <w:rsid w:val="00CA4B79"/>
    <w:rsid w:val="00CA5485"/>
    <w:rsid w:val="00CA5728"/>
    <w:rsid w:val="00CA5D78"/>
    <w:rsid w:val="00CB1E8A"/>
    <w:rsid w:val="00CB2339"/>
    <w:rsid w:val="00CB2F35"/>
    <w:rsid w:val="00CB30ED"/>
    <w:rsid w:val="00CB43FF"/>
    <w:rsid w:val="00CB56F3"/>
    <w:rsid w:val="00CB5FB2"/>
    <w:rsid w:val="00CB72CD"/>
    <w:rsid w:val="00CB7832"/>
    <w:rsid w:val="00CB7EAD"/>
    <w:rsid w:val="00CC1130"/>
    <w:rsid w:val="00CC206A"/>
    <w:rsid w:val="00CC7BD7"/>
    <w:rsid w:val="00CC7C57"/>
    <w:rsid w:val="00CD22BB"/>
    <w:rsid w:val="00CE16F5"/>
    <w:rsid w:val="00CE28AA"/>
    <w:rsid w:val="00CE4E53"/>
    <w:rsid w:val="00CE59DA"/>
    <w:rsid w:val="00CE5A1F"/>
    <w:rsid w:val="00CE5D5D"/>
    <w:rsid w:val="00CF251F"/>
    <w:rsid w:val="00CF37D2"/>
    <w:rsid w:val="00CF38A9"/>
    <w:rsid w:val="00CF4506"/>
    <w:rsid w:val="00CF6544"/>
    <w:rsid w:val="00CF7902"/>
    <w:rsid w:val="00D017EF"/>
    <w:rsid w:val="00D02F47"/>
    <w:rsid w:val="00D050C3"/>
    <w:rsid w:val="00D052AF"/>
    <w:rsid w:val="00D075AA"/>
    <w:rsid w:val="00D12648"/>
    <w:rsid w:val="00D13A9E"/>
    <w:rsid w:val="00D171C5"/>
    <w:rsid w:val="00D204CC"/>
    <w:rsid w:val="00D24465"/>
    <w:rsid w:val="00D24ED9"/>
    <w:rsid w:val="00D259FC"/>
    <w:rsid w:val="00D264FB"/>
    <w:rsid w:val="00D26B59"/>
    <w:rsid w:val="00D310EA"/>
    <w:rsid w:val="00D36D59"/>
    <w:rsid w:val="00D37E35"/>
    <w:rsid w:val="00D411E8"/>
    <w:rsid w:val="00D46EDD"/>
    <w:rsid w:val="00D47AD6"/>
    <w:rsid w:val="00D55547"/>
    <w:rsid w:val="00D55BDA"/>
    <w:rsid w:val="00D57778"/>
    <w:rsid w:val="00D60091"/>
    <w:rsid w:val="00D6011E"/>
    <w:rsid w:val="00D638E8"/>
    <w:rsid w:val="00D703CA"/>
    <w:rsid w:val="00D750FC"/>
    <w:rsid w:val="00D754BA"/>
    <w:rsid w:val="00D75CBA"/>
    <w:rsid w:val="00D75EF6"/>
    <w:rsid w:val="00D7628D"/>
    <w:rsid w:val="00D77B9E"/>
    <w:rsid w:val="00D77BD5"/>
    <w:rsid w:val="00D800C5"/>
    <w:rsid w:val="00D85D7E"/>
    <w:rsid w:val="00D85F20"/>
    <w:rsid w:val="00D87784"/>
    <w:rsid w:val="00DA1392"/>
    <w:rsid w:val="00DA278A"/>
    <w:rsid w:val="00DA3FF0"/>
    <w:rsid w:val="00DA463C"/>
    <w:rsid w:val="00DA48C0"/>
    <w:rsid w:val="00DA4F7D"/>
    <w:rsid w:val="00DA591A"/>
    <w:rsid w:val="00DA5FBC"/>
    <w:rsid w:val="00DA60F7"/>
    <w:rsid w:val="00DA74E1"/>
    <w:rsid w:val="00DA762B"/>
    <w:rsid w:val="00DB0AB0"/>
    <w:rsid w:val="00DC1D4B"/>
    <w:rsid w:val="00DC3758"/>
    <w:rsid w:val="00DC5903"/>
    <w:rsid w:val="00DC7EB2"/>
    <w:rsid w:val="00DD119B"/>
    <w:rsid w:val="00DD46E7"/>
    <w:rsid w:val="00DD508B"/>
    <w:rsid w:val="00DD5F82"/>
    <w:rsid w:val="00DE1567"/>
    <w:rsid w:val="00DE29BB"/>
    <w:rsid w:val="00DE394C"/>
    <w:rsid w:val="00DE4087"/>
    <w:rsid w:val="00DE41F7"/>
    <w:rsid w:val="00DE7319"/>
    <w:rsid w:val="00DF4100"/>
    <w:rsid w:val="00DF452A"/>
    <w:rsid w:val="00E00BA5"/>
    <w:rsid w:val="00E0405D"/>
    <w:rsid w:val="00E0469A"/>
    <w:rsid w:val="00E04740"/>
    <w:rsid w:val="00E07391"/>
    <w:rsid w:val="00E1238C"/>
    <w:rsid w:val="00E136A5"/>
    <w:rsid w:val="00E17012"/>
    <w:rsid w:val="00E210EC"/>
    <w:rsid w:val="00E21470"/>
    <w:rsid w:val="00E22012"/>
    <w:rsid w:val="00E22B15"/>
    <w:rsid w:val="00E22BF3"/>
    <w:rsid w:val="00E24504"/>
    <w:rsid w:val="00E25D02"/>
    <w:rsid w:val="00E2616D"/>
    <w:rsid w:val="00E34204"/>
    <w:rsid w:val="00E376F6"/>
    <w:rsid w:val="00E4208F"/>
    <w:rsid w:val="00E42EC9"/>
    <w:rsid w:val="00E44D67"/>
    <w:rsid w:val="00E466AD"/>
    <w:rsid w:val="00E4721C"/>
    <w:rsid w:val="00E50207"/>
    <w:rsid w:val="00E537A8"/>
    <w:rsid w:val="00E5492C"/>
    <w:rsid w:val="00E55CB8"/>
    <w:rsid w:val="00E56F40"/>
    <w:rsid w:val="00E603F2"/>
    <w:rsid w:val="00E631D7"/>
    <w:rsid w:val="00E63C20"/>
    <w:rsid w:val="00E64677"/>
    <w:rsid w:val="00E6680F"/>
    <w:rsid w:val="00E7017E"/>
    <w:rsid w:val="00E7236B"/>
    <w:rsid w:val="00E726B7"/>
    <w:rsid w:val="00E73B4B"/>
    <w:rsid w:val="00E75F1B"/>
    <w:rsid w:val="00E80DA6"/>
    <w:rsid w:val="00E82AF8"/>
    <w:rsid w:val="00E83597"/>
    <w:rsid w:val="00E83B6B"/>
    <w:rsid w:val="00E861D1"/>
    <w:rsid w:val="00E9143F"/>
    <w:rsid w:val="00E924D3"/>
    <w:rsid w:val="00E960CF"/>
    <w:rsid w:val="00E97A83"/>
    <w:rsid w:val="00EA4BCE"/>
    <w:rsid w:val="00EA7A54"/>
    <w:rsid w:val="00EB0004"/>
    <w:rsid w:val="00EB19AB"/>
    <w:rsid w:val="00EB62E3"/>
    <w:rsid w:val="00EC020A"/>
    <w:rsid w:val="00EC059D"/>
    <w:rsid w:val="00EC20EE"/>
    <w:rsid w:val="00EC25DB"/>
    <w:rsid w:val="00EC35B5"/>
    <w:rsid w:val="00ED3335"/>
    <w:rsid w:val="00ED3A82"/>
    <w:rsid w:val="00ED3BF4"/>
    <w:rsid w:val="00ED5FBE"/>
    <w:rsid w:val="00ED6B01"/>
    <w:rsid w:val="00EE5CD5"/>
    <w:rsid w:val="00EE7034"/>
    <w:rsid w:val="00EF2B6B"/>
    <w:rsid w:val="00EF39D3"/>
    <w:rsid w:val="00F00A02"/>
    <w:rsid w:val="00F01664"/>
    <w:rsid w:val="00F02F2D"/>
    <w:rsid w:val="00F1494F"/>
    <w:rsid w:val="00F14BD2"/>
    <w:rsid w:val="00F16360"/>
    <w:rsid w:val="00F16BA5"/>
    <w:rsid w:val="00F20737"/>
    <w:rsid w:val="00F2235B"/>
    <w:rsid w:val="00F22D16"/>
    <w:rsid w:val="00F233E6"/>
    <w:rsid w:val="00F238FC"/>
    <w:rsid w:val="00F25691"/>
    <w:rsid w:val="00F25915"/>
    <w:rsid w:val="00F25926"/>
    <w:rsid w:val="00F30376"/>
    <w:rsid w:val="00F30692"/>
    <w:rsid w:val="00F306D8"/>
    <w:rsid w:val="00F31396"/>
    <w:rsid w:val="00F37D0A"/>
    <w:rsid w:val="00F42161"/>
    <w:rsid w:val="00F426D0"/>
    <w:rsid w:val="00F43CF8"/>
    <w:rsid w:val="00F46AD8"/>
    <w:rsid w:val="00F56587"/>
    <w:rsid w:val="00F57EF4"/>
    <w:rsid w:val="00F61944"/>
    <w:rsid w:val="00F63AD2"/>
    <w:rsid w:val="00F64B37"/>
    <w:rsid w:val="00F6575C"/>
    <w:rsid w:val="00F66622"/>
    <w:rsid w:val="00F66B2F"/>
    <w:rsid w:val="00F74310"/>
    <w:rsid w:val="00F74EE1"/>
    <w:rsid w:val="00F80F6A"/>
    <w:rsid w:val="00F86324"/>
    <w:rsid w:val="00F87B00"/>
    <w:rsid w:val="00FA29C1"/>
    <w:rsid w:val="00FA555C"/>
    <w:rsid w:val="00FA57B3"/>
    <w:rsid w:val="00FB20C8"/>
    <w:rsid w:val="00FB2B80"/>
    <w:rsid w:val="00FB4F9B"/>
    <w:rsid w:val="00FB5CB5"/>
    <w:rsid w:val="00FC054E"/>
    <w:rsid w:val="00FC1C26"/>
    <w:rsid w:val="00FC433F"/>
    <w:rsid w:val="00FC5251"/>
    <w:rsid w:val="00FC5A6F"/>
    <w:rsid w:val="00FC625E"/>
    <w:rsid w:val="00FD0A2B"/>
    <w:rsid w:val="00FD1ACB"/>
    <w:rsid w:val="00FD6FA5"/>
    <w:rsid w:val="00FE2EC6"/>
    <w:rsid w:val="00FE5CCA"/>
    <w:rsid w:val="00FE7180"/>
    <w:rsid w:val="00FE7D8A"/>
    <w:rsid w:val="00FF0668"/>
    <w:rsid w:val="00FF2A81"/>
    <w:rsid w:val="00FF6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19BD50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39" w:unhideWhenUsed="0"/>
    <w:lsdException w:name="toc 2" w:locked="1" w:semiHidden="0" w:uiPriority="39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envelope return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80EF5"/>
  </w:style>
  <w:style w:type="paragraph" w:styleId="Nagwek1">
    <w:name w:val="heading 1"/>
    <w:basedOn w:val="Normalny"/>
    <w:next w:val="Normalny"/>
    <w:link w:val="Nagwek1Znak"/>
    <w:uiPriority w:val="99"/>
    <w:qFormat/>
    <w:rsid w:val="00FA555C"/>
    <w:pPr>
      <w:keepNext/>
      <w:outlineLvl w:val="0"/>
    </w:pPr>
    <w:rPr>
      <w:rFonts w:ascii="Comic Sans MS" w:hAnsi="Comic Sans MS"/>
      <w:sz w:val="28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FA555C"/>
    <w:pPr>
      <w:keepNext/>
      <w:outlineLvl w:val="1"/>
    </w:pPr>
    <w:rPr>
      <w:rFonts w:ascii="Comic Sans MS" w:hAnsi="Comic Sans MS"/>
      <w:sz w:val="28"/>
      <w:u w:val="single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locked/>
    <w:rsid w:val="001832B9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B90C65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9"/>
    <w:semiHidden/>
    <w:locked/>
    <w:rsid w:val="00B90C65"/>
    <w:rPr>
      <w:rFonts w:ascii="Cambria" w:hAnsi="Cambria" w:cs="Times New Roman"/>
      <w:b/>
      <w:bCs/>
      <w:i/>
      <w:iCs/>
      <w:sz w:val="28"/>
      <w:szCs w:val="28"/>
    </w:rPr>
  </w:style>
  <w:style w:type="character" w:styleId="Hipercze">
    <w:name w:val="Hyperlink"/>
    <w:uiPriority w:val="99"/>
    <w:rsid w:val="00FA555C"/>
    <w:rPr>
      <w:rFonts w:cs="Times New Roman"/>
      <w:color w:val="0000FF"/>
      <w:u w:val="single"/>
    </w:rPr>
  </w:style>
  <w:style w:type="paragraph" w:styleId="Tekstpodstawowy">
    <w:name w:val="Body Text"/>
    <w:aliases w:val="a2"/>
    <w:basedOn w:val="Normalny"/>
    <w:link w:val="TekstpodstawowyZnak"/>
    <w:rsid w:val="00FA555C"/>
    <w:pPr>
      <w:spacing w:line="360" w:lineRule="auto"/>
      <w:jc w:val="center"/>
    </w:pPr>
    <w:rPr>
      <w:b/>
      <w:sz w:val="24"/>
    </w:rPr>
  </w:style>
  <w:style w:type="character" w:customStyle="1" w:styleId="TekstpodstawowyZnak">
    <w:name w:val="Tekst podstawowy Znak"/>
    <w:aliases w:val="a2 Znak"/>
    <w:link w:val="Tekstpodstawowy"/>
    <w:locked/>
    <w:rsid w:val="00DA60F7"/>
    <w:rPr>
      <w:rFonts w:cs="Times New Roman"/>
      <w:b/>
      <w:sz w:val="24"/>
      <w:lang w:val="pl-PL"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rsid w:val="00FA555C"/>
    <w:pPr>
      <w:ind w:left="360"/>
    </w:pPr>
    <w:rPr>
      <w:rFonts w:ascii="Comic Sans MS" w:hAnsi="Comic Sans MS"/>
    </w:rPr>
  </w:style>
  <w:style w:type="character" w:customStyle="1" w:styleId="TekstpodstawowywcityZnak">
    <w:name w:val="Tekst podstawowy wcięty Znak"/>
    <w:link w:val="Tekstpodstawowywcity"/>
    <w:uiPriority w:val="99"/>
    <w:semiHidden/>
    <w:locked/>
    <w:rsid w:val="00B90C65"/>
    <w:rPr>
      <w:rFonts w:cs="Times New Roman"/>
      <w:sz w:val="20"/>
      <w:szCs w:val="20"/>
    </w:rPr>
  </w:style>
  <w:style w:type="paragraph" w:styleId="Spistreci1">
    <w:name w:val="toc 1"/>
    <w:basedOn w:val="Normalny"/>
    <w:next w:val="Normalny"/>
    <w:autoRedefine/>
    <w:uiPriority w:val="39"/>
    <w:rsid w:val="00EC020A"/>
    <w:pPr>
      <w:tabs>
        <w:tab w:val="left" w:pos="1134"/>
        <w:tab w:val="right" w:leader="dot" w:pos="9062"/>
      </w:tabs>
      <w:spacing w:line="360" w:lineRule="auto"/>
      <w:ind w:left="567" w:hanging="425"/>
    </w:pPr>
    <w:rPr>
      <w:rFonts w:ascii="Calibri" w:hAnsi="Calibri"/>
      <w:b/>
      <w:bCs/>
      <w:caps/>
    </w:rPr>
  </w:style>
  <w:style w:type="paragraph" w:styleId="Spistreci2">
    <w:name w:val="toc 2"/>
    <w:basedOn w:val="Normalny"/>
    <w:next w:val="Normalny"/>
    <w:autoRedefine/>
    <w:uiPriority w:val="39"/>
    <w:rsid w:val="00CE16F5"/>
    <w:pPr>
      <w:ind w:left="200"/>
    </w:pPr>
    <w:rPr>
      <w:rFonts w:ascii="Calibri" w:hAnsi="Calibri"/>
      <w:smallCaps/>
    </w:rPr>
  </w:style>
  <w:style w:type="paragraph" w:styleId="Spistreci3">
    <w:name w:val="toc 3"/>
    <w:basedOn w:val="Normalny"/>
    <w:next w:val="Normalny"/>
    <w:autoRedefine/>
    <w:uiPriority w:val="99"/>
    <w:rsid w:val="00CE16F5"/>
    <w:pPr>
      <w:ind w:left="400"/>
    </w:pPr>
    <w:rPr>
      <w:rFonts w:ascii="Calibri" w:hAnsi="Calibri"/>
      <w:i/>
      <w:iCs/>
    </w:rPr>
  </w:style>
  <w:style w:type="paragraph" w:styleId="Spistreci4">
    <w:name w:val="toc 4"/>
    <w:basedOn w:val="Normalny"/>
    <w:next w:val="Normalny"/>
    <w:autoRedefine/>
    <w:uiPriority w:val="99"/>
    <w:rsid w:val="00CE16F5"/>
    <w:pPr>
      <w:ind w:left="600"/>
    </w:pPr>
    <w:rPr>
      <w:rFonts w:ascii="Calibri" w:hAnsi="Calibri"/>
      <w:sz w:val="18"/>
      <w:szCs w:val="18"/>
    </w:rPr>
  </w:style>
  <w:style w:type="paragraph" w:styleId="Spistreci5">
    <w:name w:val="toc 5"/>
    <w:basedOn w:val="Normalny"/>
    <w:next w:val="Normalny"/>
    <w:autoRedefine/>
    <w:uiPriority w:val="99"/>
    <w:rsid w:val="00CE16F5"/>
    <w:pPr>
      <w:ind w:left="800"/>
    </w:pPr>
    <w:rPr>
      <w:rFonts w:ascii="Calibri" w:hAnsi="Calibri"/>
      <w:sz w:val="18"/>
      <w:szCs w:val="18"/>
    </w:rPr>
  </w:style>
  <w:style w:type="paragraph" w:styleId="Spistreci6">
    <w:name w:val="toc 6"/>
    <w:basedOn w:val="Normalny"/>
    <w:next w:val="Normalny"/>
    <w:autoRedefine/>
    <w:uiPriority w:val="99"/>
    <w:rsid w:val="00CE16F5"/>
    <w:pPr>
      <w:ind w:left="1000"/>
    </w:pPr>
    <w:rPr>
      <w:rFonts w:ascii="Calibri" w:hAnsi="Calibri"/>
      <w:sz w:val="18"/>
      <w:szCs w:val="18"/>
    </w:rPr>
  </w:style>
  <w:style w:type="paragraph" w:styleId="Spistreci7">
    <w:name w:val="toc 7"/>
    <w:basedOn w:val="Normalny"/>
    <w:next w:val="Normalny"/>
    <w:autoRedefine/>
    <w:uiPriority w:val="99"/>
    <w:rsid w:val="00CE16F5"/>
    <w:pPr>
      <w:ind w:left="1200"/>
    </w:pPr>
    <w:rPr>
      <w:rFonts w:ascii="Calibri" w:hAnsi="Calibri"/>
      <w:sz w:val="18"/>
      <w:szCs w:val="18"/>
    </w:rPr>
  </w:style>
  <w:style w:type="paragraph" w:styleId="Spistreci8">
    <w:name w:val="toc 8"/>
    <w:basedOn w:val="Normalny"/>
    <w:next w:val="Normalny"/>
    <w:autoRedefine/>
    <w:uiPriority w:val="99"/>
    <w:rsid w:val="00CE16F5"/>
    <w:pPr>
      <w:ind w:left="1400"/>
    </w:pPr>
    <w:rPr>
      <w:rFonts w:ascii="Calibri" w:hAnsi="Calibri"/>
      <w:sz w:val="18"/>
      <w:szCs w:val="18"/>
    </w:rPr>
  </w:style>
  <w:style w:type="paragraph" w:styleId="Spistreci9">
    <w:name w:val="toc 9"/>
    <w:basedOn w:val="Normalny"/>
    <w:next w:val="Normalny"/>
    <w:autoRedefine/>
    <w:uiPriority w:val="99"/>
    <w:rsid w:val="00CE16F5"/>
    <w:pPr>
      <w:ind w:left="1600"/>
    </w:pPr>
    <w:rPr>
      <w:rFonts w:ascii="Calibri" w:hAnsi="Calibri"/>
      <w:sz w:val="18"/>
      <w:szCs w:val="18"/>
    </w:rPr>
  </w:style>
  <w:style w:type="paragraph" w:styleId="Nagwek">
    <w:name w:val="header"/>
    <w:aliases w:val="Nagłówek strony"/>
    <w:basedOn w:val="Normalny"/>
    <w:link w:val="NagwekZnak"/>
    <w:uiPriority w:val="99"/>
    <w:rsid w:val="00FB2B8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link w:val="Nagwek"/>
    <w:uiPriority w:val="99"/>
    <w:locked/>
    <w:rsid w:val="00FB2B8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FB2B8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FB2B80"/>
    <w:rPr>
      <w:rFonts w:cs="Times New Roman"/>
    </w:rPr>
  </w:style>
  <w:style w:type="paragraph" w:styleId="Nagwekspisutreci">
    <w:name w:val="TOC Heading"/>
    <w:basedOn w:val="Nagwek1"/>
    <w:next w:val="Normalny"/>
    <w:uiPriority w:val="99"/>
    <w:qFormat/>
    <w:rsid w:val="006B4961"/>
    <w:pPr>
      <w:keepLines/>
      <w:spacing w:before="480" w:line="276" w:lineRule="auto"/>
      <w:outlineLvl w:val="9"/>
    </w:pPr>
    <w:rPr>
      <w:rFonts w:ascii="Cambria" w:hAnsi="Cambria"/>
      <w:b/>
      <w:bCs/>
      <w:color w:val="365F91"/>
      <w:szCs w:val="28"/>
      <w:lang w:eastAsia="en-US"/>
    </w:rPr>
  </w:style>
  <w:style w:type="character" w:styleId="Odwoaniedokomentarza">
    <w:name w:val="annotation reference"/>
    <w:uiPriority w:val="99"/>
    <w:semiHidden/>
    <w:rsid w:val="00390739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390739"/>
  </w:style>
  <w:style w:type="character" w:customStyle="1" w:styleId="TekstkomentarzaZnak">
    <w:name w:val="Tekst komentarza Znak"/>
    <w:link w:val="Tekstkomentarza"/>
    <w:uiPriority w:val="99"/>
    <w:semiHidden/>
    <w:locked/>
    <w:rsid w:val="00390739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390739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390739"/>
    <w:rPr>
      <w:rFonts w:cs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rsid w:val="0039073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390739"/>
    <w:rPr>
      <w:rFonts w:ascii="Tahoma" w:hAnsi="Tahoma" w:cs="Tahoma"/>
      <w:sz w:val="16"/>
      <w:szCs w:val="16"/>
    </w:rPr>
  </w:style>
  <w:style w:type="character" w:customStyle="1" w:styleId="normalZnakZnak">
    <w:name w:val="normal Znak Znak"/>
    <w:link w:val="normalZnak"/>
    <w:uiPriority w:val="99"/>
    <w:locked/>
    <w:rsid w:val="00A959EE"/>
    <w:rPr>
      <w:rFonts w:cs="Times New Roman"/>
      <w:sz w:val="24"/>
      <w:lang w:val="pl-PL" w:eastAsia="pl-PL" w:bidi="ar-SA"/>
    </w:rPr>
  </w:style>
  <w:style w:type="paragraph" w:customStyle="1" w:styleId="normalZnak">
    <w:name w:val="normal Znak"/>
    <w:basedOn w:val="Normalny"/>
    <w:link w:val="normalZnakZnak"/>
    <w:uiPriority w:val="99"/>
    <w:rsid w:val="00A959EE"/>
    <w:pPr>
      <w:widowControl w:val="0"/>
      <w:jc w:val="both"/>
    </w:pPr>
    <w:rPr>
      <w:sz w:val="24"/>
    </w:rPr>
  </w:style>
  <w:style w:type="table" w:styleId="Tabela-Siatka">
    <w:name w:val="Table Grid"/>
    <w:basedOn w:val="Standardowy"/>
    <w:uiPriority w:val="99"/>
    <w:rsid w:val="007C00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-3171769529724122921colour">
    <w:name w:val="m_-3171769529724122921colour"/>
    <w:uiPriority w:val="99"/>
    <w:rsid w:val="002207D4"/>
    <w:rPr>
      <w:rFonts w:cs="Times New Roman"/>
    </w:rPr>
  </w:style>
  <w:style w:type="character" w:customStyle="1" w:styleId="m-3171769529724122921size">
    <w:name w:val="m_-3171769529724122921size"/>
    <w:uiPriority w:val="99"/>
    <w:rsid w:val="002207D4"/>
    <w:rPr>
      <w:rFonts w:cs="Times New Roman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542179"/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487D9C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542179"/>
    <w:rPr>
      <w:rFonts w:cs="Times New Roman"/>
      <w:vertAlign w:val="superscript"/>
    </w:rPr>
  </w:style>
  <w:style w:type="paragraph" w:styleId="Akapitzlist">
    <w:name w:val="List Paragraph"/>
    <w:basedOn w:val="Normalny"/>
    <w:uiPriority w:val="99"/>
    <w:qFormat/>
    <w:rsid w:val="001232E6"/>
    <w:pPr>
      <w:spacing w:line="360" w:lineRule="auto"/>
      <w:ind w:left="720"/>
      <w:contextualSpacing/>
      <w:jc w:val="both"/>
    </w:pPr>
    <w:rPr>
      <w:sz w:val="24"/>
      <w:lang w:eastAsia="zh-CN"/>
    </w:rPr>
  </w:style>
  <w:style w:type="paragraph" w:customStyle="1" w:styleId="Akapitzlist1">
    <w:name w:val="Akapit z listą1"/>
    <w:basedOn w:val="Normalny"/>
    <w:rsid w:val="004F05AC"/>
    <w:pPr>
      <w:spacing w:line="360" w:lineRule="auto"/>
      <w:ind w:left="720"/>
      <w:contextualSpacing/>
      <w:jc w:val="both"/>
    </w:pPr>
    <w:rPr>
      <w:sz w:val="24"/>
      <w:lang w:eastAsia="zh-CN"/>
    </w:rPr>
  </w:style>
  <w:style w:type="character" w:customStyle="1" w:styleId="il">
    <w:name w:val="il"/>
    <w:basedOn w:val="Domylnaczcionkaakapitu"/>
    <w:rsid w:val="00B649F0"/>
  </w:style>
  <w:style w:type="paragraph" w:styleId="Tekstpodstawowy2">
    <w:name w:val="Body Text 2"/>
    <w:basedOn w:val="Normalny"/>
    <w:link w:val="Tekstpodstawowy2Znak"/>
    <w:uiPriority w:val="99"/>
    <w:unhideWhenUsed/>
    <w:rsid w:val="00167512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167512"/>
  </w:style>
  <w:style w:type="paragraph" w:styleId="Adreszwrotnynakopercie">
    <w:name w:val="envelope return"/>
    <w:basedOn w:val="Normalny"/>
    <w:rsid w:val="00167512"/>
    <w:pPr>
      <w:spacing w:line="360" w:lineRule="auto"/>
      <w:jc w:val="both"/>
    </w:pPr>
    <w:rPr>
      <w:rFonts w:ascii="Arial" w:hAnsi="Arial" w:cs="Arial"/>
    </w:rPr>
  </w:style>
  <w:style w:type="character" w:styleId="Pogrubienie">
    <w:name w:val="Strong"/>
    <w:basedOn w:val="Domylnaczcionkaakapitu"/>
    <w:uiPriority w:val="22"/>
    <w:qFormat/>
    <w:locked/>
    <w:rsid w:val="00CB30ED"/>
    <w:rPr>
      <w:b/>
      <w:bCs/>
    </w:rPr>
  </w:style>
  <w:style w:type="character" w:customStyle="1" w:styleId="Nagwek5Znak">
    <w:name w:val="Nagłówek 5 Znak"/>
    <w:basedOn w:val="Domylnaczcionkaakapitu"/>
    <w:link w:val="Nagwek5"/>
    <w:semiHidden/>
    <w:rsid w:val="001832B9"/>
    <w:rPr>
      <w:rFonts w:asciiTheme="majorHAnsi" w:eastAsiaTheme="majorEastAsia" w:hAnsiTheme="majorHAnsi" w:cstheme="majorBidi"/>
      <w:color w:val="365F91" w:themeColor="accent1" w:themeShade="BF"/>
    </w:rPr>
  </w:style>
  <w:style w:type="paragraph" w:customStyle="1" w:styleId="Standarduser">
    <w:name w:val="Standard (user)"/>
    <w:rsid w:val="00C672B6"/>
    <w:pPr>
      <w:suppressAutoHyphens/>
      <w:autoSpaceDN w:val="0"/>
      <w:textAlignment w:val="baseline"/>
    </w:pPr>
    <w:rPr>
      <w:kern w:val="3"/>
    </w:rPr>
  </w:style>
  <w:style w:type="numbering" w:customStyle="1" w:styleId="WWNum9">
    <w:name w:val="WWNum9"/>
    <w:basedOn w:val="Bezlisty"/>
    <w:rsid w:val="00C672B6"/>
    <w:pPr>
      <w:numPr>
        <w:numId w:val="5"/>
      </w:numPr>
    </w:pPr>
  </w:style>
  <w:style w:type="paragraph" w:styleId="Bezodstpw">
    <w:name w:val="No Spacing"/>
    <w:uiPriority w:val="1"/>
    <w:qFormat/>
    <w:rsid w:val="003572E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39" w:unhideWhenUsed="0"/>
    <w:lsdException w:name="toc 2" w:locked="1" w:semiHidden="0" w:uiPriority="39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envelope return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80EF5"/>
  </w:style>
  <w:style w:type="paragraph" w:styleId="Nagwek1">
    <w:name w:val="heading 1"/>
    <w:basedOn w:val="Normalny"/>
    <w:next w:val="Normalny"/>
    <w:link w:val="Nagwek1Znak"/>
    <w:uiPriority w:val="99"/>
    <w:qFormat/>
    <w:rsid w:val="00FA555C"/>
    <w:pPr>
      <w:keepNext/>
      <w:outlineLvl w:val="0"/>
    </w:pPr>
    <w:rPr>
      <w:rFonts w:ascii="Comic Sans MS" w:hAnsi="Comic Sans MS"/>
      <w:sz w:val="28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FA555C"/>
    <w:pPr>
      <w:keepNext/>
      <w:outlineLvl w:val="1"/>
    </w:pPr>
    <w:rPr>
      <w:rFonts w:ascii="Comic Sans MS" w:hAnsi="Comic Sans MS"/>
      <w:sz w:val="28"/>
      <w:u w:val="single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locked/>
    <w:rsid w:val="001832B9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B90C65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9"/>
    <w:semiHidden/>
    <w:locked/>
    <w:rsid w:val="00B90C65"/>
    <w:rPr>
      <w:rFonts w:ascii="Cambria" w:hAnsi="Cambria" w:cs="Times New Roman"/>
      <w:b/>
      <w:bCs/>
      <w:i/>
      <w:iCs/>
      <w:sz w:val="28"/>
      <w:szCs w:val="28"/>
    </w:rPr>
  </w:style>
  <w:style w:type="character" w:styleId="Hipercze">
    <w:name w:val="Hyperlink"/>
    <w:uiPriority w:val="99"/>
    <w:rsid w:val="00FA555C"/>
    <w:rPr>
      <w:rFonts w:cs="Times New Roman"/>
      <w:color w:val="0000FF"/>
      <w:u w:val="single"/>
    </w:rPr>
  </w:style>
  <w:style w:type="paragraph" w:styleId="Tekstpodstawowy">
    <w:name w:val="Body Text"/>
    <w:aliases w:val="a2"/>
    <w:basedOn w:val="Normalny"/>
    <w:link w:val="TekstpodstawowyZnak"/>
    <w:rsid w:val="00FA555C"/>
    <w:pPr>
      <w:spacing w:line="360" w:lineRule="auto"/>
      <w:jc w:val="center"/>
    </w:pPr>
    <w:rPr>
      <w:b/>
      <w:sz w:val="24"/>
    </w:rPr>
  </w:style>
  <w:style w:type="character" w:customStyle="1" w:styleId="TekstpodstawowyZnak">
    <w:name w:val="Tekst podstawowy Znak"/>
    <w:aliases w:val="a2 Znak"/>
    <w:link w:val="Tekstpodstawowy"/>
    <w:locked/>
    <w:rsid w:val="00DA60F7"/>
    <w:rPr>
      <w:rFonts w:cs="Times New Roman"/>
      <w:b/>
      <w:sz w:val="24"/>
      <w:lang w:val="pl-PL"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rsid w:val="00FA555C"/>
    <w:pPr>
      <w:ind w:left="360"/>
    </w:pPr>
    <w:rPr>
      <w:rFonts w:ascii="Comic Sans MS" w:hAnsi="Comic Sans MS"/>
    </w:rPr>
  </w:style>
  <w:style w:type="character" w:customStyle="1" w:styleId="TekstpodstawowywcityZnak">
    <w:name w:val="Tekst podstawowy wcięty Znak"/>
    <w:link w:val="Tekstpodstawowywcity"/>
    <w:uiPriority w:val="99"/>
    <w:semiHidden/>
    <w:locked/>
    <w:rsid w:val="00B90C65"/>
    <w:rPr>
      <w:rFonts w:cs="Times New Roman"/>
      <w:sz w:val="20"/>
      <w:szCs w:val="20"/>
    </w:rPr>
  </w:style>
  <w:style w:type="paragraph" w:styleId="Spistreci1">
    <w:name w:val="toc 1"/>
    <w:basedOn w:val="Normalny"/>
    <w:next w:val="Normalny"/>
    <w:autoRedefine/>
    <w:uiPriority w:val="39"/>
    <w:rsid w:val="00EC020A"/>
    <w:pPr>
      <w:tabs>
        <w:tab w:val="left" w:pos="1134"/>
        <w:tab w:val="right" w:leader="dot" w:pos="9062"/>
      </w:tabs>
      <w:spacing w:line="360" w:lineRule="auto"/>
      <w:ind w:left="567" w:hanging="425"/>
    </w:pPr>
    <w:rPr>
      <w:rFonts w:ascii="Calibri" w:hAnsi="Calibri"/>
      <w:b/>
      <w:bCs/>
      <w:caps/>
    </w:rPr>
  </w:style>
  <w:style w:type="paragraph" w:styleId="Spistreci2">
    <w:name w:val="toc 2"/>
    <w:basedOn w:val="Normalny"/>
    <w:next w:val="Normalny"/>
    <w:autoRedefine/>
    <w:uiPriority w:val="39"/>
    <w:rsid w:val="00CE16F5"/>
    <w:pPr>
      <w:ind w:left="200"/>
    </w:pPr>
    <w:rPr>
      <w:rFonts w:ascii="Calibri" w:hAnsi="Calibri"/>
      <w:smallCaps/>
    </w:rPr>
  </w:style>
  <w:style w:type="paragraph" w:styleId="Spistreci3">
    <w:name w:val="toc 3"/>
    <w:basedOn w:val="Normalny"/>
    <w:next w:val="Normalny"/>
    <w:autoRedefine/>
    <w:uiPriority w:val="99"/>
    <w:rsid w:val="00CE16F5"/>
    <w:pPr>
      <w:ind w:left="400"/>
    </w:pPr>
    <w:rPr>
      <w:rFonts w:ascii="Calibri" w:hAnsi="Calibri"/>
      <w:i/>
      <w:iCs/>
    </w:rPr>
  </w:style>
  <w:style w:type="paragraph" w:styleId="Spistreci4">
    <w:name w:val="toc 4"/>
    <w:basedOn w:val="Normalny"/>
    <w:next w:val="Normalny"/>
    <w:autoRedefine/>
    <w:uiPriority w:val="99"/>
    <w:rsid w:val="00CE16F5"/>
    <w:pPr>
      <w:ind w:left="600"/>
    </w:pPr>
    <w:rPr>
      <w:rFonts w:ascii="Calibri" w:hAnsi="Calibri"/>
      <w:sz w:val="18"/>
      <w:szCs w:val="18"/>
    </w:rPr>
  </w:style>
  <w:style w:type="paragraph" w:styleId="Spistreci5">
    <w:name w:val="toc 5"/>
    <w:basedOn w:val="Normalny"/>
    <w:next w:val="Normalny"/>
    <w:autoRedefine/>
    <w:uiPriority w:val="99"/>
    <w:rsid w:val="00CE16F5"/>
    <w:pPr>
      <w:ind w:left="800"/>
    </w:pPr>
    <w:rPr>
      <w:rFonts w:ascii="Calibri" w:hAnsi="Calibri"/>
      <w:sz w:val="18"/>
      <w:szCs w:val="18"/>
    </w:rPr>
  </w:style>
  <w:style w:type="paragraph" w:styleId="Spistreci6">
    <w:name w:val="toc 6"/>
    <w:basedOn w:val="Normalny"/>
    <w:next w:val="Normalny"/>
    <w:autoRedefine/>
    <w:uiPriority w:val="99"/>
    <w:rsid w:val="00CE16F5"/>
    <w:pPr>
      <w:ind w:left="1000"/>
    </w:pPr>
    <w:rPr>
      <w:rFonts w:ascii="Calibri" w:hAnsi="Calibri"/>
      <w:sz w:val="18"/>
      <w:szCs w:val="18"/>
    </w:rPr>
  </w:style>
  <w:style w:type="paragraph" w:styleId="Spistreci7">
    <w:name w:val="toc 7"/>
    <w:basedOn w:val="Normalny"/>
    <w:next w:val="Normalny"/>
    <w:autoRedefine/>
    <w:uiPriority w:val="99"/>
    <w:rsid w:val="00CE16F5"/>
    <w:pPr>
      <w:ind w:left="1200"/>
    </w:pPr>
    <w:rPr>
      <w:rFonts w:ascii="Calibri" w:hAnsi="Calibri"/>
      <w:sz w:val="18"/>
      <w:szCs w:val="18"/>
    </w:rPr>
  </w:style>
  <w:style w:type="paragraph" w:styleId="Spistreci8">
    <w:name w:val="toc 8"/>
    <w:basedOn w:val="Normalny"/>
    <w:next w:val="Normalny"/>
    <w:autoRedefine/>
    <w:uiPriority w:val="99"/>
    <w:rsid w:val="00CE16F5"/>
    <w:pPr>
      <w:ind w:left="1400"/>
    </w:pPr>
    <w:rPr>
      <w:rFonts w:ascii="Calibri" w:hAnsi="Calibri"/>
      <w:sz w:val="18"/>
      <w:szCs w:val="18"/>
    </w:rPr>
  </w:style>
  <w:style w:type="paragraph" w:styleId="Spistreci9">
    <w:name w:val="toc 9"/>
    <w:basedOn w:val="Normalny"/>
    <w:next w:val="Normalny"/>
    <w:autoRedefine/>
    <w:uiPriority w:val="99"/>
    <w:rsid w:val="00CE16F5"/>
    <w:pPr>
      <w:ind w:left="1600"/>
    </w:pPr>
    <w:rPr>
      <w:rFonts w:ascii="Calibri" w:hAnsi="Calibri"/>
      <w:sz w:val="18"/>
      <w:szCs w:val="18"/>
    </w:rPr>
  </w:style>
  <w:style w:type="paragraph" w:styleId="Nagwek">
    <w:name w:val="header"/>
    <w:aliases w:val="Nagłówek strony"/>
    <w:basedOn w:val="Normalny"/>
    <w:link w:val="NagwekZnak"/>
    <w:uiPriority w:val="99"/>
    <w:rsid w:val="00FB2B8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link w:val="Nagwek"/>
    <w:uiPriority w:val="99"/>
    <w:locked/>
    <w:rsid w:val="00FB2B8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FB2B8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FB2B80"/>
    <w:rPr>
      <w:rFonts w:cs="Times New Roman"/>
    </w:rPr>
  </w:style>
  <w:style w:type="paragraph" w:styleId="Nagwekspisutreci">
    <w:name w:val="TOC Heading"/>
    <w:basedOn w:val="Nagwek1"/>
    <w:next w:val="Normalny"/>
    <w:uiPriority w:val="99"/>
    <w:qFormat/>
    <w:rsid w:val="006B4961"/>
    <w:pPr>
      <w:keepLines/>
      <w:spacing w:before="480" w:line="276" w:lineRule="auto"/>
      <w:outlineLvl w:val="9"/>
    </w:pPr>
    <w:rPr>
      <w:rFonts w:ascii="Cambria" w:hAnsi="Cambria"/>
      <w:b/>
      <w:bCs/>
      <w:color w:val="365F91"/>
      <w:szCs w:val="28"/>
      <w:lang w:eastAsia="en-US"/>
    </w:rPr>
  </w:style>
  <w:style w:type="character" w:styleId="Odwoaniedokomentarza">
    <w:name w:val="annotation reference"/>
    <w:uiPriority w:val="99"/>
    <w:semiHidden/>
    <w:rsid w:val="00390739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390739"/>
  </w:style>
  <w:style w:type="character" w:customStyle="1" w:styleId="TekstkomentarzaZnak">
    <w:name w:val="Tekst komentarza Znak"/>
    <w:link w:val="Tekstkomentarza"/>
    <w:uiPriority w:val="99"/>
    <w:semiHidden/>
    <w:locked/>
    <w:rsid w:val="00390739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390739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390739"/>
    <w:rPr>
      <w:rFonts w:cs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rsid w:val="0039073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390739"/>
    <w:rPr>
      <w:rFonts w:ascii="Tahoma" w:hAnsi="Tahoma" w:cs="Tahoma"/>
      <w:sz w:val="16"/>
      <w:szCs w:val="16"/>
    </w:rPr>
  </w:style>
  <w:style w:type="character" w:customStyle="1" w:styleId="normalZnakZnak">
    <w:name w:val="normal Znak Znak"/>
    <w:link w:val="normalZnak"/>
    <w:uiPriority w:val="99"/>
    <w:locked/>
    <w:rsid w:val="00A959EE"/>
    <w:rPr>
      <w:rFonts w:cs="Times New Roman"/>
      <w:sz w:val="24"/>
      <w:lang w:val="pl-PL" w:eastAsia="pl-PL" w:bidi="ar-SA"/>
    </w:rPr>
  </w:style>
  <w:style w:type="paragraph" w:customStyle="1" w:styleId="normalZnak">
    <w:name w:val="normal Znak"/>
    <w:basedOn w:val="Normalny"/>
    <w:link w:val="normalZnakZnak"/>
    <w:uiPriority w:val="99"/>
    <w:rsid w:val="00A959EE"/>
    <w:pPr>
      <w:widowControl w:val="0"/>
      <w:jc w:val="both"/>
    </w:pPr>
    <w:rPr>
      <w:sz w:val="24"/>
    </w:rPr>
  </w:style>
  <w:style w:type="table" w:styleId="Tabela-Siatka">
    <w:name w:val="Table Grid"/>
    <w:basedOn w:val="Standardowy"/>
    <w:uiPriority w:val="99"/>
    <w:rsid w:val="007C00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-3171769529724122921colour">
    <w:name w:val="m_-3171769529724122921colour"/>
    <w:uiPriority w:val="99"/>
    <w:rsid w:val="002207D4"/>
    <w:rPr>
      <w:rFonts w:cs="Times New Roman"/>
    </w:rPr>
  </w:style>
  <w:style w:type="character" w:customStyle="1" w:styleId="m-3171769529724122921size">
    <w:name w:val="m_-3171769529724122921size"/>
    <w:uiPriority w:val="99"/>
    <w:rsid w:val="002207D4"/>
    <w:rPr>
      <w:rFonts w:cs="Times New Roman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542179"/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487D9C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542179"/>
    <w:rPr>
      <w:rFonts w:cs="Times New Roman"/>
      <w:vertAlign w:val="superscript"/>
    </w:rPr>
  </w:style>
  <w:style w:type="paragraph" w:styleId="Akapitzlist">
    <w:name w:val="List Paragraph"/>
    <w:basedOn w:val="Normalny"/>
    <w:uiPriority w:val="99"/>
    <w:qFormat/>
    <w:rsid w:val="001232E6"/>
    <w:pPr>
      <w:spacing w:line="360" w:lineRule="auto"/>
      <w:ind w:left="720"/>
      <w:contextualSpacing/>
      <w:jc w:val="both"/>
    </w:pPr>
    <w:rPr>
      <w:sz w:val="24"/>
      <w:lang w:eastAsia="zh-CN"/>
    </w:rPr>
  </w:style>
  <w:style w:type="paragraph" w:customStyle="1" w:styleId="Akapitzlist1">
    <w:name w:val="Akapit z listą1"/>
    <w:basedOn w:val="Normalny"/>
    <w:rsid w:val="004F05AC"/>
    <w:pPr>
      <w:spacing w:line="360" w:lineRule="auto"/>
      <w:ind w:left="720"/>
      <w:contextualSpacing/>
      <w:jc w:val="both"/>
    </w:pPr>
    <w:rPr>
      <w:sz w:val="24"/>
      <w:lang w:eastAsia="zh-CN"/>
    </w:rPr>
  </w:style>
  <w:style w:type="character" w:customStyle="1" w:styleId="il">
    <w:name w:val="il"/>
    <w:basedOn w:val="Domylnaczcionkaakapitu"/>
    <w:rsid w:val="00B649F0"/>
  </w:style>
  <w:style w:type="paragraph" w:styleId="Tekstpodstawowy2">
    <w:name w:val="Body Text 2"/>
    <w:basedOn w:val="Normalny"/>
    <w:link w:val="Tekstpodstawowy2Znak"/>
    <w:uiPriority w:val="99"/>
    <w:unhideWhenUsed/>
    <w:rsid w:val="00167512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167512"/>
  </w:style>
  <w:style w:type="paragraph" w:styleId="Adreszwrotnynakopercie">
    <w:name w:val="envelope return"/>
    <w:basedOn w:val="Normalny"/>
    <w:rsid w:val="00167512"/>
    <w:pPr>
      <w:spacing w:line="360" w:lineRule="auto"/>
      <w:jc w:val="both"/>
    </w:pPr>
    <w:rPr>
      <w:rFonts w:ascii="Arial" w:hAnsi="Arial" w:cs="Arial"/>
    </w:rPr>
  </w:style>
  <w:style w:type="character" w:styleId="Pogrubienie">
    <w:name w:val="Strong"/>
    <w:basedOn w:val="Domylnaczcionkaakapitu"/>
    <w:uiPriority w:val="22"/>
    <w:qFormat/>
    <w:locked/>
    <w:rsid w:val="00CB30ED"/>
    <w:rPr>
      <w:b/>
      <w:bCs/>
    </w:rPr>
  </w:style>
  <w:style w:type="character" w:customStyle="1" w:styleId="Nagwek5Znak">
    <w:name w:val="Nagłówek 5 Znak"/>
    <w:basedOn w:val="Domylnaczcionkaakapitu"/>
    <w:link w:val="Nagwek5"/>
    <w:semiHidden/>
    <w:rsid w:val="001832B9"/>
    <w:rPr>
      <w:rFonts w:asciiTheme="majorHAnsi" w:eastAsiaTheme="majorEastAsia" w:hAnsiTheme="majorHAnsi" w:cstheme="majorBidi"/>
      <w:color w:val="365F91" w:themeColor="accent1" w:themeShade="BF"/>
    </w:rPr>
  </w:style>
  <w:style w:type="paragraph" w:customStyle="1" w:styleId="Standarduser">
    <w:name w:val="Standard (user)"/>
    <w:rsid w:val="00C672B6"/>
    <w:pPr>
      <w:suppressAutoHyphens/>
      <w:autoSpaceDN w:val="0"/>
      <w:textAlignment w:val="baseline"/>
    </w:pPr>
    <w:rPr>
      <w:kern w:val="3"/>
    </w:rPr>
  </w:style>
  <w:style w:type="numbering" w:customStyle="1" w:styleId="WWNum9">
    <w:name w:val="WWNum9"/>
    <w:basedOn w:val="Bezlisty"/>
    <w:rsid w:val="00C672B6"/>
    <w:pPr>
      <w:numPr>
        <w:numId w:val="5"/>
      </w:numPr>
    </w:pPr>
  </w:style>
  <w:style w:type="paragraph" w:styleId="Bezodstpw">
    <w:name w:val="No Spacing"/>
    <w:uiPriority w:val="1"/>
    <w:qFormat/>
    <w:rsid w:val="003572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2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39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88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5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5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30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630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630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630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6630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6630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6630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6630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6630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6630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6630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9509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8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geoprojekt.pgg@gmail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\Pulpit\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3FE16C-43F2-4D00-95AE-F41C18D2AF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logo.dotx</Template>
  <TotalTime>2060</TotalTime>
  <Pages>9</Pages>
  <Words>2064</Words>
  <Characters>14873</Characters>
  <Application>Microsoft Office Word</Application>
  <DocSecurity>0</DocSecurity>
  <Lines>123</Lines>
  <Paragraphs>33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geoprojekt</Company>
  <LinksUpToDate>false</LinksUpToDate>
  <CharactersWithSpaces>16904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LAB</cp:lastModifiedBy>
  <cp:revision>215</cp:revision>
  <cp:lastPrinted>2021-05-20T11:10:00Z</cp:lastPrinted>
  <dcterms:created xsi:type="dcterms:W3CDTF">2020-07-31T12:05:00Z</dcterms:created>
  <dcterms:modified xsi:type="dcterms:W3CDTF">2021-05-20T11:39:00Z</dcterms:modified>
</cp:coreProperties>
</file>