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3C50A3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r w:rsidR="003C50A3" w:rsidRPr="003C50A3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akup sprzętu techniki policyjnej </w:t>
      </w:r>
      <w:bookmarkStart w:id="0" w:name="_GoBack"/>
      <w:bookmarkEnd w:id="0"/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A64C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C50A3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2102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212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D663B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DF40F-6C1E-4657-9B9B-14416F15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654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383</cp:revision>
  <cp:lastPrinted>2018-06-08T08:39:00Z</cp:lastPrinted>
  <dcterms:created xsi:type="dcterms:W3CDTF">2023-10-17T13:49:00Z</dcterms:created>
  <dcterms:modified xsi:type="dcterms:W3CDTF">2026-04-03T11:34:00Z</dcterms:modified>
</cp:coreProperties>
</file>