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2830"/>
        <w:gridCol w:w="7230"/>
      </w:tblGrid>
      <w:tr w:rsidR="003304A5" w:rsidRPr="003304A5" w14:paraId="0EB13421" w14:textId="77777777" w:rsidTr="003304A5">
        <w:trPr>
          <w:trHeight w:val="701"/>
        </w:trPr>
        <w:tc>
          <w:tcPr>
            <w:tcW w:w="10060" w:type="dxa"/>
            <w:gridSpan w:val="2"/>
            <w:vAlign w:val="center"/>
          </w:tcPr>
          <w:p w14:paraId="0C28A792" w14:textId="25D217D4" w:rsidR="003304A5" w:rsidRPr="003304A5" w:rsidRDefault="003304A5" w:rsidP="003304A5">
            <w:pPr>
              <w:ind w:right="31"/>
              <w:jc w:val="center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sz w:val="28"/>
                <w:szCs w:val="28"/>
              </w:rPr>
              <w:t>Specyfikacja</w:t>
            </w:r>
            <w:r w:rsidRPr="003304A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MIC-240</w:t>
            </w:r>
          </w:p>
        </w:tc>
      </w:tr>
      <w:tr w:rsidR="00826B4B" w:rsidRPr="003304A5" w14:paraId="5B380824" w14:textId="77777777" w:rsidTr="00F30A11">
        <w:trPr>
          <w:trHeight w:val="510"/>
        </w:trPr>
        <w:tc>
          <w:tcPr>
            <w:tcW w:w="2830" w:type="dxa"/>
          </w:tcPr>
          <w:p w14:paraId="7C8140CB" w14:textId="6DC7081C" w:rsidR="00826B4B" w:rsidRPr="003304A5" w:rsidRDefault="00C16CD1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Przedmiot</w:t>
            </w:r>
          </w:p>
        </w:tc>
        <w:tc>
          <w:tcPr>
            <w:tcW w:w="7230" w:type="dxa"/>
            <w:vAlign w:val="center"/>
          </w:tcPr>
          <w:p w14:paraId="059FB6E4" w14:textId="0C8A1971" w:rsidR="00826B4B" w:rsidRPr="003304A5" w:rsidRDefault="004D5E7B" w:rsidP="00274C95">
            <w:pPr>
              <w:spacing w:before="120" w:after="120"/>
              <w:ind w:right="31"/>
              <w:jc w:val="center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Blacha stalowa konstrukcyjna powlekana dwustronnie do formowania elementów na zimno</w:t>
            </w:r>
            <w:r w:rsidR="00B37518" w:rsidRPr="003304A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D574FD" w:rsidRPr="003304A5" w14:paraId="2DBEFA5C" w14:textId="77777777" w:rsidTr="00F30A11">
        <w:trPr>
          <w:trHeight w:val="3058"/>
        </w:trPr>
        <w:tc>
          <w:tcPr>
            <w:tcW w:w="2830" w:type="dxa"/>
          </w:tcPr>
          <w:p w14:paraId="3F299048" w14:textId="6BBCF230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Produkt</w:t>
            </w:r>
          </w:p>
        </w:tc>
        <w:tc>
          <w:tcPr>
            <w:tcW w:w="7230" w:type="dxa"/>
          </w:tcPr>
          <w:p w14:paraId="3BB0AD5F" w14:textId="4BF13004" w:rsidR="00D574FD" w:rsidRPr="003304A5" w:rsidRDefault="00D574FD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Stal ocynkowana w zwojach zgodna z certyfikatem amerykańskim (ASTM A 653-20) lub europejskim (</w:t>
            </w:r>
            <w:r w:rsidR="00117B72" w:rsidRPr="003304A5">
              <w:rPr>
                <w:rFonts w:ascii="Arial" w:hAnsi="Arial" w:cs="Arial"/>
              </w:rPr>
              <w:t>PN-EN </w:t>
            </w:r>
            <w:r w:rsidRPr="003304A5">
              <w:rPr>
                <w:rFonts w:ascii="Arial" w:hAnsi="Arial" w:cs="Arial"/>
              </w:rPr>
              <w:t>10346) lub innym równoważnym ze standardem europejskim.</w:t>
            </w:r>
          </w:p>
          <w:p w14:paraId="2B98AF3C" w14:textId="088CC979" w:rsidR="00D574FD" w:rsidRPr="003304A5" w:rsidRDefault="00D574FD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Jakość strukturalna (SS), odpowiedni</w:t>
            </w:r>
            <w:r w:rsidR="00584B18" w:rsidRPr="003304A5">
              <w:rPr>
                <w:rFonts w:ascii="Arial" w:hAnsi="Arial" w:cs="Arial"/>
              </w:rPr>
              <w:t>a</w:t>
            </w:r>
            <w:r w:rsidRPr="003304A5">
              <w:rPr>
                <w:rFonts w:ascii="Arial" w:hAnsi="Arial" w:cs="Arial"/>
              </w:rPr>
              <w:t xml:space="preserve"> do formowania walcowego, </w:t>
            </w:r>
            <w:r w:rsidR="004D5E7B" w:rsidRPr="003304A5">
              <w:rPr>
                <w:rFonts w:ascii="Arial" w:hAnsi="Arial" w:cs="Arial"/>
              </w:rPr>
              <w:t xml:space="preserve">powlekana dwustronnie </w:t>
            </w:r>
            <w:r w:rsidRPr="003304A5">
              <w:rPr>
                <w:rFonts w:ascii="Arial" w:hAnsi="Arial" w:cs="Arial"/>
              </w:rPr>
              <w:t>(jak określono poniżej),</w:t>
            </w:r>
            <w:r w:rsidR="00C55892" w:rsidRPr="003304A5">
              <w:rPr>
                <w:rFonts w:ascii="Arial" w:hAnsi="Arial" w:cs="Arial"/>
              </w:rPr>
              <w:t xml:space="preserve"> </w:t>
            </w:r>
            <w:r w:rsidR="004D5E7B" w:rsidRPr="003304A5">
              <w:rPr>
                <w:rFonts w:ascii="Arial" w:hAnsi="Arial" w:cs="Arial"/>
              </w:rPr>
              <w:t>spełniająca wymagania</w:t>
            </w:r>
            <w:r w:rsidRPr="003304A5">
              <w:rPr>
                <w:rFonts w:ascii="Arial" w:hAnsi="Arial" w:cs="Arial"/>
              </w:rPr>
              <w:t>:</w:t>
            </w:r>
          </w:p>
          <w:p w14:paraId="74E05013" w14:textId="2C7EE527" w:rsidR="00D574FD" w:rsidRPr="003304A5" w:rsidRDefault="00D574FD" w:rsidP="00274C95">
            <w:pPr>
              <w:pStyle w:val="Akapitzlist"/>
              <w:numPr>
                <w:ilvl w:val="0"/>
                <w:numId w:val="1"/>
              </w:numPr>
              <w:spacing w:before="120" w:after="120"/>
              <w:ind w:left="313" w:right="31" w:hanging="283"/>
              <w:jc w:val="both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minimalna zawartość węgla</w:t>
            </w:r>
            <w:r w:rsidR="004D5E7B" w:rsidRPr="003304A5">
              <w:rPr>
                <w:rFonts w:ascii="Arial" w:hAnsi="Arial" w:cs="Arial"/>
                <w:b/>
                <w:bCs/>
              </w:rPr>
              <w:t xml:space="preserve"> (C)</w:t>
            </w:r>
            <w:r w:rsidRPr="003304A5">
              <w:rPr>
                <w:rFonts w:ascii="Arial" w:hAnsi="Arial" w:cs="Arial"/>
                <w:b/>
                <w:bCs/>
              </w:rPr>
              <w:t xml:space="preserve"> w stali bazowej powinna wynosić </w:t>
            </w:r>
            <w:r w:rsidR="00A044D7" w:rsidRPr="003304A5">
              <w:rPr>
                <w:rFonts w:ascii="Arial" w:hAnsi="Arial" w:cs="Arial"/>
                <w:b/>
                <w:bCs/>
              </w:rPr>
              <w:t xml:space="preserve">≥ </w:t>
            </w:r>
            <w:r w:rsidRPr="003304A5">
              <w:rPr>
                <w:rFonts w:ascii="Arial" w:hAnsi="Arial" w:cs="Arial"/>
                <w:b/>
                <w:bCs/>
              </w:rPr>
              <w:t>0,15%;</w:t>
            </w:r>
          </w:p>
          <w:p w14:paraId="64E91C7F" w14:textId="402D2A3B" w:rsidR="00D574FD" w:rsidRPr="003304A5" w:rsidRDefault="00D574FD" w:rsidP="00274C95">
            <w:pPr>
              <w:pStyle w:val="Akapitzlist"/>
              <w:numPr>
                <w:ilvl w:val="0"/>
                <w:numId w:val="1"/>
              </w:numPr>
              <w:spacing w:before="120" w:after="120"/>
              <w:ind w:left="313" w:right="31" w:hanging="283"/>
              <w:jc w:val="both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 xml:space="preserve">minimalne wydłużenie powinno wynosić </w:t>
            </w:r>
            <w:r w:rsidR="00A044D7" w:rsidRPr="003304A5">
              <w:rPr>
                <w:rFonts w:ascii="Arial" w:hAnsi="Arial" w:cs="Arial"/>
                <w:b/>
                <w:bCs/>
              </w:rPr>
              <w:t>≥ </w:t>
            </w:r>
            <w:r w:rsidRPr="003304A5">
              <w:rPr>
                <w:rFonts w:ascii="Arial" w:hAnsi="Arial" w:cs="Arial"/>
                <w:b/>
                <w:bCs/>
              </w:rPr>
              <w:t>22%, pożądane w</w:t>
            </w:r>
            <w:r w:rsidR="00A044D7" w:rsidRPr="003304A5">
              <w:rPr>
                <w:rFonts w:ascii="Arial" w:hAnsi="Arial" w:cs="Arial"/>
                <w:b/>
                <w:bCs/>
              </w:rPr>
              <w:t> </w:t>
            </w:r>
            <w:r w:rsidRPr="003304A5">
              <w:rPr>
                <w:rFonts w:ascii="Arial" w:hAnsi="Arial" w:cs="Arial"/>
                <w:b/>
                <w:bCs/>
              </w:rPr>
              <w:t>granicach: 25% - 30%;</w:t>
            </w:r>
          </w:p>
          <w:p w14:paraId="38910022" w14:textId="45D7A397" w:rsidR="00D574FD" w:rsidRPr="003304A5" w:rsidRDefault="00D574FD" w:rsidP="00274C95">
            <w:pPr>
              <w:pStyle w:val="Akapitzlist"/>
              <w:numPr>
                <w:ilvl w:val="0"/>
                <w:numId w:val="1"/>
              </w:numPr>
              <w:spacing w:before="120" w:after="120"/>
              <w:ind w:left="313" w:right="31" w:hanging="283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zakres twardości powinien wynosić</w:t>
            </w:r>
            <w:r w:rsidR="00A044D7" w:rsidRPr="003304A5">
              <w:rPr>
                <w:rFonts w:ascii="Arial" w:hAnsi="Arial" w:cs="Arial"/>
              </w:rPr>
              <w:t xml:space="preserve">: </w:t>
            </w:r>
            <w:r w:rsidRPr="003304A5">
              <w:rPr>
                <w:rFonts w:ascii="Arial" w:hAnsi="Arial" w:cs="Arial"/>
              </w:rPr>
              <w:t xml:space="preserve"> 60 </w:t>
            </w:r>
            <w:r w:rsidR="00826B4B" w:rsidRPr="003304A5">
              <w:rPr>
                <w:rFonts w:ascii="Arial" w:hAnsi="Arial" w:cs="Arial"/>
              </w:rPr>
              <w:t>-</w:t>
            </w:r>
            <w:r w:rsidRPr="003304A5">
              <w:rPr>
                <w:rFonts w:ascii="Arial" w:hAnsi="Arial" w:cs="Arial"/>
              </w:rPr>
              <w:t> 82 Rb</w:t>
            </w:r>
            <w:r w:rsidR="00584B18" w:rsidRPr="003304A5">
              <w:rPr>
                <w:rFonts w:ascii="Arial" w:hAnsi="Arial" w:cs="Arial"/>
              </w:rPr>
              <w:t>;</w:t>
            </w:r>
          </w:p>
        </w:tc>
      </w:tr>
      <w:tr w:rsidR="00D574FD" w:rsidRPr="003304A5" w14:paraId="39FF64A9" w14:textId="77777777" w:rsidTr="00F30A11">
        <w:trPr>
          <w:trHeight w:val="510"/>
        </w:trPr>
        <w:tc>
          <w:tcPr>
            <w:tcW w:w="2830" w:type="dxa"/>
          </w:tcPr>
          <w:p w14:paraId="12976561" w14:textId="4AA41C9D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Szerokość zwoju</w:t>
            </w:r>
          </w:p>
        </w:tc>
        <w:tc>
          <w:tcPr>
            <w:tcW w:w="7230" w:type="dxa"/>
          </w:tcPr>
          <w:p w14:paraId="5518F86E" w14:textId="479788FC" w:rsidR="00D574FD" w:rsidRPr="003304A5" w:rsidRDefault="005F2C6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dopuszczalny zakres:  </w:t>
            </w:r>
            <w:r w:rsidRPr="003304A5">
              <w:rPr>
                <w:rFonts w:ascii="Arial" w:hAnsi="Arial" w:cs="Arial"/>
                <w:b/>
                <w:bCs/>
              </w:rPr>
              <w:t xml:space="preserve">90,80 - 91,44 </w:t>
            </w:r>
            <w:r w:rsidR="002862CF">
              <w:rPr>
                <w:rFonts w:ascii="Arial" w:hAnsi="Arial" w:cs="Arial"/>
                <w:b/>
                <w:bCs/>
              </w:rPr>
              <w:t>cm</w:t>
            </w:r>
            <w:r w:rsidRPr="003304A5">
              <w:rPr>
                <w:rFonts w:ascii="Arial" w:hAnsi="Arial" w:cs="Arial"/>
              </w:rPr>
              <w:t xml:space="preserve"> / optymalna: </w:t>
            </w:r>
            <w:r w:rsidRPr="003304A5">
              <w:rPr>
                <w:rFonts w:ascii="Arial" w:hAnsi="Arial" w:cs="Arial"/>
                <w:b/>
                <w:bCs/>
              </w:rPr>
              <w:t xml:space="preserve">91,44 </w:t>
            </w:r>
            <w:r w:rsidR="002862CF">
              <w:rPr>
                <w:rFonts w:ascii="Arial" w:hAnsi="Arial" w:cs="Arial"/>
                <w:b/>
                <w:bCs/>
              </w:rPr>
              <w:t>cm</w:t>
            </w:r>
            <w:r w:rsidRPr="003304A5">
              <w:rPr>
                <w:rFonts w:ascii="Arial" w:hAnsi="Arial" w:cs="Arial"/>
              </w:rPr>
              <w:br/>
              <w:t>(35,75 - 36 cali / optymalna: 36 cali)</w:t>
            </w:r>
          </w:p>
        </w:tc>
      </w:tr>
      <w:tr w:rsidR="00D574FD" w:rsidRPr="003304A5" w14:paraId="0F8B4FDF" w14:textId="77777777" w:rsidTr="00F30A11">
        <w:trPr>
          <w:trHeight w:val="932"/>
        </w:trPr>
        <w:tc>
          <w:tcPr>
            <w:tcW w:w="2830" w:type="dxa"/>
          </w:tcPr>
          <w:p w14:paraId="15C572ED" w14:textId="14EA9292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Średnica zwoju</w:t>
            </w:r>
          </w:p>
        </w:tc>
        <w:tc>
          <w:tcPr>
            <w:tcW w:w="7230" w:type="dxa"/>
          </w:tcPr>
          <w:p w14:paraId="6E28B5DF" w14:textId="7C00CE5A" w:rsidR="00826B4B" w:rsidRPr="003304A5" w:rsidRDefault="00826B4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średnica wewnętrzna:  48,25 - 60,96 cm (19 - 24 cali)</w:t>
            </w:r>
          </w:p>
          <w:p w14:paraId="52D6A52B" w14:textId="45F95333" w:rsidR="00826B4B" w:rsidRPr="003304A5" w:rsidRDefault="00826B4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średnica zewnętrzna:  ≤ 101,60 cm (40 cali)</w:t>
            </w:r>
          </w:p>
        </w:tc>
      </w:tr>
      <w:tr w:rsidR="00D574FD" w:rsidRPr="003304A5" w14:paraId="1E98BE6C" w14:textId="77777777" w:rsidTr="00F30A11">
        <w:trPr>
          <w:trHeight w:val="510"/>
        </w:trPr>
        <w:tc>
          <w:tcPr>
            <w:tcW w:w="2830" w:type="dxa"/>
          </w:tcPr>
          <w:p w14:paraId="6E83CB0B" w14:textId="0605B539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Waga zwoju</w:t>
            </w:r>
          </w:p>
        </w:tc>
        <w:tc>
          <w:tcPr>
            <w:tcW w:w="7230" w:type="dxa"/>
          </w:tcPr>
          <w:p w14:paraId="51114534" w14:textId="2A11FFD1" w:rsidR="00D574FD" w:rsidRPr="003304A5" w:rsidRDefault="00826B4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maksymalna: 2 270 kg (5 000 funtów amerykańskich)</w:t>
            </w:r>
          </w:p>
        </w:tc>
      </w:tr>
      <w:tr w:rsidR="00D574FD" w:rsidRPr="003304A5" w14:paraId="48D837C6" w14:textId="77777777" w:rsidTr="00F30A11">
        <w:trPr>
          <w:trHeight w:val="1247"/>
        </w:trPr>
        <w:tc>
          <w:tcPr>
            <w:tcW w:w="2830" w:type="dxa"/>
          </w:tcPr>
          <w:p w14:paraId="64CE099A" w14:textId="29799C22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 xml:space="preserve">Gatunek, </w:t>
            </w:r>
            <w:r w:rsidR="00A044D7" w:rsidRPr="003304A5">
              <w:rPr>
                <w:rFonts w:ascii="Arial" w:hAnsi="Arial" w:cs="Arial"/>
                <w:b/>
                <w:bCs/>
              </w:rPr>
              <w:br/>
            </w:r>
            <w:r w:rsidRPr="003304A5">
              <w:rPr>
                <w:rFonts w:ascii="Arial" w:hAnsi="Arial" w:cs="Arial"/>
                <w:b/>
                <w:bCs/>
              </w:rPr>
              <w:t>klasa stali</w:t>
            </w:r>
          </w:p>
        </w:tc>
        <w:tc>
          <w:tcPr>
            <w:tcW w:w="7230" w:type="dxa"/>
          </w:tcPr>
          <w:p w14:paraId="620DD550" w14:textId="77777777" w:rsidR="00117B72" w:rsidRPr="003304A5" w:rsidRDefault="00117B7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>ASTM A635</w:t>
            </w:r>
            <w:r w:rsidRPr="003304A5">
              <w:rPr>
                <w:rFonts w:ascii="Arial" w:hAnsi="Arial" w:cs="Arial"/>
              </w:rPr>
              <w:t xml:space="preserve"> – SS Gatunek</w:t>
            </w:r>
            <w:r w:rsidR="003A1D06" w:rsidRPr="003304A5">
              <w:rPr>
                <w:rFonts w:ascii="Arial" w:hAnsi="Arial" w:cs="Arial"/>
              </w:rPr>
              <w:t xml:space="preserve"> 50, </w:t>
            </w:r>
            <w:r w:rsidRPr="003304A5">
              <w:rPr>
                <w:rFonts w:ascii="Arial" w:hAnsi="Arial" w:cs="Arial"/>
              </w:rPr>
              <w:t>Class</w:t>
            </w:r>
            <w:r w:rsidR="003A1D06" w:rsidRPr="003304A5">
              <w:rPr>
                <w:rFonts w:ascii="Arial" w:hAnsi="Arial" w:cs="Arial"/>
              </w:rPr>
              <w:t xml:space="preserve"> 1</w:t>
            </w:r>
          </w:p>
          <w:p w14:paraId="0E8F0154" w14:textId="05EB627E" w:rsidR="00071A93" w:rsidRPr="003304A5" w:rsidRDefault="00071A93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granica plastyczności [Re]: </w:t>
            </w:r>
            <w:r w:rsidR="00274C95" w:rsidRPr="003304A5">
              <w:rPr>
                <w:rFonts w:ascii="Arial" w:hAnsi="Arial" w:cs="Arial"/>
              </w:rPr>
              <w:t>≥</w:t>
            </w:r>
            <w:r w:rsidRPr="003304A5">
              <w:rPr>
                <w:rFonts w:ascii="Arial" w:hAnsi="Arial" w:cs="Arial"/>
              </w:rPr>
              <w:t xml:space="preserve"> 5</w:t>
            </w:r>
            <w:r w:rsidR="00274C95" w:rsidRPr="003304A5">
              <w:rPr>
                <w:rFonts w:ascii="Arial" w:hAnsi="Arial" w:cs="Arial"/>
              </w:rPr>
              <w:t>0,8</w:t>
            </w:r>
            <w:r w:rsidRPr="003304A5">
              <w:rPr>
                <w:rFonts w:ascii="Arial" w:hAnsi="Arial" w:cs="Arial"/>
              </w:rPr>
              <w:t xml:space="preserve"> ksi (</w:t>
            </w:r>
            <w:r w:rsidR="00A044D7" w:rsidRPr="003304A5">
              <w:rPr>
                <w:rFonts w:ascii="Arial" w:hAnsi="Arial" w:cs="Arial"/>
              </w:rPr>
              <w:t xml:space="preserve">lub </w:t>
            </w:r>
            <w:r w:rsidRPr="003304A5">
              <w:rPr>
                <w:rFonts w:ascii="Arial" w:hAnsi="Arial" w:cs="Arial"/>
              </w:rPr>
              <w:t>3</w:t>
            </w:r>
            <w:r w:rsidR="00A044D7" w:rsidRPr="003304A5">
              <w:rPr>
                <w:rFonts w:ascii="Arial" w:hAnsi="Arial" w:cs="Arial"/>
              </w:rPr>
              <w:t xml:space="preserve">50 </w:t>
            </w:r>
            <w:proofErr w:type="spellStart"/>
            <w:r w:rsidRPr="003304A5">
              <w:rPr>
                <w:rFonts w:ascii="Arial" w:hAnsi="Arial" w:cs="Arial"/>
              </w:rPr>
              <w:t>MPa</w:t>
            </w:r>
            <w:proofErr w:type="spellEnd"/>
            <w:r w:rsidRPr="003304A5">
              <w:rPr>
                <w:rFonts w:ascii="Arial" w:hAnsi="Arial" w:cs="Arial"/>
              </w:rPr>
              <w:t xml:space="preserve"> lub 35 kg/mm</w:t>
            </w:r>
            <w:r w:rsidRPr="003304A5">
              <w:rPr>
                <w:rFonts w:ascii="Arial" w:hAnsi="Arial" w:cs="Arial"/>
                <w:vertAlign w:val="superscript"/>
              </w:rPr>
              <w:t>2</w:t>
            </w:r>
            <w:r w:rsidRPr="003304A5">
              <w:rPr>
                <w:rFonts w:ascii="Arial" w:hAnsi="Arial" w:cs="Arial"/>
              </w:rPr>
              <w:t>)</w:t>
            </w:r>
          </w:p>
          <w:p w14:paraId="1D5BE627" w14:textId="76C3B922" w:rsidR="00071A93" w:rsidRPr="003304A5" w:rsidRDefault="00117B7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>PN-EN 10346</w:t>
            </w:r>
            <w:r w:rsidRPr="003304A5">
              <w:rPr>
                <w:rFonts w:ascii="Arial" w:hAnsi="Arial" w:cs="Arial"/>
              </w:rPr>
              <w:t xml:space="preserve"> – S350GD</w:t>
            </w:r>
            <w:r w:rsidR="007033C8" w:rsidRPr="003304A5">
              <w:rPr>
                <w:rFonts w:ascii="Arial" w:hAnsi="Arial" w:cs="Arial"/>
              </w:rPr>
              <w:t xml:space="preserve"> </w:t>
            </w:r>
            <w:r w:rsidR="008965A5" w:rsidRPr="003304A5">
              <w:rPr>
                <w:rFonts w:ascii="Arial" w:hAnsi="Arial" w:cs="Arial"/>
              </w:rPr>
              <w:t>(z ulepszoną formowalnością)</w:t>
            </w:r>
          </w:p>
          <w:p w14:paraId="4F534704" w14:textId="2622BA90" w:rsidR="00117B72" w:rsidRPr="003304A5" w:rsidRDefault="003A1D06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granica plastyczności </w:t>
            </w:r>
            <w:r w:rsidR="00117B72" w:rsidRPr="003304A5">
              <w:rPr>
                <w:rFonts w:ascii="Arial" w:hAnsi="Arial" w:cs="Arial"/>
              </w:rPr>
              <w:t>[Re]:</w:t>
            </w:r>
            <w:r w:rsidR="00071A93" w:rsidRPr="003304A5">
              <w:rPr>
                <w:rFonts w:ascii="Arial" w:hAnsi="Arial" w:cs="Arial"/>
              </w:rPr>
              <w:t xml:space="preserve"> </w:t>
            </w:r>
            <w:r w:rsidR="00071A93" w:rsidRPr="003304A5">
              <w:rPr>
                <w:rFonts w:ascii="Arial" w:hAnsi="Arial" w:cs="Arial"/>
                <w:b/>
                <w:bCs/>
              </w:rPr>
              <w:t xml:space="preserve">≥ 350 </w:t>
            </w:r>
            <w:proofErr w:type="spellStart"/>
            <w:r w:rsidR="00071A93" w:rsidRPr="003304A5">
              <w:rPr>
                <w:rFonts w:ascii="Arial" w:hAnsi="Arial" w:cs="Arial"/>
                <w:b/>
                <w:bCs/>
              </w:rPr>
              <w:t>MPa</w:t>
            </w:r>
            <w:proofErr w:type="spellEnd"/>
          </w:p>
        </w:tc>
      </w:tr>
      <w:tr w:rsidR="00D574FD" w:rsidRPr="003304A5" w14:paraId="6FF2C96C" w14:textId="77777777" w:rsidTr="00F30A11">
        <w:trPr>
          <w:trHeight w:val="509"/>
        </w:trPr>
        <w:tc>
          <w:tcPr>
            <w:tcW w:w="2830" w:type="dxa"/>
          </w:tcPr>
          <w:p w14:paraId="29E0802C" w14:textId="4C2821E2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Grubość</w:t>
            </w:r>
            <w:r w:rsidR="002C6C05"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="00E13A53" w:rsidRPr="003304A5">
              <w:rPr>
                <w:rFonts w:ascii="Arial" w:hAnsi="Arial" w:cs="Arial"/>
                <w:b/>
                <w:bCs/>
              </w:rPr>
              <w:t>(tolerancja)</w:t>
            </w:r>
          </w:p>
        </w:tc>
        <w:tc>
          <w:tcPr>
            <w:tcW w:w="7230" w:type="dxa"/>
          </w:tcPr>
          <w:p w14:paraId="42946EE7" w14:textId="77777777" w:rsidR="00E13A53" w:rsidRPr="003304A5" w:rsidRDefault="00274C95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dopuszczalny zakres:  </w:t>
            </w:r>
            <w:r w:rsidRPr="003304A5">
              <w:rPr>
                <w:rFonts w:ascii="Arial" w:hAnsi="Arial" w:cs="Arial"/>
                <w:b/>
                <w:bCs/>
              </w:rPr>
              <w:t>1,58 – 1,64 mm</w:t>
            </w:r>
            <w:r w:rsidRPr="003304A5">
              <w:rPr>
                <w:rFonts w:ascii="Arial" w:hAnsi="Arial" w:cs="Arial"/>
              </w:rPr>
              <w:t xml:space="preserve"> (0,0622 – 0,0646 cala)</w:t>
            </w:r>
          </w:p>
          <w:p w14:paraId="24A1D846" w14:textId="73683B14" w:rsidR="004D5E7B" w:rsidRPr="003304A5" w:rsidRDefault="004D5E7B" w:rsidP="00274C95">
            <w:pPr>
              <w:spacing w:before="120" w:after="120"/>
              <w:ind w:right="31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304A5">
              <w:rPr>
                <w:rFonts w:ascii="Arial" w:hAnsi="Arial" w:cs="Arial"/>
                <w:b/>
                <w:bCs/>
                <w:i/>
                <w:iCs/>
              </w:rPr>
              <w:t>Tolerancja zawężona – wymóg krytyczny</w:t>
            </w:r>
          </w:p>
        </w:tc>
      </w:tr>
      <w:tr w:rsidR="00D574FD" w:rsidRPr="003304A5" w14:paraId="632AD22E" w14:textId="77777777" w:rsidTr="00F30A11">
        <w:trPr>
          <w:trHeight w:val="907"/>
        </w:trPr>
        <w:tc>
          <w:tcPr>
            <w:tcW w:w="2830" w:type="dxa"/>
          </w:tcPr>
          <w:p w14:paraId="0B4E31F1" w14:textId="1872A5E3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 xml:space="preserve">Powłoka </w:t>
            </w:r>
            <w:r w:rsidR="004D5E7B" w:rsidRPr="003304A5">
              <w:rPr>
                <w:rFonts w:ascii="Arial" w:hAnsi="Arial" w:cs="Arial"/>
                <w:b/>
                <w:bCs/>
              </w:rPr>
              <w:t>antykorozyjna</w:t>
            </w:r>
          </w:p>
        </w:tc>
        <w:tc>
          <w:tcPr>
            <w:tcW w:w="7230" w:type="dxa"/>
          </w:tcPr>
          <w:p w14:paraId="473431BD" w14:textId="078F0E9D" w:rsidR="0084744D" w:rsidRPr="003304A5" w:rsidRDefault="00E13A53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Klasa G-90 (Z-275)</w:t>
            </w:r>
            <w:r w:rsidR="008F5EEA" w:rsidRPr="003304A5">
              <w:rPr>
                <w:rFonts w:ascii="Arial" w:hAnsi="Arial" w:cs="Arial"/>
              </w:rPr>
              <w:t xml:space="preserve"> </w:t>
            </w:r>
          </w:p>
          <w:p w14:paraId="51DE95EF" w14:textId="3A4A205A" w:rsidR="00E13A53" w:rsidRPr="003304A5" w:rsidRDefault="007033C8" w:rsidP="00C16CD1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Akceptowana: </w:t>
            </w:r>
            <w:r w:rsidR="00FB3F03" w:rsidRPr="003304A5">
              <w:rPr>
                <w:rFonts w:ascii="Arial" w:hAnsi="Arial" w:cs="Arial"/>
              </w:rPr>
              <w:t xml:space="preserve">powłoka </w:t>
            </w:r>
            <w:r w:rsidR="002C6C05" w:rsidRPr="003304A5">
              <w:rPr>
                <w:rFonts w:ascii="Arial" w:hAnsi="Arial" w:cs="Arial"/>
              </w:rPr>
              <w:t>magnezowo-cynkowa MZ</w:t>
            </w:r>
            <w:r w:rsidR="005F2C6B" w:rsidRPr="003304A5">
              <w:rPr>
                <w:rFonts w:ascii="Arial" w:hAnsi="Arial" w:cs="Arial"/>
              </w:rPr>
              <w:t>-</w:t>
            </w:r>
            <w:r w:rsidR="002C6C05" w:rsidRPr="003304A5">
              <w:rPr>
                <w:rFonts w:ascii="Arial" w:hAnsi="Arial" w:cs="Arial"/>
              </w:rPr>
              <w:t>140</w:t>
            </w:r>
          </w:p>
        </w:tc>
      </w:tr>
      <w:tr w:rsidR="00D574FD" w:rsidRPr="003304A5" w14:paraId="3BDA5949" w14:textId="77777777" w:rsidTr="00F30A11">
        <w:trPr>
          <w:trHeight w:val="843"/>
        </w:trPr>
        <w:tc>
          <w:tcPr>
            <w:tcW w:w="2830" w:type="dxa"/>
          </w:tcPr>
          <w:p w14:paraId="491F2B97" w14:textId="47B840FA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Ogólna</w:t>
            </w:r>
            <w:r w:rsidR="00F47F31"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Pr="003304A5">
              <w:rPr>
                <w:rFonts w:ascii="Arial" w:hAnsi="Arial" w:cs="Arial"/>
                <w:b/>
                <w:bCs/>
              </w:rPr>
              <w:t>specyfikacja</w:t>
            </w:r>
            <w:r w:rsidR="00A044D7" w:rsidRPr="003304A5">
              <w:rPr>
                <w:rFonts w:ascii="Arial" w:hAnsi="Arial" w:cs="Arial"/>
                <w:b/>
                <w:bCs/>
              </w:rPr>
              <w:br/>
            </w:r>
            <w:r w:rsidR="00F47F31" w:rsidRPr="003304A5">
              <w:rPr>
                <w:rFonts w:ascii="Arial" w:hAnsi="Arial" w:cs="Arial"/>
                <w:b/>
                <w:bCs/>
              </w:rPr>
              <w:t xml:space="preserve">powłok malarskich </w:t>
            </w:r>
            <w:r w:rsidRPr="003304A5">
              <w:rPr>
                <w:rFonts w:ascii="Arial" w:hAnsi="Arial" w:cs="Arial"/>
                <w:b/>
                <w:bCs/>
              </w:rPr>
              <w:t>dla</w:t>
            </w:r>
            <w:r w:rsidR="00F30A11">
              <w:rPr>
                <w:rFonts w:ascii="Arial" w:hAnsi="Arial" w:cs="Arial"/>
                <w:b/>
                <w:bCs/>
              </w:rPr>
              <w:t> </w:t>
            </w:r>
            <w:r w:rsidR="00F47F31" w:rsidRPr="003304A5">
              <w:rPr>
                <w:rFonts w:ascii="Arial" w:hAnsi="Arial" w:cs="Arial"/>
                <w:b/>
                <w:bCs/>
              </w:rPr>
              <w:t xml:space="preserve">blach powlekanych </w:t>
            </w:r>
          </w:p>
        </w:tc>
        <w:tc>
          <w:tcPr>
            <w:tcW w:w="7230" w:type="dxa"/>
          </w:tcPr>
          <w:p w14:paraId="6E12629E" w14:textId="245E321F" w:rsidR="008F5EEA" w:rsidRPr="003304A5" w:rsidRDefault="007033C8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 xml:space="preserve">Powłoka </w:t>
            </w:r>
            <w:r w:rsidR="000E1A82" w:rsidRPr="003304A5">
              <w:rPr>
                <w:rFonts w:ascii="Arial" w:hAnsi="Arial" w:cs="Arial"/>
                <w:u w:val="single"/>
              </w:rPr>
              <w:t>zewnętrzna (</w:t>
            </w:r>
            <w:r w:rsidR="009B41D3" w:rsidRPr="003304A5">
              <w:rPr>
                <w:rFonts w:ascii="Arial" w:hAnsi="Arial" w:cs="Arial"/>
                <w:u w:val="single"/>
              </w:rPr>
              <w:t>Strona A</w:t>
            </w:r>
            <w:r w:rsidR="000E1A82" w:rsidRPr="003304A5">
              <w:rPr>
                <w:rFonts w:ascii="Arial" w:hAnsi="Arial" w:cs="Arial"/>
                <w:u w:val="single"/>
              </w:rPr>
              <w:t>)</w:t>
            </w:r>
            <w:r w:rsidRPr="003304A5">
              <w:rPr>
                <w:rFonts w:ascii="Arial" w:hAnsi="Arial" w:cs="Arial"/>
                <w:u w:val="single"/>
              </w:rPr>
              <w:t>:</w:t>
            </w:r>
            <w:r w:rsidRPr="003304A5">
              <w:rPr>
                <w:rFonts w:ascii="Arial" w:hAnsi="Arial" w:cs="Arial"/>
              </w:rPr>
              <w:t xml:space="preserve"> odpowiednia do formowania na zimno. </w:t>
            </w:r>
            <w:r w:rsidR="00E3081D" w:rsidRPr="003304A5">
              <w:rPr>
                <w:rFonts w:ascii="Arial" w:hAnsi="Arial" w:cs="Arial"/>
              </w:rPr>
              <w:t>Kolor RAL70</w:t>
            </w:r>
            <w:r w:rsidR="000C4550" w:rsidRPr="003304A5">
              <w:rPr>
                <w:rFonts w:ascii="Arial" w:hAnsi="Arial" w:cs="Arial"/>
              </w:rPr>
              <w:t>40</w:t>
            </w:r>
            <w:r w:rsidR="00E3081D" w:rsidRPr="003304A5">
              <w:rPr>
                <w:rFonts w:ascii="Arial" w:hAnsi="Arial" w:cs="Arial"/>
              </w:rPr>
              <w:t xml:space="preserve">. </w:t>
            </w:r>
            <w:r w:rsidR="00C16CD1" w:rsidRPr="003304A5">
              <w:rPr>
                <w:rFonts w:ascii="Arial" w:hAnsi="Arial" w:cs="Arial"/>
              </w:rPr>
              <w:t xml:space="preserve">Minimum </w:t>
            </w:r>
            <w:r w:rsidR="0066310C" w:rsidRPr="003304A5">
              <w:rPr>
                <w:rFonts w:ascii="Arial" w:hAnsi="Arial" w:cs="Arial"/>
              </w:rPr>
              <w:t>3</w:t>
            </w:r>
            <w:r w:rsidR="008F5EEA" w:rsidRPr="003304A5">
              <w:rPr>
                <w:rFonts w:ascii="Arial" w:hAnsi="Arial" w:cs="Arial"/>
              </w:rPr>
              <w:t>5</w:t>
            </w:r>
            <w:r w:rsidRPr="003304A5">
              <w:rPr>
                <w:rFonts w:ascii="Arial" w:hAnsi="Arial" w:cs="Arial"/>
              </w:rPr>
              <w:t> </w:t>
            </w:r>
            <w:proofErr w:type="spellStart"/>
            <w:r w:rsidR="0066310C" w:rsidRPr="003304A5">
              <w:rPr>
                <w:rFonts w:ascii="Arial" w:hAnsi="Arial" w:cs="Arial"/>
              </w:rPr>
              <w:t>μm</w:t>
            </w:r>
            <w:proofErr w:type="spellEnd"/>
            <w:r w:rsidR="0066310C" w:rsidRPr="003304A5">
              <w:rPr>
                <w:rFonts w:ascii="Arial" w:hAnsi="Arial" w:cs="Arial"/>
              </w:rPr>
              <w:t xml:space="preserve"> </w:t>
            </w:r>
            <w:r w:rsidRPr="003304A5">
              <w:rPr>
                <w:rFonts w:ascii="Arial" w:hAnsi="Arial" w:cs="Arial"/>
              </w:rPr>
              <w:t xml:space="preserve">całkowitej grubości suchej, </w:t>
            </w:r>
            <w:r w:rsidR="0084744D" w:rsidRPr="003304A5">
              <w:rPr>
                <w:rFonts w:ascii="Arial" w:hAnsi="Arial" w:cs="Arial"/>
              </w:rPr>
              <w:t>PE (preferowana)</w:t>
            </w:r>
            <w:r w:rsidRPr="003304A5">
              <w:rPr>
                <w:rFonts w:ascii="Arial" w:hAnsi="Arial" w:cs="Arial"/>
              </w:rPr>
              <w:t xml:space="preserve"> lub SMP, z odpowiednim podkładem. Twardość ołówka NCCA II-1 lub ECCA T4 HB - 2H.</w:t>
            </w:r>
            <w:r w:rsidR="008F5EEA" w:rsidRPr="003304A5">
              <w:rPr>
                <w:rFonts w:ascii="Arial" w:hAnsi="Arial" w:cs="Arial"/>
              </w:rPr>
              <w:t xml:space="preserve"> </w:t>
            </w:r>
          </w:p>
          <w:p w14:paraId="1631E41F" w14:textId="28F0BC93" w:rsidR="007033C8" w:rsidRPr="003304A5" w:rsidRDefault="007033C8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Akceptowane: Twardość ołówka F</w:t>
            </w:r>
          </w:p>
          <w:p w14:paraId="4602B2D3" w14:textId="7318F9DA" w:rsidR="007033C8" w:rsidRPr="003304A5" w:rsidRDefault="007033C8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Metoda testu zginania standardu NCCA</w:t>
            </w:r>
            <w:r w:rsidR="000E1A82" w:rsidRPr="003304A5">
              <w:rPr>
                <w:rFonts w:ascii="Arial" w:hAnsi="Arial" w:cs="Arial"/>
              </w:rPr>
              <w:t> </w:t>
            </w:r>
            <w:r w:rsidRPr="003304A5">
              <w:rPr>
                <w:rFonts w:ascii="Arial" w:hAnsi="Arial" w:cs="Arial"/>
              </w:rPr>
              <w:t xml:space="preserve">"T" lub ASTM </w:t>
            </w:r>
            <w:r w:rsidR="00E65302" w:rsidRPr="003304A5">
              <w:rPr>
                <w:rFonts w:ascii="Arial" w:hAnsi="Arial" w:cs="Arial"/>
              </w:rPr>
              <w:br/>
            </w:r>
            <w:r w:rsidRPr="003304A5">
              <w:rPr>
                <w:rFonts w:ascii="Arial" w:hAnsi="Arial" w:cs="Arial"/>
              </w:rPr>
              <w:t>D4145-83 (musi przejść test zginania 2T, brak odklejania się taśmy Scotch #610). Test ECCA do 1T jest również akceptowalny. Test powłoki zgodnie z ECCA T1 przy każdym zwoju.</w:t>
            </w:r>
          </w:p>
          <w:p w14:paraId="17538C61" w14:textId="77777777" w:rsidR="008F5EEA" w:rsidRPr="003304A5" w:rsidRDefault="008F5EEA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Akceptowane: Test ECCA ≤ 1,5T</w:t>
            </w:r>
          </w:p>
          <w:p w14:paraId="341D81B8" w14:textId="6B064DE0" w:rsidR="00C16CD1" w:rsidRPr="003304A5" w:rsidRDefault="0066310C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Odporność</w:t>
            </w:r>
            <w:r w:rsidR="000E1A82" w:rsidRPr="003304A5">
              <w:rPr>
                <w:rFonts w:ascii="Arial" w:hAnsi="Arial" w:cs="Arial"/>
              </w:rPr>
              <w:t>: RUV3, RC3</w:t>
            </w:r>
          </w:p>
          <w:p w14:paraId="4D06F085" w14:textId="59C51E14" w:rsidR="00C16CD1" w:rsidRPr="003304A5" w:rsidRDefault="000E1A82" w:rsidP="00C16CD1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>Powłoka wewnętrzna (</w:t>
            </w:r>
            <w:r w:rsidR="009B41D3" w:rsidRPr="003304A5">
              <w:rPr>
                <w:rFonts w:ascii="Arial" w:hAnsi="Arial" w:cs="Arial"/>
                <w:u w:val="single"/>
              </w:rPr>
              <w:t>Strona B</w:t>
            </w:r>
            <w:r w:rsidRPr="003304A5">
              <w:rPr>
                <w:rFonts w:ascii="Arial" w:hAnsi="Arial" w:cs="Arial"/>
                <w:u w:val="single"/>
              </w:rPr>
              <w:t>)</w:t>
            </w:r>
            <w:r w:rsidR="00F47F31" w:rsidRPr="003304A5">
              <w:rPr>
                <w:rFonts w:ascii="Arial" w:hAnsi="Arial" w:cs="Arial"/>
                <w:u w:val="single"/>
              </w:rPr>
              <w:t>:</w:t>
            </w:r>
            <w:r w:rsidR="00F47F31" w:rsidRPr="003304A5">
              <w:rPr>
                <w:rFonts w:ascii="Arial" w:hAnsi="Arial" w:cs="Arial"/>
              </w:rPr>
              <w:t xml:space="preserve"> </w:t>
            </w:r>
            <w:r w:rsidR="00E3081D" w:rsidRPr="003304A5">
              <w:rPr>
                <w:rFonts w:ascii="Arial" w:hAnsi="Arial" w:cs="Arial"/>
              </w:rPr>
              <w:t xml:space="preserve">Kolor </w:t>
            </w:r>
            <w:r w:rsidR="00C55892" w:rsidRPr="003304A5">
              <w:rPr>
                <w:rFonts w:ascii="Arial" w:hAnsi="Arial" w:cs="Arial"/>
              </w:rPr>
              <w:t>RAL9002</w:t>
            </w:r>
            <w:r w:rsidR="00E3081D" w:rsidRPr="003304A5">
              <w:rPr>
                <w:rFonts w:ascii="Arial" w:hAnsi="Arial" w:cs="Arial"/>
              </w:rPr>
              <w:t>. M</w:t>
            </w:r>
            <w:r w:rsidR="00F47F31" w:rsidRPr="003304A5">
              <w:rPr>
                <w:rFonts w:ascii="Arial" w:hAnsi="Arial" w:cs="Arial"/>
              </w:rPr>
              <w:t>inimum 12</w:t>
            </w:r>
            <w:r w:rsidR="0066310C" w:rsidRPr="003304A5">
              <w:rPr>
                <w:rFonts w:ascii="Arial" w:hAnsi="Arial" w:cs="Arial"/>
              </w:rPr>
              <w:t> - 15 </w:t>
            </w:r>
            <w:proofErr w:type="spellStart"/>
            <w:r w:rsidR="0066310C" w:rsidRPr="003304A5">
              <w:rPr>
                <w:rFonts w:ascii="Arial" w:hAnsi="Arial" w:cs="Arial"/>
              </w:rPr>
              <w:t>μm</w:t>
            </w:r>
            <w:proofErr w:type="spellEnd"/>
            <w:r w:rsidR="0066310C" w:rsidRPr="003304A5">
              <w:rPr>
                <w:rFonts w:ascii="Arial" w:hAnsi="Arial" w:cs="Arial"/>
              </w:rPr>
              <w:t xml:space="preserve"> </w:t>
            </w:r>
            <w:r w:rsidR="00F47F31" w:rsidRPr="003304A5">
              <w:rPr>
                <w:rFonts w:ascii="Arial" w:hAnsi="Arial" w:cs="Arial"/>
              </w:rPr>
              <w:t>całkowitej grubości suchej, odpowiedni podkład i</w:t>
            </w:r>
            <w:r w:rsidR="009B41D3" w:rsidRPr="003304A5">
              <w:rPr>
                <w:rFonts w:ascii="Arial" w:hAnsi="Arial" w:cs="Arial"/>
              </w:rPr>
              <w:t> </w:t>
            </w:r>
            <w:r w:rsidR="00F47F31" w:rsidRPr="003304A5">
              <w:rPr>
                <w:rFonts w:ascii="Arial" w:hAnsi="Arial" w:cs="Arial"/>
              </w:rPr>
              <w:t>powłoka poliestrowa</w:t>
            </w:r>
            <w:r w:rsidR="00E65302" w:rsidRPr="003304A5">
              <w:rPr>
                <w:rFonts w:ascii="Arial" w:hAnsi="Arial" w:cs="Arial"/>
              </w:rPr>
              <w:t>.</w:t>
            </w:r>
            <w:r w:rsidR="00E3081D" w:rsidRPr="003304A5">
              <w:rPr>
                <w:rFonts w:ascii="Arial" w:hAnsi="Arial" w:cs="Arial"/>
              </w:rPr>
              <w:t xml:space="preserve"> </w:t>
            </w:r>
          </w:p>
          <w:p w14:paraId="2AB82E2E" w14:textId="190CA399" w:rsidR="00C16CD1" w:rsidRPr="003304A5" w:rsidRDefault="00C16CD1" w:rsidP="003304A5">
            <w:pPr>
              <w:spacing w:before="240" w:after="120"/>
              <w:ind w:right="28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lastRenderedPageBreak/>
              <w:t>Mat lub minimalny połysk, brak obróbki chemicznej i</w:t>
            </w:r>
            <w:r w:rsidR="003304A5">
              <w:rPr>
                <w:rFonts w:ascii="Arial" w:hAnsi="Arial" w:cs="Arial"/>
              </w:rPr>
              <w:t xml:space="preserve"> </w:t>
            </w:r>
            <w:r w:rsidRPr="003304A5">
              <w:rPr>
                <w:rFonts w:ascii="Arial" w:hAnsi="Arial" w:cs="Arial"/>
              </w:rPr>
              <w:t>brak oleju lub smaru. Zamawiający dopuszcza zamienniki kolorów blach:</w:t>
            </w:r>
          </w:p>
          <w:p w14:paraId="76D0712D" w14:textId="77777777" w:rsidR="00C16CD1" w:rsidRPr="003304A5" w:rsidRDefault="00C16CD1" w:rsidP="00F30A11">
            <w:pPr>
              <w:spacing w:before="120" w:after="120"/>
              <w:ind w:right="28"/>
              <w:contextualSpacing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Strona A – kolor w odcieniach szarości zbliżony barwą do RAL7040 </w:t>
            </w:r>
          </w:p>
          <w:p w14:paraId="4BD8163F" w14:textId="721D0A6E" w:rsidR="00C16CD1" w:rsidRPr="003304A5" w:rsidRDefault="00C16CD1" w:rsidP="00C16CD1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Strona B – kolor w odcieniach biało-szarych zbliżony barwą do RAL9002</w:t>
            </w:r>
          </w:p>
        </w:tc>
      </w:tr>
      <w:tr w:rsidR="000E1A82" w:rsidRPr="003304A5" w14:paraId="4CD0F2E9" w14:textId="77777777" w:rsidTr="00F30A11">
        <w:trPr>
          <w:trHeight w:val="1114"/>
        </w:trPr>
        <w:tc>
          <w:tcPr>
            <w:tcW w:w="2830" w:type="dxa"/>
          </w:tcPr>
          <w:p w14:paraId="219B6857" w14:textId="77777777" w:rsidR="000E1A82" w:rsidRPr="003304A5" w:rsidRDefault="000E1A82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lastRenderedPageBreak/>
              <w:t>Dokumentacja jakościowa</w:t>
            </w:r>
          </w:p>
        </w:tc>
        <w:tc>
          <w:tcPr>
            <w:tcW w:w="7230" w:type="dxa"/>
          </w:tcPr>
          <w:p w14:paraId="7232BB8D" w14:textId="77777777" w:rsidR="009B41D3" w:rsidRPr="003304A5" w:rsidRDefault="000E1A82" w:rsidP="002D2117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Do każdego zwoju wymagane jest</w:t>
            </w:r>
            <w:r w:rsidR="009B41D3" w:rsidRPr="003304A5">
              <w:rPr>
                <w:rFonts w:ascii="Arial" w:hAnsi="Arial" w:cs="Arial"/>
              </w:rPr>
              <w:t>:</w:t>
            </w:r>
          </w:p>
          <w:p w14:paraId="61FE8980" w14:textId="6AE694FC" w:rsidR="000E1A82" w:rsidRPr="003304A5" w:rsidRDefault="000E1A82" w:rsidP="00F30A11">
            <w:pPr>
              <w:pStyle w:val="Akapitzlist"/>
              <w:numPr>
                <w:ilvl w:val="0"/>
                <w:numId w:val="2"/>
              </w:numPr>
              <w:spacing w:before="120" w:after="120"/>
              <w:ind w:left="324" w:right="28" w:hanging="284"/>
              <w:contextualSpacing w:val="0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dostarczenie Atestu 3.1 wg PN-EN 10204, potwierdzającego zgodność składu chemicznego, właściwości mechanicznych oraz wyniki testów trwałości powłoki</w:t>
            </w:r>
            <w:r w:rsidR="009B41D3" w:rsidRPr="003304A5">
              <w:rPr>
                <w:rFonts w:ascii="Arial" w:hAnsi="Arial" w:cs="Arial"/>
              </w:rPr>
              <w:t>;</w:t>
            </w:r>
          </w:p>
          <w:p w14:paraId="7CEDE0AB" w14:textId="2AEE84C1" w:rsidR="000E1A82" w:rsidRPr="003304A5" w:rsidRDefault="009B41D3" w:rsidP="009B41D3">
            <w:pPr>
              <w:pStyle w:val="Akapitzlist"/>
              <w:numPr>
                <w:ilvl w:val="0"/>
                <w:numId w:val="2"/>
              </w:numPr>
              <w:spacing w:before="120" w:after="120"/>
              <w:ind w:left="323" w:right="31" w:hanging="284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p</w:t>
            </w:r>
            <w:r w:rsidR="000E1A82" w:rsidRPr="003304A5">
              <w:rPr>
                <w:rFonts w:ascii="Arial" w:hAnsi="Arial" w:cs="Arial"/>
              </w:rPr>
              <w:t>isemne potwierdzenie trwałości powłoki w środowisku C3 na okres min. 15 lat (perforacja) i 10 lat (estetyka/łuszczenie)</w:t>
            </w:r>
            <w:r w:rsidRPr="003304A5">
              <w:rPr>
                <w:rFonts w:ascii="Arial" w:hAnsi="Arial" w:cs="Arial"/>
              </w:rPr>
              <w:t>.</w:t>
            </w:r>
          </w:p>
        </w:tc>
      </w:tr>
      <w:tr w:rsidR="008965A5" w:rsidRPr="003304A5" w14:paraId="2F456E65" w14:textId="77777777" w:rsidTr="00F30A11">
        <w:trPr>
          <w:trHeight w:val="1127"/>
        </w:trPr>
        <w:tc>
          <w:tcPr>
            <w:tcW w:w="2830" w:type="dxa"/>
          </w:tcPr>
          <w:p w14:paraId="6C43925A" w14:textId="6EDAFD6D" w:rsidR="008965A5" w:rsidRPr="003304A5" w:rsidRDefault="00F30A11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Pr="003304A5">
              <w:rPr>
                <w:rFonts w:ascii="Arial" w:hAnsi="Arial" w:cs="Arial"/>
                <w:b/>
                <w:bCs/>
              </w:rPr>
              <w:t xml:space="preserve">nakowanie </w:t>
            </w:r>
            <w:r>
              <w:rPr>
                <w:rFonts w:ascii="Arial" w:hAnsi="Arial" w:cs="Arial"/>
                <w:b/>
                <w:bCs/>
              </w:rPr>
              <w:t>i z</w:t>
            </w:r>
            <w:r w:rsidR="00E65302" w:rsidRPr="003304A5">
              <w:rPr>
                <w:rFonts w:ascii="Arial" w:hAnsi="Arial" w:cs="Arial"/>
                <w:b/>
                <w:bCs/>
              </w:rPr>
              <w:t>abezpieczenie transportowe zwojów</w:t>
            </w:r>
          </w:p>
        </w:tc>
        <w:tc>
          <w:tcPr>
            <w:tcW w:w="7230" w:type="dxa"/>
          </w:tcPr>
          <w:p w14:paraId="7D865DAD" w14:textId="77777777" w:rsidR="008965A5" w:rsidRPr="003304A5" w:rsidRDefault="00E6530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Zwoje mają być zapakowane do wysyłki eksportowej, </w:t>
            </w:r>
            <w:proofErr w:type="spellStart"/>
            <w:r w:rsidRPr="003304A5">
              <w:rPr>
                <w:rFonts w:ascii="Arial" w:hAnsi="Arial" w:cs="Arial"/>
              </w:rPr>
              <w:t>paletowane</w:t>
            </w:r>
            <w:proofErr w:type="spellEnd"/>
            <w:r w:rsidRPr="003304A5">
              <w:rPr>
                <w:rFonts w:ascii="Arial" w:hAnsi="Arial" w:cs="Arial"/>
              </w:rPr>
              <w:t>, umieszczone pionowo (oko do nieba), zewnętrznie owinięte dla ochrony i zabezpieczone krawędzie.</w:t>
            </w:r>
          </w:p>
          <w:p w14:paraId="775266FA" w14:textId="5D0D09BC" w:rsidR="000E1A82" w:rsidRPr="003304A5" w:rsidRDefault="000E1A8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Każdy zwój musi posiadać etykietę z numerem wytopu i pełną nazwą gatunku</w:t>
            </w:r>
            <w:r w:rsidR="00B37518" w:rsidRPr="003304A5">
              <w:rPr>
                <w:rFonts w:ascii="Arial" w:hAnsi="Arial" w:cs="Arial"/>
              </w:rPr>
              <w:t>.</w:t>
            </w:r>
          </w:p>
        </w:tc>
      </w:tr>
      <w:tr w:rsidR="00655C91" w:rsidRPr="003304A5" w14:paraId="28CA22BB" w14:textId="77777777" w:rsidTr="00F30A11">
        <w:trPr>
          <w:trHeight w:val="1247"/>
        </w:trPr>
        <w:tc>
          <w:tcPr>
            <w:tcW w:w="2830" w:type="dxa"/>
          </w:tcPr>
          <w:p w14:paraId="36F75F8D" w14:textId="6D243C0D" w:rsidR="00655C91" w:rsidRPr="003304A5" w:rsidRDefault="00655C91" w:rsidP="00655C9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Uwagi</w:t>
            </w:r>
          </w:p>
        </w:tc>
        <w:tc>
          <w:tcPr>
            <w:tcW w:w="7230" w:type="dxa"/>
          </w:tcPr>
          <w:p w14:paraId="4B19687B" w14:textId="37F79145" w:rsidR="00655C91" w:rsidRPr="003304A5" w:rsidRDefault="00655C91" w:rsidP="00655C91">
            <w:pPr>
              <w:spacing w:before="120" w:after="120"/>
              <w:ind w:right="31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Zapewnianie rozładunku w miejscu dostawy</w:t>
            </w:r>
            <w:r w:rsidRPr="003304A5">
              <w:rPr>
                <w:rFonts w:ascii="Arial" w:hAnsi="Arial" w:cs="Arial"/>
              </w:rPr>
              <w:t>.</w:t>
            </w:r>
          </w:p>
        </w:tc>
      </w:tr>
    </w:tbl>
    <w:p w14:paraId="6B3535DE" w14:textId="77777777" w:rsidR="00510769" w:rsidRDefault="00510769"/>
    <w:sectPr w:rsidR="00510769" w:rsidSect="003304A5">
      <w:pgSz w:w="11906" w:h="16838"/>
      <w:pgMar w:top="964" w:right="851" w:bottom="964" w:left="85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84BA8"/>
    <w:multiLevelType w:val="hybridMultilevel"/>
    <w:tmpl w:val="47B8CBDA"/>
    <w:lvl w:ilvl="0" w:tplc="08B6B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E333C"/>
    <w:multiLevelType w:val="hybridMultilevel"/>
    <w:tmpl w:val="7D42EB84"/>
    <w:lvl w:ilvl="0" w:tplc="08B6B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643543">
    <w:abstractNumId w:val="0"/>
  </w:num>
  <w:num w:numId="2" w16cid:durableId="2048293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FD"/>
    <w:rsid w:val="0006577A"/>
    <w:rsid w:val="00071A93"/>
    <w:rsid w:val="000C4550"/>
    <w:rsid w:val="000C5CEA"/>
    <w:rsid w:val="000E1A82"/>
    <w:rsid w:val="00117B72"/>
    <w:rsid w:val="0016197C"/>
    <w:rsid w:val="00165427"/>
    <w:rsid w:val="0023292B"/>
    <w:rsid w:val="00274C95"/>
    <w:rsid w:val="002862CF"/>
    <w:rsid w:val="0029136C"/>
    <w:rsid w:val="002C3E29"/>
    <w:rsid w:val="002C6C05"/>
    <w:rsid w:val="003304A5"/>
    <w:rsid w:val="003A1D06"/>
    <w:rsid w:val="00436070"/>
    <w:rsid w:val="004C78CC"/>
    <w:rsid w:val="004D5E7B"/>
    <w:rsid w:val="00510769"/>
    <w:rsid w:val="0058026A"/>
    <w:rsid w:val="00584B18"/>
    <w:rsid w:val="005D4A77"/>
    <w:rsid w:val="005F2C6B"/>
    <w:rsid w:val="00603CD3"/>
    <w:rsid w:val="00655C91"/>
    <w:rsid w:val="0066310C"/>
    <w:rsid w:val="007033C8"/>
    <w:rsid w:val="007D0D91"/>
    <w:rsid w:val="00826B4B"/>
    <w:rsid w:val="0084744D"/>
    <w:rsid w:val="00870A84"/>
    <w:rsid w:val="008965A5"/>
    <w:rsid w:val="008D4FE8"/>
    <w:rsid w:val="008F5EEA"/>
    <w:rsid w:val="009B41D3"/>
    <w:rsid w:val="00A044D7"/>
    <w:rsid w:val="00B10853"/>
    <w:rsid w:val="00B37518"/>
    <w:rsid w:val="00BB17A9"/>
    <w:rsid w:val="00C16CD1"/>
    <w:rsid w:val="00C55892"/>
    <w:rsid w:val="00D574FD"/>
    <w:rsid w:val="00E13A53"/>
    <w:rsid w:val="00E3081D"/>
    <w:rsid w:val="00E65302"/>
    <w:rsid w:val="00F30A11"/>
    <w:rsid w:val="00F47F31"/>
    <w:rsid w:val="00FB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6DC7"/>
  <w15:chartTrackingRefBased/>
  <w15:docId w15:val="{FAC9F0C7-02C9-40B8-8141-EDF044F1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7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4F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4F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4F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4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4F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4F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4F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4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4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4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4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7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74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74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74F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4F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4F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4FD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D5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TGtYYmx3aUw3L05nMStlMWh3d2xTckVxc1F0NHNE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tT7oRO0NuWizXU0zJB//Oy2wIsi0kTLCXT0O8NFi5Eo=</DigestValue>
      </Reference>
      <Reference URI="#INFO">
        <DigestMethod Algorithm="http://www.w3.org/2001/04/xmlenc#sha256"/>
        <DigestValue>s8FHs9EvWjZTJp1BzH31Jqh2ejwTKtFXgtSde8iimbI=</DigestValue>
      </Reference>
    </SignedInfo>
    <SignatureValue>pnKs9aOIzeO5bg/I+BevRYytRRzY+clxNBNvNUYqGQY3h9OHiC3oTRgVVWb/RMKhwEXrBPVC87pagv/8+mU3hQ==</SignatureValue>
    <Object Id="INFO">
      <ArrayOfString xmlns:xsd="http://www.w3.org/2001/XMLSchema" xmlns:xsi="http://www.w3.org/2001/XMLSchema-instance" xmlns="">
        <string>3LkXblwiL7/Ng1+e1hwwlSrEqsQt4sDA</string>
      </ArrayOfString>
    </Object>
  </Signature>
</WrappedLabelInfo>
</file>

<file path=customXml/itemProps1.xml><?xml version="1.0" encoding="utf-8"?>
<ds:datastoreItem xmlns:ds="http://schemas.openxmlformats.org/officeDocument/2006/customXml" ds:itemID="{03FED62E-4C95-4A91-836E-72B1A97A98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2A4757-1FEF-4B3E-9EC9-1F966CF1CB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2529</Characters>
  <Application>Microsoft Office Word</Application>
  <DocSecurity>0</DocSecurity>
  <Lines>73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Bużantowicz Zygmunt</dc:creator>
  <cp:keywords/>
  <dc:description/>
  <cp:lastModifiedBy>Bużantowicz Zygmunt</cp:lastModifiedBy>
  <cp:revision>5</cp:revision>
  <dcterms:created xsi:type="dcterms:W3CDTF">2026-03-12T09:04:00Z</dcterms:created>
  <dcterms:modified xsi:type="dcterms:W3CDTF">2026-03-26T10:50:00Z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d3ee5be0-ed2b-486f-98e2-aea9bc51ba34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Bużantowicz Zygmunt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10.8.150.120</vt:lpwstr>
  </property>
  <property fmtid="{D5CDD505-2E9C-101B-9397-08002B2CF9AE}" pid="11" name="bjClsUserRVM">
    <vt:lpwstr>[]</vt:lpwstr>
  </property>
  <property fmtid="{D5CDD505-2E9C-101B-9397-08002B2CF9AE}" pid="12" name="bjSaver">
    <vt:lpwstr>gjYhukoiYfQDofrkWcRneI7ousH5Dbox</vt:lpwstr>
  </property>
</Properties>
</file>