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C96FF" w14:textId="77777777" w:rsidR="00D41AC2" w:rsidRPr="00D41AC2" w:rsidRDefault="00D41AC2" w:rsidP="00D41AC2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666666"/>
          <w:sz w:val="21"/>
          <w:szCs w:val="21"/>
          <w:lang w:eastAsia="pl-PL"/>
        </w:rPr>
      </w:pPr>
      <w:r w:rsidRPr="00D41AC2">
        <w:rPr>
          <w:rFonts w:ascii="Open Sans" w:eastAsia="Times New Roman" w:hAnsi="Open Sans" w:cs="Open Sans"/>
          <w:b/>
          <w:bCs/>
          <w:color w:val="666666"/>
          <w:sz w:val="21"/>
          <w:szCs w:val="21"/>
          <w:lang w:eastAsia="pl-PL"/>
        </w:rPr>
        <w:t>O udzielenia zamówienia mogą ubiegać się Wykonawcy, którzy spełnią warunki udziału w postępowaniu dotyczące:</w:t>
      </w:r>
    </w:p>
    <w:p w14:paraId="16A98231" w14:textId="77777777" w:rsidR="00D41AC2" w:rsidRPr="00D41AC2" w:rsidRDefault="00D41AC2" w:rsidP="00D41AC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Open Sans" w:eastAsia="Times New Roman" w:hAnsi="Open Sans" w:cs="Open Sans"/>
          <w:color w:val="666666"/>
          <w:sz w:val="21"/>
          <w:szCs w:val="21"/>
          <w:lang w:eastAsia="pl-PL"/>
        </w:rPr>
      </w:pPr>
      <w:r w:rsidRPr="00D41AC2">
        <w:rPr>
          <w:rFonts w:ascii="Times New Roman" w:eastAsia="Times New Roman" w:hAnsi="Times New Roman" w:cs="Times New Roman"/>
          <w:color w:val="666666"/>
          <w:sz w:val="24"/>
          <w:szCs w:val="24"/>
          <w:lang w:eastAsia="pl-PL"/>
        </w:rPr>
        <w:t>Kompetencji lub uprawnień do prowadzenia określonej działalności gospodarczej lub zawodowej, wobec czego Zamawiający może wymagać od Wykonawcy udowodnienia posiadania:</w:t>
      </w:r>
    </w:p>
    <w:p w14:paraId="7FF44533" w14:textId="77777777" w:rsidR="00D41AC2" w:rsidRPr="00D41AC2" w:rsidRDefault="00D41AC2" w:rsidP="00D41AC2">
      <w:pPr>
        <w:shd w:val="clear" w:color="auto" w:fill="FFFFFF"/>
        <w:spacing w:after="0" w:line="240" w:lineRule="auto"/>
        <w:ind w:left="720"/>
        <w:jc w:val="both"/>
        <w:rPr>
          <w:rFonts w:ascii="Open Sans" w:eastAsia="Times New Roman" w:hAnsi="Open Sans" w:cs="Open Sans"/>
          <w:color w:val="666666"/>
          <w:sz w:val="21"/>
          <w:szCs w:val="21"/>
          <w:lang w:eastAsia="pl-PL"/>
        </w:rPr>
      </w:pPr>
      <w:r w:rsidRPr="00D41AC2">
        <w:rPr>
          <w:rFonts w:ascii="Times New Roman" w:eastAsia="Times New Roman" w:hAnsi="Times New Roman" w:cs="Times New Roman"/>
          <w:color w:val="666666"/>
          <w:sz w:val="24"/>
          <w:szCs w:val="24"/>
          <w:lang w:eastAsia="pl-PL"/>
        </w:rPr>
        <w:t>1) odpowiedniego zezwolenia, licencji, koncesji lub wpisu do rejestru działalności regulowanej lub</w:t>
      </w:r>
    </w:p>
    <w:p w14:paraId="590FA698" w14:textId="77777777" w:rsidR="00D41AC2" w:rsidRPr="00D41AC2" w:rsidRDefault="00D41AC2" w:rsidP="00D41AC2">
      <w:pPr>
        <w:shd w:val="clear" w:color="auto" w:fill="FFFFFF"/>
        <w:spacing w:after="0" w:line="240" w:lineRule="auto"/>
        <w:ind w:left="720"/>
        <w:jc w:val="both"/>
        <w:rPr>
          <w:rFonts w:ascii="Open Sans" w:eastAsia="Times New Roman" w:hAnsi="Open Sans" w:cs="Open Sans"/>
          <w:color w:val="666666"/>
          <w:sz w:val="21"/>
          <w:szCs w:val="21"/>
          <w:lang w:eastAsia="pl-PL"/>
        </w:rPr>
      </w:pPr>
      <w:r w:rsidRPr="00D41AC2">
        <w:rPr>
          <w:rFonts w:ascii="Times New Roman" w:eastAsia="Times New Roman" w:hAnsi="Times New Roman" w:cs="Times New Roman"/>
          <w:color w:val="666666"/>
          <w:sz w:val="24"/>
          <w:szCs w:val="24"/>
          <w:lang w:eastAsia="pl-PL"/>
        </w:rPr>
        <w:t>2) odpowiedniego zezwolenia, licencji, koncesji lub wpisu do rejestru działalności regulowanej, jeżeli ich posiadanie jest niezbędne do świadczenia określonych usług w kraju, w którym wykonawca ma siedzibę lub miejsce zamieszkania</w:t>
      </w:r>
    </w:p>
    <w:p w14:paraId="4876F2CE" w14:textId="77777777" w:rsidR="00D41AC2" w:rsidRPr="00D41AC2" w:rsidRDefault="00D41AC2" w:rsidP="00D41AC2">
      <w:pPr>
        <w:shd w:val="clear" w:color="auto" w:fill="FFFFFF"/>
        <w:spacing w:after="0" w:line="240" w:lineRule="auto"/>
        <w:ind w:left="720"/>
        <w:jc w:val="both"/>
        <w:rPr>
          <w:rFonts w:ascii="Open Sans" w:eastAsia="Times New Roman" w:hAnsi="Open Sans" w:cs="Open Sans"/>
          <w:color w:val="666666"/>
          <w:sz w:val="21"/>
          <w:szCs w:val="21"/>
          <w:lang w:eastAsia="pl-PL"/>
        </w:rPr>
      </w:pPr>
    </w:p>
    <w:p w14:paraId="164D9DA8" w14:textId="77777777" w:rsidR="00D41AC2" w:rsidRPr="00D41AC2" w:rsidRDefault="00D41AC2" w:rsidP="00D41AC2">
      <w:pPr>
        <w:shd w:val="clear" w:color="auto" w:fill="FFFFFF"/>
        <w:spacing w:after="0" w:line="240" w:lineRule="auto"/>
        <w:ind w:left="426"/>
        <w:jc w:val="both"/>
        <w:rPr>
          <w:rFonts w:ascii="Open Sans" w:eastAsia="Times New Roman" w:hAnsi="Open Sans" w:cs="Open Sans"/>
          <w:color w:val="666666"/>
          <w:sz w:val="21"/>
          <w:szCs w:val="21"/>
          <w:lang w:eastAsia="pl-PL"/>
        </w:rPr>
      </w:pPr>
      <w:r w:rsidRPr="00D41AC2">
        <w:rPr>
          <w:rFonts w:ascii="Open Sans" w:eastAsia="Times New Roman" w:hAnsi="Open Sans" w:cs="Open Sans"/>
          <w:color w:val="666666"/>
          <w:sz w:val="21"/>
          <w:szCs w:val="21"/>
          <w:lang w:eastAsia="pl-PL"/>
        </w:rPr>
        <w:t>2.</w:t>
      </w:r>
      <w:r w:rsidRPr="00D41AC2">
        <w:rPr>
          <w:rFonts w:ascii="Times New Roman" w:eastAsia="Times New Roman" w:hAnsi="Times New Roman" w:cs="Times New Roman"/>
          <w:color w:val="666666"/>
          <w:sz w:val="14"/>
          <w:szCs w:val="14"/>
          <w:lang w:eastAsia="pl-PL"/>
        </w:rPr>
        <w:t>       </w:t>
      </w:r>
      <w:r w:rsidRPr="00D41AC2">
        <w:rPr>
          <w:rFonts w:ascii="Open Sans" w:eastAsia="Times New Roman" w:hAnsi="Open Sans" w:cs="Open Sans"/>
          <w:color w:val="666666"/>
          <w:sz w:val="21"/>
          <w:szCs w:val="21"/>
          <w:lang w:eastAsia="pl-PL"/>
        </w:rPr>
        <w:t>Zdolności technicznej lub zawodowej:</w:t>
      </w:r>
    </w:p>
    <w:p w14:paraId="3AA6012F" w14:textId="79DC85D5" w:rsidR="00D41AC2" w:rsidRPr="00D41AC2" w:rsidRDefault="00D41AC2" w:rsidP="00D41AC2">
      <w:pPr>
        <w:shd w:val="clear" w:color="auto" w:fill="FFFFFF"/>
        <w:spacing w:after="0" w:line="240" w:lineRule="auto"/>
        <w:ind w:left="426"/>
        <w:jc w:val="both"/>
        <w:rPr>
          <w:rFonts w:ascii="Open Sans" w:eastAsia="Times New Roman" w:hAnsi="Open Sans" w:cs="Open Sans"/>
          <w:color w:val="666666"/>
          <w:sz w:val="21"/>
          <w:szCs w:val="21"/>
          <w:lang w:eastAsia="pl-PL"/>
        </w:rPr>
      </w:pPr>
      <w:r w:rsidRPr="00D41AC2">
        <w:rPr>
          <w:rFonts w:ascii="Open Sans" w:eastAsia="Times New Roman" w:hAnsi="Open Sans" w:cs="Open Sans"/>
          <w:color w:val="666666"/>
          <w:sz w:val="21"/>
          <w:szCs w:val="21"/>
          <w:lang w:eastAsia="pl-PL"/>
        </w:rPr>
        <w:t>Zamawiający uzna warunek za spełniony jeżeli Wykonawca wykaże, że w okresie ostatnich 5 lat przed upływem terminu składania ofert, a jeśli okres prowadzenia działalności – w tym okresie – wykonał przynajmniej 3 usługi sukcesywne zgodne z przedmiotem zamówienia o łącznej wartości nie mniejszej niż </w:t>
      </w:r>
      <w:r w:rsidRPr="00D41AC2">
        <w:rPr>
          <w:rFonts w:ascii="Open Sans" w:eastAsia="Times New Roman" w:hAnsi="Open Sans" w:cs="Open Sans"/>
          <w:b/>
          <w:bCs/>
          <w:color w:val="666666"/>
          <w:sz w:val="21"/>
          <w:szCs w:val="21"/>
          <w:lang w:eastAsia="pl-PL"/>
        </w:rPr>
        <w:t>1</w:t>
      </w:r>
      <w:r w:rsidR="00E35DE6">
        <w:rPr>
          <w:rFonts w:ascii="Open Sans" w:eastAsia="Times New Roman" w:hAnsi="Open Sans" w:cs="Open Sans"/>
          <w:b/>
          <w:bCs/>
          <w:color w:val="666666"/>
          <w:sz w:val="21"/>
          <w:szCs w:val="21"/>
          <w:lang w:eastAsia="pl-PL"/>
        </w:rPr>
        <w:t>0</w:t>
      </w:r>
      <w:r w:rsidRPr="00D41AC2">
        <w:rPr>
          <w:rFonts w:ascii="Open Sans" w:eastAsia="Times New Roman" w:hAnsi="Open Sans" w:cs="Open Sans"/>
          <w:b/>
          <w:bCs/>
          <w:color w:val="666666"/>
          <w:sz w:val="21"/>
          <w:szCs w:val="21"/>
          <w:lang w:eastAsia="pl-PL"/>
        </w:rPr>
        <w:t>0.000zł brutto.</w:t>
      </w:r>
    </w:p>
    <w:p w14:paraId="0D884909" w14:textId="77777777" w:rsidR="00D41AC2" w:rsidRPr="00D41AC2" w:rsidRDefault="00D41AC2" w:rsidP="00D41AC2">
      <w:pPr>
        <w:shd w:val="clear" w:color="auto" w:fill="FFFFFF"/>
        <w:spacing w:after="0" w:line="240" w:lineRule="auto"/>
        <w:ind w:left="720"/>
        <w:jc w:val="both"/>
        <w:rPr>
          <w:rFonts w:ascii="Open Sans" w:eastAsia="Times New Roman" w:hAnsi="Open Sans" w:cs="Open Sans"/>
          <w:color w:val="666666"/>
          <w:sz w:val="21"/>
          <w:szCs w:val="21"/>
          <w:lang w:eastAsia="pl-PL"/>
        </w:rPr>
      </w:pPr>
    </w:p>
    <w:p w14:paraId="40669365" w14:textId="0E9662FF" w:rsidR="00D41AC2" w:rsidRPr="00D41AC2" w:rsidRDefault="00D41AC2" w:rsidP="00D41AC2">
      <w:pPr>
        <w:shd w:val="clear" w:color="auto" w:fill="FFFFFF"/>
        <w:spacing w:after="150" w:line="240" w:lineRule="auto"/>
        <w:ind w:left="600"/>
        <w:rPr>
          <w:rFonts w:ascii="Open Sans" w:eastAsia="Times New Roman" w:hAnsi="Open Sans" w:cs="Open Sans"/>
          <w:color w:val="666666"/>
          <w:sz w:val="21"/>
          <w:szCs w:val="21"/>
          <w:lang w:eastAsia="pl-PL"/>
        </w:rPr>
      </w:pPr>
      <w:r w:rsidRPr="00D41AC2">
        <w:rPr>
          <w:rFonts w:ascii="Open Sans" w:eastAsia="Times New Roman" w:hAnsi="Open Sans" w:cs="Open Sans"/>
          <w:b/>
          <w:bCs/>
          <w:color w:val="666666"/>
          <w:sz w:val="21"/>
          <w:szCs w:val="21"/>
          <w:lang w:eastAsia="pl-PL"/>
        </w:rPr>
        <w:t xml:space="preserve">Wykonawca musi posiadać polisę ubezpieczeniową od odpowiedzialności cywilnej na sumę nie mniejszą niż </w:t>
      </w:r>
      <w:r w:rsidR="00E35DE6">
        <w:rPr>
          <w:rFonts w:ascii="Open Sans" w:eastAsia="Times New Roman" w:hAnsi="Open Sans" w:cs="Open Sans"/>
          <w:b/>
          <w:bCs/>
          <w:color w:val="666666"/>
          <w:sz w:val="21"/>
          <w:szCs w:val="21"/>
          <w:lang w:eastAsia="pl-PL"/>
        </w:rPr>
        <w:t>20</w:t>
      </w:r>
      <w:r w:rsidRPr="00D41AC2">
        <w:rPr>
          <w:rFonts w:ascii="Open Sans" w:eastAsia="Times New Roman" w:hAnsi="Open Sans" w:cs="Open Sans"/>
          <w:b/>
          <w:bCs/>
          <w:color w:val="666666"/>
          <w:sz w:val="21"/>
          <w:szCs w:val="21"/>
          <w:lang w:eastAsia="pl-PL"/>
        </w:rPr>
        <w:t>.000,- zł ważną przez cały okres trwania umowy.</w:t>
      </w:r>
    </w:p>
    <w:p w14:paraId="6783F521" w14:textId="77777777" w:rsidR="002E6D39" w:rsidRDefault="002E6D39"/>
    <w:sectPr w:rsidR="002E6D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845A2E"/>
    <w:multiLevelType w:val="multilevel"/>
    <w:tmpl w:val="CDDAB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574"/>
    <w:rsid w:val="002E6D39"/>
    <w:rsid w:val="005F1574"/>
    <w:rsid w:val="00D41AC2"/>
    <w:rsid w:val="00E3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F90A2"/>
  <w15:chartTrackingRefBased/>
  <w15:docId w15:val="{7139EFDF-0BF3-4CEF-A431-5EF58A52C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41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41A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964</Characters>
  <Application>Microsoft Office Word</Application>
  <DocSecurity>0</DocSecurity>
  <Lines>8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Budynek</dc:creator>
  <cp:keywords/>
  <dc:description/>
  <cp:lastModifiedBy>Tadeusz Budynek</cp:lastModifiedBy>
  <cp:revision>3</cp:revision>
  <dcterms:created xsi:type="dcterms:W3CDTF">2026-02-16T10:03:00Z</dcterms:created>
  <dcterms:modified xsi:type="dcterms:W3CDTF">2026-03-17T10:28:00Z</dcterms:modified>
</cp:coreProperties>
</file>