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000" w:firstRow="0" w:lastRow="0" w:firstColumn="0" w:lastColumn="0" w:noHBand="0" w:noVBand="0"/>
      </w:tblPr>
      <w:tblGrid>
        <w:gridCol w:w="1985"/>
        <w:gridCol w:w="7563"/>
      </w:tblGrid>
      <w:tr w:rsidR="003B7C40" w:rsidRPr="0044474A" w14:paraId="1C3236A7" w14:textId="77777777" w:rsidTr="005B56E0">
        <w:trPr>
          <w:cantSplit/>
          <w:trHeight w:val="555"/>
        </w:trPr>
        <w:tc>
          <w:tcPr>
            <w:tcW w:w="1985" w:type="dxa"/>
            <w:vMerge w:val="restart"/>
            <w:tcBorders>
              <w:top w:val="single" w:sz="4" w:space="0" w:color="000000"/>
              <w:left w:val="single" w:sz="4" w:space="0" w:color="000000"/>
              <w:bottom w:val="single" w:sz="4" w:space="0" w:color="000000"/>
            </w:tcBorders>
            <w:shd w:val="clear" w:color="auto" w:fill="F2F2F2"/>
          </w:tcPr>
          <w:p w14:paraId="7955EDE9" w14:textId="5761E24A" w:rsidR="003B7C40" w:rsidRPr="0044474A" w:rsidRDefault="003B7C40" w:rsidP="0044474A">
            <w:pPr>
              <w:pStyle w:val="Standard"/>
              <w:snapToGrid w:val="0"/>
              <w:spacing w:before="120"/>
              <w:rPr>
                <w:rFonts w:asciiTheme="minorHAnsi" w:hAnsiTheme="minorHAnsi" w:cstheme="minorHAnsi"/>
                <w:b/>
                <w:sz w:val="20"/>
              </w:rPr>
            </w:pPr>
            <w:r w:rsidRPr="0044474A">
              <w:rPr>
                <w:rFonts w:asciiTheme="minorHAnsi" w:hAnsiTheme="minorHAnsi" w:cstheme="minorHAnsi"/>
                <w:noProof/>
                <w:sz w:val="20"/>
              </w:rPr>
              <w:drawing>
                <wp:inline distT="0" distB="0" distL="0" distR="0" wp14:anchorId="0DE3DB04" wp14:editId="1AD779A1">
                  <wp:extent cx="1135380" cy="114300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5380" cy="1143000"/>
                          </a:xfrm>
                          <a:prstGeom prst="rect">
                            <a:avLst/>
                          </a:prstGeom>
                          <a:solidFill>
                            <a:srgbClr val="FFFFFF">
                              <a:alpha val="0"/>
                            </a:srgbClr>
                          </a:solidFill>
                          <a:ln>
                            <a:noFill/>
                          </a:ln>
                        </pic:spPr>
                      </pic:pic>
                    </a:graphicData>
                  </a:graphic>
                </wp:inline>
              </w:drawing>
            </w:r>
          </w:p>
        </w:tc>
        <w:tc>
          <w:tcPr>
            <w:tcW w:w="7563"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7094EC18" w14:textId="2DE09D0E" w:rsidR="003B7C40" w:rsidRPr="0044474A" w:rsidRDefault="003B7C40" w:rsidP="00F76751">
            <w:pPr>
              <w:pStyle w:val="Standard"/>
              <w:snapToGrid w:val="0"/>
              <w:spacing w:before="120"/>
              <w:jc w:val="center"/>
              <w:rPr>
                <w:rFonts w:asciiTheme="minorHAnsi" w:hAnsiTheme="minorHAnsi" w:cstheme="minorHAnsi"/>
                <w:sz w:val="20"/>
              </w:rPr>
            </w:pPr>
            <w:r w:rsidRPr="0044474A">
              <w:rPr>
                <w:rFonts w:asciiTheme="minorHAnsi" w:hAnsiTheme="minorHAnsi" w:cstheme="minorHAnsi"/>
                <w:b/>
                <w:sz w:val="20"/>
              </w:rPr>
              <w:t>UMOWA NR DZP/</w:t>
            </w:r>
            <w:r w:rsidR="00260E73" w:rsidRPr="0044474A">
              <w:rPr>
                <w:rFonts w:asciiTheme="minorHAnsi" w:hAnsiTheme="minorHAnsi" w:cstheme="minorHAnsi"/>
                <w:b/>
                <w:sz w:val="20"/>
              </w:rPr>
              <w:t>15</w:t>
            </w:r>
            <w:r w:rsidRPr="0044474A">
              <w:rPr>
                <w:rFonts w:asciiTheme="minorHAnsi" w:hAnsiTheme="minorHAnsi" w:cstheme="minorHAnsi"/>
                <w:b/>
                <w:sz w:val="20"/>
              </w:rPr>
              <w:t>/202</w:t>
            </w:r>
            <w:r w:rsidR="00260E73" w:rsidRPr="0044474A">
              <w:rPr>
                <w:rFonts w:asciiTheme="minorHAnsi" w:hAnsiTheme="minorHAnsi" w:cstheme="minorHAnsi"/>
                <w:b/>
                <w:sz w:val="20"/>
              </w:rPr>
              <w:t>6</w:t>
            </w:r>
          </w:p>
        </w:tc>
      </w:tr>
      <w:tr w:rsidR="003B7C40" w:rsidRPr="0044474A" w14:paraId="7DDD1C2E" w14:textId="77777777" w:rsidTr="005B56E0">
        <w:trPr>
          <w:cantSplit/>
          <w:trHeight w:hRule="exact" w:val="562"/>
        </w:trPr>
        <w:tc>
          <w:tcPr>
            <w:tcW w:w="1985" w:type="dxa"/>
            <w:vMerge/>
            <w:tcBorders>
              <w:top w:val="single" w:sz="4" w:space="0" w:color="000000"/>
              <w:left w:val="single" w:sz="4" w:space="0" w:color="000000"/>
              <w:bottom w:val="single" w:sz="4" w:space="0" w:color="000000"/>
            </w:tcBorders>
            <w:shd w:val="clear" w:color="auto" w:fill="F2F2F2"/>
          </w:tcPr>
          <w:p w14:paraId="4D6767BA" w14:textId="77777777" w:rsidR="003B7C40" w:rsidRPr="0044474A" w:rsidRDefault="003B7C40" w:rsidP="0044474A">
            <w:pPr>
              <w:snapToGrid w:val="0"/>
              <w:jc w:val="both"/>
              <w:rPr>
                <w:rFonts w:asciiTheme="minorHAnsi" w:hAnsiTheme="minorHAnsi" w:cstheme="minorHAnsi"/>
                <w:sz w:val="20"/>
                <w:szCs w:val="20"/>
              </w:rPr>
            </w:pPr>
          </w:p>
        </w:tc>
        <w:tc>
          <w:tcPr>
            <w:tcW w:w="75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033A37" w14:textId="77777777" w:rsidR="003B7C40" w:rsidRPr="0044474A" w:rsidRDefault="003B7C40" w:rsidP="0044474A">
            <w:pPr>
              <w:snapToGrid w:val="0"/>
              <w:jc w:val="both"/>
              <w:rPr>
                <w:rFonts w:asciiTheme="minorHAnsi" w:hAnsiTheme="minorHAnsi" w:cstheme="minorHAnsi"/>
                <w:sz w:val="20"/>
                <w:szCs w:val="20"/>
              </w:rPr>
            </w:pPr>
          </w:p>
        </w:tc>
      </w:tr>
      <w:tr w:rsidR="003B7C40" w:rsidRPr="0044474A" w14:paraId="0C0017CD" w14:textId="77777777" w:rsidTr="005B56E0">
        <w:trPr>
          <w:cantSplit/>
          <w:trHeight w:hRule="exact" w:val="806"/>
        </w:trPr>
        <w:tc>
          <w:tcPr>
            <w:tcW w:w="1985" w:type="dxa"/>
            <w:vMerge/>
            <w:tcBorders>
              <w:top w:val="single" w:sz="4" w:space="0" w:color="000000"/>
              <w:left w:val="single" w:sz="4" w:space="0" w:color="000000"/>
              <w:bottom w:val="single" w:sz="4" w:space="0" w:color="000000"/>
            </w:tcBorders>
            <w:shd w:val="clear" w:color="auto" w:fill="F2F2F2"/>
          </w:tcPr>
          <w:p w14:paraId="268F0680" w14:textId="77777777" w:rsidR="003B7C40" w:rsidRPr="0044474A" w:rsidRDefault="003B7C40" w:rsidP="0044474A">
            <w:pPr>
              <w:snapToGrid w:val="0"/>
              <w:jc w:val="both"/>
              <w:rPr>
                <w:rFonts w:asciiTheme="minorHAnsi" w:hAnsiTheme="minorHAnsi" w:cstheme="minorHAnsi"/>
                <w:sz w:val="20"/>
                <w:szCs w:val="20"/>
              </w:rPr>
            </w:pPr>
          </w:p>
        </w:tc>
        <w:tc>
          <w:tcPr>
            <w:tcW w:w="75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7F924A8" w14:textId="77777777" w:rsidR="003B7C40" w:rsidRPr="0044474A" w:rsidRDefault="003B7C40" w:rsidP="0044474A">
            <w:pPr>
              <w:snapToGrid w:val="0"/>
              <w:jc w:val="both"/>
              <w:rPr>
                <w:rFonts w:asciiTheme="minorHAnsi" w:hAnsiTheme="minorHAnsi" w:cstheme="minorHAnsi"/>
                <w:sz w:val="20"/>
                <w:szCs w:val="20"/>
              </w:rPr>
            </w:pPr>
          </w:p>
        </w:tc>
      </w:tr>
    </w:tbl>
    <w:p w14:paraId="79F16ECA" w14:textId="0CCB334B" w:rsidR="00CE10DE" w:rsidRPr="0044474A" w:rsidRDefault="00CE10DE" w:rsidP="0044474A">
      <w:pPr>
        <w:jc w:val="both"/>
        <w:rPr>
          <w:rFonts w:asciiTheme="minorHAnsi" w:hAnsiTheme="minorHAnsi" w:cstheme="minorHAnsi"/>
          <w:sz w:val="20"/>
          <w:szCs w:val="20"/>
          <w:highlight w:val="yellow"/>
        </w:rPr>
      </w:pPr>
      <w:r w:rsidRPr="0044474A">
        <w:rPr>
          <w:rFonts w:asciiTheme="minorHAnsi" w:hAnsiTheme="minorHAnsi" w:cstheme="minorHAnsi"/>
          <w:sz w:val="20"/>
          <w:szCs w:val="20"/>
          <w:highlight w:val="yellow"/>
        </w:rPr>
        <w:t xml:space="preserve">       </w:t>
      </w:r>
    </w:p>
    <w:p w14:paraId="3E343A03" w14:textId="77777777" w:rsidR="00CE10DE" w:rsidRPr="0044474A" w:rsidRDefault="00CE10DE" w:rsidP="0044474A">
      <w:pPr>
        <w:jc w:val="both"/>
        <w:rPr>
          <w:rFonts w:asciiTheme="minorHAnsi" w:hAnsiTheme="minorHAnsi" w:cstheme="minorHAnsi"/>
          <w:sz w:val="20"/>
          <w:szCs w:val="20"/>
          <w:highlight w:val="yellow"/>
        </w:rPr>
      </w:pPr>
      <w:r w:rsidRPr="0044474A">
        <w:rPr>
          <w:rFonts w:asciiTheme="minorHAnsi" w:hAnsiTheme="minorHAnsi" w:cstheme="minorHAnsi"/>
          <w:sz w:val="20"/>
          <w:szCs w:val="20"/>
          <w:highlight w:val="yellow"/>
        </w:rPr>
        <w:t xml:space="preserve">            </w:t>
      </w:r>
    </w:p>
    <w:p w14:paraId="17ABD535" w14:textId="53A3DA59" w:rsidR="00CE10DE" w:rsidRPr="0044474A" w:rsidRDefault="00CE10DE"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zawarta w dniu </w:t>
      </w:r>
      <w:r w:rsidR="00260E73" w:rsidRPr="0044474A">
        <w:rPr>
          <w:rFonts w:asciiTheme="minorHAnsi" w:eastAsia="Times New Roman" w:hAnsiTheme="minorHAnsi" w:cstheme="minorHAnsi"/>
          <w:kern w:val="0"/>
          <w:sz w:val="20"/>
          <w:szCs w:val="20"/>
          <w:lang w:eastAsia="ar-SA" w:bidi="ar-SA"/>
        </w:rPr>
        <w:t>xx</w:t>
      </w:r>
      <w:r w:rsidR="005C360B" w:rsidRPr="0044474A">
        <w:rPr>
          <w:rFonts w:asciiTheme="minorHAnsi" w:eastAsia="Times New Roman" w:hAnsiTheme="minorHAnsi" w:cstheme="minorHAnsi"/>
          <w:kern w:val="0"/>
          <w:sz w:val="20"/>
          <w:szCs w:val="20"/>
          <w:lang w:eastAsia="ar-SA" w:bidi="ar-SA"/>
        </w:rPr>
        <w:t>.</w:t>
      </w:r>
      <w:r w:rsidR="00260E73" w:rsidRPr="0044474A">
        <w:rPr>
          <w:rFonts w:asciiTheme="minorHAnsi" w:eastAsia="Times New Roman" w:hAnsiTheme="minorHAnsi" w:cstheme="minorHAnsi"/>
          <w:kern w:val="0"/>
          <w:sz w:val="20"/>
          <w:szCs w:val="20"/>
          <w:lang w:eastAsia="ar-SA" w:bidi="ar-SA"/>
        </w:rPr>
        <w:t>xx</w:t>
      </w:r>
      <w:r w:rsidR="005C360B" w:rsidRPr="0044474A">
        <w:rPr>
          <w:rFonts w:asciiTheme="minorHAnsi" w:eastAsia="Times New Roman" w:hAnsiTheme="minorHAnsi" w:cstheme="minorHAnsi"/>
          <w:kern w:val="0"/>
          <w:sz w:val="20"/>
          <w:szCs w:val="20"/>
          <w:lang w:eastAsia="ar-SA" w:bidi="ar-SA"/>
        </w:rPr>
        <w:t>.202</w:t>
      </w:r>
      <w:r w:rsidR="00260E73" w:rsidRPr="0044474A">
        <w:rPr>
          <w:rFonts w:asciiTheme="minorHAnsi" w:eastAsia="Times New Roman" w:hAnsiTheme="minorHAnsi" w:cstheme="minorHAnsi"/>
          <w:kern w:val="0"/>
          <w:sz w:val="20"/>
          <w:szCs w:val="20"/>
          <w:lang w:eastAsia="ar-SA" w:bidi="ar-SA"/>
        </w:rPr>
        <w:t>6</w:t>
      </w:r>
      <w:r w:rsidRPr="0044474A">
        <w:rPr>
          <w:rFonts w:asciiTheme="minorHAnsi" w:eastAsia="Times New Roman" w:hAnsiTheme="minorHAnsi" w:cstheme="minorHAnsi"/>
          <w:kern w:val="0"/>
          <w:sz w:val="20"/>
          <w:szCs w:val="20"/>
          <w:lang w:eastAsia="ar-SA" w:bidi="ar-SA"/>
        </w:rPr>
        <w:t xml:space="preserve"> r. w</w:t>
      </w:r>
      <w:r w:rsidR="005C360B" w:rsidRPr="0044474A">
        <w:rPr>
          <w:rFonts w:asciiTheme="minorHAnsi" w:eastAsia="Times New Roman" w:hAnsiTheme="minorHAnsi" w:cstheme="minorHAnsi"/>
          <w:kern w:val="0"/>
          <w:sz w:val="20"/>
          <w:szCs w:val="20"/>
          <w:lang w:eastAsia="ar-SA" w:bidi="ar-SA"/>
        </w:rPr>
        <w:t>e</w:t>
      </w:r>
      <w:r w:rsidRPr="0044474A">
        <w:rPr>
          <w:rFonts w:asciiTheme="minorHAnsi" w:eastAsia="Times New Roman" w:hAnsiTheme="minorHAnsi" w:cstheme="minorHAnsi"/>
          <w:kern w:val="0"/>
          <w:sz w:val="20"/>
          <w:szCs w:val="20"/>
          <w:lang w:eastAsia="ar-SA" w:bidi="ar-SA"/>
        </w:rPr>
        <w:t xml:space="preserve"> </w:t>
      </w:r>
      <w:r w:rsidR="005C360B" w:rsidRPr="0044474A">
        <w:rPr>
          <w:rFonts w:asciiTheme="minorHAnsi" w:eastAsia="Times New Roman" w:hAnsiTheme="minorHAnsi" w:cstheme="minorHAnsi"/>
          <w:kern w:val="0"/>
          <w:sz w:val="20"/>
          <w:szCs w:val="20"/>
          <w:lang w:eastAsia="ar-SA" w:bidi="ar-SA"/>
        </w:rPr>
        <w:t>Włocławku</w:t>
      </w:r>
      <w:r w:rsidRPr="0044474A">
        <w:rPr>
          <w:rFonts w:asciiTheme="minorHAnsi" w:eastAsia="Times New Roman" w:hAnsiTheme="minorHAnsi" w:cstheme="minorHAnsi"/>
          <w:kern w:val="0"/>
          <w:sz w:val="20"/>
          <w:szCs w:val="20"/>
          <w:lang w:eastAsia="ar-SA" w:bidi="ar-SA"/>
        </w:rPr>
        <w:t xml:space="preserve"> pomiędzy:</w:t>
      </w:r>
    </w:p>
    <w:p w14:paraId="361F038F" w14:textId="77777777"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p>
    <w:p w14:paraId="5ED84C5B" w14:textId="77777777"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Wojewódzkim Szpitalem Specjalistycznym im. błogosławionego księdza Jerzego Popiełuszki we Włocławku z siedzibą we Włocławku przy ul. </w:t>
      </w:r>
      <w:proofErr w:type="spellStart"/>
      <w:r w:rsidRPr="0044474A">
        <w:rPr>
          <w:rFonts w:asciiTheme="minorHAnsi" w:eastAsia="Times New Roman" w:hAnsiTheme="minorHAnsi" w:cstheme="minorHAnsi"/>
          <w:kern w:val="0"/>
          <w:sz w:val="20"/>
          <w:szCs w:val="20"/>
          <w:lang w:eastAsia="ar-SA" w:bidi="ar-SA"/>
        </w:rPr>
        <w:t>Wienieckiej</w:t>
      </w:r>
      <w:proofErr w:type="spellEnd"/>
      <w:r w:rsidRPr="0044474A">
        <w:rPr>
          <w:rFonts w:asciiTheme="minorHAnsi" w:eastAsia="Times New Roman" w:hAnsiTheme="minorHAnsi" w:cstheme="minorHAnsi"/>
          <w:kern w:val="0"/>
          <w:sz w:val="20"/>
          <w:szCs w:val="20"/>
          <w:lang w:eastAsia="ar-SA" w:bidi="ar-SA"/>
        </w:rPr>
        <w:t xml:space="preserve"> 49, wpisanym do Krajowego Rejestru Sądowego prowadzonego przez Sąd Rejonowy w Toruniu, VII Wydział Gospodarczy pod nr 0000457089, NIP 8883117873, REGON 341411727, </w:t>
      </w:r>
    </w:p>
    <w:p w14:paraId="2AF61CDF" w14:textId="39810F1C"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reprezentowanym przez </w:t>
      </w:r>
      <w:r w:rsidR="00260E73" w:rsidRPr="0044474A">
        <w:rPr>
          <w:rFonts w:asciiTheme="minorHAnsi" w:eastAsia="Times New Roman" w:hAnsiTheme="minorHAnsi" w:cstheme="minorHAnsi"/>
          <w:kern w:val="0"/>
          <w:sz w:val="20"/>
          <w:szCs w:val="20"/>
          <w:lang w:eastAsia="ar-SA" w:bidi="ar-SA"/>
        </w:rPr>
        <w:t>…………………………………………</w:t>
      </w:r>
    </w:p>
    <w:p w14:paraId="3EBE5A5F" w14:textId="77777777"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zwanym dalej w treści umowy </w:t>
      </w:r>
      <w:r w:rsidRPr="0044474A">
        <w:rPr>
          <w:rFonts w:asciiTheme="minorHAnsi" w:eastAsia="Times New Roman" w:hAnsiTheme="minorHAnsi" w:cstheme="minorHAnsi"/>
          <w:b/>
          <w:kern w:val="0"/>
          <w:sz w:val="20"/>
          <w:szCs w:val="20"/>
          <w:lang w:eastAsia="ar-SA" w:bidi="ar-SA"/>
        </w:rPr>
        <w:t>Zamawiającym</w:t>
      </w:r>
    </w:p>
    <w:p w14:paraId="279DD3AB" w14:textId="77777777"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p>
    <w:p w14:paraId="6CCE02D6" w14:textId="77777777" w:rsidR="00CE10DE" w:rsidRPr="0044474A" w:rsidRDefault="00CE10DE" w:rsidP="0044474A">
      <w:pPr>
        <w:widowControl/>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a</w:t>
      </w:r>
    </w:p>
    <w:p w14:paraId="66E55E65" w14:textId="2B5C0B0B" w:rsidR="004D1DFF" w:rsidRPr="0044474A" w:rsidRDefault="004D1DFF"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reprezentowanym przez </w:t>
      </w:r>
      <w:r w:rsidR="00260E73" w:rsidRPr="0044474A">
        <w:rPr>
          <w:rFonts w:asciiTheme="minorHAnsi" w:eastAsia="Times New Roman" w:hAnsiTheme="minorHAnsi" w:cstheme="minorHAnsi"/>
          <w:kern w:val="0"/>
          <w:sz w:val="20"/>
          <w:szCs w:val="20"/>
          <w:lang w:eastAsia="ar-SA" w:bidi="ar-SA"/>
        </w:rPr>
        <w:t>………………………………………….</w:t>
      </w:r>
    </w:p>
    <w:p w14:paraId="13194C70" w14:textId="643BADB2" w:rsidR="00CE10DE" w:rsidRPr="0044474A" w:rsidRDefault="00CE10DE"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zwanym dalej w treści umowy </w:t>
      </w:r>
      <w:r w:rsidRPr="0044474A">
        <w:rPr>
          <w:rFonts w:asciiTheme="minorHAnsi" w:eastAsia="Times New Roman" w:hAnsiTheme="minorHAnsi" w:cstheme="minorHAnsi"/>
          <w:b/>
          <w:bCs/>
          <w:kern w:val="0"/>
          <w:sz w:val="20"/>
          <w:szCs w:val="20"/>
          <w:lang w:eastAsia="ar-SA" w:bidi="ar-SA"/>
        </w:rPr>
        <w:t>Wykonawcą</w:t>
      </w:r>
      <w:r w:rsidR="00C8766E">
        <w:rPr>
          <w:rFonts w:asciiTheme="minorHAnsi" w:eastAsia="Times New Roman" w:hAnsiTheme="minorHAnsi" w:cstheme="minorHAnsi"/>
          <w:b/>
          <w:bCs/>
          <w:kern w:val="0"/>
          <w:sz w:val="20"/>
          <w:szCs w:val="20"/>
          <w:lang w:eastAsia="ar-SA" w:bidi="ar-SA"/>
        </w:rPr>
        <w:t xml:space="preserve"> lub ,,Operatorem platformy” </w:t>
      </w:r>
    </w:p>
    <w:p w14:paraId="4C961FA8" w14:textId="77777777" w:rsidR="00CE10DE" w:rsidRPr="0044474A" w:rsidRDefault="00CE10DE"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p>
    <w:p w14:paraId="3AEA849E" w14:textId="17ADA4EB" w:rsidR="00DE09D3" w:rsidRPr="0044474A" w:rsidRDefault="00DE09D3" w:rsidP="0044474A">
      <w:pPr>
        <w:pStyle w:val="Zwykytekst"/>
        <w:jc w:val="both"/>
        <w:rPr>
          <w:rFonts w:asciiTheme="minorHAnsi" w:hAnsiTheme="minorHAnsi" w:cstheme="minorHAnsi"/>
          <w:sz w:val="20"/>
          <w:szCs w:val="20"/>
        </w:rPr>
      </w:pPr>
      <w:r w:rsidRPr="0044474A">
        <w:rPr>
          <w:rFonts w:asciiTheme="minorHAnsi" w:hAnsiTheme="minorHAnsi" w:cstheme="minorHAnsi"/>
          <w:sz w:val="20"/>
          <w:szCs w:val="20"/>
        </w:rPr>
        <w:t xml:space="preserve">Niniejsza umowa zawarta zostaje </w:t>
      </w:r>
      <w:r w:rsidR="00320AD7" w:rsidRPr="0044474A">
        <w:rPr>
          <w:rFonts w:asciiTheme="minorHAnsi" w:hAnsiTheme="minorHAnsi" w:cstheme="minorHAnsi"/>
          <w:sz w:val="20"/>
          <w:szCs w:val="20"/>
        </w:rPr>
        <w:t>na podstawie przeprowadzonego postępowania konkurencyjnego, zgodnie z Regulaminem udzielania zamówień publicznych, których wartość nie przekracza 1</w:t>
      </w:r>
      <w:r w:rsidR="00260E73" w:rsidRPr="0044474A">
        <w:rPr>
          <w:rFonts w:asciiTheme="minorHAnsi" w:hAnsiTheme="minorHAnsi" w:cstheme="minorHAnsi"/>
          <w:sz w:val="20"/>
          <w:szCs w:val="20"/>
        </w:rPr>
        <w:t>7</w:t>
      </w:r>
      <w:r w:rsidR="00320AD7" w:rsidRPr="0044474A">
        <w:rPr>
          <w:rFonts w:asciiTheme="minorHAnsi" w:hAnsiTheme="minorHAnsi" w:cstheme="minorHAnsi"/>
          <w:sz w:val="20"/>
          <w:szCs w:val="20"/>
        </w:rPr>
        <w:t>0.000,00 zł netto</w:t>
      </w:r>
      <w:r w:rsidR="003B7C40" w:rsidRPr="0044474A">
        <w:rPr>
          <w:rFonts w:asciiTheme="minorHAnsi" w:hAnsiTheme="minorHAnsi" w:cstheme="minorHAnsi"/>
          <w:sz w:val="20"/>
          <w:szCs w:val="20"/>
        </w:rPr>
        <w:t>.</w:t>
      </w:r>
      <w:r w:rsidRPr="0044474A">
        <w:rPr>
          <w:rFonts w:asciiTheme="minorHAnsi" w:hAnsiTheme="minorHAnsi" w:cstheme="minorHAnsi"/>
          <w:sz w:val="20"/>
          <w:szCs w:val="20"/>
        </w:rPr>
        <w:t xml:space="preserve"> </w:t>
      </w:r>
    </w:p>
    <w:p w14:paraId="3D0194B9" w14:textId="77777777" w:rsidR="00DE09D3" w:rsidRPr="0044474A" w:rsidRDefault="00DE09D3"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p>
    <w:p w14:paraId="79E1F308" w14:textId="77777777" w:rsidR="00D71CDA" w:rsidRPr="0044474A" w:rsidRDefault="00D71CDA" w:rsidP="0044474A">
      <w:pPr>
        <w:widowControl/>
        <w:spacing w:line="240" w:lineRule="auto"/>
        <w:jc w:val="both"/>
        <w:textAlignment w:val="auto"/>
        <w:rPr>
          <w:rFonts w:asciiTheme="minorHAnsi" w:eastAsia="Times New Roman" w:hAnsiTheme="minorHAnsi" w:cstheme="minorHAnsi"/>
          <w:b/>
          <w:bCs/>
          <w:kern w:val="0"/>
          <w:sz w:val="20"/>
          <w:szCs w:val="20"/>
          <w:lang w:eastAsia="ar-SA" w:bidi="ar-SA"/>
        </w:rPr>
      </w:pPr>
    </w:p>
    <w:p w14:paraId="0FEA6A68" w14:textId="77777777" w:rsidR="00D71CDA" w:rsidRPr="0044474A" w:rsidRDefault="00D71CDA" w:rsidP="0044474A">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44474A">
        <w:rPr>
          <w:rFonts w:asciiTheme="minorHAnsi" w:eastAsia="Times New Roman" w:hAnsiTheme="minorHAnsi" w:cstheme="minorHAnsi"/>
          <w:b/>
          <w:bCs/>
          <w:kern w:val="0"/>
          <w:sz w:val="20"/>
          <w:szCs w:val="20"/>
          <w:lang w:eastAsia="ar-SA" w:bidi="ar-SA"/>
        </w:rPr>
        <w:t>§ 1</w:t>
      </w:r>
    </w:p>
    <w:p w14:paraId="01CF7B0B" w14:textId="6403DA4B" w:rsidR="00D71CDA" w:rsidRPr="0044474A" w:rsidRDefault="00D71CDA" w:rsidP="0044474A">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44474A">
        <w:rPr>
          <w:rFonts w:asciiTheme="minorHAnsi" w:eastAsia="Times New Roman" w:hAnsiTheme="minorHAnsi" w:cstheme="minorHAnsi"/>
          <w:b/>
          <w:bCs/>
          <w:kern w:val="0"/>
          <w:sz w:val="20"/>
          <w:szCs w:val="20"/>
          <w:lang w:eastAsia="ar-SA" w:bidi="ar-SA"/>
        </w:rPr>
        <w:t>Definicje</w:t>
      </w:r>
    </w:p>
    <w:p w14:paraId="6CF1B645" w14:textId="77777777" w:rsidR="00D71CDA" w:rsidRPr="0044474A" w:rsidRDefault="00D71CDA" w:rsidP="0044474A">
      <w:pPr>
        <w:widowControl/>
        <w:spacing w:line="240" w:lineRule="auto"/>
        <w:jc w:val="both"/>
        <w:textAlignment w:val="auto"/>
        <w:rPr>
          <w:rFonts w:asciiTheme="minorHAnsi" w:eastAsia="Times New Roman" w:hAnsiTheme="minorHAnsi" w:cstheme="minorHAnsi"/>
          <w:b/>
          <w:bCs/>
          <w:kern w:val="0"/>
          <w:sz w:val="20"/>
          <w:szCs w:val="20"/>
          <w:lang w:eastAsia="ar-SA" w:bidi="ar-SA"/>
        </w:rPr>
      </w:pPr>
    </w:p>
    <w:p w14:paraId="5C3484A9" w14:textId="63F31111" w:rsidR="00D71CDA" w:rsidRPr="0044474A" w:rsidRDefault="00D71CDA" w:rsidP="0044474A">
      <w:pPr>
        <w:pStyle w:val="Teksttreci0"/>
        <w:tabs>
          <w:tab w:val="left" w:pos="1044"/>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1. Informatyczna platforma zakupowa (dalej: „platforma”): gotowe narzędzie do prowadzenia postępowań o udzielenie zamówień publicznych przy użyciu środków komunikacji elektronicznej, działające on-line z wykorzystaniem przeglądarki internetowej, umożliwiające przeprowadzenie całego procesu udzielania zamówień publicznych w formie elektronicznej zgodnie z:</w:t>
      </w:r>
    </w:p>
    <w:p w14:paraId="65D23623" w14:textId="300610B3" w:rsidR="00D71CDA" w:rsidRPr="0044474A" w:rsidRDefault="00D71CDA" w:rsidP="0044474A">
      <w:pPr>
        <w:pStyle w:val="Teksttreci0"/>
        <w:tabs>
          <w:tab w:val="left" w:pos="1408"/>
        </w:tabs>
        <w:spacing w:after="0" w:line="276" w:lineRule="auto"/>
        <w:ind w:left="708"/>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a) ustawą z dnia 11 września 2019 r. Prawo zamówień publicznych (Dz. U. z 2024 r. poz. 1320) (dalej: „ustawa Pzp”),</w:t>
      </w:r>
    </w:p>
    <w:p w14:paraId="4C73C863" w14:textId="5CB4A604" w:rsidR="00D71CDA" w:rsidRPr="0044474A" w:rsidRDefault="00D71CDA" w:rsidP="0044474A">
      <w:pPr>
        <w:pStyle w:val="Teksttreci0"/>
        <w:tabs>
          <w:tab w:val="left" w:pos="1431"/>
        </w:tabs>
        <w:spacing w:after="0" w:line="276" w:lineRule="auto"/>
        <w:ind w:left="708"/>
        <w:jc w:val="both"/>
        <w:rPr>
          <w:rFonts w:asciiTheme="minorHAnsi" w:hAnsiTheme="minorHAnsi" w:cstheme="minorHAnsi"/>
          <w:sz w:val="20"/>
          <w:szCs w:val="20"/>
        </w:rPr>
      </w:pPr>
      <w:r w:rsidRPr="0044474A">
        <w:rPr>
          <w:rStyle w:val="Teksttreci"/>
          <w:rFonts w:asciiTheme="minorHAnsi" w:hAnsiTheme="minorHAnsi" w:cstheme="minorHAnsi"/>
          <w:sz w:val="20"/>
          <w:szCs w:val="20"/>
        </w:rPr>
        <w:t>b) aktami wykonawczymi wydanymi do ustawy Pzp,</w:t>
      </w:r>
    </w:p>
    <w:p w14:paraId="10DB587B" w14:textId="71CF6FBF" w:rsidR="00D71CDA" w:rsidRPr="0044474A" w:rsidRDefault="00D71CDA" w:rsidP="0044474A">
      <w:pPr>
        <w:pStyle w:val="Teksttreci0"/>
        <w:tabs>
          <w:tab w:val="left" w:pos="1415"/>
        </w:tabs>
        <w:spacing w:after="0" w:line="276" w:lineRule="auto"/>
        <w:ind w:left="708"/>
        <w:jc w:val="both"/>
        <w:rPr>
          <w:rFonts w:asciiTheme="minorHAnsi" w:hAnsiTheme="minorHAnsi" w:cstheme="minorHAnsi"/>
          <w:sz w:val="20"/>
          <w:szCs w:val="20"/>
        </w:rPr>
      </w:pPr>
      <w:r w:rsidRPr="0044474A">
        <w:rPr>
          <w:rStyle w:val="Teksttreci"/>
          <w:rFonts w:asciiTheme="minorHAnsi" w:hAnsiTheme="minorHAnsi" w:cstheme="minorHAnsi"/>
          <w:sz w:val="20"/>
          <w:szCs w:val="20"/>
        </w:rPr>
        <w:t>c) obowiązującym prawem Unii Europejskiej,</w:t>
      </w:r>
    </w:p>
    <w:p w14:paraId="49DE2A58" w14:textId="148CA62F" w:rsidR="00D71CDA" w:rsidRDefault="00D71CDA" w:rsidP="0044474A">
      <w:pPr>
        <w:pStyle w:val="Teksttreci0"/>
        <w:tabs>
          <w:tab w:val="left" w:pos="1429"/>
        </w:tabs>
        <w:spacing w:after="0" w:line="276" w:lineRule="auto"/>
        <w:ind w:left="708"/>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d) wszelkimi zmianami przepisów prawa w zakresie udzielania zamówień publicznych</w:t>
      </w:r>
      <w:r w:rsidR="000276B8">
        <w:rPr>
          <w:rStyle w:val="Teksttreci"/>
          <w:rFonts w:asciiTheme="minorHAnsi" w:hAnsiTheme="minorHAnsi" w:cstheme="minorHAnsi"/>
          <w:sz w:val="20"/>
          <w:szCs w:val="20"/>
        </w:rPr>
        <w:t>,</w:t>
      </w:r>
    </w:p>
    <w:p w14:paraId="5D4062E1" w14:textId="70C1C6CF" w:rsidR="000276B8" w:rsidRPr="0044474A" w:rsidRDefault="000276B8" w:rsidP="0044474A">
      <w:pPr>
        <w:pStyle w:val="Teksttreci0"/>
        <w:tabs>
          <w:tab w:val="left" w:pos="1429"/>
        </w:tabs>
        <w:spacing w:after="0" w:line="276" w:lineRule="auto"/>
        <w:ind w:left="708"/>
        <w:jc w:val="both"/>
        <w:rPr>
          <w:rFonts w:asciiTheme="minorHAnsi" w:hAnsiTheme="minorHAnsi" w:cstheme="minorHAnsi"/>
          <w:sz w:val="20"/>
          <w:szCs w:val="20"/>
        </w:rPr>
      </w:pPr>
      <w:r>
        <w:rPr>
          <w:rStyle w:val="Teksttreci"/>
          <w:rFonts w:asciiTheme="minorHAnsi" w:hAnsiTheme="minorHAnsi" w:cstheme="minorHAnsi"/>
          <w:sz w:val="20"/>
          <w:szCs w:val="20"/>
        </w:rPr>
        <w:t xml:space="preserve">e) innymi powszechnie obowiązującymi przepisami prawa. </w:t>
      </w:r>
    </w:p>
    <w:p w14:paraId="61FEB98C" w14:textId="77777777" w:rsidR="00D71CDA" w:rsidRPr="0044474A" w:rsidRDefault="00D71CDA" w:rsidP="0044474A">
      <w:pPr>
        <w:pStyle w:val="Teksttreci0"/>
        <w:tabs>
          <w:tab w:val="left" w:pos="997"/>
        </w:tabs>
        <w:spacing w:after="0" w:line="276" w:lineRule="auto"/>
        <w:jc w:val="both"/>
        <w:rPr>
          <w:rStyle w:val="Teksttreci"/>
          <w:rFonts w:asciiTheme="minorHAnsi" w:hAnsiTheme="minorHAnsi" w:cstheme="minorHAnsi"/>
          <w:sz w:val="20"/>
          <w:szCs w:val="20"/>
        </w:rPr>
      </w:pPr>
    </w:p>
    <w:p w14:paraId="6B0B4CA1" w14:textId="6B597587" w:rsidR="00D71CDA" w:rsidRPr="0044474A" w:rsidRDefault="00D71CDA" w:rsidP="0044474A">
      <w:pPr>
        <w:pStyle w:val="Teksttreci0"/>
        <w:tabs>
          <w:tab w:val="left" w:pos="997"/>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2. Postępowania ustawowe: wszystkie postępowania o udzielenie zamówienia publicznego realizowane na podstawie ustawy Pzp, o wartości mniejszej, równej lub przekraczającej progi unijne.</w:t>
      </w:r>
    </w:p>
    <w:p w14:paraId="03EDD926" w14:textId="77777777" w:rsidR="00D71CDA" w:rsidRPr="0044474A" w:rsidRDefault="00D71CDA" w:rsidP="0044474A">
      <w:pPr>
        <w:pStyle w:val="Teksttreci0"/>
        <w:tabs>
          <w:tab w:val="left" w:pos="968"/>
        </w:tabs>
        <w:spacing w:after="0" w:line="276" w:lineRule="auto"/>
        <w:jc w:val="both"/>
        <w:rPr>
          <w:rStyle w:val="Teksttreci"/>
          <w:rFonts w:asciiTheme="minorHAnsi" w:hAnsiTheme="minorHAnsi" w:cstheme="minorHAnsi"/>
          <w:sz w:val="20"/>
          <w:szCs w:val="20"/>
        </w:rPr>
      </w:pPr>
    </w:p>
    <w:p w14:paraId="2B87B473" w14:textId="0421134B" w:rsidR="00D71CDA" w:rsidRPr="0044474A" w:rsidRDefault="00D71CDA" w:rsidP="0044474A">
      <w:pPr>
        <w:pStyle w:val="Teksttreci0"/>
        <w:tabs>
          <w:tab w:val="left" w:pos="968"/>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3. Postępowania regulaminowe: wszystkie postępowania o udzielenie zamówienia publicznego, o wartości mniejszej niż 170.000,00 zł.</w:t>
      </w:r>
    </w:p>
    <w:p w14:paraId="30DCD7BF" w14:textId="77777777" w:rsidR="00D71CDA" w:rsidRPr="0044474A" w:rsidRDefault="00D71CDA" w:rsidP="0044474A">
      <w:pPr>
        <w:pStyle w:val="Teksttreci0"/>
        <w:tabs>
          <w:tab w:val="left" w:pos="973"/>
        </w:tabs>
        <w:spacing w:after="0" w:line="276" w:lineRule="auto"/>
        <w:jc w:val="both"/>
        <w:rPr>
          <w:rStyle w:val="Teksttreci"/>
          <w:rFonts w:asciiTheme="minorHAnsi" w:hAnsiTheme="minorHAnsi" w:cstheme="minorHAnsi"/>
          <w:sz w:val="20"/>
          <w:szCs w:val="20"/>
        </w:rPr>
      </w:pPr>
    </w:p>
    <w:p w14:paraId="10227247" w14:textId="727FEE10" w:rsidR="00D71CDA" w:rsidRPr="0044474A" w:rsidRDefault="00D71CDA" w:rsidP="0044474A">
      <w:pPr>
        <w:pStyle w:val="Teksttreci0"/>
        <w:tabs>
          <w:tab w:val="left" w:pos="973"/>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4. Operator platformy: Wykonawca udostępniający platformę zakupową w modelu SaaS pod wskazanym adresem www.</w:t>
      </w:r>
    </w:p>
    <w:p w14:paraId="43175E0D" w14:textId="77777777" w:rsidR="00D71CDA" w:rsidRPr="0044474A" w:rsidRDefault="00D71CDA" w:rsidP="0044474A">
      <w:pPr>
        <w:pStyle w:val="Teksttreci0"/>
        <w:tabs>
          <w:tab w:val="left" w:pos="968"/>
        </w:tabs>
        <w:spacing w:after="0" w:line="276" w:lineRule="auto"/>
        <w:jc w:val="both"/>
        <w:rPr>
          <w:rStyle w:val="Teksttreci"/>
          <w:rFonts w:asciiTheme="minorHAnsi" w:hAnsiTheme="minorHAnsi" w:cstheme="minorHAnsi"/>
          <w:sz w:val="20"/>
          <w:szCs w:val="20"/>
        </w:rPr>
      </w:pPr>
    </w:p>
    <w:p w14:paraId="1486C0BF" w14:textId="5A3D2A7B" w:rsidR="00D71CDA" w:rsidRPr="0044474A" w:rsidRDefault="00D71CDA" w:rsidP="0044474A">
      <w:pPr>
        <w:pStyle w:val="Teksttreci0"/>
        <w:tabs>
          <w:tab w:val="left" w:pos="968"/>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 xml:space="preserve">5. SaaS: Software as a Service (oprogramowanie jako usługa wraz z licencją) to zakup usługi wraz z oprogramowaniem i licencją oraz aktualizacją systemu, pomocą techniczną, zarządzaniem serwerami oraz rozwojem systemu. SaaS to jeden z modeli chmury obliczeniowej, polegający na dystrybucji oprogramowania, gdzie aplikacja wraz z licencją jest przechowywana i udostępniana Zamawiającemu przez Operatora platformy, </w:t>
      </w:r>
      <w:r w:rsidRPr="0044474A">
        <w:rPr>
          <w:rStyle w:val="Teksttreci"/>
          <w:rFonts w:asciiTheme="minorHAnsi" w:hAnsiTheme="minorHAnsi" w:cstheme="minorHAnsi"/>
          <w:sz w:val="20"/>
          <w:szCs w:val="20"/>
        </w:rPr>
        <w:lastRenderedPageBreak/>
        <w:t>poprzez Internet przy użyciu przeglądarki internetowej. Eliminuje to potrzebę instalacji i uruchamiania programu na komputerze Zamawiającego.</w:t>
      </w:r>
    </w:p>
    <w:p w14:paraId="10F392F5" w14:textId="77777777" w:rsidR="00D71CDA" w:rsidRPr="0044474A" w:rsidRDefault="00D71CDA" w:rsidP="0044474A">
      <w:pPr>
        <w:pStyle w:val="Teksttreci0"/>
        <w:tabs>
          <w:tab w:val="left" w:pos="958"/>
        </w:tabs>
        <w:spacing w:after="0" w:line="276" w:lineRule="auto"/>
        <w:jc w:val="both"/>
        <w:rPr>
          <w:rStyle w:val="Teksttreci"/>
          <w:rFonts w:asciiTheme="minorHAnsi" w:hAnsiTheme="minorHAnsi" w:cstheme="minorHAnsi"/>
          <w:sz w:val="20"/>
          <w:szCs w:val="20"/>
        </w:rPr>
      </w:pPr>
    </w:p>
    <w:p w14:paraId="109D26A6" w14:textId="1BB78254" w:rsidR="00D71CDA" w:rsidRPr="0044474A" w:rsidRDefault="00D71CDA" w:rsidP="0044474A">
      <w:pPr>
        <w:pStyle w:val="Teksttreci0"/>
        <w:tabs>
          <w:tab w:val="left" w:pos="958"/>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6. SLA (Service Level Agreement) - umowa utrzymania i systematycznego poprawiania ustalonego między Zamawiającym (klientem) a Wykonawcą (usługodawcą) poziomu jakości usług poprzez stały cykl obejmujący: uzgodnienia, monitorowanie usługi, raportowanie, przegląd osiąganych wyników oraz kary umowne za niewywiązanie się ze zobowiązań.</w:t>
      </w:r>
    </w:p>
    <w:p w14:paraId="6F006BFC" w14:textId="77777777" w:rsidR="00D71CDA" w:rsidRPr="0044474A" w:rsidRDefault="00D71CDA" w:rsidP="0044474A">
      <w:pPr>
        <w:pStyle w:val="Teksttreci0"/>
        <w:tabs>
          <w:tab w:val="left" w:pos="958"/>
        </w:tabs>
        <w:spacing w:after="0" w:line="276" w:lineRule="auto"/>
        <w:jc w:val="both"/>
        <w:rPr>
          <w:rStyle w:val="Teksttreci"/>
          <w:rFonts w:asciiTheme="minorHAnsi" w:hAnsiTheme="minorHAnsi" w:cstheme="minorHAnsi"/>
          <w:sz w:val="20"/>
          <w:szCs w:val="20"/>
        </w:rPr>
      </w:pPr>
    </w:p>
    <w:p w14:paraId="7495B887" w14:textId="489E3DB9" w:rsidR="00D71CDA" w:rsidRPr="0044474A" w:rsidRDefault="00D71CDA" w:rsidP="0044474A">
      <w:pPr>
        <w:pStyle w:val="Teksttreci0"/>
        <w:tabs>
          <w:tab w:val="left" w:pos="958"/>
        </w:tabs>
        <w:spacing w:after="0" w:line="276" w:lineRule="auto"/>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7. Awaria lub błąd krytyczny: problem polegający na zatrzymaniu lub poważnym zakłóceniu pracy systemu stanowiącego przedmiot wsparcia, w wyniku czego nie jest możliwa realizacja co najmniej jednego z kluczowych procesów prowadzenia postępowania (tj. logowanie, wystawianie i prowadzenie postępowań, składanie ofert, odszyfrowanie ofert). Przez Awarię rozumie się także błąd krytyczny uniemożliwiający pracę.</w:t>
      </w:r>
    </w:p>
    <w:p w14:paraId="5B322F85" w14:textId="77777777" w:rsidR="00D71CDA" w:rsidRPr="0044474A" w:rsidRDefault="00D71CDA" w:rsidP="0044474A">
      <w:pPr>
        <w:pStyle w:val="Teksttreci0"/>
        <w:tabs>
          <w:tab w:val="left" w:pos="958"/>
        </w:tabs>
        <w:spacing w:after="0" w:line="276" w:lineRule="auto"/>
        <w:jc w:val="both"/>
        <w:rPr>
          <w:rFonts w:asciiTheme="minorHAnsi" w:hAnsiTheme="minorHAnsi" w:cstheme="minorHAnsi"/>
          <w:sz w:val="20"/>
          <w:szCs w:val="20"/>
        </w:rPr>
      </w:pPr>
    </w:p>
    <w:p w14:paraId="2ED4F786" w14:textId="497B8907" w:rsidR="00D71CDA" w:rsidRPr="0044474A" w:rsidRDefault="00D71CDA" w:rsidP="0044474A">
      <w:pPr>
        <w:pStyle w:val="Teksttreci0"/>
        <w:tabs>
          <w:tab w:val="left" w:pos="958"/>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8. Za Awarię uznaje się również jednoczesne wystąpienie szeregu problemów będących błędami lub usterkami, w przypadku, gdy takie problemy występują jednocześnie i mają ten sam skutek co Awaria.</w:t>
      </w:r>
    </w:p>
    <w:p w14:paraId="1F8BDC74" w14:textId="77777777" w:rsidR="00D71CDA" w:rsidRPr="0044474A" w:rsidRDefault="00D71CDA" w:rsidP="0044474A">
      <w:pPr>
        <w:pStyle w:val="Teksttreci0"/>
        <w:tabs>
          <w:tab w:val="left" w:pos="958"/>
        </w:tabs>
        <w:spacing w:after="0" w:line="276" w:lineRule="auto"/>
        <w:jc w:val="both"/>
        <w:rPr>
          <w:rStyle w:val="Teksttreci"/>
          <w:rFonts w:asciiTheme="minorHAnsi" w:hAnsiTheme="minorHAnsi" w:cstheme="minorHAnsi"/>
          <w:sz w:val="20"/>
          <w:szCs w:val="20"/>
        </w:rPr>
      </w:pPr>
    </w:p>
    <w:p w14:paraId="3B28997C" w14:textId="05A1B0EC" w:rsidR="00D71CDA" w:rsidRPr="0044474A" w:rsidRDefault="00D71CDA" w:rsidP="0044474A">
      <w:pPr>
        <w:pStyle w:val="Teksttreci0"/>
        <w:tabs>
          <w:tab w:val="left" w:pos="958"/>
        </w:tabs>
        <w:spacing w:after="0" w:line="276" w:lineRule="auto"/>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9. Za Błąd, a nie Awarię będzie uznawany problem, co do którego Operator platformy zastosuje lub wskaże skuteczne, możliwe do zastosowania, nie skutkujące koniecznością poniesienia przez Zamawiającego jakichkolwiek dodatkowych opłat, obejście umożliwiające funkcjonowanie systemu i umożliwiające zachowanie niezakłóconej realizacji kluczowych procesów związanych z prowadzeniem postępowania.</w:t>
      </w:r>
    </w:p>
    <w:p w14:paraId="38254F9A" w14:textId="77777777" w:rsidR="00D71CDA" w:rsidRPr="0044474A" w:rsidRDefault="00D71CDA" w:rsidP="0044474A">
      <w:pPr>
        <w:pStyle w:val="Teksttreci0"/>
        <w:tabs>
          <w:tab w:val="left" w:pos="958"/>
        </w:tabs>
        <w:spacing w:after="0" w:line="276" w:lineRule="auto"/>
        <w:jc w:val="both"/>
        <w:rPr>
          <w:rFonts w:asciiTheme="minorHAnsi" w:hAnsiTheme="minorHAnsi" w:cstheme="minorHAnsi"/>
          <w:sz w:val="20"/>
          <w:szCs w:val="20"/>
        </w:rPr>
      </w:pPr>
    </w:p>
    <w:p w14:paraId="1F9500AB" w14:textId="0E1DC29F" w:rsidR="00D71CDA" w:rsidRPr="0044474A" w:rsidRDefault="00D71CDA" w:rsidP="0044474A">
      <w:pPr>
        <w:pStyle w:val="Teksttreci0"/>
        <w:tabs>
          <w:tab w:val="left" w:pos="958"/>
        </w:tabs>
        <w:spacing w:after="0" w:line="276" w:lineRule="auto"/>
        <w:jc w:val="both"/>
        <w:rPr>
          <w:rFonts w:asciiTheme="minorHAnsi" w:hAnsiTheme="minorHAnsi" w:cstheme="minorHAnsi"/>
          <w:sz w:val="20"/>
          <w:szCs w:val="20"/>
        </w:rPr>
      </w:pPr>
      <w:r w:rsidRPr="0044474A">
        <w:rPr>
          <w:rStyle w:val="Teksttreci"/>
          <w:rFonts w:asciiTheme="minorHAnsi" w:hAnsiTheme="minorHAnsi" w:cstheme="minorHAnsi"/>
          <w:sz w:val="20"/>
          <w:szCs w:val="20"/>
        </w:rPr>
        <w:t>10. Błąd: problem polegający na zakłóceniu pracy systemu, skutkujący ograniczeniem możliwości realizacji lub uciążliwościami w realizacji kluczowych procesów związanych z prowadzeniem postępowania wspieranych przez system, dla którego to problemu Operator platformy wskazał skuteczne obejście umożliwiające funkcjonowanie systemu i umożliwiające zachowanie ciągłości realizacji procesów związanych z prowadzeniem postępowania jednocześnie nie skutkujące koniecznością poniesienia przez Zamawiającego jakichkolwiek dodatkowych opłat. Jeśli nie wskazano obejścia Błędu lub wskazane obejście wymaga nakładów nieuzasadnionych z ekonomicznego punktu widzenia albo wskazane obejście nie kwalifikuje się do zastosowania ze względu na standardy i/lub sposób prowadzenia postępowania przez Zamawiającego, obejście nie jest uznawane za skuteczne i taki Błąd jest kwalifikowany jako Awaria.</w:t>
      </w:r>
    </w:p>
    <w:p w14:paraId="324752B3" w14:textId="32B4E579" w:rsidR="00D71CDA" w:rsidRPr="0044474A" w:rsidRDefault="00D71CDA" w:rsidP="0044474A">
      <w:pPr>
        <w:pStyle w:val="Teksttreci0"/>
        <w:tabs>
          <w:tab w:val="left" w:pos="1000"/>
        </w:tabs>
        <w:spacing w:after="0" w:line="276" w:lineRule="auto"/>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11. Usterka: wada polegająca na zakłóceniu pracy systemu, mogąca mieć wpływ na funkcjonowanie systemu, natomiast nieograniczająca zdolności operacyjnych systemu do obsługi i wspomagania procesów związanych z prowadzeniem postępowania. Usterki oznaczają wszelkie problemy z systemem, które nie mają istotnego wpływu na jego zastosowanie, funkcjonowanie lub utrzymanie oraz dalszy jego rozwój, niebędące Awariami, ani Błędami.</w:t>
      </w:r>
    </w:p>
    <w:p w14:paraId="0C74942F" w14:textId="77777777" w:rsidR="00D71CDA" w:rsidRPr="0044474A" w:rsidRDefault="00D71CDA" w:rsidP="0044474A">
      <w:pPr>
        <w:widowControl/>
        <w:spacing w:line="240" w:lineRule="auto"/>
        <w:jc w:val="both"/>
        <w:textAlignment w:val="auto"/>
        <w:rPr>
          <w:rFonts w:asciiTheme="minorHAnsi" w:eastAsia="Times New Roman" w:hAnsiTheme="minorHAnsi" w:cstheme="minorHAnsi"/>
          <w:b/>
          <w:bCs/>
          <w:kern w:val="0"/>
          <w:sz w:val="20"/>
          <w:szCs w:val="20"/>
          <w:lang w:eastAsia="ar-SA" w:bidi="ar-SA"/>
        </w:rPr>
      </w:pPr>
    </w:p>
    <w:p w14:paraId="240F06BC" w14:textId="77777777" w:rsidR="00D71CDA" w:rsidRPr="0044474A" w:rsidRDefault="00D71CDA" w:rsidP="0044474A">
      <w:pPr>
        <w:widowControl/>
        <w:spacing w:line="240" w:lineRule="auto"/>
        <w:jc w:val="both"/>
        <w:textAlignment w:val="auto"/>
        <w:rPr>
          <w:rFonts w:asciiTheme="minorHAnsi" w:eastAsia="Times New Roman" w:hAnsiTheme="minorHAnsi" w:cstheme="minorHAnsi"/>
          <w:b/>
          <w:bCs/>
          <w:kern w:val="0"/>
          <w:sz w:val="20"/>
          <w:szCs w:val="20"/>
          <w:lang w:eastAsia="ar-SA" w:bidi="ar-SA"/>
        </w:rPr>
      </w:pPr>
    </w:p>
    <w:p w14:paraId="6F790702" w14:textId="77777777" w:rsidR="00D71CDA" w:rsidRPr="0044474A" w:rsidRDefault="00D71CDA" w:rsidP="0044474A">
      <w:pPr>
        <w:widowControl/>
        <w:spacing w:line="240" w:lineRule="auto"/>
        <w:jc w:val="both"/>
        <w:textAlignment w:val="auto"/>
        <w:rPr>
          <w:rFonts w:asciiTheme="minorHAnsi" w:eastAsia="Times New Roman" w:hAnsiTheme="minorHAnsi" w:cstheme="minorHAnsi"/>
          <w:b/>
          <w:bCs/>
          <w:kern w:val="0"/>
          <w:sz w:val="20"/>
          <w:szCs w:val="20"/>
          <w:lang w:eastAsia="ar-SA" w:bidi="ar-SA"/>
        </w:rPr>
      </w:pPr>
    </w:p>
    <w:p w14:paraId="345BE4EB" w14:textId="351A28DB" w:rsidR="00CE10DE" w:rsidRPr="0044474A" w:rsidRDefault="00CE10DE" w:rsidP="0044474A">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44474A">
        <w:rPr>
          <w:rFonts w:asciiTheme="minorHAnsi" w:eastAsia="Times New Roman" w:hAnsiTheme="minorHAnsi" w:cstheme="minorHAnsi"/>
          <w:b/>
          <w:bCs/>
          <w:kern w:val="0"/>
          <w:sz w:val="20"/>
          <w:szCs w:val="20"/>
          <w:lang w:eastAsia="ar-SA" w:bidi="ar-SA"/>
        </w:rPr>
        <w:t xml:space="preserve">§ </w:t>
      </w:r>
      <w:r w:rsidR="00D71CDA" w:rsidRPr="0044474A">
        <w:rPr>
          <w:rFonts w:asciiTheme="minorHAnsi" w:eastAsia="Times New Roman" w:hAnsiTheme="minorHAnsi" w:cstheme="minorHAnsi"/>
          <w:b/>
          <w:bCs/>
          <w:kern w:val="0"/>
          <w:sz w:val="20"/>
          <w:szCs w:val="20"/>
          <w:lang w:eastAsia="ar-SA" w:bidi="ar-SA"/>
        </w:rPr>
        <w:t>2</w:t>
      </w:r>
    </w:p>
    <w:p w14:paraId="4469D8B2" w14:textId="341031AF" w:rsidR="00CE10DE" w:rsidRPr="0044474A" w:rsidRDefault="00CE10DE" w:rsidP="0044474A">
      <w:pPr>
        <w:widowControl/>
        <w:tabs>
          <w:tab w:val="center" w:pos="4536"/>
          <w:tab w:val="left" w:pos="6135"/>
        </w:tabs>
        <w:spacing w:line="240" w:lineRule="auto"/>
        <w:jc w:val="center"/>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b/>
          <w:bCs/>
          <w:kern w:val="0"/>
          <w:sz w:val="20"/>
          <w:szCs w:val="20"/>
          <w:lang w:eastAsia="ar-SA" w:bidi="ar-SA"/>
        </w:rPr>
        <w:t>Przedmiot umowy</w:t>
      </w:r>
    </w:p>
    <w:p w14:paraId="4D56DC2B" w14:textId="223AAA9B" w:rsidR="00E90AA9" w:rsidRPr="0044474A" w:rsidRDefault="00E90AA9" w:rsidP="0044474A">
      <w:pPr>
        <w:pStyle w:val="Teksttreci0"/>
        <w:numPr>
          <w:ilvl w:val="0"/>
          <w:numId w:val="44"/>
        </w:numPr>
        <w:tabs>
          <w:tab w:val="left" w:pos="283"/>
        </w:tabs>
        <w:spacing w:after="0" w:line="276" w:lineRule="auto"/>
        <w:ind w:left="300" w:hanging="30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 xml:space="preserve">Przedmiotem </w:t>
      </w:r>
      <w:r w:rsidR="00BC3BB5" w:rsidRPr="0044474A">
        <w:rPr>
          <w:rStyle w:val="Teksttreci"/>
          <w:rFonts w:asciiTheme="minorHAnsi" w:hAnsiTheme="minorHAnsi" w:cstheme="minorHAnsi"/>
          <w:sz w:val="20"/>
          <w:szCs w:val="20"/>
        </w:rPr>
        <w:t>umowy</w:t>
      </w:r>
      <w:r w:rsidRPr="0044474A">
        <w:rPr>
          <w:rStyle w:val="Teksttreci"/>
          <w:rFonts w:asciiTheme="minorHAnsi" w:hAnsiTheme="minorHAnsi" w:cstheme="minorHAnsi"/>
          <w:sz w:val="20"/>
          <w:szCs w:val="20"/>
        </w:rPr>
        <w:t xml:space="preserve"> jest usługa wdrożenia</w:t>
      </w:r>
      <w:r w:rsidR="00BC3BB5" w:rsidRPr="0044474A">
        <w:rPr>
          <w:rStyle w:val="Teksttreci"/>
          <w:rFonts w:asciiTheme="minorHAnsi" w:hAnsiTheme="minorHAnsi" w:cstheme="minorHAnsi"/>
          <w:sz w:val="20"/>
          <w:szCs w:val="20"/>
        </w:rPr>
        <w:t xml:space="preserve"> informatycznej</w:t>
      </w:r>
      <w:r w:rsidRPr="0044474A">
        <w:rPr>
          <w:rStyle w:val="Teksttreci"/>
          <w:rFonts w:asciiTheme="minorHAnsi" w:hAnsiTheme="minorHAnsi" w:cstheme="minorHAnsi"/>
          <w:sz w:val="20"/>
          <w:szCs w:val="20"/>
        </w:rPr>
        <w:t xml:space="preserve"> platformy zakupowej u Zamawiającego</w:t>
      </w:r>
      <w:r w:rsidR="00081935" w:rsidRPr="0044474A">
        <w:rPr>
          <w:rStyle w:val="Teksttreci"/>
          <w:rFonts w:asciiTheme="minorHAnsi" w:hAnsiTheme="minorHAnsi" w:cstheme="minorHAnsi"/>
          <w:sz w:val="20"/>
          <w:szCs w:val="20"/>
        </w:rPr>
        <w:t xml:space="preserve"> w terminie zgodnie z § 4</w:t>
      </w:r>
      <w:r w:rsidR="008F07D8" w:rsidRPr="0044474A">
        <w:rPr>
          <w:rStyle w:val="Teksttreci"/>
          <w:rFonts w:asciiTheme="minorHAnsi" w:hAnsiTheme="minorHAnsi" w:cstheme="minorHAnsi"/>
          <w:sz w:val="20"/>
          <w:szCs w:val="20"/>
        </w:rPr>
        <w:t>, w tym</w:t>
      </w:r>
      <w:r w:rsidR="00303DF5" w:rsidRPr="0044474A">
        <w:rPr>
          <w:rStyle w:val="Teksttreci"/>
          <w:rFonts w:asciiTheme="minorHAnsi" w:hAnsiTheme="minorHAnsi" w:cstheme="minorHAnsi"/>
          <w:sz w:val="20"/>
          <w:szCs w:val="20"/>
        </w:rPr>
        <w:t xml:space="preserve">: </w:t>
      </w:r>
    </w:p>
    <w:p w14:paraId="3A93748B" w14:textId="77777777" w:rsidR="008F07D8" w:rsidRPr="0044474A" w:rsidRDefault="008F07D8" w:rsidP="0044474A">
      <w:pPr>
        <w:pStyle w:val="Teksttreci0"/>
        <w:tabs>
          <w:tab w:val="left" w:pos="283"/>
        </w:tabs>
        <w:spacing w:after="0" w:line="276" w:lineRule="auto"/>
        <w:ind w:left="300"/>
        <w:jc w:val="both"/>
        <w:rPr>
          <w:rStyle w:val="Teksttreci"/>
          <w:rFonts w:asciiTheme="minorHAnsi" w:hAnsiTheme="minorHAnsi" w:cstheme="minorHAnsi"/>
          <w:sz w:val="20"/>
          <w:szCs w:val="20"/>
        </w:rPr>
      </w:pPr>
    </w:p>
    <w:p w14:paraId="518595FD" w14:textId="34CF104D" w:rsidR="00303DF5" w:rsidRPr="0044474A" w:rsidRDefault="00303DF5" w:rsidP="0044474A">
      <w:pPr>
        <w:pStyle w:val="Teksttreci0"/>
        <w:tabs>
          <w:tab w:val="left" w:pos="283"/>
        </w:tabs>
        <w:spacing w:after="0" w:line="276" w:lineRule="auto"/>
        <w:ind w:left="30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a) uruchomienie informatycznej platformy zakupowej</w:t>
      </w:r>
      <w:r w:rsidR="008F07D8" w:rsidRPr="0044474A">
        <w:rPr>
          <w:rStyle w:val="Teksttreci"/>
          <w:rFonts w:asciiTheme="minorHAnsi" w:hAnsiTheme="minorHAnsi" w:cstheme="minorHAnsi"/>
          <w:sz w:val="20"/>
          <w:szCs w:val="20"/>
        </w:rPr>
        <w:t xml:space="preserve"> wraz z przekazaniem dostępu</w:t>
      </w:r>
      <w:r w:rsidR="0044474A">
        <w:rPr>
          <w:rStyle w:val="Teksttreci"/>
          <w:rFonts w:asciiTheme="minorHAnsi" w:hAnsiTheme="minorHAnsi" w:cstheme="minorHAnsi"/>
          <w:sz w:val="20"/>
          <w:szCs w:val="20"/>
        </w:rPr>
        <w:t xml:space="preserve"> </w:t>
      </w:r>
      <w:r w:rsidR="008F07D8" w:rsidRPr="0044474A">
        <w:rPr>
          <w:rStyle w:val="Teksttreci"/>
          <w:rFonts w:asciiTheme="minorHAnsi" w:hAnsiTheme="minorHAnsi" w:cstheme="minorHAnsi"/>
          <w:sz w:val="20"/>
          <w:szCs w:val="20"/>
        </w:rPr>
        <w:t xml:space="preserve"> dla Zamawiającego</w:t>
      </w:r>
    </w:p>
    <w:p w14:paraId="08901471" w14:textId="123E3CDF" w:rsidR="00303DF5" w:rsidRPr="0044474A" w:rsidRDefault="00303DF5" w:rsidP="0044474A">
      <w:pPr>
        <w:pStyle w:val="Teksttreci0"/>
        <w:tabs>
          <w:tab w:val="left" w:pos="283"/>
        </w:tabs>
        <w:spacing w:after="0" w:line="276" w:lineRule="auto"/>
        <w:ind w:left="30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b) dedykowane</w:t>
      </w:r>
      <w:r w:rsidR="00C8766E">
        <w:rPr>
          <w:rStyle w:val="Teksttreci"/>
          <w:rFonts w:asciiTheme="minorHAnsi" w:hAnsiTheme="minorHAnsi" w:cstheme="minorHAnsi"/>
          <w:sz w:val="20"/>
          <w:szCs w:val="20"/>
        </w:rPr>
        <w:t xml:space="preserve"> bezpłatne</w:t>
      </w:r>
      <w:r w:rsidRPr="0044474A">
        <w:rPr>
          <w:rStyle w:val="Teksttreci"/>
          <w:rFonts w:asciiTheme="minorHAnsi" w:hAnsiTheme="minorHAnsi" w:cstheme="minorHAnsi"/>
          <w:sz w:val="20"/>
          <w:szCs w:val="20"/>
        </w:rPr>
        <w:t xml:space="preserve"> szkolenie on-line merytoryczno-techniczne obsługi postępowań ustawowych i regulaminowych oraz szacowania wartości zamówienia. Szczegółowy zakres szkolenia zostanie ustalone pomiędzy Zamawiającym a Wykonawcą po zawarciu Umowy.</w:t>
      </w:r>
    </w:p>
    <w:p w14:paraId="509B1319" w14:textId="77777777" w:rsidR="00E90AA9" w:rsidRPr="0044474A" w:rsidRDefault="00E90AA9" w:rsidP="0044474A">
      <w:pPr>
        <w:pStyle w:val="Teksttreci0"/>
        <w:tabs>
          <w:tab w:val="left" w:pos="283"/>
        </w:tabs>
        <w:spacing w:after="0" w:line="276" w:lineRule="auto"/>
        <w:ind w:left="300"/>
        <w:jc w:val="both"/>
        <w:rPr>
          <w:rStyle w:val="Teksttreci"/>
          <w:rFonts w:asciiTheme="minorHAnsi" w:hAnsiTheme="minorHAnsi" w:cstheme="minorHAnsi"/>
          <w:sz w:val="20"/>
          <w:szCs w:val="20"/>
        </w:rPr>
      </w:pPr>
    </w:p>
    <w:p w14:paraId="7651DC20" w14:textId="10E9F7FF" w:rsidR="006E6ACC" w:rsidRPr="0044474A" w:rsidRDefault="006E6ACC" w:rsidP="0044474A">
      <w:pPr>
        <w:pStyle w:val="Teksttreci0"/>
        <w:numPr>
          <w:ilvl w:val="0"/>
          <w:numId w:val="44"/>
        </w:numPr>
        <w:tabs>
          <w:tab w:val="left" w:pos="283"/>
        </w:tabs>
        <w:spacing w:after="0" w:line="276" w:lineRule="auto"/>
        <w:ind w:left="300" w:hanging="300"/>
        <w:jc w:val="both"/>
        <w:rPr>
          <w:rFonts w:asciiTheme="minorHAnsi" w:hAnsiTheme="minorHAnsi" w:cstheme="minorHAnsi"/>
          <w:sz w:val="20"/>
          <w:szCs w:val="20"/>
        </w:rPr>
      </w:pPr>
      <w:r w:rsidRPr="0044474A">
        <w:rPr>
          <w:rStyle w:val="Teksttreci"/>
          <w:rFonts w:asciiTheme="minorHAnsi" w:hAnsiTheme="minorHAnsi" w:cstheme="minorHAnsi"/>
          <w:sz w:val="20"/>
          <w:szCs w:val="20"/>
        </w:rPr>
        <w:t xml:space="preserve">Przedmiotem </w:t>
      </w:r>
      <w:r w:rsidR="00BC3BB5" w:rsidRPr="0044474A">
        <w:rPr>
          <w:rStyle w:val="Teksttreci"/>
          <w:rFonts w:asciiTheme="minorHAnsi" w:hAnsiTheme="minorHAnsi" w:cstheme="minorHAnsi"/>
          <w:sz w:val="20"/>
          <w:szCs w:val="20"/>
        </w:rPr>
        <w:t>umowy</w:t>
      </w:r>
      <w:r w:rsidRPr="0044474A">
        <w:rPr>
          <w:rStyle w:val="Teksttreci"/>
          <w:rFonts w:asciiTheme="minorHAnsi" w:hAnsiTheme="minorHAnsi" w:cstheme="minorHAnsi"/>
          <w:b/>
          <w:bCs/>
          <w:sz w:val="20"/>
          <w:szCs w:val="20"/>
        </w:rPr>
        <w:t xml:space="preserve"> </w:t>
      </w:r>
      <w:r w:rsidRPr="0044474A">
        <w:rPr>
          <w:rStyle w:val="Teksttreci"/>
          <w:rFonts w:asciiTheme="minorHAnsi" w:hAnsiTheme="minorHAnsi" w:cstheme="minorHAnsi"/>
          <w:sz w:val="20"/>
          <w:szCs w:val="20"/>
        </w:rPr>
        <w:t xml:space="preserve">jest </w:t>
      </w:r>
      <w:bookmarkStart w:id="0" w:name="_Hlk222170118"/>
      <w:r w:rsidRPr="0044474A">
        <w:rPr>
          <w:rStyle w:val="Teksttreci"/>
          <w:rFonts w:asciiTheme="minorHAnsi" w:hAnsiTheme="minorHAnsi" w:cstheme="minorHAnsi"/>
          <w:sz w:val="20"/>
          <w:szCs w:val="20"/>
        </w:rPr>
        <w:t>usługa dostępu do informatycznej platformy zakupowej przez okres 48 miesięcy</w:t>
      </w:r>
      <w:bookmarkEnd w:id="0"/>
      <w:r w:rsidRPr="0044474A">
        <w:rPr>
          <w:rStyle w:val="Teksttreci"/>
          <w:rFonts w:asciiTheme="minorHAnsi" w:hAnsiTheme="minorHAnsi" w:cstheme="minorHAnsi"/>
          <w:sz w:val="20"/>
          <w:szCs w:val="20"/>
        </w:rPr>
        <w:t>, wspomagającej obsługę postępowań o udzielenie zamówień publicznych:</w:t>
      </w:r>
    </w:p>
    <w:p w14:paraId="3D76A4F2" w14:textId="4957052D" w:rsidR="006E6ACC" w:rsidRPr="0044474A" w:rsidRDefault="0044474A" w:rsidP="0013533E">
      <w:pPr>
        <w:pStyle w:val="Teksttreci0"/>
        <w:tabs>
          <w:tab w:val="left" w:pos="1044"/>
        </w:tabs>
        <w:spacing w:after="0" w:line="276" w:lineRule="auto"/>
        <w:ind w:left="300"/>
        <w:jc w:val="both"/>
        <w:rPr>
          <w:rFonts w:asciiTheme="minorHAnsi" w:hAnsiTheme="minorHAnsi" w:cstheme="minorHAnsi"/>
          <w:sz w:val="20"/>
          <w:szCs w:val="20"/>
        </w:rPr>
      </w:pPr>
      <w:r>
        <w:rPr>
          <w:rStyle w:val="Teksttreci"/>
          <w:rFonts w:asciiTheme="minorHAnsi" w:hAnsiTheme="minorHAnsi" w:cstheme="minorHAnsi"/>
          <w:sz w:val="20"/>
          <w:szCs w:val="20"/>
        </w:rPr>
        <w:lastRenderedPageBreak/>
        <w:t xml:space="preserve">a) </w:t>
      </w:r>
      <w:r w:rsidR="006E6ACC" w:rsidRPr="0044474A">
        <w:rPr>
          <w:rStyle w:val="Teksttreci"/>
          <w:rFonts w:asciiTheme="minorHAnsi" w:hAnsiTheme="minorHAnsi" w:cstheme="minorHAnsi"/>
          <w:sz w:val="20"/>
          <w:szCs w:val="20"/>
        </w:rPr>
        <w:t>realizowanych na podstawie ustawy Prawo zamówień publicznych (dalej: „postępowania ustawowe”),</w:t>
      </w:r>
    </w:p>
    <w:p w14:paraId="0BA2B25B" w14:textId="61F32ECB" w:rsidR="006E6ACC" w:rsidRPr="0044474A" w:rsidRDefault="0044474A" w:rsidP="0013533E">
      <w:pPr>
        <w:pStyle w:val="Teksttreci0"/>
        <w:tabs>
          <w:tab w:val="left" w:pos="1039"/>
        </w:tabs>
        <w:spacing w:after="0" w:line="276" w:lineRule="auto"/>
        <w:ind w:left="300"/>
        <w:jc w:val="both"/>
        <w:rPr>
          <w:rFonts w:asciiTheme="minorHAnsi" w:hAnsiTheme="minorHAnsi" w:cstheme="minorHAnsi"/>
          <w:sz w:val="20"/>
          <w:szCs w:val="20"/>
        </w:rPr>
      </w:pPr>
      <w:r>
        <w:rPr>
          <w:rStyle w:val="Teksttreci"/>
          <w:rFonts w:asciiTheme="minorHAnsi" w:hAnsiTheme="minorHAnsi" w:cstheme="minorHAnsi"/>
          <w:sz w:val="20"/>
          <w:szCs w:val="20"/>
        </w:rPr>
        <w:t xml:space="preserve">b) </w:t>
      </w:r>
      <w:r w:rsidR="006E6ACC" w:rsidRPr="0044474A">
        <w:rPr>
          <w:rStyle w:val="Teksttreci"/>
          <w:rFonts w:asciiTheme="minorHAnsi" w:hAnsiTheme="minorHAnsi" w:cstheme="minorHAnsi"/>
          <w:sz w:val="20"/>
          <w:szCs w:val="20"/>
        </w:rPr>
        <w:t>realizowanych z wyłączeniem stosowania przepisów ustawy Prawo zamówień publicznych, prowadzonych wg wewnętrznych regulacji Zamawiającego (dalej: „postępowania regulaminowe”),</w:t>
      </w:r>
    </w:p>
    <w:p w14:paraId="357346A7" w14:textId="77777777" w:rsidR="00766FF2" w:rsidRDefault="0044474A" w:rsidP="0013533E">
      <w:pPr>
        <w:pStyle w:val="Teksttreci0"/>
        <w:tabs>
          <w:tab w:val="left" w:pos="1039"/>
        </w:tabs>
        <w:spacing w:after="0" w:line="276" w:lineRule="auto"/>
        <w:ind w:left="300"/>
        <w:jc w:val="both"/>
        <w:rPr>
          <w:rStyle w:val="Teksttreci"/>
          <w:rFonts w:asciiTheme="minorHAnsi" w:hAnsiTheme="minorHAnsi" w:cstheme="minorHAnsi"/>
          <w:sz w:val="20"/>
          <w:szCs w:val="20"/>
        </w:rPr>
      </w:pPr>
      <w:r>
        <w:rPr>
          <w:rStyle w:val="Teksttreci"/>
          <w:rFonts w:asciiTheme="minorHAnsi" w:hAnsiTheme="minorHAnsi" w:cstheme="minorHAnsi"/>
          <w:sz w:val="20"/>
          <w:szCs w:val="20"/>
        </w:rPr>
        <w:t xml:space="preserve">c) </w:t>
      </w:r>
      <w:r w:rsidR="006E6ACC" w:rsidRPr="0044474A">
        <w:rPr>
          <w:rStyle w:val="Teksttreci"/>
          <w:rFonts w:asciiTheme="minorHAnsi" w:hAnsiTheme="minorHAnsi" w:cstheme="minorHAnsi"/>
          <w:sz w:val="20"/>
          <w:szCs w:val="20"/>
        </w:rPr>
        <w:t>zapytań dotyczących szacowania wartości zamówienia,</w:t>
      </w:r>
      <w:r>
        <w:rPr>
          <w:rStyle w:val="Teksttreci"/>
          <w:rFonts w:asciiTheme="minorHAnsi" w:hAnsiTheme="minorHAnsi" w:cstheme="minorHAnsi"/>
          <w:sz w:val="20"/>
          <w:szCs w:val="20"/>
        </w:rPr>
        <w:t xml:space="preserve"> </w:t>
      </w:r>
    </w:p>
    <w:p w14:paraId="6086E319" w14:textId="77777777" w:rsidR="00766FF2" w:rsidRDefault="00766FF2" w:rsidP="0044474A">
      <w:pPr>
        <w:pStyle w:val="Teksttreci0"/>
        <w:tabs>
          <w:tab w:val="left" w:pos="1039"/>
        </w:tabs>
        <w:spacing w:after="0" w:line="276" w:lineRule="auto"/>
        <w:jc w:val="both"/>
        <w:rPr>
          <w:rStyle w:val="Teksttreci"/>
          <w:rFonts w:asciiTheme="minorHAnsi" w:hAnsiTheme="minorHAnsi" w:cstheme="minorHAnsi"/>
          <w:sz w:val="20"/>
          <w:szCs w:val="20"/>
        </w:rPr>
      </w:pPr>
    </w:p>
    <w:p w14:paraId="6BFFE988" w14:textId="226A3BDA" w:rsidR="006E6ACC" w:rsidRPr="0044474A" w:rsidRDefault="006E6ACC" w:rsidP="0044474A">
      <w:pPr>
        <w:pStyle w:val="Teksttreci0"/>
        <w:tabs>
          <w:tab w:val="left" w:pos="1039"/>
        </w:tabs>
        <w:spacing w:after="0" w:line="276" w:lineRule="auto"/>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 xml:space="preserve">w formie elektronicznej wraz ze wsparciem technicznym oraz merytorycznym </w:t>
      </w:r>
      <w:r w:rsidRPr="0044474A">
        <w:rPr>
          <w:rFonts w:asciiTheme="minorHAnsi" w:eastAsia="Arial" w:hAnsiTheme="minorHAnsi" w:cstheme="minorHAnsi"/>
          <w:bCs/>
          <w:spacing w:val="-2"/>
          <w:sz w:val="20"/>
          <w:szCs w:val="20"/>
        </w:rPr>
        <w:t xml:space="preserve">dla potrzeb Wojewódzkiego Szpitala Specjalistycznego im. błogosławionego księdza Jerzego Popiełuszki we Włocławku ul. </w:t>
      </w:r>
      <w:proofErr w:type="spellStart"/>
      <w:r w:rsidRPr="0044474A">
        <w:rPr>
          <w:rFonts w:asciiTheme="minorHAnsi" w:eastAsia="Arial" w:hAnsiTheme="minorHAnsi" w:cstheme="minorHAnsi"/>
          <w:bCs/>
          <w:spacing w:val="-2"/>
          <w:sz w:val="20"/>
          <w:szCs w:val="20"/>
        </w:rPr>
        <w:t>Wieniecka</w:t>
      </w:r>
      <w:proofErr w:type="spellEnd"/>
      <w:r w:rsidRPr="0044474A">
        <w:rPr>
          <w:rFonts w:asciiTheme="minorHAnsi" w:eastAsia="Arial" w:hAnsiTheme="minorHAnsi" w:cstheme="minorHAnsi"/>
          <w:bCs/>
          <w:spacing w:val="-2"/>
          <w:sz w:val="20"/>
          <w:szCs w:val="20"/>
        </w:rPr>
        <w:t xml:space="preserve"> 49 </w:t>
      </w:r>
      <w:r w:rsidRPr="0044474A">
        <w:rPr>
          <w:rStyle w:val="Teksttreci"/>
          <w:rFonts w:asciiTheme="minorHAnsi" w:hAnsiTheme="minorHAnsi" w:cstheme="minorHAnsi"/>
          <w:sz w:val="20"/>
          <w:szCs w:val="20"/>
        </w:rPr>
        <w:t>(dalej: Zamawiający), a także współpraca pomiędzy Wykonawcą / Operatorem platformy, a Zamawiającym w zakresie korzystania z usług w modelu chmurowym SaaS (oprogramowanie jako usługa wraz z licencją) oraz warunki SLA. Brak limitu ilości prowadzonych postępowań.</w:t>
      </w:r>
    </w:p>
    <w:p w14:paraId="232E32E5" w14:textId="77777777" w:rsidR="000E3205" w:rsidRPr="0044474A" w:rsidRDefault="00E90AA9" w:rsidP="00766FF2">
      <w:pPr>
        <w:spacing w:before="120"/>
        <w:jc w:val="center"/>
        <w:rPr>
          <w:rFonts w:asciiTheme="minorHAnsi" w:hAnsiTheme="minorHAnsi" w:cstheme="minorHAnsi"/>
          <w:b/>
          <w:sz w:val="20"/>
          <w:szCs w:val="20"/>
        </w:rPr>
      </w:pPr>
      <w:r w:rsidRPr="0044474A">
        <w:rPr>
          <w:rFonts w:asciiTheme="minorHAnsi" w:hAnsiTheme="minorHAnsi" w:cstheme="minorHAnsi"/>
          <w:b/>
          <w:sz w:val="20"/>
          <w:szCs w:val="20"/>
        </w:rPr>
        <w:t>§ 3</w:t>
      </w:r>
      <w:bookmarkStart w:id="1" w:name="bookmark8"/>
    </w:p>
    <w:p w14:paraId="32D3D699" w14:textId="3E6351E2" w:rsidR="000E3205" w:rsidRPr="0044474A" w:rsidRDefault="000E3205" w:rsidP="00766FF2">
      <w:pPr>
        <w:spacing w:before="120"/>
        <w:jc w:val="center"/>
        <w:rPr>
          <w:rStyle w:val="Nagwek10"/>
          <w:rFonts w:asciiTheme="minorHAnsi" w:hAnsiTheme="minorHAnsi" w:cstheme="minorHAnsi"/>
          <w:sz w:val="20"/>
          <w:szCs w:val="20"/>
        </w:rPr>
      </w:pPr>
      <w:r w:rsidRPr="0044474A">
        <w:rPr>
          <w:rStyle w:val="Nagwek10"/>
          <w:rFonts w:asciiTheme="minorHAnsi" w:hAnsiTheme="minorHAnsi" w:cstheme="minorHAnsi"/>
          <w:sz w:val="20"/>
          <w:szCs w:val="20"/>
        </w:rPr>
        <w:t>Prawa autorskie i licencyjne</w:t>
      </w:r>
      <w:bookmarkEnd w:id="1"/>
    </w:p>
    <w:p w14:paraId="2F524218" w14:textId="2D39A8B8"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Wykonawca oświadcza, że przysługują mu wszelkie majątkowe prawa autorskie do platformy zakupowej, w tym do jej poszczególnych elementów, modułów i aktualizacji, a korzystanie z platformy przez Zamawiającego w ramach niniejszej umowy nie naruszy praw osób trzecich.</w:t>
      </w:r>
    </w:p>
    <w:p w14:paraId="01BE6F8F" w14:textId="77777777"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W ramach wynagrodzenia określonego w § 7 Wykonawca udziela Zamawiającemu niewyłącznej licencji na korzystanie z platformy zakupowej na czas trwania umowy, na terytorium Rzeczypospolitej Polskiej, na następujących polach eksploatacji: (a) korzystanie z platformy przez przeglądarkę internetową przez nieograniczoną liczbę użytkowników Zamawiającego, (b) wprowadzanie, przechowywanie i przetwarzanie danych w ramach platformy, (c) generowanie i pobieranie dokumentów, raportów i zestawień wytworzonych za pomocą platformy.</w:t>
      </w:r>
    </w:p>
    <w:p w14:paraId="01CA7674" w14:textId="77777777"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W przypadku gdy platforma zawiera komponenty lub biblioteki, do których prawa przysługują osobom trzecim, Wykonawca zapewni Zamawiającemu prawo do korzystania z tych komponentów w zakresie niezbędnym do pełnego korzystania z platformy, w ramach wynagrodzenia umownego.</w:t>
      </w:r>
    </w:p>
    <w:p w14:paraId="4F2EE7C8" w14:textId="77777777"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Wszelkie dane, dokumenty, treści i materiały wprowadzone do platformy przez Zamawiającego lub na jego rzecz stanowią wyłączną własność Zamawiającego. Wykonawca nie nabywa do nich żadnych praw i może je przetwarzać wyłącznie w celu realizacji niniejszej umowy.</w:t>
      </w:r>
    </w:p>
    <w:p w14:paraId="557EB180" w14:textId="6971A5FE"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Po wygaśnięciu lub rozwiązaniu umowy, niezależnie od przyczyny, Wykonawca zobowiązany jest do</w:t>
      </w:r>
      <w:r w:rsidR="00010911">
        <w:rPr>
          <w:rFonts w:asciiTheme="minorHAnsi" w:hAnsiTheme="minorHAnsi" w:cstheme="minorHAnsi"/>
          <w:sz w:val="20"/>
          <w:szCs w:val="20"/>
        </w:rPr>
        <w:t xml:space="preserve"> </w:t>
      </w:r>
      <w:r w:rsidRPr="00C8766E">
        <w:rPr>
          <w:rFonts w:asciiTheme="minorHAnsi" w:hAnsiTheme="minorHAnsi" w:cstheme="minorHAnsi"/>
          <w:sz w:val="20"/>
          <w:szCs w:val="20"/>
        </w:rPr>
        <w:t xml:space="preserve">udostępnienia Zamawiającemu pełnego eksportu wszystkich danych zgromadzonych na platformie w otwartym formacie (XML, CSV lub innym uzgodnionym przez Strony), w terminie </w:t>
      </w:r>
      <w:r w:rsidR="007951A7">
        <w:rPr>
          <w:rFonts w:asciiTheme="minorHAnsi" w:hAnsiTheme="minorHAnsi" w:cstheme="minorHAnsi"/>
          <w:sz w:val="20"/>
          <w:szCs w:val="20"/>
        </w:rPr>
        <w:t xml:space="preserve">14 </w:t>
      </w:r>
      <w:r w:rsidRPr="00C8766E">
        <w:rPr>
          <w:rFonts w:asciiTheme="minorHAnsi" w:hAnsiTheme="minorHAnsi" w:cstheme="minorHAnsi"/>
          <w:sz w:val="20"/>
          <w:szCs w:val="20"/>
        </w:rPr>
        <w:t>dni od dnia zakończenia umowy.</w:t>
      </w:r>
    </w:p>
    <w:p w14:paraId="786C697E" w14:textId="77777777" w:rsidR="00C8766E" w:rsidRPr="00C8766E" w:rsidRDefault="00C8766E" w:rsidP="00D84EEA">
      <w:pPr>
        <w:pStyle w:val="Teksttreci0"/>
        <w:numPr>
          <w:ilvl w:val="0"/>
          <w:numId w:val="49"/>
        </w:numPr>
        <w:tabs>
          <w:tab w:val="clear" w:pos="720"/>
          <w:tab w:val="num" w:pos="426"/>
          <w:tab w:val="left" w:pos="1068"/>
        </w:tabs>
        <w:spacing w:after="0" w:line="276" w:lineRule="auto"/>
        <w:ind w:left="426"/>
        <w:jc w:val="both"/>
        <w:rPr>
          <w:rFonts w:asciiTheme="minorHAnsi" w:hAnsiTheme="minorHAnsi" w:cstheme="minorHAnsi"/>
          <w:sz w:val="20"/>
          <w:szCs w:val="20"/>
        </w:rPr>
      </w:pPr>
      <w:r w:rsidRPr="00C8766E">
        <w:rPr>
          <w:rFonts w:asciiTheme="minorHAnsi" w:hAnsiTheme="minorHAnsi" w:cstheme="minorHAnsi"/>
          <w:sz w:val="20"/>
          <w:szCs w:val="20"/>
        </w:rPr>
        <w:t>W przypadku roszczeń osób trzecich kierowanych wobec Zamawiającego w związku z naruszeniem praw autorskich lub praw własności intelektualnej dotyczących platformy, Wykonawca: (a) przystąpi do sporu po stronie Zamawiającego na własny koszt, (b) pokryje wszelkie udokumentowane szkody poniesione przez Zamawiającego, w tym koszty postępowania, (c) w razie konieczności zaprzestania korzystania z platformy – zapewni Zamawiającemu rozwiązanie zastępcze o nie gorszej funkcjonalności lub zwróci proporcjonalną część wynagrodzenia za niewykorzystany okres umowy.</w:t>
      </w:r>
    </w:p>
    <w:p w14:paraId="7BE0E423" w14:textId="77777777" w:rsidR="00C8766E" w:rsidRDefault="00C8766E" w:rsidP="0044474A">
      <w:pPr>
        <w:pStyle w:val="Teksttreci0"/>
        <w:tabs>
          <w:tab w:val="left" w:pos="1068"/>
        </w:tabs>
        <w:spacing w:after="0" w:line="276" w:lineRule="auto"/>
        <w:jc w:val="both"/>
        <w:rPr>
          <w:rStyle w:val="Teksttreci"/>
          <w:rFonts w:asciiTheme="minorHAnsi" w:hAnsiTheme="minorHAnsi" w:cstheme="minorHAnsi"/>
          <w:sz w:val="20"/>
          <w:szCs w:val="20"/>
        </w:rPr>
      </w:pPr>
    </w:p>
    <w:p w14:paraId="3E5307A7" w14:textId="77777777" w:rsidR="00766FF2" w:rsidRPr="0044474A" w:rsidRDefault="00766FF2" w:rsidP="0044474A">
      <w:pPr>
        <w:pStyle w:val="Teksttreci0"/>
        <w:tabs>
          <w:tab w:val="left" w:pos="1068"/>
        </w:tabs>
        <w:spacing w:after="0" w:line="276" w:lineRule="auto"/>
        <w:jc w:val="both"/>
        <w:rPr>
          <w:rStyle w:val="Teksttreci"/>
          <w:rFonts w:asciiTheme="minorHAnsi" w:hAnsiTheme="minorHAnsi" w:cstheme="minorHAnsi"/>
          <w:sz w:val="20"/>
          <w:szCs w:val="20"/>
        </w:rPr>
      </w:pPr>
    </w:p>
    <w:p w14:paraId="3A2B14CF" w14:textId="7483FB88" w:rsidR="00542E6F" w:rsidRPr="0044474A" w:rsidRDefault="00542E6F" w:rsidP="00766FF2">
      <w:pPr>
        <w:spacing w:before="120"/>
        <w:jc w:val="center"/>
        <w:rPr>
          <w:rFonts w:asciiTheme="minorHAnsi" w:hAnsiTheme="minorHAnsi" w:cstheme="minorHAnsi"/>
          <w:b/>
          <w:sz w:val="20"/>
          <w:szCs w:val="20"/>
        </w:rPr>
      </w:pPr>
      <w:r w:rsidRPr="0044474A">
        <w:rPr>
          <w:rFonts w:asciiTheme="minorHAnsi" w:hAnsiTheme="minorHAnsi" w:cstheme="minorHAnsi"/>
          <w:b/>
          <w:sz w:val="20"/>
          <w:szCs w:val="20"/>
        </w:rPr>
        <w:t xml:space="preserve">§ </w:t>
      </w:r>
      <w:r w:rsidR="00081935" w:rsidRPr="0044474A">
        <w:rPr>
          <w:rFonts w:asciiTheme="minorHAnsi" w:hAnsiTheme="minorHAnsi" w:cstheme="minorHAnsi"/>
          <w:b/>
          <w:sz w:val="20"/>
          <w:szCs w:val="20"/>
        </w:rPr>
        <w:t>4</w:t>
      </w:r>
    </w:p>
    <w:p w14:paraId="21CA09A4" w14:textId="77777777" w:rsidR="00542E6F" w:rsidRDefault="00542E6F" w:rsidP="00766FF2">
      <w:pPr>
        <w:spacing w:before="120"/>
        <w:jc w:val="center"/>
        <w:rPr>
          <w:rFonts w:asciiTheme="minorHAnsi" w:hAnsiTheme="minorHAnsi" w:cstheme="minorHAnsi"/>
          <w:b/>
          <w:sz w:val="20"/>
          <w:szCs w:val="20"/>
        </w:rPr>
      </w:pPr>
      <w:r w:rsidRPr="0044474A">
        <w:rPr>
          <w:rFonts w:asciiTheme="minorHAnsi" w:hAnsiTheme="minorHAnsi" w:cstheme="minorHAnsi"/>
          <w:b/>
          <w:sz w:val="20"/>
          <w:szCs w:val="20"/>
        </w:rPr>
        <w:t>Okres obowiązywania umowy</w:t>
      </w:r>
    </w:p>
    <w:p w14:paraId="5EE09425" w14:textId="09DB1AF3" w:rsidR="00542E6F" w:rsidRPr="0044474A" w:rsidRDefault="00C64B07" w:rsidP="00766FF2">
      <w:pPr>
        <w:spacing w:line="240" w:lineRule="auto"/>
        <w:jc w:val="both"/>
        <w:textAlignment w:val="auto"/>
        <w:rPr>
          <w:rFonts w:asciiTheme="minorHAnsi" w:hAnsiTheme="minorHAnsi" w:cstheme="minorHAnsi"/>
          <w:sz w:val="20"/>
          <w:szCs w:val="20"/>
        </w:rPr>
      </w:pPr>
      <w:r w:rsidRPr="0044474A">
        <w:rPr>
          <w:rFonts w:asciiTheme="minorHAnsi" w:hAnsiTheme="minorHAnsi" w:cstheme="minorHAnsi"/>
          <w:sz w:val="20"/>
          <w:szCs w:val="20"/>
        </w:rPr>
        <w:t>Okres wdrożeniowy od 13.04.2026 do 23.04.2026. System dostępny produkcyjnie</w:t>
      </w:r>
      <w:r w:rsidR="00542E6F" w:rsidRPr="0044474A">
        <w:rPr>
          <w:rFonts w:asciiTheme="minorHAnsi" w:hAnsiTheme="minorHAnsi" w:cstheme="minorHAnsi"/>
          <w:sz w:val="20"/>
          <w:szCs w:val="20"/>
        </w:rPr>
        <w:t xml:space="preserve"> </w:t>
      </w:r>
      <w:r w:rsidRPr="0044474A">
        <w:rPr>
          <w:rFonts w:asciiTheme="minorHAnsi" w:hAnsiTheme="minorHAnsi" w:cstheme="minorHAnsi"/>
          <w:sz w:val="20"/>
          <w:szCs w:val="20"/>
        </w:rPr>
        <w:t>w</w:t>
      </w:r>
      <w:r w:rsidR="00542E6F" w:rsidRPr="0044474A">
        <w:rPr>
          <w:rFonts w:asciiTheme="minorHAnsi" w:hAnsiTheme="minorHAnsi" w:cstheme="minorHAnsi"/>
          <w:sz w:val="20"/>
          <w:szCs w:val="20"/>
        </w:rPr>
        <w:t xml:space="preserve"> okres</w:t>
      </w:r>
      <w:r w:rsidRPr="0044474A">
        <w:rPr>
          <w:rFonts w:asciiTheme="minorHAnsi" w:hAnsiTheme="minorHAnsi" w:cstheme="minorHAnsi"/>
          <w:sz w:val="20"/>
          <w:szCs w:val="20"/>
        </w:rPr>
        <w:t>ie</w:t>
      </w:r>
      <w:r w:rsidR="00542E6F" w:rsidRPr="0044474A">
        <w:rPr>
          <w:rFonts w:asciiTheme="minorHAnsi" w:hAnsiTheme="minorHAnsi" w:cstheme="minorHAnsi"/>
          <w:sz w:val="20"/>
          <w:szCs w:val="20"/>
        </w:rPr>
        <w:t xml:space="preserve"> </w:t>
      </w:r>
      <w:r w:rsidR="00BC3BB5" w:rsidRPr="0044474A">
        <w:rPr>
          <w:rFonts w:asciiTheme="minorHAnsi" w:hAnsiTheme="minorHAnsi" w:cstheme="minorHAnsi"/>
          <w:sz w:val="20"/>
          <w:szCs w:val="20"/>
        </w:rPr>
        <w:t>48</w:t>
      </w:r>
      <w:r w:rsidR="00542E6F" w:rsidRPr="0044474A">
        <w:rPr>
          <w:rFonts w:asciiTheme="minorHAnsi" w:hAnsiTheme="minorHAnsi" w:cstheme="minorHAnsi"/>
          <w:sz w:val="20"/>
          <w:szCs w:val="20"/>
        </w:rPr>
        <w:t xml:space="preserve"> miesięcy</w:t>
      </w:r>
      <w:r w:rsidR="008857AE" w:rsidRPr="0044474A">
        <w:rPr>
          <w:rFonts w:asciiTheme="minorHAnsi" w:hAnsiTheme="minorHAnsi" w:cstheme="minorHAnsi"/>
          <w:sz w:val="20"/>
          <w:szCs w:val="20"/>
        </w:rPr>
        <w:t>,</w:t>
      </w:r>
      <w:r w:rsidR="00542E6F" w:rsidRPr="0044474A">
        <w:rPr>
          <w:rFonts w:asciiTheme="minorHAnsi" w:hAnsiTheme="minorHAnsi" w:cstheme="minorHAnsi"/>
          <w:sz w:val="20"/>
          <w:szCs w:val="20"/>
        </w:rPr>
        <w:t xml:space="preserve"> od dnia </w:t>
      </w:r>
      <w:r w:rsidR="008857AE" w:rsidRPr="0044474A">
        <w:rPr>
          <w:rFonts w:asciiTheme="minorHAnsi" w:hAnsiTheme="minorHAnsi" w:cstheme="minorHAnsi"/>
          <w:sz w:val="20"/>
          <w:szCs w:val="20"/>
        </w:rPr>
        <w:t>24.04.202</w:t>
      </w:r>
      <w:r w:rsidR="00260E73" w:rsidRPr="0044474A">
        <w:rPr>
          <w:rFonts w:asciiTheme="minorHAnsi" w:hAnsiTheme="minorHAnsi" w:cstheme="minorHAnsi"/>
          <w:sz w:val="20"/>
          <w:szCs w:val="20"/>
        </w:rPr>
        <w:t>6</w:t>
      </w:r>
      <w:r w:rsidR="008857AE" w:rsidRPr="0044474A">
        <w:rPr>
          <w:rFonts w:asciiTheme="minorHAnsi" w:hAnsiTheme="minorHAnsi" w:cstheme="minorHAnsi"/>
          <w:sz w:val="20"/>
          <w:szCs w:val="20"/>
        </w:rPr>
        <w:t xml:space="preserve"> do dnia 2</w:t>
      </w:r>
      <w:r w:rsidR="00260E73" w:rsidRPr="0044474A">
        <w:rPr>
          <w:rFonts w:asciiTheme="minorHAnsi" w:hAnsiTheme="minorHAnsi" w:cstheme="minorHAnsi"/>
          <w:sz w:val="20"/>
          <w:szCs w:val="20"/>
        </w:rPr>
        <w:t>4</w:t>
      </w:r>
      <w:r w:rsidR="008857AE" w:rsidRPr="0044474A">
        <w:rPr>
          <w:rFonts w:asciiTheme="minorHAnsi" w:hAnsiTheme="minorHAnsi" w:cstheme="minorHAnsi"/>
          <w:sz w:val="20"/>
          <w:szCs w:val="20"/>
        </w:rPr>
        <w:t>.04.20</w:t>
      </w:r>
      <w:r w:rsidR="00BC3BB5" w:rsidRPr="0044474A">
        <w:rPr>
          <w:rFonts w:asciiTheme="minorHAnsi" w:hAnsiTheme="minorHAnsi" w:cstheme="minorHAnsi"/>
          <w:sz w:val="20"/>
          <w:szCs w:val="20"/>
        </w:rPr>
        <w:t>30</w:t>
      </w:r>
      <w:r w:rsidR="008857AE" w:rsidRPr="0044474A">
        <w:rPr>
          <w:rFonts w:asciiTheme="minorHAnsi" w:hAnsiTheme="minorHAnsi" w:cstheme="minorHAnsi"/>
          <w:sz w:val="20"/>
          <w:szCs w:val="20"/>
        </w:rPr>
        <w:t>.</w:t>
      </w:r>
    </w:p>
    <w:p w14:paraId="24DBBD9E" w14:textId="77777777" w:rsidR="003B7C40" w:rsidRPr="0044474A" w:rsidRDefault="003B7C40"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p>
    <w:p w14:paraId="164DC65F" w14:textId="3568DB0E" w:rsidR="00CE10DE" w:rsidRPr="0044474A" w:rsidRDefault="00CE10DE" w:rsidP="00766FF2">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44474A">
        <w:rPr>
          <w:rFonts w:asciiTheme="minorHAnsi" w:eastAsia="Times New Roman" w:hAnsiTheme="minorHAnsi" w:cstheme="minorHAnsi"/>
          <w:b/>
          <w:bCs/>
          <w:kern w:val="0"/>
          <w:sz w:val="20"/>
          <w:szCs w:val="20"/>
          <w:lang w:eastAsia="ar-SA" w:bidi="ar-SA"/>
        </w:rPr>
        <w:t xml:space="preserve">§ </w:t>
      </w:r>
      <w:r w:rsidR="00081935" w:rsidRPr="0044474A">
        <w:rPr>
          <w:rFonts w:asciiTheme="minorHAnsi" w:eastAsia="Times New Roman" w:hAnsiTheme="minorHAnsi" w:cstheme="minorHAnsi"/>
          <w:b/>
          <w:bCs/>
          <w:kern w:val="0"/>
          <w:sz w:val="20"/>
          <w:szCs w:val="20"/>
          <w:lang w:eastAsia="ar-SA" w:bidi="ar-SA"/>
        </w:rPr>
        <w:t>5</w:t>
      </w:r>
    </w:p>
    <w:p w14:paraId="66B696AE" w14:textId="65B57E29" w:rsidR="00117BCE" w:rsidRPr="0044474A" w:rsidRDefault="00CE10DE" w:rsidP="00766FF2">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44474A">
        <w:rPr>
          <w:rFonts w:asciiTheme="minorHAnsi" w:eastAsia="Times New Roman" w:hAnsiTheme="minorHAnsi" w:cstheme="minorHAnsi"/>
          <w:b/>
          <w:bCs/>
          <w:kern w:val="0"/>
          <w:sz w:val="20"/>
          <w:szCs w:val="20"/>
          <w:lang w:eastAsia="ar-SA" w:bidi="ar-SA"/>
        </w:rPr>
        <w:t>Termin dostawy i warunki odbioru</w:t>
      </w:r>
    </w:p>
    <w:p w14:paraId="1C2F9F06" w14:textId="6E47B378"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hAnsiTheme="minorHAnsi" w:cstheme="minorHAnsi"/>
          <w:sz w:val="20"/>
          <w:szCs w:val="20"/>
        </w:rPr>
        <w:t xml:space="preserve">1. </w:t>
      </w:r>
      <w:r w:rsidR="00CE10DE" w:rsidRPr="0044474A">
        <w:rPr>
          <w:rFonts w:asciiTheme="minorHAnsi" w:hAnsiTheme="minorHAnsi" w:cstheme="minorHAnsi"/>
          <w:sz w:val="20"/>
          <w:szCs w:val="20"/>
        </w:rPr>
        <w:t xml:space="preserve">Wykonawca zobowiązany jest do </w:t>
      </w:r>
      <w:r w:rsidR="00192570" w:rsidRPr="0044474A">
        <w:rPr>
          <w:rFonts w:asciiTheme="minorHAnsi" w:eastAsia="Times" w:hAnsiTheme="minorHAnsi" w:cstheme="minorHAnsi"/>
          <w:sz w:val="20"/>
          <w:szCs w:val="20"/>
        </w:rPr>
        <w:t>uruchomienia systemu</w:t>
      </w:r>
      <w:r w:rsidR="008F07D8" w:rsidRPr="0044474A">
        <w:rPr>
          <w:rFonts w:asciiTheme="minorHAnsi" w:eastAsia="Times" w:hAnsiTheme="minorHAnsi" w:cstheme="minorHAnsi"/>
          <w:sz w:val="20"/>
          <w:szCs w:val="20"/>
        </w:rPr>
        <w:t xml:space="preserve"> produkcyjnie</w:t>
      </w:r>
      <w:r w:rsidR="00192570" w:rsidRPr="0044474A">
        <w:rPr>
          <w:rFonts w:asciiTheme="minorHAnsi" w:eastAsia="Times" w:hAnsiTheme="minorHAnsi" w:cstheme="minorHAnsi"/>
          <w:sz w:val="20"/>
          <w:szCs w:val="20"/>
        </w:rPr>
        <w:t xml:space="preserve"> </w:t>
      </w:r>
      <w:r w:rsidR="00491CD4" w:rsidRPr="0044474A">
        <w:rPr>
          <w:rFonts w:asciiTheme="minorHAnsi" w:eastAsia="Times" w:hAnsiTheme="minorHAnsi" w:cstheme="minorHAnsi"/>
          <w:sz w:val="20"/>
          <w:szCs w:val="20"/>
        </w:rPr>
        <w:t xml:space="preserve">w terminie </w:t>
      </w:r>
      <w:r w:rsidR="008F07D8" w:rsidRPr="0044474A">
        <w:rPr>
          <w:rFonts w:asciiTheme="minorHAnsi" w:eastAsia="Times" w:hAnsiTheme="minorHAnsi" w:cstheme="minorHAnsi"/>
          <w:sz w:val="20"/>
          <w:szCs w:val="20"/>
        </w:rPr>
        <w:t xml:space="preserve">zgodnie z </w:t>
      </w:r>
      <w:r w:rsidR="008F07D8" w:rsidRPr="0044474A">
        <w:rPr>
          <w:rStyle w:val="Teksttreci"/>
          <w:rFonts w:asciiTheme="minorHAnsi" w:hAnsiTheme="minorHAnsi" w:cstheme="minorHAnsi"/>
          <w:sz w:val="20"/>
          <w:szCs w:val="20"/>
        </w:rPr>
        <w:t>§ 4.</w:t>
      </w:r>
    </w:p>
    <w:p w14:paraId="60B2B242" w14:textId="71A16681"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eastAsia="Calibri" w:hAnsiTheme="minorHAnsi" w:cstheme="minorHAnsi"/>
          <w:kern w:val="0"/>
          <w:sz w:val="20"/>
          <w:szCs w:val="20"/>
          <w:lang w:eastAsia="en-US" w:bidi="ar-SA"/>
        </w:rPr>
        <w:t xml:space="preserve">2. </w:t>
      </w:r>
      <w:r w:rsidR="00CE10DE" w:rsidRPr="0044474A">
        <w:rPr>
          <w:rFonts w:asciiTheme="minorHAnsi" w:eastAsia="Calibri" w:hAnsiTheme="minorHAnsi" w:cstheme="minorHAnsi"/>
          <w:kern w:val="0"/>
          <w:sz w:val="20"/>
          <w:szCs w:val="20"/>
          <w:lang w:eastAsia="en-US" w:bidi="ar-SA"/>
        </w:rPr>
        <w:t>Wykonawca zawiadomi Zamawiającego o gotowości do odbioru przedmiotu umowy   pisemnie na adres wskazany w niniejszej umowie.</w:t>
      </w:r>
    </w:p>
    <w:p w14:paraId="426D821E" w14:textId="4F330E34"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eastAsia="Calibri" w:hAnsiTheme="minorHAnsi" w:cstheme="minorHAnsi"/>
          <w:kern w:val="0"/>
          <w:sz w:val="20"/>
          <w:szCs w:val="20"/>
          <w:lang w:eastAsia="en-US" w:bidi="ar-SA"/>
        </w:rPr>
        <w:lastRenderedPageBreak/>
        <w:t xml:space="preserve">3. </w:t>
      </w:r>
      <w:r w:rsidR="00CE10DE" w:rsidRPr="0044474A">
        <w:rPr>
          <w:rFonts w:asciiTheme="minorHAnsi" w:eastAsia="Calibri" w:hAnsiTheme="minorHAnsi" w:cstheme="minorHAnsi"/>
          <w:kern w:val="0"/>
          <w:sz w:val="20"/>
          <w:szCs w:val="20"/>
          <w:lang w:eastAsia="en-US" w:bidi="ar-SA"/>
        </w:rPr>
        <w:t xml:space="preserve">Zamawiający wyznaczy termin odbioru w ciągu </w:t>
      </w:r>
      <w:r w:rsidR="00C8766E">
        <w:rPr>
          <w:rFonts w:asciiTheme="minorHAnsi" w:eastAsia="Calibri" w:hAnsiTheme="minorHAnsi" w:cstheme="minorHAnsi"/>
          <w:kern w:val="0"/>
          <w:sz w:val="20"/>
          <w:szCs w:val="20"/>
          <w:lang w:eastAsia="en-US" w:bidi="ar-SA"/>
        </w:rPr>
        <w:t>3 dni roboczych</w:t>
      </w:r>
      <w:r w:rsidR="00CE10DE" w:rsidRPr="0044474A">
        <w:rPr>
          <w:rFonts w:asciiTheme="minorHAnsi" w:eastAsia="Calibri" w:hAnsiTheme="minorHAnsi" w:cstheme="minorHAnsi"/>
          <w:kern w:val="0"/>
          <w:sz w:val="20"/>
          <w:szCs w:val="20"/>
          <w:lang w:eastAsia="en-US" w:bidi="ar-SA"/>
        </w:rPr>
        <w:t xml:space="preserve"> od dnia zawiadomienia przez Wykonawcę o gotowości do odbioru. </w:t>
      </w:r>
    </w:p>
    <w:p w14:paraId="7E258133" w14:textId="2E923B74"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eastAsia="Times New Roman" w:hAnsiTheme="minorHAnsi" w:cstheme="minorHAnsi"/>
          <w:kern w:val="0"/>
          <w:sz w:val="20"/>
          <w:szCs w:val="20"/>
          <w:lang w:eastAsia="pl-PL" w:bidi="ar-SA"/>
        </w:rPr>
        <w:t xml:space="preserve">4. </w:t>
      </w:r>
      <w:r w:rsidR="00C8766E">
        <w:rPr>
          <w:rFonts w:asciiTheme="minorHAnsi" w:eastAsia="Times New Roman" w:hAnsiTheme="minorHAnsi" w:cstheme="minorHAnsi"/>
          <w:kern w:val="0"/>
          <w:sz w:val="20"/>
          <w:szCs w:val="20"/>
          <w:lang w:eastAsia="pl-PL" w:bidi="ar-SA"/>
        </w:rPr>
        <w:t xml:space="preserve">Warunkiem odbioru zapewnienie przez Wykonawcę m.in. pełnego i bezproblemowego funkcjonowania systemu wraz z wykonaniem pozytywnych testów oraz pełnej zgodności systemu z treścią umowy oraz warunkami zamówienia. </w:t>
      </w:r>
      <w:r w:rsidR="00CE10DE" w:rsidRPr="0044474A">
        <w:rPr>
          <w:rFonts w:asciiTheme="minorHAnsi" w:eastAsia="Times New Roman" w:hAnsiTheme="minorHAnsi" w:cstheme="minorHAnsi"/>
          <w:kern w:val="0"/>
          <w:sz w:val="20"/>
          <w:szCs w:val="20"/>
          <w:lang w:eastAsia="pl-PL" w:bidi="ar-SA"/>
        </w:rPr>
        <w:t xml:space="preserve">Potwierdzeniem odbioru  przedmiotu umowy, będzie protokół odbioru, podpisany przez przedstawicieli Zamawiającego  i Wykonawcy bez zastrzeżeń. </w:t>
      </w:r>
    </w:p>
    <w:p w14:paraId="7E5081DA" w14:textId="698A3E50"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eastAsia="Times New Roman" w:hAnsiTheme="minorHAnsi" w:cstheme="minorHAnsi"/>
          <w:kern w:val="0"/>
          <w:sz w:val="20"/>
          <w:szCs w:val="20"/>
          <w:lang w:eastAsia="pl-PL" w:bidi="ar-SA"/>
        </w:rPr>
        <w:t xml:space="preserve">5. </w:t>
      </w:r>
      <w:r w:rsidR="00CE10DE" w:rsidRPr="0044474A">
        <w:rPr>
          <w:rFonts w:asciiTheme="minorHAnsi" w:eastAsia="Times New Roman" w:hAnsiTheme="minorHAnsi" w:cstheme="minorHAnsi"/>
          <w:kern w:val="0"/>
          <w:sz w:val="20"/>
          <w:szCs w:val="20"/>
          <w:lang w:eastAsia="pl-PL" w:bidi="ar-SA"/>
        </w:rPr>
        <w:t>W przypadku zgłoszenia przez Zamawiającego w protokole odbioru uwag, za datę wykonania przedmiotu umowy</w:t>
      </w:r>
      <w:r w:rsidR="008F07D8" w:rsidRPr="0044474A">
        <w:rPr>
          <w:rFonts w:asciiTheme="minorHAnsi" w:eastAsia="Times New Roman" w:hAnsiTheme="minorHAnsi" w:cstheme="minorHAnsi"/>
          <w:kern w:val="0"/>
          <w:sz w:val="20"/>
          <w:szCs w:val="20"/>
          <w:lang w:eastAsia="pl-PL" w:bidi="ar-SA"/>
        </w:rPr>
        <w:t xml:space="preserve"> w zakresie wdrożenia</w:t>
      </w:r>
      <w:r w:rsidR="00CE10DE" w:rsidRPr="0044474A">
        <w:rPr>
          <w:rFonts w:asciiTheme="minorHAnsi" w:eastAsia="Times New Roman" w:hAnsiTheme="minorHAnsi" w:cstheme="minorHAnsi"/>
          <w:kern w:val="0"/>
          <w:sz w:val="20"/>
          <w:szCs w:val="20"/>
          <w:lang w:eastAsia="pl-PL" w:bidi="ar-SA"/>
        </w:rPr>
        <w:t xml:space="preserve"> przyjmuje się datę usunięcia stwierdzonych niezgodności. </w:t>
      </w:r>
    </w:p>
    <w:p w14:paraId="1A29299A" w14:textId="1EAC152A" w:rsidR="00CE10DE" w:rsidRPr="0044474A" w:rsidRDefault="00766FF2" w:rsidP="00766FF2">
      <w:pPr>
        <w:tabs>
          <w:tab w:val="left" w:pos="0"/>
        </w:tabs>
        <w:jc w:val="both"/>
        <w:rPr>
          <w:rFonts w:asciiTheme="minorHAnsi" w:eastAsia="Times" w:hAnsiTheme="minorHAnsi" w:cstheme="minorHAnsi"/>
          <w:sz w:val="20"/>
          <w:szCs w:val="20"/>
        </w:rPr>
      </w:pPr>
      <w:r>
        <w:rPr>
          <w:rFonts w:asciiTheme="minorHAnsi" w:eastAsia="Calibri" w:hAnsiTheme="minorHAnsi" w:cstheme="minorHAnsi"/>
          <w:kern w:val="0"/>
          <w:sz w:val="20"/>
          <w:szCs w:val="20"/>
          <w:lang w:eastAsia="en-US" w:bidi="ar-SA"/>
        </w:rPr>
        <w:t xml:space="preserve">6. </w:t>
      </w:r>
      <w:r w:rsidR="00CE10DE" w:rsidRPr="0044474A">
        <w:rPr>
          <w:rFonts w:asciiTheme="minorHAnsi" w:eastAsia="Calibri" w:hAnsiTheme="minorHAnsi" w:cstheme="minorHAnsi"/>
          <w:kern w:val="0"/>
          <w:sz w:val="20"/>
          <w:szCs w:val="20"/>
          <w:lang w:eastAsia="en-US" w:bidi="ar-SA"/>
        </w:rPr>
        <w:t>W razie stwierdzenia w protokole odbioru przedmiotu umowy wady, usterki lub innego braku Wykonawca ma obowiązek ich usunięcia w terminie wyznaczonym przez Zamawiającego lub ustalonym przez Strony.</w:t>
      </w:r>
    </w:p>
    <w:p w14:paraId="7F8BFF21" w14:textId="77777777" w:rsidR="00D55303" w:rsidRPr="0044474A" w:rsidRDefault="00D55303" w:rsidP="0044474A">
      <w:pPr>
        <w:tabs>
          <w:tab w:val="left" w:pos="0"/>
        </w:tabs>
        <w:ind w:left="720"/>
        <w:jc w:val="both"/>
        <w:rPr>
          <w:rFonts w:asciiTheme="minorHAnsi" w:eastAsia="Times" w:hAnsiTheme="minorHAnsi" w:cstheme="minorHAnsi"/>
          <w:sz w:val="20"/>
          <w:szCs w:val="20"/>
        </w:rPr>
      </w:pPr>
    </w:p>
    <w:p w14:paraId="6B99E312" w14:textId="77777777" w:rsidR="00CE10DE" w:rsidRPr="0044474A" w:rsidRDefault="00CE10DE"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p>
    <w:p w14:paraId="20292C70" w14:textId="6C85B5CD" w:rsidR="0044474A" w:rsidRPr="00766FF2" w:rsidRDefault="0044474A" w:rsidP="00766FF2">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766FF2">
        <w:rPr>
          <w:rFonts w:asciiTheme="minorHAnsi" w:eastAsia="Times New Roman" w:hAnsiTheme="minorHAnsi" w:cstheme="minorHAnsi"/>
          <w:b/>
          <w:bCs/>
          <w:kern w:val="0"/>
          <w:sz w:val="20"/>
          <w:szCs w:val="20"/>
          <w:lang w:eastAsia="ar-SA" w:bidi="ar-SA"/>
        </w:rPr>
        <w:t>§ 6</w:t>
      </w:r>
    </w:p>
    <w:p w14:paraId="669A80A1" w14:textId="77777777" w:rsidR="0044474A" w:rsidRPr="00766FF2" w:rsidRDefault="0044474A" w:rsidP="00766FF2">
      <w:pPr>
        <w:widowControl/>
        <w:spacing w:line="240" w:lineRule="auto"/>
        <w:jc w:val="center"/>
        <w:textAlignment w:val="auto"/>
        <w:rPr>
          <w:rFonts w:asciiTheme="minorHAnsi" w:eastAsia="Times New Roman" w:hAnsiTheme="minorHAnsi" w:cstheme="minorHAnsi"/>
          <w:b/>
          <w:bCs/>
          <w:kern w:val="0"/>
          <w:sz w:val="20"/>
          <w:szCs w:val="20"/>
          <w:lang w:eastAsia="ar-SA" w:bidi="ar-SA"/>
        </w:rPr>
      </w:pPr>
      <w:r w:rsidRPr="00766FF2">
        <w:rPr>
          <w:rFonts w:asciiTheme="minorHAnsi" w:eastAsia="Times New Roman" w:hAnsiTheme="minorHAnsi" w:cstheme="minorHAnsi"/>
          <w:b/>
          <w:bCs/>
          <w:kern w:val="0"/>
          <w:sz w:val="20"/>
          <w:szCs w:val="20"/>
          <w:lang w:eastAsia="ar-SA" w:bidi="ar-SA"/>
        </w:rPr>
        <w:t>Osoby odpowiedzialne</w:t>
      </w:r>
    </w:p>
    <w:p w14:paraId="50458651" w14:textId="00E882EC" w:rsidR="0044474A" w:rsidRPr="0044474A" w:rsidRDefault="0044474A"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1. Osobą odpowiedzialną za realizację niniejszej umowy po stronie Zamawiającego jest: Administrator Systemów Informatycznych,  Jarosław Rogiewicz, </w:t>
      </w:r>
      <w:proofErr w:type="spellStart"/>
      <w:r w:rsidRPr="0044474A">
        <w:rPr>
          <w:rFonts w:asciiTheme="minorHAnsi" w:eastAsia="Times New Roman" w:hAnsiTheme="minorHAnsi" w:cstheme="minorHAnsi"/>
          <w:kern w:val="0"/>
          <w:sz w:val="20"/>
          <w:szCs w:val="20"/>
          <w:lang w:eastAsia="ar-SA" w:bidi="ar-SA"/>
        </w:rPr>
        <w:t>tel</w:t>
      </w:r>
      <w:proofErr w:type="spellEnd"/>
      <w:r w:rsidRPr="0044474A">
        <w:rPr>
          <w:rFonts w:asciiTheme="minorHAnsi" w:eastAsia="Times New Roman" w:hAnsiTheme="minorHAnsi" w:cstheme="minorHAnsi"/>
          <w:kern w:val="0"/>
          <w:sz w:val="20"/>
          <w:szCs w:val="20"/>
          <w:lang w:eastAsia="ar-SA" w:bidi="ar-SA"/>
        </w:rPr>
        <w:t>: 571 293 141, e-mail jrogiewicz@szpital.wloclawek.pl</w:t>
      </w:r>
    </w:p>
    <w:p w14:paraId="163EA580" w14:textId="71B7D0C9" w:rsidR="0044474A" w:rsidRPr="0044474A" w:rsidRDefault="0044474A"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2. Osobą odpowiedzialną za realizację niniejszej umowy po stronie Wykonawcy jest: …………………………………………..., tel.: ………………………………………. e-mail ………………………………………</w:t>
      </w:r>
    </w:p>
    <w:p w14:paraId="7C5FCB54" w14:textId="0B47F165" w:rsidR="0044474A" w:rsidRPr="0044474A" w:rsidRDefault="0044474A"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3. W przypadku zmiany osoby upoważnionej przez Zamawiającego jest on zobowiązany do poinformowania Wykonawcy najpóźniej w dniu wystąpienie takiej zmiany. Równocześnie Zamawiający jest zobowiązany do wyznaczenia nowej osoby upoważnionej do dokonywania uzgodnień z Wykonawcą.  </w:t>
      </w:r>
    </w:p>
    <w:p w14:paraId="347DA7E9" w14:textId="52640BA3" w:rsidR="0044474A" w:rsidRPr="0044474A" w:rsidRDefault="0044474A"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4.</w:t>
      </w:r>
      <w:r w:rsidR="00766FF2">
        <w:rPr>
          <w:rFonts w:asciiTheme="minorHAnsi" w:eastAsia="Times New Roman" w:hAnsiTheme="minorHAnsi" w:cstheme="minorHAnsi"/>
          <w:kern w:val="0"/>
          <w:sz w:val="20"/>
          <w:szCs w:val="20"/>
          <w:lang w:eastAsia="ar-SA" w:bidi="ar-SA"/>
        </w:rPr>
        <w:t xml:space="preserve"> </w:t>
      </w:r>
      <w:r w:rsidRPr="0044474A">
        <w:rPr>
          <w:rFonts w:asciiTheme="minorHAnsi" w:eastAsia="Times New Roman" w:hAnsiTheme="minorHAnsi" w:cstheme="minorHAnsi"/>
          <w:kern w:val="0"/>
          <w:sz w:val="20"/>
          <w:szCs w:val="20"/>
          <w:lang w:eastAsia="ar-SA" w:bidi="ar-SA"/>
        </w:rPr>
        <w:t>W przypadku zmiany osoby upoważnionej przez Wykonawcę jest on zobowiązany do poinformowania Zamawiającego o tym fakcie najpóźniej w dniu wystąpienia takiej zmiany. Równocześnie wykonawca jest zobowiązany do wyznaczenia nowej osoby upoważnionej do kontaktu z Zamawiającym w sprawach związanych z realizacją umowy.</w:t>
      </w:r>
    </w:p>
    <w:p w14:paraId="606576C9" w14:textId="5E5D9FEA" w:rsidR="00CE10DE" w:rsidRPr="0044474A" w:rsidRDefault="006D2741"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r w:rsidRPr="0044474A">
        <w:rPr>
          <w:rFonts w:asciiTheme="minorHAnsi" w:eastAsia="TimesNewRoman" w:hAnsiTheme="minorHAnsi" w:cstheme="minorHAnsi"/>
          <w:kern w:val="0"/>
          <w:sz w:val="20"/>
          <w:szCs w:val="20"/>
          <w:lang w:eastAsia="pl-PL" w:bidi="ar-SA"/>
        </w:rPr>
        <w:tab/>
      </w:r>
    </w:p>
    <w:p w14:paraId="2F8AD729" w14:textId="6BA1AE4A" w:rsidR="00CE10DE" w:rsidRPr="0044474A" w:rsidRDefault="00CE10DE" w:rsidP="00766FF2">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 xml:space="preserve">§ </w:t>
      </w:r>
      <w:r w:rsidR="0044474A" w:rsidRPr="0044474A">
        <w:rPr>
          <w:rFonts w:asciiTheme="minorHAnsi" w:eastAsia="Times New Roman" w:hAnsiTheme="minorHAnsi" w:cstheme="minorHAnsi"/>
          <w:b/>
          <w:bCs/>
          <w:kern w:val="0"/>
          <w:sz w:val="20"/>
          <w:szCs w:val="20"/>
          <w:lang w:eastAsia="pl-PL" w:bidi="ar-SA"/>
        </w:rPr>
        <w:t>7</w:t>
      </w:r>
    </w:p>
    <w:p w14:paraId="5E9632DD" w14:textId="5320302B" w:rsidR="00E85B61" w:rsidRPr="0044474A" w:rsidRDefault="00CE10DE" w:rsidP="00766FF2">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Cena i warunki płatności</w:t>
      </w:r>
    </w:p>
    <w:p w14:paraId="5CB77A85" w14:textId="0AC9D298" w:rsidR="00E85B61" w:rsidRPr="00766FF2" w:rsidRDefault="00E95689" w:rsidP="0044474A">
      <w:pPr>
        <w:widowControl/>
        <w:numPr>
          <w:ilvl w:val="0"/>
          <w:numId w:val="32"/>
        </w:numPr>
        <w:tabs>
          <w:tab w:val="clear" w:pos="360"/>
          <w:tab w:val="left" w:pos="340"/>
        </w:tabs>
        <w:spacing w:after="120" w:line="240" w:lineRule="auto"/>
        <w:jc w:val="both"/>
        <w:textAlignment w:val="auto"/>
        <w:rPr>
          <w:rFonts w:asciiTheme="minorHAnsi" w:hAnsiTheme="minorHAnsi" w:cstheme="minorHAnsi"/>
          <w:sz w:val="20"/>
          <w:szCs w:val="20"/>
        </w:rPr>
      </w:pPr>
      <w:r w:rsidRPr="00766FF2">
        <w:rPr>
          <w:rFonts w:asciiTheme="minorHAnsi" w:hAnsiTheme="minorHAnsi" w:cstheme="minorHAnsi"/>
          <w:sz w:val="20"/>
          <w:szCs w:val="20"/>
        </w:rPr>
        <w:t xml:space="preserve">Wartość przedmiotu umowy wynosi: netto: </w:t>
      </w:r>
      <w:r w:rsidR="00D7344A" w:rsidRPr="00766FF2">
        <w:rPr>
          <w:rFonts w:asciiTheme="minorHAnsi" w:hAnsiTheme="minorHAnsi" w:cstheme="minorHAnsi"/>
          <w:sz w:val="20"/>
          <w:szCs w:val="20"/>
        </w:rPr>
        <w:t>…………………………….</w:t>
      </w:r>
      <w:r w:rsidRPr="00766FF2">
        <w:rPr>
          <w:rFonts w:asciiTheme="minorHAnsi" w:hAnsiTheme="minorHAnsi" w:cstheme="minorHAnsi"/>
          <w:sz w:val="20"/>
          <w:szCs w:val="20"/>
        </w:rPr>
        <w:t xml:space="preserve"> zł (słownie:</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00</w:t>
      </w:r>
      <w:r w:rsidR="009C3FA0" w:rsidRPr="00766FF2">
        <w:rPr>
          <w:rFonts w:asciiTheme="minorHAnsi" w:hAnsiTheme="minorHAnsi" w:cstheme="minorHAnsi"/>
          <w:sz w:val="20"/>
          <w:szCs w:val="20"/>
        </w:rPr>
        <w:t>/100</w:t>
      </w:r>
      <w:r w:rsidRPr="00766FF2">
        <w:rPr>
          <w:rFonts w:asciiTheme="minorHAnsi" w:hAnsiTheme="minorHAnsi" w:cstheme="minorHAnsi"/>
          <w:sz w:val="20"/>
          <w:szCs w:val="20"/>
        </w:rPr>
        <w:t>)</w:t>
      </w:r>
      <w:r w:rsidR="009C3FA0" w:rsidRPr="00766FF2">
        <w:rPr>
          <w:rFonts w:asciiTheme="minorHAnsi" w:hAnsiTheme="minorHAnsi" w:cstheme="minorHAnsi"/>
          <w:sz w:val="20"/>
          <w:szCs w:val="20"/>
        </w:rPr>
        <w:t xml:space="preserve">, </w:t>
      </w:r>
      <w:r w:rsidRPr="00766FF2">
        <w:rPr>
          <w:rFonts w:asciiTheme="minorHAnsi" w:hAnsiTheme="minorHAnsi" w:cstheme="minorHAnsi"/>
          <w:sz w:val="20"/>
          <w:szCs w:val="20"/>
        </w:rPr>
        <w:t xml:space="preserve"> brutto: </w:t>
      </w:r>
      <w:r w:rsidR="00D7344A" w:rsidRPr="00766FF2">
        <w:rPr>
          <w:rFonts w:asciiTheme="minorHAnsi" w:hAnsiTheme="minorHAnsi" w:cstheme="minorHAnsi"/>
          <w:sz w:val="20"/>
          <w:szCs w:val="20"/>
        </w:rPr>
        <w:t>…………………………………..</w:t>
      </w:r>
      <w:r w:rsidR="00844629" w:rsidRPr="00766FF2">
        <w:rPr>
          <w:rFonts w:asciiTheme="minorHAnsi" w:hAnsiTheme="minorHAnsi" w:cstheme="minorHAnsi"/>
          <w:sz w:val="20"/>
          <w:szCs w:val="20"/>
        </w:rPr>
        <w:t xml:space="preserve"> </w:t>
      </w:r>
      <w:r w:rsidRPr="00766FF2">
        <w:rPr>
          <w:rFonts w:asciiTheme="minorHAnsi" w:hAnsiTheme="minorHAnsi" w:cstheme="minorHAnsi"/>
          <w:sz w:val="20"/>
          <w:szCs w:val="20"/>
        </w:rPr>
        <w:t>zł (słownie:</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00</w:t>
      </w:r>
      <w:r w:rsidR="009C3FA0" w:rsidRPr="00766FF2">
        <w:rPr>
          <w:rFonts w:asciiTheme="minorHAnsi" w:hAnsiTheme="minorHAnsi" w:cstheme="minorHAnsi"/>
          <w:sz w:val="20"/>
          <w:szCs w:val="20"/>
        </w:rPr>
        <w:t>/100</w:t>
      </w:r>
      <w:r w:rsidRPr="00766FF2">
        <w:rPr>
          <w:rFonts w:asciiTheme="minorHAnsi" w:hAnsiTheme="minorHAnsi" w:cstheme="minorHAnsi"/>
          <w:sz w:val="20"/>
          <w:szCs w:val="20"/>
        </w:rPr>
        <w:t>).</w:t>
      </w:r>
    </w:p>
    <w:p w14:paraId="7E3812BA" w14:textId="43F3CF94" w:rsidR="00303DF5" w:rsidRPr="00766FF2" w:rsidRDefault="00303DF5" w:rsidP="0044474A">
      <w:pPr>
        <w:pStyle w:val="Akapitzlist"/>
        <w:numPr>
          <w:ilvl w:val="0"/>
          <w:numId w:val="32"/>
        </w:numPr>
        <w:jc w:val="both"/>
        <w:rPr>
          <w:rFonts w:asciiTheme="minorHAnsi" w:hAnsiTheme="minorHAnsi" w:cstheme="minorHAnsi"/>
          <w:sz w:val="20"/>
          <w:szCs w:val="20"/>
        </w:rPr>
      </w:pPr>
      <w:r w:rsidRPr="00766FF2">
        <w:rPr>
          <w:rFonts w:asciiTheme="minorHAnsi" w:hAnsiTheme="minorHAnsi" w:cstheme="minorHAnsi"/>
          <w:sz w:val="20"/>
          <w:szCs w:val="20"/>
        </w:rPr>
        <w:t>Wynagrodzenie Wykonawcy za wdrożenie systemu ustalone zostało na kwotę …………………………….. zł netto  (słownie: ……………………………………. 00/100)  plus obowiązująca stawka podatku VAT.</w:t>
      </w:r>
    </w:p>
    <w:p w14:paraId="482DBC81" w14:textId="4BFD7157" w:rsidR="00E95689" w:rsidRPr="00766FF2" w:rsidRDefault="00E95689" w:rsidP="0044474A">
      <w:pPr>
        <w:widowControl/>
        <w:numPr>
          <w:ilvl w:val="0"/>
          <w:numId w:val="32"/>
        </w:numPr>
        <w:tabs>
          <w:tab w:val="clear" w:pos="360"/>
          <w:tab w:val="left" w:pos="340"/>
        </w:tabs>
        <w:spacing w:after="120" w:line="240" w:lineRule="auto"/>
        <w:jc w:val="both"/>
        <w:textAlignment w:val="auto"/>
        <w:rPr>
          <w:rFonts w:asciiTheme="minorHAnsi" w:hAnsiTheme="minorHAnsi" w:cstheme="minorHAnsi"/>
          <w:sz w:val="20"/>
          <w:szCs w:val="20"/>
        </w:rPr>
      </w:pPr>
      <w:bookmarkStart w:id="2" w:name="_Hlk223429113"/>
      <w:r w:rsidRPr="00766FF2">
        <w:rPr>
          <w:rFonts w:asciiTheme="minorHAnsi" w:hAnsiTheme="minorHAnsi" w:cstheme="minorHAnsi"/>
          <w:sz w:val="20"/>
          <w:szCs w:val="20"/>
        </w:rPr>
        <w:t xml:space="preserve">Wynagrodzenie Wykonawcy </w:t>
      </w:r>
      <w:r w:rsidR="00303DF5" w:rsidRPr="00766FF2">
        <w:rPr>
          <w:rFonts w:asciiTheme="minorHAnsi" w:hAnsiTheme="minorHAnsi" w:cstheme="minorHAnsi"/>
          <w:sz w:val="20"/>
          <w:szCs w:val="20"/>
        </w:rPr>
        <w:t xml:space="preserve">za dostęp produkcyjny do informatycznej platformy zakupowej </w:t>
      </w:r>
      <w:r w:rsidRPr="00766FF2">
        <w:rPr>
          <w:rFonts w:asciiTheme="minorHAnsi" w:hAnsiTheme="minorHAnsi" w:cstheme="minorHAnsi"/>
          <w:sz w:val="20"/>
          <w:szCs w:val="20"/>
        </w:rPr>
        <w:t xml:space="preserve">ustalone zostało na kwotę </w:t>
      </w:r>
      <w:r w:rsidR="00D7344A" w:rsidRPr="00766FF2">
        <w:rPr>
          <w:rFonts w:asciiTheme="minorHAnsi" w:hAnsiTheme="minorHAnsi" w:cstheme="minorHAnsi"/>
          <w:sz w:val="20"/>
          <w:szCs w:val="20"/>
        </w:rPr>
        <w:t>……………………………..</w:t>
      </w:r>
      <w:r w:rsidR="009C3FA0" w:rsidRPr="00766FF2">
        <w:rPr>
          <w:rFonts w:asciiTheme="minorHAnsi" w:hAnsiTheme="minorHAnsi" w:cstheme="minorHAnsi"/>
          <w:sz w:val="20"/>
          <w:szCs w:val="20"/>
        </w:rPr>
        <w:t xml:space="preserve"> </w:t>
      </w:r>
      <w:r w:rsidRPr="00766FF2">
        <w:rPr>
          <w:rFonts w:asciiTheme="minorHAnsi" w:hAnsiTheme="minorHAnsi" w:cstheme="minorHAnsi"/>
          <w:sz w:val="20"/>
          <w:szCs w:val="20"/>
        </w:rPr>
        <w:t>zł netto miesięcznie (słownie:</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w:t>
      </w:r>
      <w:r w:rsidR="009C3FA0" w:rsidRPr="00766FF2">
        <w:rPr>
          <w:rFonts w:asciiTheme="minorHAnsi" w:hAnsiTheme="minorHAnsi" w:cstheme="minorHAnsi"/>
          <w:sz w:val="20"/>
          <w:szCs w:val="20"/>
        </w:rPr>
        <w:t xml:space="preserve"> </w:t>
      </w:r>
      <w:r w:rsidR="00D7344A" w:rsidRPr="00766FF2">
        <w:rPr>
          <w:rFonts w:asciiTheme="minorHAnsi" w:hAnsiTheme="minorHAnsi" w:cstheme="minorHAnsi"/>
          <w:sz w:val="20"/>
          <w:szCs w:val="20"/>
        </w:rPr>
        <w:t>00</w:t>
      </w:r>
      <w:r w:rsidR="009C3FA0" w:rsidRPr="00766FF2">
        <w:rPr>
          <w:rFonts w:asciiTheme="minorHAnsi" w:hAnsiTheme="minorHAnsi" w:cstheme="minorHAnsi"/>
          <w:sz w:val="20"/>
          <w:szCs w:val="20"/>
        </w:rPr>
        <w:t>/100</w:t>
      </w:r>
      <w:r w:rsidRPr="00766FF2">
        <w:rPr>
          <w:rFonts w:asciiTheme="minorHAnsi" w:hAnsiTheme="minorHAnsi" w:cstheme="minorHAnsi"/>
          <w:sz w:val="20"/>
          <w:szCs w:val="20"/>
        </w:rPr>
        <w:t>)  plus obowiązująca stawka podatku VAT</w:t>
      </w:r>
      <w:r w:rsidR="00C75D98" w:rsidRPr="00766FF2">
        <w:rPr>
          <w:rFonts w:asciiTheme="minorHAnsi" w:hAnsiTheme="minorHAnsi" w:cstheme="minorHAnsi"/>
          <w:sz w:val="20"/>
          <w:szCs w:val="20"/>
        </w:rPr>
        <w:t>.</w:t>
      </w:r>
    </w:p>
    <w:bookmarkEnd w:id="2"/>
    <w:p w14:paraId="1F096D5A" w14:textId="74DA8178" w:rsidR="00E85B61" w:rsidRPr="00766FF2" w:rsidRDefault="00E85B61" w:rsidP="0044474A">
      <w:pPr>
        <w:widowControl/>
        <w:numPr>
          <w:ilvl w:val="0"/>
          <w:numId w:val="32"/>
        </w:numPr>
        <w:tabs>
          <w:tab w:val="clear" w:pos="360"/>
          <w:tab w:val="left" w:pos="340"/>
        </w:tabs>
        <w:spacing w:after="120" w:line="240" w:lineRule="auto"/>
        <w:ind w:left="340" w:hanging="340"/>
        <w:jc w:val="both"/>
        <w:textAlignment w:val="auto"/>
        <w:rPr>
          <w:rFonts w:asciiTheme="minorHAnsi" w:hAnsiTheme="minorHAnsi" w:cstheme="minorHAnsi"/>
          <w:sz w:val="20"/>
          <w:szCs w:val="20"/>
        </w:rPr>
      </w:pPr>
      <w:r w:rsidRPr="00766FF2">
        <w:rPr>
          <w:rFonts w:asciiTheme="minorHAnsi" w:hAnsiTheme="minorHAnsi" w:cstheme="minorHAnsi"/>
          <w:sz w:val="20"/>
          <w:szCs w:val="20"/>
        </w:rPr>
        <w:t xml:space="preserve">Wynagrodzenie określone w ust. </w:t>
      </w:r>
      <w:r w:rsidR="00303DF5" w:rsidRPr="00766FF2">
        <w:rPr>
          <w:rFonts w:asciiTheme="minorHAnsi" w:hAnsiTheme="minorHAnsi" w:cstheme="minorHAnsi"/>
          <w:sz w:val="20"/>
          <w:szCs w:val="20"/>
        </w:rPr>
        <w:t>3</w:t>
      </w:r>
      <w:r w:rsidRPr="00766FF2">
        <w:rPr>
          <w:rFonts w:asciiTheme="minorHAnsi" w:hAnsiTheme="minorHAnsi" w:cstheme="minorHAnsi"/>
          <w:sz w:val="20"/>
          <w:szCs w:val="20"/>
        </w:rPr>
        <w:t xml:space="preserve"> ma charakter ryczałtowy i pozostanie niezmienne przez czas trwania umowy</w:t>
      </w:r>
      <w:r w:rsidR="00F95EC2" w:rsidRPr="00766FF2">
        <w:rPr>
          <w:rFonts w:asciiTheme="minorHAnsi" w:hAnsiTheme="minorHAnsi" w:cstheme="minorHAnsi"/>
          <w:sz w:val="20"/>
          <w:szCs w:val="20"/>
        </w:rPr>
        <w:t>, a także obejmuje wszystkie nakłady i czynności po stronie Wykonawcy niezbędne lub celowe dla osiągnięcia rezultatu wynikającego z niniejszej umowy</w:t>
      </w:r>
      <w:r w:rsidRPr="00766FF2">
        <w:rPr>
          <w:rFonts w:asciiTheme="minorHAnsi" w:hAnsiTheme="minorHAnsi" w:cstheme="minorHAnsi"/>
          <w:sz w:val="20"/>
          <w:szCs w:val="20"/>
        </w:rPr>
        <w:t xml:space="preserve">. </w:t>
      </w:r>
    </w:p>
    <w:p w14:paraId="60C5609A" w14:textId="77777777" w:rsidR="00766FF2" w:rsidRPr="00766FF2" w:rsidRDefault="00766FF2" w:rsidP="00766FF2">
      <w:pPr>
        <w:widowControl/>
        <w:numPr>
          <w:ilvl w:val="0"/>
          <w:numId w:val="32"/>
        </w:numPr>
        <w:suppressAutoHyphens w:val="0"/>
        <w:spacing w:after="200" w:line="240" w:lineRule="auto"/>
        <w:contextualSpacing/>
        <w:jc w:val="both"/>
        <w:textAlignment w:val="auto"/>
        <w:rPr>
          <w:rFonts w:asciiTheme="minorHAnsi" w:hAnsiTheme="minorHAnsi" w:cstheme="minorHAnsi"/>
          <w:sz w:val="20"/>
          <w:szCs w:val="20"/>
        </w:rPr>
      </w:pPr>
      <w:r w:rsidRPr="00766FF2">
        <w:rPr>
          <w:rFonts w:asciiTheme="minorHAnsi" w:hAnsiTheme="minorHAnsi" w:cstheme="minorHAnsi"/>
          <w:sz w:val="20"/>
          <w:szCs w:val="20"/>
        </w:rPr>
        <w:t xml:space="preserve">Termin płatności prawidłowo wystawionej faktury wynosi 60 dni od dnia jej doręczenia Zamawiającemu pod warunkiem braku zastrzeżeń Zamawiającego, co do jakości lub prawidłowości świadczonych przez Wykonawcę usług. </w:t>
      </w:r>
    </w:p>
    <w:p w14:paraId="0F17E95C" w14:textId="77777777" w:rsidR="00766FF2" w:rsidRPr="00766FF2" w:rsidRDefault="00766FF2" w:rsidP="00766FF2">
      <w:pPr>
        <w:widowControl/>
        <w:numPr>
          <w:ilvl w:val="0"/>
          <w:numId w:val="32"/>
        </w:numPr>
        <w:suppressAutoHyphens w:val="0"/>
        <w:spacing w:after="200" w:line="240" w:lineRule="auto"/>
        <w:contextualSpacing/>
        <w:jc w:val="both"/>
        <w:textAlignment w:val="auto"/>
        <w:rPr>
          <w:rFonts w:asciiTheme="minorHAnsi" w:hAnsiTheme="minorHAnsi" w:cstheme="minorHAnsi"/>
          <w:sz w:val="20"/>
          <w:szCs w:val="20"/>
        </w:rPr>
      </w:pPr>
      <w:r w:rsidRPr="00766FF2">
        <w:rPr>
          <w:rFonts w:asciiTheme="minorHAnsi" w:hAnsiTheme="minorHAnsi" w:cstheme="minorHAnsi"/>
          <w:sz w:val="20"/>
          <w:szCs w:val="20"/>
        </w:rPr>
        <w:t>Cena wskazana w ust. 1 obejmuje wszelkie koszty i nakłady poniesione przez Wykonawcę w związku lub w celu realizacji niniejszej umowy.</w:t>
      </w:r>
    </w:p>
    <w:p w14:paraId="23603A1A" w14:textId="77777777" w:rsidR="00766FF2" w:rsidRPr="00766FF2" w:rsidRDefault="00766FF2" w:rsidP="00766FF2">
      <w:pPr>
        <w:widowControl/>
        <w:numPr>
          <w:ilvl w:val="0"/>
          <w:numId w:val="32"/>
        </w:numPr>
        <w:suppressAutoHyphens w:val="0"/>
        <w:spacing w:after="200" w:line="240" w:lineRule="auto"/>
        <w:contextualSpacing/>
        <w:jc w:val="both"/>
        <w:textAlignment w:val="auto"/>
        <w:rPr>
          <w:rFonts w:asciiTheme="minorHAnsi" w:hAnsiTheme="minorHAnsi" w:cstheme="minorHAnsi"/>
          <w:sz w:val="20"/>
          <w:szCs w:val="20"/>
        </w:rPr>
      </w:pPr>
      <w:r w:rsidRPr="00766FF2">
        <w:rPr>
          <w:rFonts w:asciiTheme="minorHAnsi" w:hAnsiTheme="minorHAnsi" w:cstheme="minorHAnsi"/>
          <w:sz w:val="20"/>
          <w:szCs w:val="20"/>
        </w:rPr>
        <w:t>Należne Wykonawcy płatności przekazywane będą na rachunek Wykonawcy wskazany na fakturze VAT.</w:t>
      </w:r>
    </w:p>
    <w:p w14:paraId="3DA1BC74" w14:textId="77777777" w:rsidR="00766FF2" w:rsidRPr="00766FF2" w:rsidRDefault="00766FF2" w:rsidP="00766FF2">
      <w:pPr>
        <w:widowControl/>
        <w:numPr>
          <w:ilvl w:val="0"/>
          <w:numId w:val="32"/>
        </w:numPr>
        <w:suppressAutoHyphens w:val="0"/>
        <w:spacing w:after="200" w:line="240" w:lineRule="auto"/>
        <w:contextualSpacing/>
        <w:jc w:val="both"/>
        <w:textAlignment w:val="auto"/>
        <w:rPr>
          <w:rFonts w:asciiTheme="minorHAnsi" w:hAnsiTheme="minorHAnsi" w:cstheme="minorHAnsi"/>
          <w:sz w:val="20"/>
          <w:szCs w:val="20"/>
        </w:rPr>
      </w:pPr>
      <w:r w:rsidRPr="00766FF2">
        <w:rPr>
          <w:rFonts w:asciiTheme="minorHAnsi" w:eastAsia="SimSun" w:hAnsiTheme="minorHAnsi" w:cstheme="minorHAnsi"/>
          <w:sz w:val="20"/>
          <w:szCs w:val="20"/>
          <w:lang w:eastAsia="hi-IN" w:bidi="hi-IN"/>
        </w:rPr>
        <w:t>Wykonawca nie ma prawa przenieść wierzytelności bez wcześniejszej, pisemnej zgody Zamawiającego na rzecz osób trzecich.</w:t>
      </w:r>
    </w:p>
    <w:p w14:paraId="00C79326" w14:textId="77777777" w:rsidR="00766FF2" w:rsidRPr="00766FF2" w:rsidRDefault="00766FF2" w:rsidP="00766FF2">
      <w:pPr>
        <w:widowControl/>
        <w:numPr>
          <w:ilvl w:val="0"/>
          <w:numId w:val="32"/>
        </w:numPr>
        <w:suppressAutoHyphens w:val="0"/>
        <w:spacing w:after="200" w:line="240" w:lineRule="auto"/>
        <w:contextualSpacing/>
        <w:jc w:val="both"/>
        <w:textAlignment w:val="auto"/>
        <w:rPr>
          <w:rFonts w:asciiTheme="minorHAnsi" w:hAnsiTheme="minorHAnsi" w:cstheme="minorHAnsi"/>
          <w:sz w:val="20"/>
          <w:szCs w:val="20"/>
        </w:rPr>
      </w:pPr>
      <w:r w:rsidRPr="00766FF2">
        <w:rPr>
          <w:rFonts w:asciiTheme="minorHAnsi" w:eastAsia="SimSun" w:hAnsiTheme="minorHAnsi" w:cstheme="minorHAnsi"/>
          <w:sz w:val="20"/>
          <w:szCs w:val="20"/>
          <w:lang w:eastAsia="hi-IN" w:bidi="hi-IN"/>
        </w:rPr>
        <w:t>Wszelkie umowy nazwane uregulowane w Kodeksie cywilnym oraz umowy nienazwane, nieuregulowane przepisami prawa cywilnego (jak factoring, forfaiting i in.) mające na celu przeniesienie na osoby trzecie wierzytelności zarówno wymagalnych jak i niewymagalnych istniejących jak i nieistniejących, na dzień zawarcia umowy, zawarte przez Wykonawcę  bez wcześniejszej zgody Zamawiającego są nieważne.</w:t>
      </w:r>
    </w:p>
    <w:p w14:paraId="0364C697" w14:textId="77777777" w:rsidR="00766FF2" w:rsidRPr="00766FF2" w:rsidRDefault="00766FF2" w:rsidP="00766FF2">
      <w:pPr>
        <w:widowControl/>
        <w:numPr>
          <w:ilvl w:val="0"/>
          <w:numId w:val="32"/>
        </w:numPr>
        <w:suppressAutoHyphens w:val="0"/>
        <w:spacing w:line="240" w:lineRule="auto"/>
        <w:contextualSpacing/>
        <w:jc w:val="both"/>
        <w:textAlignment w:val="auto"/>
        <w:rPr>
          <w:rFonts w:asciiTheme="minorHAnsi" w:hAnsiTheme="minorHAnsi" w:cstheme="minorHAnsi"/>
          <w:sz w:val="20"/>
          <w:szCs w:val="20"/>
        </w:rPr>
      </w:pPr>
      <w:r w:rsidRPr="00766FF2">
        <w:rPr>
          <w:rFonts w:asciiTheme="minorHAnsi" w:eastAsia="SimSun" w:hAnsiTheme="minorHAnsi" w:cstheme="minorHAnsi"/>
          <w:sz w:val="20"/>
          <w:szCs w:val="20"/>
          <w:lang w:eastAsia="hi-IN" w:bidi="hi-IN"/>
        </w:rPr>
        <w:t>Wykonawca</w:t>
      </w:r>
      <w:r w:rsidRPr="00766FF2">
        <w:rPr>
          <w:rFonts w:asciiTheme="minorHAnsi" w:hAnsiTheme="minorHAnsi" w:cstheme="minorHAnsi"/>
          <w:sz w:val="20"/>
          <w:szCs w:val="20"/>
        </w:rPr>
        <w:t xml:space="preserve"> zobowiązuje się do wystawiania faktur zgodnie z przepisami ustawy z dnia 11 marca 2004 r. o podatku od towarów i usług (t.j. Dz. U. z 2025 r. poz. 775 z późn. zm.) (dalej jako: ,,</w:t>
      </w:r>
      <w:r w:rsidRPr="00766FF2">
        <w:rPr>
          <w:rFonts w:asciiTheme="minorHAnsi" w:hAnsiTheme="minorHAnsi" w:cstheme="minorHAnsi"/>
          <w:b/>
          <w:bCs/>
          <w:sz w:val="20"/>
          <w:szCs w:val="20"/>
        </w:rPr>
        <w:t>Ustawa o VAT</w:t>
      </w:r>
      <w:r w:rsidRPr="00766FF2">
        <w:rPr>
          <w:rFonts w:asciiTheme="minorHAnsi" w:hAnsiTheme="minorHAnsi" w:cstheme="minorHAnsi"/>
          <w:sz w:val="20"/>
          <w:szCs w:val="20"/>
        </w:rPr>
        <w:t>”), w tym także przy uwzględnieniu  treści ustawy z dnia 16 czerwca 2023 r.  o zmianie ustawy o podatku od towarów i usług oraz niektórych innych ustaw (Dz. U. poz. 1598 z późn. zm.) (dalej również jako: ,,</w:t>
      </w:r>
      <w:r w:rsidRPr="00766FF2">
        <w:rPr>
          <w:rFonts w:asciiTheme="minorHAnsi" w:hAnsiTheme="minorHAnsi" w:cstheme="minorHAnsi"/>
          <w:b/>
          <w:bCs/>
          <w:sz w:val="20"/>
          <w:szCs w:val="20"/>
        </w:rPr>
        <w:t>Ustawa</w:t>
      </w:r>
      <w:r w:rsidRPr="00766FF2">
        <w:rPr>
          <w:rFonts w:asciiTheme="minorHAnsi" w:hAnsiTheme="minorHAnsi" w:cstheme="minorHAnsi"/>
          <w:sz w:val="20"/>
          <w:szCs w:val="20"/>
        </w:rPr>
        <w:t>” lub ,,</w:t>
      </w:r>
      <w:r w:rsidRPr="00766FF2">
        <w:rPr>
          <w:rFonts w:asciiTheme="minorHAnsi" w:hAnsiTheme="minorHAnsi" w:cstheme="minorHAnsi"/>
          <w:b/>
          <w:bCs/>
          <w:sz w:val="20"/>
          <w:szCs w:val="20"/>
        </w:rPr>
        <w:t xml:space="preserve">Ustawa </w:t>
      </w:r>
      <w:r w:rsidRPr="00766FF2">
        <w:rPr>
          <w:rFonts w:asciiTheme="minorHAnsi" w:hAnsiTheme="minorHAnsi" w:cstheme="minorHAnsi"/>
          <w:b/>
          <w:bCs/>
          <w:sz w:val="20"/>
          <w:szCs w:val="20"/>
        </w:rPr>
        <w:lastRenderedPageBreak/>
        <w:t xml:space="preserve">dot. </w:t>
      </w:r>
      <w:proofErr w:type="spellStart"/>
      <w:r w:rsidRPr="00766FF2">
        <w:rPr>
          <w:rFonts w:asciiTheme="minorHAnsi" w:hAnsiTheme="minorHAnsi" w:cstheme="minorHAnsi"/>
          <w:b/>
          <w:bCs/>
          <w:sz w:val="20"/>
          <w:szCs w:val="20"/>
        </w:rPr>
        <w:t>KSeF</w:t>
      </w:r>
      <w:proofErr w:type="spellEnd"/>
      <w:r w:rsidRPr="00766FF2">
        <w:rPr>
          <w:rFonts w:asciiTheme="minorHAnsi" w:hAnsiTheme="minorHAnsi" w:cstheme="minorHAnsi"/>
          <w:sz w:val="20"/>
          <w:szCs w:val="20"/>
        </w:rPr>
        <w:t xml:space="preserve">”), która to Ustawa wprowadziła do </w:t>
      </w:r>
      <w:r w:rsidRPr="00766FF2">
        <w:rPr>
          <w:rFonts w:asciiTheme="minorHAnsi" w:hAnsiTheme="minorHAnsi" w:cstheme="minorHAnsi"/>
          <w:b/>
          <w:bCs/>
          <w:sz w:val="20"/>
          <w:szCs w:val="20"/>
        </w:rPr>
        <w:t>Ustawy o VAT</w:t>
      </w:r>
      <w:r w:rsidRPr="00766FF2">
        <w:rPr>
          <w:rFonts w:asciiTheme="minorHAnsi" w:hAnsiTheme="minorHAnsi" w:cstheme="minorHAnsi"/>
          <w:sz w:val="20"/>
          <w:szCs w:val="20"/>
        </w:rPr>
        <w:t xml:space="preserve"> m.in. obowiązek wystawiania, otrzymywania oraz przechowywania faktur ustrukturyzowanych w Krajowym Systemie e-Faktur (dalej również jako: ,,</w:t>
      </w:r>
      <w:proofErr w:type="spellStart"/>
      <w:r w:rsidRPr="00766FF2">
        <w:rPr>
          <w:rFonts w:asciiTheme="minorHAnsi" w:hAnsiTheme="minorHAnsi" w:cstheme="minorHAnsi"/>
          <w:b/>
          <w:bCs/>
          <w:sz w:val="20"/>
          <w:szCs w:val="20"/>
        </w:rPr>
        <w:t>KSeF</w:t>
      </w:r>
      <w:proofErr w:type="spellEnd"/>
      <w:r w:rsidRPr="00766FF2">
        <w:rPr>
          <w:rFonts w:asciiTheme="minorHAnsi" w:hAnsiTheme="minorHAnsi" w:cstheme="minorHAnsi"/>
          <w:sz w:val="20"/>
          <w:szCs w:val="20"/>
        </w:rPr>
        <w:t>”).</w:t>
      </w:r>
    </w:p>
    <w:p w14:paraId="4C2341A8" w14:textId="3FFA0665" w:rsidR="00766FF2" w:rsidRPr="00766FF2" w:rsidRDefault="00766FF2" w:rsidP="00766FF2">
      <w:pPr>
        <w:pStyle w:val="Akapitzlist"/>
        <w:widowControl/>
        <w:numPr>
          <w:ilvl w:val="0"/>
          <w:numId w:val="32"/>
        </w:numPr>
        <w:suppressAutoHyphens w:val="0"/>
        <w:spacing w:after="60" w:line="240" w:lineRule="atLeast"/>
        <w:contextualSpacing w:val="0"/>
        <w:jc w:val="both"/>
        <w:textAlignment w:val="auto"/>
        <w:rPr>
          <w:rFonts w:asciiTheme="minorHAnsi" w:hAnsiTheme="minorHAnsi" w:cstheme="minorHAnsi"/>
          <w:sz w:val="20"/>
          <w:szCs w:val="20"/>
        </w:rPr>
      </w:pPr>
      <w:r w:rsidRPr="00766FF2">
        <w:rPr>
          <w:rFonts w:asciiTheme="minorHAnsi" w:hAnsiTheme="minorHAnsi" w:cstheme="minorHAnsi"/>
          <w:sz w:val="20"/>
          <w:szCs w:val="20"/>
        </w:rPr>
        <w:t xml:space="preserve">Zamawiający dopuszcza możliwość przesyłania przez Wykonawcę faktur zgodnie z ustawą z dnia 9 listopada 2018 r. o elektronicznym fakturowaniu w zamówieniach publicznych, koncesjach na roboty budowlane lub usługi oraz partnerstwie </w:t>
      </w:r>
      <w:proofErr w:type="spellStart"/>
      <w:r w:rsidRPr="00766FF2">
        <w:rPr>
          <w:rFonts w:asciiTheme="minorHAnsi" w:hAnsiTheme="minorHAnsi" w:cstheme="minorHAnsi"/>
          <w:sz w:val="20"/>
          <w:szCs w:val="20"/>
        </w:rPr>
        <w:t>publiczno</w:t>
      </w:r>
      <w:proofErr w:type="spellEnd"/>
      <w:r w:rsidRPr="00766FF2">
        <w:rPr>
          <w:rFonts w:asciiTheme="minorHAnsi" w:hAnsiTheme="minorHAnsi" w:cstheme="minorHAnsi"/>
          <w:sz w:val="20"/>
          <w:szCs w:val="20"/>
        </w:rPr>
        <w:t xml:space="preserve"> - prywatnym (Dz. U. z 2020 r. poz. 1666), która zapewnia możliwość odbioru ustrukturyzowanych faktur elektronicznych za pośrednictwem Platformy Elektronicznego Fakturowania (dalej również jako: ,,PEF”). Przy czym niniejsza możliwość nie ogranicza, a tym bardziej nie wyłącza obowiązków Wykonawcy związanych z wystawianiem faktur w sposób zgodny z przepisami wskazanymi w ust. </w:t>
      </w:r>
      <w:r w:rsidR="00C8766E">
        <w:rPr>
          <w:rFonts w:asciiTheme="minorHAnsi" w:hAnsiTheme="minorHAnsi" w:cstheme="minorHAnsi"/>
          <w:sz w:val="20"/>
          <w:szCs w:val="20"/>
        </w:rPr>
        <w:t>10</w:t>
      </w:r>
      <w:r w:rsidRPr="00766FF2">
        <w:rPr>
          <w:rFonts w:asciiTheme="minorHAnsi" w:hAnsiTheme="minorHAnsi" w:cstheme="minorHAnsi"/>
          <w:sz w:val="20"/>
          <w:szCs w:val="20"/>
        </w:rPr>
        <w:t>.</w:t>
      </w:r>
    </w:p>
    <w:p w14:paraId="7F9AB535" w14:textId="77777777" w:rsidR="00766FF2" w:rsidRPr="00766FF2" w:rsidRDefault="00766FF2" w:rsidP="00766FF2">
      <w:pPr>
        <w:pStyle w:val="Akapitzlist"/>
        <w:widowControl/>
        <w:numPr>
          <w:ilvl w:val="0"/>
          <w:numId w:val="32"/>
        </w:numPr>
        <w:suppressAutoHyphens w:val="0"/>
        <w:spacing w:after="60" w:line="240" w:lineRule="atLeast"/>
        <w:contextualSpacing w:val="0"/>
        <w:jc w:val="both"/>
        <w:textAlignment w:val="auto"/>
        <w:rPr>
          <w:rFonts w:asciiTheme="minorHAnsi" w:hAnsiTheme="minorHAnsi" w:cstheme="minorHAnsi"/>
          <w:sz w:val="20"/>
          <w:szCs w:val="20"/>
        </w:rPr>
      </w:pPr>
      <w:r w:rsidRPr="00766FF2">
        <w:rPr>
          <w:rFonts w:asciiTheme="minorHAnsi" w:hAnsiTheme="minorHAnsi" w:cstheme="minorHAnsi"/>
          <w:sz w:val="20"/>
          <w:szCs w:val="20"/>
        </w:rPr>
        <w:t xml:space="preserve">W przypadku, jeżeli obowiązujące przepisy prawa nie wymagają wystawiania przez Wykonawcę faktur ustrukturyzowanych za pośrednictwem </w:t>
      </w:r>
      <w:proofErr w:type="spellStart"/>
      <w:r w:rsidRPr="00766FF2">
        <w:rPr>
          <w:rFonts w:asciiTheme="minorHAnsi" w:hAnsiTheme="minorHAnsi" w:cstheme="minorHAnsi"/>
          <w:sz w:val="20"/>
          <w:szCs w:val="20"/>
        </w:rPr>
        <w:t>KSeF</w:t>
      </w:r>
      <w:proofErr w:type="spellEnd"/>
      <w:r w:rsidRPr="00766FF2">
        <w:rPr>
          <w:rFonts w:asciiTheme="minorHAnsi" w:hAnsiTheme="minorHAnsi" w:cstheme="minorHAnsi"/>
          <w:sz w:val="20"/>
          <w:szCs w:val="20"/>
        </w:rPr>
        <w:t xml:space="preserve"> i dopuszczają wystawienie faktury w formacie PDF, Wykonawca przekaże Zamawiającemu taką fakturę na adres e-mail: </w:t>
      </w:r>
      <w:hyperlink r:id="rId9" w:history="1">
        <w:r w:rsidRPr="00766FF2">
          <w:rPr>
            <w:rStyle w:val="Hipercze"/>
            <w:rFonts w:asciiTheme="minorHAnsi" w:hAnsiTheme="minorHAnsi" w:cstheme="minorHAnsi"/>
            <w:sz w:val="20"/>
            <w:szCs w:val="20"/>
          </w:rPr>
          <w:t>sekretariat@szpital.wloclawek.pl</w:t>
        </w:r>
      </w:hyperlink>
      <w:r w:rsidRPr="00766FF2">
        <w:rPr>
          <w:rFonts w:asciiTheme="minorHAnsi" w:hAnsiTheme="minorHAnsi" w:cstheme="minorHAnsi"/>
          <w:sz w:val="20"/>
          <w:szCs w:val="20"/>
        </w:rPr>
        <w:t xml:space="preserve"> lub za pośrednictwem PEF.</w:t>
      </w:r>
    </w:p>
    <w:p w14:paraId="26DBD2C6" w14:textId="77777777" w:rsidR="00CE10DE" w:rsidRPr="0044474A" w:rsidRDefault="00CE10DE" w:rsidP="0044474A">
      <w:pPr>
        <w:widowControl/>
        <w:suppressAutoHyphens w:val="0"/>
        <w:spacing w:after="200" w:line="240" w:lineRule="auto"/>
        <w:ind w:left="720"/>
        <w:contextualSpacing/>
        <w:jc w:val="both"/>
        <w:textAlignment w:val="auto"/>
        <w:rPr>
          <w:rFonts w:asciiTheme="minorHAnsi" w:eastAsia="Calibri" w:hAnsiTheme="minorHAnsi" w:cstheme="minorHAnsi"/>
          <w:kern w:val="0"/>
          <w:sz w:val="20"/>
          <w:szCs w:val="20"/>
          <w:lang w:eastAsia="en-US" w:bidi="ar-SA"/>
        </w:rPr>
      </w:pPr>
    </w:p>
    <w:p w14:paraId="5A31C1C1" w14:textId="77777777" w:rsidR="00CE10DE" w:rsidRPr="0044474A" w:rsidRDefault="00CE10DE" w:rsidP="0044474A">
      <w:pPr>
        <w:ind w:left="180" w:hanging="180"/>
        <w:jc w:val="both"/>
        <w:rPr>
          <w:rFonts w:asciiTheme="minorHAnsi" w:eastAsia="SimSun" w:hAnsiTheme="minorHAnsi" w:cstheme="minorHAnsi"/>
          <w:sz w:val="20"/>
          <w:szCs w:val="20"/>
          <w:lang w:eastAsia="hi-IN" w:bidi="hi-IN"/>
        </w:rPr>
      </w:pPr>
    </w:p>
    <w:p w14:paraId="41E3026C" w14:textId="44E7157B" w:rsidR="00CE10DE" w:rsidRPr="0044474A" w:rsidRDefault="00CE10DE" w:rsidP="00766FF2">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 xml:space="preserve">§ </w:t>
      </w:r>
      <w:r w:rsidR="00F76751">
        <w:rPr>
          <w:rFonts w:asciiTheme="minorHAnsi" w:eastAsia="Times New Roman" w:hAnsiTheme="minorHAnsi" w:cstheme="minorHAnsi"/>
          <w:b/>
          <w:bCs/>
          <w:kern w:val="0"/>
          <w:sz w:val="20"/>
          <w:szCs w:val="20"/>
          <w:lang w:eastAsia="pl-PL" w:bidi="ar-SA"/>
        </w:rPr>
        <w:t>8</w:t>
      </w:r>
    </w:p>
    <w:p w14:paraId="3CE0C5FF" w14:textId="65BFC816" w:rsidR="00CE10DE" w:rsidRPr="0044474A" w:rsidRDefault="00CE10DE" w:rsidP="00766FF2">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Warunki  gwarancji</w:t>
      </w:r>
      <w:r w:rsidR="00650798" w:rsidRPr="0044474A">
        <w:rPr>
          <w:rFonts w:asciiTheme="minorHAnsi" w:eastAsia="Times New Roman" w:hAnsiTheme="minorHAnsi" w:cstheme="minorHAnsi"/>
          <w:b/>
          <w:bCs/>
          <w:kern w:val="0"/>
          <w:sz w:val="20"/>
          <w:szCs w:val="20"/>
          <w:lang w:eastAsia="pl-PL" w:bidi="ar-SA"/>
        </w:rPr>
        <w:t xml:space="preserve">, wsparcia </w:t>
      </w:r>
      <w:r w:rsidR="009612E2" w:rsidRPr="0044474A">
        <w:rPr>
          <w:rFonts w:asciiTheme="minorHAnsi" w:eastAsia="Times New Roman" w:hAnsiTheme="minorHAnsi" w:cstheme="minorHAnsi"/>
          <w:b/>
          <w:bCs/>
          <w:kern w:val="0"/>
          <w:sz w:val="20"/>
          <w:szCs w:val="20"/>
          <w:lang w:eastAsia="pl-PL" w:bidi="ar-SA"/>
        </w:rPr>
        <w:t>technicznego</w:t>
      </w:r>
      <w:r w:rsidR="002D7072" w:rsidRPr="0044474A">
        <w:rPr>
          <w:rFonts w:asciiTheme="minorHAnsi" w:eastAsia="Times New Roman" w:hAnsiTheme="minorHAnsi" w:cstheme="minorHAnsi"/>
          <w:b/>
          <w:bCs/>
          <w:kern w:val="0"/>
          <w:sz w:val="20"/>
          <w:szCs w:val="20"/>
          <w:lang w:eastAsia="pl-PL" w:bidi="ar-SA"/>
        </w:rPr>
        <w:t>.</w:t>
      </w:r>
    </w:p>
    <w:p w14:paraId="4E065999"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Meiryo" w:hAnsiTheme="minorHAnsi" w:cstheme="minorHAnsi"/>
          <w:sz w:val="20"/>
          <w:szCs w:val="20"/>
          <w:lang w:eastAsia="hi-IN" w:bidi="hi-IN"/>
        </w:rPr>
        <w:t>1. Wykonawca</w:t>
      </w:r>
      <w:r w:rsidRPr="0044474A">
        <w:rPr>
          <w:rFonts w:asciiTheme="minorHAnsi" w:eastAsia="Lucida Sans Unicode" w:hAnsiTheme="minorHAnsi" w:cstheme="minorHAnsi"/>
          <w:sz w:val="20"/>
          <w:szCs w:val="20"/>
          <w:lang w:eastAsia="hi-IN" w:bidi="hi-IN"/>
        </w:rPr>
        <w:t xml:space="preserve"> gwarantuje stabilność działania systemu na poziomie 99,7%.</w:t>
      </w:r>
    </w:p>
    <w:p w14:paraId="64A82376"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2. Stabilność mierzona jest jako stosunek liczby godzin, w czasie których system był dostępny, do całkowitej liczby godzin w danym roku.</w:t>
      </w:r>
    </w:p>
    <w:p w14:paraId="2DD55A0C" w14:textId="6CEC5367" w:rsidR="002160F7"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3. Czas reakcji i rozwiązania problemu w przypadku problemów z systemem, jest liczony w godzinach pracy helpdesku Wykonawcy i wynosi:</w:t>
      </w:r>
    </w:p>
    <w:p w14:paraId="493D7B65"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p>
    <w:tbl>
      <w:tblPr>
        <w:tblW w:w="8265" w:type="dxa"/>
        <w:tblInd w:w="8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65"/>
        <w:gridCol w:w="3000"/>
        <w:gridCol w:w="3000"/>
      </w:tblGrid>
      <w:tr w:rsidR="005429E2" w:rsidRPr="0044474A" w14:paraId="1D101D50" w14:textId="77777777" w:rsidTr="000779D9">
        <w:tc>
          <w:tcPr>
            <w:tcW w:w="2265" w:type="dxa"/>
            <w:tcMar>
              <w:top w:w="100" w:type="dxa"/>
              <w:left w:w="100" w:type="dxa"/>
              <w:bottom w:w="100" w:type="dxa"/>
              <w:right w:w="100" w:type="dxa"/>
            </w:tcMar>
          </w:tcPr>
          <w:p w14:paraId="56B39CC5" w14:textId="667A5C2C" w:rsidR="005429E2" w:rsidRPr="0044474A" w:rsidRDefault="005429E2" w:rsidP="0044474A">
            <w:pPr>
              <w:spacing w:line="240" w:lineRule="auto"/>
              <w:jc w:val="both"/>
              <w:textAlignment w:val="auto"/>
              <w:rPr>
                <w:rFonts w:asciiTheme="minorHAnsi" w:eastAsia="Lucida Sans Unicode" w:hAnsiTheme="minorHAnsi" w:cstheme="minorHAnsi"/>
                <w:b/>
                <w:sz w:val="20"/>
                <w:szCs w:val="20"/>
                <w:lang w:eastAsia="hi-IN" w:bidi="hi-IN"/>
              </w:rPr>
            </w:pPr>
          </w:p>
        </w:tc>
        <w:tc>
          <w:tcPr>
            <w:tcW w:w="3000" w:type="dxa"/>
            <w:tcMar>
              <w:top w:w="100" w:type="dxa"/>
              <w:left w:w="100" w:type="dxa"/>
              <w:bottom w:w="100" w:type="dxa"/>
              <w:right w:w="100" w:type="dxa"/>
            </w:tcMar>
          </w:tcPr>
          <w:p w14:paraId="43920B8E" w14:textId="2A53C09B" w:rsidR="005429E2" w:rsidRPr="0044474A" w:rsidRDefault="005429E2" w:rsidP="0044474A">
            <w:pPr>
              <w:spacing w:line="240" w:lineRule="auto"/>
              <w:jc w:val="both"/>
              <w:textAlignment w:val="auto"/>
              <w:rPr>
                <w:rFonts w:asciiTheme="minorHAnsi" w:eastAsia="Lucida Sans Unicode" w:hAnsiTheme="minorHAnsi" w:cstheme="minorHAnsi"/>
                <w:b/>
                <w:sz w:val="20"/>
                <w:szCs w:val="20"/>
                <w:lang w:eastAsia="hi-IN" w:bidi="hi-IN"/>
              </w:rPr>
            </w:pPr>
            <w:r w:rsidRPr="0044474A">
              <w:rPr>
                <w:rFonts w:asciiTheme="minorHAnsi" w:eastAsia="Lucida Sans Unicode" w:hAnsiTheme="minorHAnsi" w:cstheme="minorHAnsi"/>
                <w:b/>
                <w:sz w:val="20"/>
                <w:szCs w:val="20"/>
                <w:lang w:eastAsia="hi-IN" w:bidi="hi-IN"/>
              </w:rPr>
              <w:t>Czas reakcji</w:t>
            </w:r>
            <w:r w:rsidR="002160F7" w:rsidRPr="0044474A">
              <w:rPr>
                <w:rFonts w:asciiTheme="minorHAnsi" w:eastAsia="Lucida Sans Unicode" w:hAnsiTheme="minorHAnsi" w:cstheme="minorHAnsi"/>
                <w:b/>
                <w:sz w:val="20"/>
                <w:szCs w:val="20"/>
                <w:lang w:eastAsia="hi-IN" w:bidi="hi-IN"/>
              </w:rPr>
              <w:t xml:space="preserve"> do</w:t>
            </w:r>
          </w:p>
        </w:tc>
        <w:tc>
          <w:tcPr>
            <w:tcW w:w="3000" w:type="dxa"/>
            <w:tcMar>
              <w:top w:w="100" w:type="dxa"/>
              <w:left w:w="100" w:type="dxa"/>
              <w:bottom w:w="100" w:type="dxa"/>
              <w:right w:w="100" w:type="dxa"/>
            </w:tcMar>
          </w:tcPr>
          <w:p w14:paraId="54D22632" w14:textId="2BBDAB91" w:rsidR="005429E2" w:rsidRPr="0044474A" w:rsidRDefault="005429E2" w:rsidP="0044474A">
            <w:pPr>
              <w:spacing w:line="240" w:lineRule="auto"/>
              <w:jc w:val="both"/>
              <w:textAlignment w:val="auto"/>
              <w:rPr>
                <w:rFonts w:asciiTheme="minorHAnsi" w:eastAsia="Lucida Sans Unicode" w:hAnsiTheme="minorHAnsi" w:cstheme="minorHAnsi"/>
                <w:b/>
                <w:sz w:val="20"/>
                <w:szCs w:val="20"/>
                <w:lang w:eastAsia="hi-IN" w:bidi="hi-IN"/>
              </w:rPr>
            </w:pPr>
            <w:r w:rsidRPr="0044474A">
              <w:rPr>
                <w:rFonts w:asciiTheme="minorHAnsi" w:eastAsia="Lucida Sans Unicode" w:hAnsiTheme="minorHAnsi" w:cstheme="minorHAnsi"/>
                <w:b/>
                <w:sz w:val="20"/>
                <w:szCs w:val="20"/>
                <w:lang w:eastAsia="hi-IN" w:bidi="hi-IN"/>
              </w:rPr>
              <w:t>Czas rozwiązania</w:t>
            </w:r>
            <w:r w:rsidR="002160F7" w:rsidRPr="0044474A">
              <w:rPr>
                <w:rFonts w:asciiTheme="minorHAnsi" w:eastAsia="Lucida Sans Unicode" w:hAnsiTheme="minorHAnsi" w:cstheme="minorHAnsi"/>
                <w:b/>
                <w:sz w:val="20"/>
                <w:szCs w:val="20"/>
                <w:lang w:eastAsia="hi-IN" w:bidi="hi-IN"/>
              </w:rPr>
              <w:t xml:space="preserve"> do</w:t>
            </w:r>
          </w:p>
        </w:tc>
      </w:tr>
      <w:tr w:rsidR="005429E2" w:rsidRPr="0044474A" w14:paraId="318C25B6" w14:textId="77777777" w:rsidTr="000779D9">
        <w:tc>
          <w:tcPr>
            <w:tcW w:w="2265" w:type="dxa"/>
            <w:tcMar>
              <w:top w:w="100" w:type="dxa"/>
              <w:left w:w="100" w:type="dxa"/>
              <w:bottom w:w="100" w:type="dxa"/>
              <w:right w:w="100" w:type="dxa"/>
            </w:tcMar>
          </w:tcPr>
          <w:p w14:paraId="0E41550A"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Awaria</w:t>
            </w:r>
          </w:p>
        </w:tc>
        <w:tc>
          <w:tcPr>
            <w:tcW w:w="3000" w:type="dxa"/>
            <w:tcMar>
              <w:top w:w="100" w:type="dxa"/>
              <w:left w:w="100" w:type="dxa"/>
              <w:bottom w:w="100" w:type="dxa"/>
              <w:right w:w="100" w:type="dxa"/>
            </w:tcMar>
          </w:tcPr>
          <w:p w14:paraId="7B682557"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4 godzin</w:t>
            </w:r>
          </w:p>
        </w:tc>
        <w:tc>
          <w:tcPr>
            <w:tcW w:w="3000" w:type="dxa"/>
            <w:tcMar>
              <w:top w:w="100" w:type="dxa"/>
              <w:left w:w="100" w:type="dxa"/>
              <w:bottom w:w="100" w:type="dxa"/>
              <w:right w:w="100" w:type="dxa"/>
            </w:tcMar>
          </w:tcPr>
          <w:p w14:paraId="656D6A19"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24 godzin</w:t>
            </w:r>
          </w:p>
        </w:tc>
      </w:tr>
      <w:tr w:rsidR="005429E2" w:rsidRPr="0044474A" w14:paraId="20846282" w14:textId="77777777" w:rsidTr="000779D9">
        <w:tc>
          <w:tcPr>
            <w:tcW w:w="2265" w:type="dxa"/>
            <w:tcMar>
              <w:top w:w="100" w:type="dxa"/>
              <w:left w:w="100" w:type="dxa"/>
              <w:bottom w:w="100" w:type="dxa"/>
              <w:right w:w="100" w:type="dxa"/>
            </w:tcMar>
          </w:tcPr>
          <w:p w14:paraId="688F8EC8"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Błąd</w:t>
            </w:r>
          </w:p>
        </w:tc>
        <w:tc>
          <w:tcPr>
            <w:tcW w:w="3000" w:type="dxa"/>
            <w:tcBorders>
              <w:top w:val="single" w:sz="6" w:space="0" w:color="000000"/>
              <w:left w:val="single" w:sz="6" w:space="0" w:color="000000"/>
              <w:bottom w:val="single" w:sz="6" w:space="0" w:color="000000"/>
              <w:right w:val="single" w:sz="6" w:space="0" w:color="000000"/>
            </w:tcBorders>
            <w:vAlign w:val="center"/>
          </w:tcPr>
          <w:p w14:paraId="66657C6D"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8 godzin</w:t>
            </w:r>
          </w:p>
        </w:tc>
        <w:tc>
          <w:tcPr>
            <w:tcW w:w="3000" w:type="dxa"/>
            <w:tcMar>
              <w:top w:w="100" w:type="dxa"/>
              <w:left w:w="100" w:type="dxa"/>
              <w:bottom w:w="100" w:type="dxa"/>
              <w:right w:w="100" w:type="dxa"/>
            </w:tcMar>
          </w:tcPr>
          <w:p w14:paraId="5E633F68"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96 godzin</w:t>
            </w:r>
          </w:p>
        </w:tc>
      </w:tr>
      <w:tr w:rsidR="005429E2" w:rsidRPr="0044474A" w14:paraId="722C15BB" w14:textId="77777777" w:rsidTr="000779D9">
        <w:tc>
          <w:tcPr>
            <w:tcW w:w="2265" w:type="dxa"/>
            <w:tcMar>
              <w:top w:w="100" w:type="dxa"/>
              <w:left w:w="100" w:type="dxa"/>
              <w:bottom w:w="100" w:type="dxa"/>
              <w:right w:w="100" w:type="dxa"/>
            </w:tcMar>
          </w:tcPr>
          <w:p w14:paraId="11C3D405"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Usterka</w:t>
            </w:r>
          </w:p>
        </w:tc>
        <w:tc>
          <w:tcPr>
            <w:tcW w:w="3000" w:type="dxa"/>
            <w:tcMar>
              <w:top w:w="100" w:type="dxa"/>
              <w:left w:w="100" w:type="dxa"/>
              <w:bottom w:w="100" w:type="dxa"/>
              <w:right w:w="100" w:type="dxa"/>
            </w:tcMar>
          </w:tcPr>
          <w:p w14:paraId="20A97F89"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48 godzin</w:t>
            </w:r>
          </w:p>
        </w:tc>
        <w:tc>
          <w:tcPr>
            <w:tcW w:w="3000" w:type="dxa"/>
            <w:tcBorders>
              <w:top w:val="single" w:sz="6" w:space="0" w:color="000000"/>
              <w:left w:val="single" w:sz="6" w:space="0" w:color="000000"/>
              <w:bottom w:val="single" w:sz="6" w:space="0" w:color="000000"/>
              <w:right w:val="single" w:sz="6" w:space="0" w:color="000000"/>
            </w:tcBorders>
            <w:vAlign w:val="center"/>
          </w:tcPr>
          <w:p w14:paraId="218E7BB2"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r w:rsidRPr="0044474A">
              <w:rPr>
                <w:rFonts w:asciiTheme="minorHAnsi" w:eastAsia="Lucida Sans Unicode" w:hAnsiTheme="minorHAnsi" w:cstheme="minorHAnsi"/>
                <w:sz w:val="20"/>
                <w:szCs w:val="20"/>
                <w:lang w:eastAsia="hi-IN" w:bidi="hi-IN"/>
              </w:rPr>
              <w:t>7 dni roboczych</w:t>
            </w:r>
          </w:p>
        </w:tc>
      </w:tr>
    </w:tbl>
    <w:p w14:paraId="204A9E5F" w14:textId="77777777" w:rsidR="005429E2" w:rsidRPr="0044474A" w:rsidRDefault="005429E2" w:rsidP="0044474A">
      <w:pPr>
        <w:spacing w:line="240" w:lineRule="auto"/>
        <w:jc w:val="both"/>
        <w:textAlignment w:val="auto"/>
        <w:rPr>
          <w:rFonts w:asciiTheme="minorHAnsi" w:eastAsia="Lucida Sans Unicode" w:hAnsiTheme="minorHAnsi" w:cstheme="minorHAnsi"/>
          <w:sz w:val="20"/>
          <w:szCs w:val="20"/>
          <w:lang w:eastAsia="hi-IN" w:bidi="hi-IN"/>
        </w:rPr>
      </w:pPr>
    </w:p>
    <w:p w14:paraId="5C061A24" w14:textId="1521BA15" w:rsidR="002160F7" w:rsidRPr="0044474A" w:rsidRDefault="002160F7" w:rsidP="0044474A">
      <w:pPr>
        <w:pStyle w:val="Nagwek11"/>
        <w:keepNext/>
        <w:keepLines/>
        <w:tabs>
          <w:tab w:val="left" w:pos="366"/>
        </w:tabs>
        <w:spacing w:after="0" w:line="276" w:lineRule="auto"/>
        <w:jc w:val="both"/>
        <w:rPr>
          <w:rFonts w:asciiTheme="minorHAnsi" w:hAnsiTheme="minorHAnsi" w:cstheme="minorHAnsi"/>
          <w:sz w:val="20"/>
          <w:szCs w:val="20"/>
        </w:rPr>
      </w:pPr>
      <w:bookmarkStart w:id="3" w:name="bookmark16"/>
      <w:r w:rsidRPr="0044474A">
        <w:rPr>
          <w:rStyle w:val="Nagwek10"/>
          <w:rFonts w:asciiTheme="minorHAnsi" w:hAnsiTheme="minorHAnsi" w:cstheme="minorHAnsi"/>
          <w:sz w:val="20"/>
          <w:szCs w:val="20"/>
        </w:rPr>
        <w:t>4. Zgłaszanie problemów technicznych:</w:t>
      </w:r>
      <w:bookmarkEnd w:id="3"/>
    </w:p>
    <w:p w14:paraId="7125AB5F" w14:textId="77777777" w:rsidR="002160F7" w:rsidRPr="0044474A" w:rsidRDefault="002160F7" w:rsidP="00455A49">
      <w:pPr>
        <w:pStyle w:val="Teksttreci0"/>
        <w:tabs>
          <w:tab w:val="left" w:pos="1144"/>
        </w:tabs>
        <w:spacing w:after="0" w:line="276" w:lineRule="auto"/>
        <w:ind w:left="84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 xml:space="preserve">Wymagania dla Service </w:t>
      </w:r>
      <w:proofErr w:type="spellStart"/>
      <w:r w:rsidRPr="0044474A">
        <w:rPr>
          <w:rStyle w:val="Teksttreci"/>
          <w:rFonts w:asciiTheme="minorHAnsi" w:hAnsiTheme="minorHAnsi" w:cstheme="minorHAnsi"/>
          <w:sz w:val="20"/>
          <w:szCs w:val="20"/>
        </w:rPr>
        <w:t>Desk</w:t>
      </w:r>
      <w:proofErr w:type="spellEnd"/>
      <w:r w:rsidRPr="0044474A">
        <w:rPr>
          <w:rStyle w:val="Teksttreci"/>
          <w:rFonts w:asciiTheme="minorHAnsi" w:hAnsiTheme="minorHAnsi" w:cstheme="minorHAnsi"/>
          <w:sz w:val="20"/>
          <w:szCs w:val="20"/>
        </w:rPr>
        <w:t xml:space="preserve"> - zgłoszenia będą przekazywane przez użytkowników platformy co najmniej jednym ze sposobów, opisanych poniżej. Fakt przekazania zgłoszenia będzie odnotowany w systemie Service </w:t>
      </w:r>
      <w:proofErr w:type="spellStart"/>
      <w:r w:rsidRPr="0044474A">
        <w:rPr>
          <w:rStyle w:val="Teksttreci"/>
          <w:rFonts w:asciiTheme="minorHAnsi" w:hAnsiTheme="minorHAnsi" w:cstheme="minorHAnsi"/>
          <w:sz w:val="20"/>
          <w:szCs w:val="20"/>
        </w:rPr>
        <w:t>Desk</w:t>
      </w:r>
      <w:proofErr w:type="spellEnd"/>
      <w:r w:rsidRPr="0044474A">
        <w:rPr>
          <w:rStyle w:val="Teksttreci"/>
          <w:rFonts w:asciiTheme="minorHAnsi" w:hAnsiTheme="minorHAnsi" w:cstheme="minorHAnsi"/>
          <w:sz w:val="20"/>
          <w:szCs w:val="20"/>
        </w:rPr>
        <w:t xml:space="preserve"> Wykonawcy oraz zostanie mu nadany numer identyfikacyjny. Rejestracja zgłoszenia powinna nastąpić nie później niż 10 minut od czasu zarejestrowania zgłoszenia, a użytkownik Platformy winien otrzymać o tym stosowne powiadomienie (np. wiadomość e-mail z potwierdzeniem przyjęcia zgłoszenia wraz z numerem identyfikacyjnym). Zgłoszenia muszą być na czas trwania Umowy archiwizowane.</w:t>
      </w:r>
    </w:p>
    <w:p w14:paraId="4D2C429D" w14:textId="38A72490" w:rsidR="002160F7" w:rsidRPr="0044474A" w:rsidRDefault="002160F7" w:rsidP="0013533E">
      <w:pPr>
        <w:pStyle w:val="Teksttreci0"/>
        <w:numPr>
          <w:ilvl w:val="0"/>
          <w:numId w:val="47"/>
        </w:numPr>
        <w:tabs>
          <w:tab w:val="clear" w:pos="0"/>
          <w:tab w:val="num" w:pos="-300"/>
          <w:tab w:val="left" w:pos="1144"/>
        </w:tabs>
        <w:spacing w:after="0" w:line="276" w:lineRule="auto"/>
        <w:ind w:left="840" w:hanging="42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 xml:space="preserve">Zgłoszenie mailowe - każdy użytkownik platformy może wysłać e-mail ze zgłoszeniem zawierającym opis incydentu lub pytanie na adres poczty elektronicznej Operatora platformy </w:t>
      </w:r>
      <w:r w:rsidRPr="0044474A">
        <w:rPr>
          <w:rStyle w:val="Teksttreci"/>
          <w:rFonts w:asciiTheme="minorHAnsi" w:hAnsiTheme="minorHAnsi" w:cstheme="minorHAnsi"/>
          <w:sz w:val="20"/>
          <w:szCs w:val="20"/>
          <w:highlight w:val="yellow"/>
        </w:rPr>
        <w:t>……………………………………………………..</w:t>
      </w:r>
    </w:p>
    <w:p w14:paraId="3604587A" w14:textId="300C164C" w:rsidR="002160F7" w:rsidRPr="0044474A" w:rsidRDefault="002160F7" w:rsidP="0013533E">
      <w:pPr>
        <w:pStyle w:val="Teksttreci0"/>
        <w:numPr>
          <w:ilvl w:val="0"/>
          <w:numId w:val="47"/>
        </w:numPr>
        <w:tabs>
          <w:tab w:val="clear" w:pos="0"/>
          <w:tab w:val="num" w:pos="-300"/>
          <w:tab w:val="left" w:pos="1144"/>
        </w:tabs>
        <w:spacing w:after="0" w:line="276" w:lineRule="auto"/>
        <w:ind w:left="840" w:hanging="42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Zgłoszenie telefoniczne - każdy użytkownik platformy może zadzwonić ze zgłoszeniem zawierającym opis incydentu lub pytanie na dedykowany numer telefonu (infolinii) Operatora platformy</w:t>
      </w:r>
      <w:r w:rsidRPr="0044474A">
        <w:rPr>
          <w:rStyle w:val="Teksttreci"/>
          <w:rFonts w:asciiTheme="minorHAnsi" w:hAnsiTheme="minorHAnsi" w:cstheme="minorHAnsi"/>
          <w:sz w:val="20"/>
          <w:szCs w:val="20"/>
          <w:highlight w:val="yellow"/>
        </w:rPr>
        <w:t>………………………………………………...</w:t>
      </w:r>
    </w:p>
    <w:p w14:paraId="22D31C15" w14:textId="77777777" w:rsidR="002160F7" w:rsidRPr="0044474A" w:rsidRDefault="002160F7" w:rsidP="0013533E">
      <w:pPr>
        <w:pStyle w:val="Teksttreci0"/>
        <w:tabs>
          <w:tab w:val="left" w:pos="2114"/>
        </w:tabs>
        <w:spacing w:after="0" w:line="276" w:lineRule="auto"/>
        <w:ind w:left="2980"/>
        <w:jc w:val="both"/>
        <w:rPr>
          <w:rFonts w:asciiTheme="minorHAnsi" w:hAnsiTheme="minorHAnsi" w:cstheme="minorHAnsi"/>
          <w:sz w:val="20"/>
          <w:szCs w:val="20"/>
        </w:rPr>
      </w:pPr>
    </w:p>
    <w:p w14:paraId="5FC3192F" w14:textId="77777777" w:rsidR="002160F7" w:rsidRPr="0044474A" w:rsidRDefault="002160F7" w:rsidP="0013533E">
      <w:pPr>
        <w:pStyle w:val="Teksttreci0"/>
        <w:numPr>
          <w:ilvl w:val="0"/>
          <w:numId w:val="47"/>
        </w:numPr>
        <w:tabs>
          <w:tab w:val="clear" w:pos="0"/>
          <w:tab w:val="num" w:pos="-300"/>
          <w:tab w:val="left" w:pos="1144"/>
        </w:tabs>
        <w:spacing w:after="0" w:line="276" w:lineRule="auto"/>
        <w:ind w:left="840" w:hanging="420"/>
        <w:jc w:val="both"/>
        <w:rPr>
          <w:rStyle w:val="Teksttreci"/>
          <w:rFonts w:asciiTheme="minorHAnsi" w:hAnsiTheme="minorHAnsi" w:cstheme="minorHAnsi"/>
          <w:sz w:val="20"/>
          <w:szCs w:val="20"/>
        </w:rPr>
      </w:pPr>
      <w:r w:rsidRPr="0044474A">
        <w:rPr>
          <w:rStyle w:val="Teksttreci"/>
          <w:rFonts w:asciiTheme="minorHAnsi" w:hAnsiTheme="minorHAnsi" w:cstheme="minorHAnsi"/>
          <w:sz w:val="20"/>
          <w:szCs w:val="20"/>
        </w:rPr>
        <w:t xml:space="preserve">Realizacja zgłoszeń - w przypadku, gdy opis zgłoszenia jest niejasny lub niekompletny wówczas doradca Help </w:t>
      </w:r>
      <w:proofErr w:type="spellStart"/>
      <w:r w:rsidRPr="0044474A">
        <w:rPr>
          <w:rStyle w:val="Teksttreci"/>
          <w:rFonts w:asciiTheme="minorHAnsi" w:hAnsiTheme="minorHAnsi" w:cstheme="minorHAnsi"/>
          <w:sz w:val="20"/>
          <w:szCs w:val="20"/>
        </w:rPr>
        <w:t>Desk</w:t>
      </w:r>
      <w:proofErr w:type="spellEnd"/>
      <w:r w:rsidRPr="0044474A">
        <w:rPr>
          <w:rStyle w:val="Teksttreci"/>
          <w:rFonts w:asciiTheme="minorHAnsi" w:hAnsiTheme="minorHAnsi" w:cstheme="minorHAnsi"/>
          <w:sz w:val="20"/>
          <w:szCs w:val="20"/>
        </w:rPr>
        <w:t xml:space="preserve"> Operatora platformy powinien zwrócić się z prośbą do osoby zgłaszającej o uzupełnienie informacji. Doradca Service </w:t>
      </w:r>
      <w:proofErr w:type="spellStart"/>
      <w:r w:rsidRPr="0044474A">
        <w:rPr>
          <w:rStyle w:val="Teksttreci"/>
          <w:rFonts w:asciiTheme="minorHAnsi" w:hAnsiTheme="minorHAnsi" w:cstheme="minorHAnsi"/>
          <w:sz w:val="20"/>
          <w:szCs w:val="20"/>
        </w:rPr>
        <w:t>Desk</w:t>
      </w:r>
      <w:proofErr w:type="spellEnd"/>
      <w:r w:rsidRPr="0044474A">
        <w:rPr>
          <w:rStyle w:val="Teksttreci"/>
          <w:rFonts w:asciiTheme="minorHAnsi" w:hAnsiTheme="minorHAnsi" w:cstheme="minorHAnsi"/>
          <w:sz w:val="20"/>
          <w:szCs w:val="20"/>
        </w:rPr>
        <w:t xml:space="preserve"> Operatora platformy po zrealizo</w:t>
      </w:r>
      <w:r w:rsidRPr="0044474A">
        <w:rPr>
          <w:rStyle w:val="Teksttreci"/>
          <w:rFonts w:asciiTheme="minorHAnsi" w:hAnsiTheme="minorHAnsi" w:cstheme="minorHAnsi"/>
          <w:sz w:val="20"/>
          <w:szCs w:val="20"/>
        </w:rPr>
        <w:softHyphen/>
        <w:t>waniu zgłoszenia odpowiada zgłaszającemu. W przypadku, w którym użytkownik uzna, że zgłoszenie nie zostało rozwiązane, może odpisać Operatorowi platformy, i tym samym zgłoszenie musi automatycznie się wznowić, zachowując historię z poprzedniej korespondencji.</w:t>
      </w:r>
    </w:p>
    <w:p w14:paraId="02351F27" w14:textId="77777777" w:rsidR="00D55303" w:rsidRPr="0044474A" w:rsidRDefault="00D55303"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2F433C19" w14:textId="749AF93C" w:rsidR="00CE10DE" w:rsidRPr="0044474A" w:rsidRDefault="00CE10DE"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lastRenderedPageBreak/>
        <w:t xml:space="preserve">§ </w:t>
      </w:r>
      <w:r w:rsidR="00F76751">
        <w:rPr>
          <w:rFonts w:asciiTheme="minorHAnsi" w:eastAsia="Times New Roman" w:hAnsiTheme="minorHAnsi" w:cstheme="minorHAnsi"/>
          <w:b/>
          <w:bCs/>
          <w:kern w:val="0"/>
          <w:sz w:val="20"/>
          <w:szCs w:val="20"/>
          <w:lang w:eastAsia="pl-PL" w:bidi="ar-SA"/>
        </w:rPr>
        <w:t>9</w:t>
      </w:r>
    </w:p>
    <w:p w14:paraId="41656093" w14:textId="77777777" w:rsidR="00CE10DE" w:rsidRPr="0044474A" w:rsidRDefault="00CE10DE"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Kary umowne</w:t>
      </w:r>
    </w:p>
    <w:p w14:paraId="6936CAE8" w14:textId="5575CA6D" w:rsidR="00CE10DE" w:rsidRPr="0044474A" w:rsidRDefault="00CE10DE" w:rsidP="0044474A">
      <w:pPr>
        <w:widowControl/>
        <w:numPr>
          <w:ilvl w:val="0"/>
          <w:numId w:val="8"/>
        </w:numPr>
        <w:suppressAutoHyphens w:val="0"/>
        <w:spacing w:after="200" w:line="240" w:lineRule="auto"/>
        <w:contextualSpacing/>
        <w:jc w:val="both"/>
        <w:textAlignment w:val="auto"/>
        <w:rPr>
          <w:rFonts w:asciiTheme="minorHAnsi" w:eastAsia="Calibri" w:hAnsiTheme="minorHAnsi" w:cstheme="minorHAnsi"/>
          <w:kern w:val="0"/>
          <w:sz w:val="20"/>
          <w:szCs w:val="20"/>
          <w:lang w:eastAsia="en-US" w:bidi="ar-SA"/>
        </w:rPr>
      </w:pPr>
      <w:r w:rsidRPr="0044474A">
        <w:rPr>
          <w:rFonts w:asciiTheme="minorHAnsi" w:eastAsia="Calibri" w:hAnsiTheme="minorHAnsi" w:cstheme="minorHAnsi"/>
          <w:kern w:val="0"/>
          <w:sz w:val="20"/>
          <w:szCs w:val="20"/>
          <w:lang w:eastAsia="en-US" w:bidi="ar-SA"/>
        </w:rPr>
        <w:t>Wykonawca zapłaci Zamawiającemu poniższe kary umowne, odpowiednio w przypadku:</w:t>
      </w:r>
    </w:p>
    <w:p w14:paraId="76130882" w14:textId="7984C81B" w:rsidR="00CE10DE" w:rsidRPr="0044474A" w:rsidRDefault="00CD3742" w:rsidP="0044474A">
      <w:pPr>
        <w:pStyle w:val="Akapitzlist"/>
        <w:widowControl/>
        <w:numPr>
          <w:ilvl w:val="0"/>
          <w:numId w:val="36"/>
        </w:numPr>
        <w:suppressAutoHyphens w:val="0"/>
        <w:spacing w:after="200" w:line="240" w:lineRule="auto"/>
        <w:jc w:val="both"/>
        <w:textAlignment w:val="auto"/>
        <w:rPr>
          <w:rFonts w:asciiTheme="minorHAnsi" w:eastAsia="Calibri" w:hAnsiTheme="minorHAnsi" w:cstheme="minorHAnsi"/>
          <w:kern w:val="0"/>
          <w:sz w:val="20"/>
          <w:szCs w:val="20"/>
          <w:lang w:eastAsia="en-US" w:bidi="ar-SA"/>
        </w:rPr>
      </w:pPr>
      <w:r w:rsidRPr="0044474A">
        <w:rPr>
          <w:rFonts w:asciiTheme="minorHAnsi" w:eastAsia="Calibri" w:hAnsiTheme="minorHAnsi" w:cstheme="minorHAnsi"/>
          <w:kern w:val="0"/>
          <w:sz w:val="20"/>
          <w:szCs w:val="20"/>
          <w:lang w:eastAsia="en-US" w:bidi="ar-SA"/>
        </w:rPr>
        <w:t xml:space="preserve">Przekroczenia terminu </w:t>
      </w:r>
      <w:r w:rsidR="0044474A" w:rsidRPr="0044474A">
        <w:rPr>
          <w:rFonts w:asciiTheme="minorHAnsi" w:eastAsia="Calibri" w:hAnsiTheme="minorHAnsi" w:cstheme="minorHAnsi"/>
          <w:kern w:val="0"/>
          <w:sz w:val="20"/>
          <w:szCs w:val="20"/>
          <w:lang w:eastAsia="en-US" w:bidi="ar-SA"/>
        </w:rPr>
        <w:t>wdrożenia</w:t>
      </w:r>
      <w:r w:rsidR="00A847F8" w:rsidRPr="0044474A">
        <w:rPr>
          <w:rFonts w:asciiTheme="minorHAnsi" w:eastAsia="Calibri" w:hAnsiTheme="minorHAnsi" w:cstheme="minorHAnsi"/>
          <w:kern w:val="0"/>
          <w:sz w:val="20"/>
          <w:szCs w:val="20"/>
          <w:lang w:eastAsia="en-US" w:bidi="ar-SA"/>
        </w:rPr>
        <w:t xml:space="preserve"> systemu</w:t>
      </w:r>
      <w:r w:rsidR="00303D9F" w:rsidRPr="0044474A">
        <w:rPr>
          <w:rFonts w:asciiTheme="minorHAnsi" w:eastAsia="Calibri" w:hAnsiTheme="minorHAnsi" w:cstheme="minorHAnsi"/>
          <w:kern w:val="0"/>
          <w:sz w:val="20"/>
          <w:szCs w:val="20"/>
          <w:lang w:eastAsia="en-US" w:bidi="ar-SA"/>
        </w:rPr>
        <w:t xml:space="preserve"> </w:t>
      </w:r>
      <w:r w:rsidR="00CE10DE" w:rsidRPr="0044474A">
        <w:rPr>
          <w:rFonts w:asciiTheme="minorHAnsi" w:eastAsia="Calibri" w:hAnsiTheme="minorHAnsi" w:cstheme="minorHAnsi"/>
          <w:kern w:val="0"/>
          <w:sz w:val="20"/>
          <w:szCs w:val="20"/>
          <w:lang w:eastAsia="en-US" w:bidi="ar-SA"/>
        </w:rPr>
        <w:t>– w wysokości 1</w:t>
      </w:r>
      <w:r w:rsidRPr="0044474A">
        <w:rPr>
          <w:rFonts w:asciiTheme="minorHAnsi" w:eastAsia="Calibri" w:hAnsiTheme="minorHAnsi" w:cstheme="minorHAnsi"/>
          <w:kern w:val="0"/>
          <w:sz w:val="20"/>
          <w:szCs w:val="20"/>
          <w:lang w:eastAsia="en-US" w:bidi="ar-SA"/>
        </w:rPr>
        <w:t>0</w:t>
      </w:r>
      <w:r w:rsidR="00CE10DE" w:rsidRPr="0044474A">
        <w:rPr>
          <w:rFonts w:asciiTheme="minorHAnsi" w:eastAsia="Calibri" w:hAnsiTheme="minorHAnsi" w:cstheme="minorHAnsi"/>
          <w:kern w:val="0"/>
          <w:sz w:val="20"/>
          <w:szCs w:val="20"/>
          <w:lang w:eastAsia="en-US" w:bidi="ar-SA"/>
        </w:rPr>
        <w:t>% ceny brutto przedmiotu umowy za każd</w:t>
      </w:r>
      <w:r w:rsidRPr="0044474A">
        <w:rPr>
          <w:rFonts w:asciiTheme="minorHAnsi" w:eastAsia="Calibri" w:hAnsiTheme="minorHAnsi" w:cstheme="minorHAnsi"/>
          <w:kern w:val="0"/>
          <w:sz w:val="20"/>
          <w:szCs w:val="20"/>
          <w:lang w:eastAsia="en-US" w:bidi="ar-SA"/>
        </w:rPr>
        <w:t xml:space="preserve">y dzień </w:t>
      </w:r>
      <w:r w:rsidR="00303D9F" w:rsidRPr="0044474A">
        <w:rPr>
          <w:rFonts w:asciiTheme="minorHAnsi" w:eastAsia="Calibri" w:hAnsiTheme="minorHAnsi" w:cstheme="minorHAnsi"/>
          <w:kern w:val="0"/>
          <w:sz w:val="20"/>
          <w:szCs w:val="20"/>
          <w:lang w:eastAsia="en-US" w:bidi="ar-SA"/>
        </w:rPr>
        <w:t xml:space="preserve"> </w:t>
      </w:r>
      <w:r w:rsidR="00CE10DE" w:rsidRPr="0044474A">
        <w:rPr>
          <w:rFonts w:asciiTheme="minorHAnsi" w:eastAsia="Calibri" w:hAnsiTheme="minorHAnsi" w:cstheme="minorHAnsi"/>
          <w:kern w:val="0"/>
          <w:sz w:val="20"/>
          <w:szCs w:val="20"/>
          <w:lang w:eastAsia="en-US" w:bidi="ar-SA"/>
        </w:rPr>
        <w:t>zwłoki,</w:t>
      </w:r>
    </w:p>
    <w:p w14:paraId="67E8309F" w14:textId="1DB3CE16" w:rsidR="0017404E" w:rsidRPr="0044474A" w:rsidRDefault="00CD3742" w:rsidP="0044474A">
      <w:pPr>
        <w:pStyle w:val="Akapitzlist"/>
        <w:widowControl/>
        <w:numPr>
          <w:ilvl w:val="0"/>
          <w:numId w:val="36"/>
        </w:numPr>
        <w:suppressAutoHyphens w:val="0"/>
        <w:autoSpaceDE w:val="0"/>
        <w:autoSpaceDN w:val="0"/>
        <w:adjustRightInd w:val="0"/>
        <w:spacing w:after="200" w:line="240" w:lineRule="auto"/>
        <w:jc w:val="both"/>
        <w:textAlignment w:val="auto"/>
        <w:rPr>
          <w:rFonts w:asciiTheme="minorHAnsi" w:eastAsia="Times New Roman" w:hAnsiTheme="minorHAnsi" w:cstheme="minorHAnsi"/>
          <w:b/>
          <w:bCs/>
          <w:kern w:val="0"/>
          <w:sz w:val="20"/>
          <w:szCs w:val="20"/>
          <w:lang w:eastAsia="pl-PL" w:bidi="ar-SA"/>
        </w:rPr>
      </w:pPr>
      <w:r w:rsidRPr="0044474A">
        <w:rPr>
          <w:rFonts w:asciiTheme="minorHAnsi" w:eastAsia="Calibri" w:hAnsiTheme="minorHAnsi" w:cstheme="minorHAnsi"/>
          <w:kern w:val="0"/>
          <w:sz w:val="20"/>
          <w:szCs w:val="20"/>
          <w:lang w:eastAsia="en-US" w:bidi="ar-SA"/>
        </w:rPr>
        <w:t xml:space="preserve">zwłoki Wykonawcy w usunięciu awarii – w wysokości 1% ceny brutto przedmiotu umowy za każdą godzinę zwłoki po upływie </w:t>
      </w:r>
      <w:r w:rsidR="00A847F8" w:rsidRPr="0044474A">
        <w:rPr>
          <w:rFonts w:asciiTheme="minorHAnsi" w:eastAsia="Calibri" w:hAnsiTheme="minorHAnsi" w:cstheme="minorHAnsi"/>
          <w:kern w:val="0"/>
          <w:sz w:val="20"/>
          <w:szCs w:val="20"/>
          <w:lang w:eastAsia="en-US" w:bidi="ar-SA"/>
        </w:rPr>
        <w:t xml:space="preserve">czasu </w:t>
      </w:r>
      <w:r w:rsidR="0017404E" w:rsidRPr="0044474A">
        <w:rPr>
          <w:rFonts w:asciiTheme="minorHAnsi" w:eastAsia="Calibri" w:hAnsiTheme="minorHAnsi" w:cstheme="minorHAnsi"/>
          <w:kern w:val="0"/>
          <w:sz w:val="20"/>
          <w:szCs w:val="20"/>
          <w:lang w:eastAsia="en-US" w:bidi="ar-SA"/>
        </w:rPr>
        <w:t xml:space="preserve">na </w:t>
      </w:r>
      <w:r w:rsidR="00A847F8" w:rsidRPr="0044474A">
        <w:rPr>
          <w:rFonts w:asciiTheme="minorHAnsi" w:eastAsia="Calibri" w:hAnsiTheme="minorHAnsi" w:cstheme="minorHAnsi"/>
          <w:kern w:val="0"/>
          <w:sz w:val="20"/>
          <w:szCs w:val="20"/>
          <w:lang w:eastAsia="en-US" w:bidi="ar-SA"/>
        </w:rPr>
        <w:t>rozwiązani</w:t>
      </w:r>
      <w:r w:rsidR="0017404E" w:rsidRPr="0044474A">
        <w:rPr>
          <w:rFonts w:asciiTheme="minorHAnsi" w:eastAsia="Calibri" w:hAnsiTheme="minorHAnsi" w:cstheme="minorHAnsi"/>
          <w:kern w:val="0"/>
          <w:sz w:val="20"/>
          <w:szCs w:val="20"/>
          <w:lang w:eastAsia="en-US" w:bidi="ar-SA"/>
        </w:rPr>
        <w:t>e</w:t>
      </w:r>
      <w:r w:rsidR="00A847F8" w:rsidRPr="0044474A">
        <w:rPr>
          <w:rFonts w:asciiTheme="minorHAnsi" w:eastAsia="Calibri" w:hAnsiTheme="minorHAnsi" w:cstheme="minorHAnsi"/>
          <w:kern w:val="0"/>
          <w:sz w:val="20"/>
          <w:szCs w:val="20"/>
          <w:lang w:eastAsia="en-US" w:bidi="ar-SA"/>
        </w:rPr>
        <w:t xml:space="preserve"> problemu</w:t>
      </w:r>
      <w:r w:rsidR="0017404E" w:rsidRPr="0044474A">
        <w:rPr>
          <w:rFonts w:asciiTheme="minorHAnsi" w:eastAsia="Calibri" w:hAnsiTheme="minorHAnsi" w:cstheme="minorHAnsi"/>
          <w:kern w:val="0"/>
          <w:sz w:val="20"/>
          <w:szCs w:val="20"/>
          <w:lang w:eastAsia="en-US" w:bidi="ar-SA"/>
        </w:rPr>
        <w:t xml:space="preserve"> z </w:t>
      </w:r>
      <w:r w:rsidR="0017404E" w:rsidRPr="0044474A">
        <w:rPr>
          <w:rFonts w:asciiTheme="minorHAnsi" w:eastAsia="Times New Roman" w:hAnsiTheme="minorHAnsi" w:cstheme="minorHAnsi"/>
          <w:kern w:val="0"/>
          <w:sz w:val="20"/>
          <w:szCs w:val="20"/>
          <w:lang w:eastAsia="pl-PL" w:bidi="ar-SA"/>
        </w:rPr>
        <w:t xml:space="preserve">§ </w:t>
      </w:r>
      <w:r w:rsidR="0044474A" w:rsidRPr="0044474A">
        <w:rPr>
          <w:rFonts w:asciiTheme="minorHAnsi" w:eastAsia="Times New Roman" w:hAnsiTheme="minorHAnsi" w:cstheme="minorHAnsi"/>
          <w:kern w:val="0"/>
          <w:sz w:val="20"/>
          <w:szCs w:val="20"/>
          <w:lang w:eastAsia="pl-PL" w:bidi="ar-SA"/>
        </w:rPr>
        <w:t>8</w:t>
      </w:r>
      <w:r w:rsidR="0017404E" w:rsidRPr="0044474A">
        <w:rPr>
          <w:rFonts w:asciiTheme="minorHAnsi" w:eastAsia="Times New Roman" w:hAnsiTheme="minorHAnsi" w:cstheme="minorHAnsi"/>
          <w:kern w:val="0"/>
          <w:sz w:val="20"/>
          <w:szCs w:val="20"/>
          <w:lang w:eastAsia="pl-PL" w:bidi="ar-SA"/>
        </w:rPr>
        <w:t xml:space="preserve"> pkt 3.</w:t>
      </w:r>
    </w:p>
    <w:p w14:paraId="692EEE1E" w14:textId="5A3A244E" w:rsidR="008A39EF" w:rsidRPr="0044474A" w:rsidRDefault="008A39EF" w:rsidP="0044474A">
      <w:pPr>
        <w:pStyle w:val="Akapitzlist"/>
        <w:widowControl/>
        <w:numPr>
          <w:ilvl w:val="0"/>
          <w:numId w:val="36"/>
        </w:numPr>
        <w:suppressAutoHyphens w:val="0"/>
        <w:autoSpaceDE w:val="0"/>
        <w:autoSpaceDN w:val="0"/>
        <w:adjustRightInd w:val="0"/>
        <w:spacing w:after="200" w:line="240" w:lineRule="auto"/>
        <w:jc w:val="both"/>
        <w:textAlignment w:val="auto"/>
        <w:rPr>
          <w:rFonts w:asciiTheme="minorHAnsi" w:eastAsia="Times New Roman" w:hAnsiTheme="minorHAnsi" w:cstheme="minorHAnsi"/>
          <w:b/>
          <w:bCs/>
          <w:kern w:val="0"/>
          <w:sz w:val="20"/>
          <w:szCs w:val="20"/>
          <w:lang w:eastAsia="pl-PL" w:bidi="ar-SA"/>
        </w:rPr>
      </w:pPr>
      <w:r w:rsidRPr="0044474A">
        <w:rPr>
          <w:rFonts w:asciiTheme="minorHAnsi" w:eastAsia="Calibri" w:hAnsiTheme="minorHAnsi" w:cstheme="minorHAnsi"/>
          <w:kern w:val="0"/>
          <w:sz w:val="20"/>
          <w:szCs w:val="20"/>
          <w:lang w:eastAsia="en-US" w:bidi="ar-SA"/>
        </w:rPr>
        <w:t xml:space="preserve">odstąpienia od umowy przez Zamawiającego lub Wykonawcę z winy Wykonawcy – w wysokości 15% ceny brutto umowy, nie mniej jednak niż </w:t>
      </w:r>
      <w:r w:rsidR="00E01701" w:rsidRPr="0044474A">
        <w:rPr>
          <w:rFonts w:asciiTheme="minorHAnsi" w:eastAsia="Calibri" w:hAnsiTheme="minorHAnsi" w:cstheme="minorHAnsi"/>
          <w:kern w:val="0"/>
          <w:sz w:val="20"/>
          <w:szCs w:val="20"/>
          <w:lang w:eastAsia="en-US" w:bidi="ar-SA"/>
        </w:rPr>
        <w:t xml:space="preserve">1000 </w:t>
      </w:r>
      <w:r w:rsidRPr="0044474A">
        <w:rPr>
          <w:rFonts w:asciiTheme="minorHAnsi" w:eastAsia="Calibri" w:hAnsiTheme="minorHAnsi" w:cstheme="minorHAnsi"/>
          <w:kern w:val="0"/>
          <w:sz w:val="20"/>
          <w:szCs w:val="20"/>
          <w:lang w:eastAsia="en-US" w:bidi="ar-SA"/>
        </w:rPr>
        <w:t>zł.</w:t>
      </w:r>
    </w:p>
    <w:p w14:paraId="4871D2A2" w14:textId="3A540EF2" w:rsidR="008A39EF" w:rsidRPr="0044474A" w:rsidRDefault="008A39EF" w:rsidP="0044474A">
      <w:pPr>
        <w:pStyle w:val="Akapitzlist"/>
        <w:widowControl/>
        <w:numPr>
          <w:ilvl w:val="0"/>
          <w:numId w:val="36"/>
        </w:numPr>
        <w:suppressAutoHyphens w:val="0"/>
        <w:spacing w:after="200" w:line="240" w:lineRule="auto"/>
        <w:jc w:val="both"/>
        <w:textAlignment w:val="auto"/>
        <w:rPr>
          <w:rFonts w:asciiTheme="minorHAnsi" w:eastAsia="Calibri" w:hAnsiTheme="minorHAnsi" w:cstheme="minorHAnsi"/>
          <w:kern w:val="0"/>
          <w:sz w:val="20"/>
          <w:szCs w:val="20"/>
          <w:lang w:eastAsia="en-US" w:bidi="ar-SA"/>
        </w:rPr>
      </w:pPr>
      <w:r w:rsidRPr="0044474A">
        <w:rPr>
          <w:rFonts w:asciiTheme="minorHAnsi" w:eastAsia="Calibri" w:hAnsiTheme="minorHAnsi" w:cstheme="minorHAnsi"/>
          <w:kern w:val="0"/>
          <w:sz w:val="20"/>
          <w:szCs w:val="20"/>
          <w:lang w:eastAsia="en-US" w:bidi="ar-SA"/>
        </w:rPr>
        <w:t>W przypadku, gdy Wykonawca dostarczy i uruchomi rzecz zastępczą o tych samych funkcjonalnościach w miejsce rzeczy uszkodzonej kara umowna nie jest naliczana przez okres opóźnienia, kiedy Zamawiający mógł korzystać z rzeczy zastępczej. Wykonawca może z tym samym skutkiem dostarczyć i uruchomić inną rzecz zastępczą o podobnych funkcjonalnościach po uzyskaniu zgody Zamawiającego.</w:t>
      </w:r>
    </w:p>
    <w:p w14:paraId="51AA739B" w14:textId="77777777" w:rsidR="008A39EF" w:rsidRPr="0044474A" w:rsidRDefault="008A39EF" w:rsidP="0044474A">
      <w:pPr>
        <w:widowControl/>
        <w:numPr>
          <w:ilvl w:val="0"/>
          <w:numId w:val="36"/>
        </w:numPr>
        <w:suppressAutoHyphens w:val="0"/>
        <w:spacing w:after="200" w:line="240" w:lineRule="auto"/>
        <w:contextualSpacing/>
        <w:jc w:val="both"/>
        <w:textAlignment w:val="auto"/>
        <w:rPr>
          <w:rFonts w:asciiTheme="minorHAnsi" w:eastAsia="Calibri" w:hAnsiTheme="minorHAnsi" w:cstheme="minorHAnsi"/>
          <w:kern w:val="0"/>
          <w:sz w:val="20"/>
          <w:szCs w:val="20"/>
          <w:lang w:eastAsia="en-US" w:bidi="ar-SA"/>
        </w:rPr>
      </w:pPr>
      <w:r w:rsidRPr="0044474A">
        <w:rPr>
          <w:rFonts w:asciiTheme="minorHAnsi" w:eastAsia="Calibri" w:hAnsiTheme="minorHAnsi" w:cstheme="minorHAnsi"/>
          <w:kern w:val="0"/>
          <w:sz w:val="20"/>
          <w:szCs w:val="20"/>
          <w:lang w:eastAsia="en-US" w:bidi="ar-SA"/>
        </w:rPr>
        <w:t>Jeżeli kara umowna nie pokryje szkody strony, może ona dochodzić odszkodowania uzupełniającego.</w:t>
      </w:r>
    </w:p>
    <w:p w14:paraId="07DEECA0" w14:textId="66B03D45" w:rsidR="009B64BB" w:rsidRPr="0044474A" w:rsidRDefault="009B64BB" w:rsidP="0044474A">
      <w:pPr>
        <w:pStyle w:val="Akapitzlist"/>
        <w:numPr>
          <w:ilvl w:val="0"/>
          <w:numId w:val="8"/>
        </w:numPr>
        <w:spacing w:before="120"/>
        <w:jc w:val="both"/>
        <w:rPr>
          <w:rFonts w:asciiTheme="minorHAnsi" w:eastAsia="Arial" w:hAnsiTheme="minorHAnsi" w:cstheme="minorHAnsi"/>
          <w:bCs/>
          <w:spacing w:val="-2"/>
          <w:sz w:val="20"/>
          <w:szCs w:val="20"/>
        </w:rPr>
      </w:pPr>
      <w:r w:rsidRPr="0044474A">
        <w:rPr>
          <w:rFonts w:asciiTheme="minorHAnsi" w:eastAsia="Arial" w:hAnsiTheme="minorHAnsi" w:cstheme="minorHAnsi"/>
          <w:bCs/>
          <w:spacing w:val="-2"/>
          <w:sz w:val="20"/>
          <w:szCs w:val="20"/>
        </w:rPr>
        <w:t>W przypadku stwierdzenia przez organy administracji publicznej, KIO lub sąd,</w:t>
      </w:r>
      <w:r w:rsidR="00871982" w:rsidRPr="0044474A">
        <w:rPr>
          <w:rFonts w:asciiTheme="minorHAnsi" w:eastAsia="Arial" w:hAnsiTheme="minorHAnsi" w:cstheme="minorHAnsi"/>
          <w:bCs/>
          <w:spacing w:val="-2"/>
          <w:sz w:val="20"/>
          <w:szCs w:val="20"/>
        </w:rPr>
        <w:t xml:space="preserve"> czy też inne organy kontroli zamówień publicznych,</w:t>
      </w:r>
      <w:r w:rsidRPr="0044474A">
        <w:rPr>
          <w:rFonts w:asciiTheme="minorHAnsi" w:eastAsia="Arial" w:hAnsiTheme="minorHAnsi" w:cstheme="minorHAnsi"/>
          <w:bCs/>
          <w:spacing w:val="-2"/>
          <w:sz w:val="20"/>
          <w:szCs w:val="20"/>
        </w:rPr>
        <w:t xml:space="preserve"> iż system jest niezgodny z powszechnie obowiązującymi przepisami albo powoduje taki stan niezgodności, to Wykonawca jest zobowiązany do natychmiastowej konwalidacji zaistniałego stanu oraz pokrycia wszelkich szkód </w:t>
      </w:r>
      <w:r w:rsidR="00871982" w:rsidRPr="0044474A">
        <w:rPr>
          <w:rFonts w:asciiTheme="minorHAnsi" w:eastAsia="Arial" w:hAnsiTheme="minorHAnsi" w:cstheme="minorHAnsi"/>
          <w:bCs/>
          <w:spacing w:val="-2"/>
          <w:sz w:val="20"/>
          <w:szCs w:val="20"/>
        </w:rPr>
        <w:t xml:space="preserve">(w tym kar lub korekt naliczonych Zamawiającemu) </w:t>
      </w:r>
      <w:r w:rsidRPr="0044474A">
        <w:rPr>
          <w:rFonts w:asciiTheme="minorHAnsi" w:eastAsia="Arial" w:hAnsiTheme="minorHAnsi" w:cstheme="minorHAnsi"/>
          <w:bCs/>
          <w:spacing w:val="-2"/>
          <w:sz w:val="20"/>
          <w:szCs w:val="20"/>
        </w:rPr>
        <w:t xml:space="preserve">spowodowanych tym faktem po stronie Zamawiającego, ale również w stosunku do osób trzecich. </w:t>
      </w:r>
    </w:p>
    <w:p w14:paraId="1610EA02" w14:textId="46D1FFBD" w:rsidR="009B64BB" w:rsidRPr="0044474A" w:rsidRDefault="009B64BB" w:rsidP="0044474A">
      <w:pPr>
        <w:widowControl/>
        <w:suppressAutoHyphens w:val="0"/>
        <w:spacing w:after="200" w:line="240" w:lineRule="auto"/>
        <w:ind w:left="360"/>
        <w:jc w:val="both"/>
        <w:textAlignment w:val="auto"/>
        <w:rPr>
          <w:rFonts w:asciiTheme="minorHAnsi" w:eastAsia="Calibri" w:hAnsiTheme="minorHAnsi" w:cstheme="minorHAnsi"/>
          <w:kern w:val="0"/>
          <w:sz w:val="20"/>
          <w:szCs w:val="20"/>
          <w:lang w:eastAsia="en-US" w:bidi="ar-SA"/>
        </w:rPr>
      </w:pPr>
    </w:p>
    <w:p w14:paraId="39A0EEC6" w14:textId="77777777" w:rsidR="00CE10DE" w:rsidRPr="0044474A" w:rsidRDefault="00CE10DE"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6DF507AE" w14:textId="72802CEB" w:rsidR="00CE10DE" w:rsidRPr="0044474A" w:rsidRDefault="00CE10DE" w:rsidP="00F76751">
      <w:pPr>
        <w:pStyle w:val="Nagwek1"/>
        <w:widowControl w:val="0"/>
        <w:tabs>
          <w:tab w:val="left" w:pos="0"/>
        </w:tabs>
        <w:spacing w:before="120" w:after="120"/>
        <w:jc w:val="center"/>
        <w:rPr>
          <w:rFonts w:asciiTheme="minorHAnsi" w:hAnsiTheme="minorHAnsi" w:cstheme="minorHAnsi"/>
          <w:bCs/>
          <w:color w:val="000000"/>
          <w:sz w:val="20"/>
        </w:rPr>
      </w:pPr>
      <w:r w:rsidRPr="0044474A">
        <w:rPr>
          <w:rFonts w:asciiTheme="minorHAnsi" w:hAnsiTheme="minorHAnsi" w:cstheme="minorHAnsi"/>
          <w:bCs/>
          <w:color w:val="000000"/>
          <w:sz w:val="20"/>
        </w:rPr>
        <w:t xml:space="preserve">§ </w:t>
      </w:r>
      <w:r w:rsidR="00081935" w:rsidRPr="0044474A">
        <w:rPr>
          <w:rFonts w:asciiTheme="minorHAnsi" w:hAnsiTheme="minorHAnsi" w:cstheme="minorHAnsi"/>
          <w:bCs/>
          <w:color w:val="000000"/>
          <w:sz w:val="20"/>
        </w:rPr>
        <w:t>1</w:t>
      </w:r>
      <w:r w:rsidR="00F76751">
        <w:rPr>
          <w:rFonts w:asciiTheme="minorHAnsi" w:hAnsiTheme="minorHAnsi" w:cstheme="minorHAnsi"/>
          <w:bCs/>
          <w:color w:val="000000"/>
          <w:sz w:val="20"/>
        </w:rPr>
        <w:t>0</w:t>
      </w:r>
    </w:p>
    <w:p w14:paraId="6C3491AC" w14:textId="3A4830E0" w:rsidR="00CE10DE" w:rsidRPr="0044474A" w:rsidRDefault="00CE10DE" w:rsidP="00F76751">
      <w:pPr>
        <w:pStyle w:val="Nagwek1"/>
        <w:widowControl w:val="0"/>
        <w:tabs>
          <w:tab w:val="left" w:pos="0"/>
        </w:tabs>
        <w:spacing w:before="120" w:after="120"/>
        <w:jc w:val="center"/>
        <w:rPr>
          <w:rFonts w:asciiTheme="minorHAnsi" w:hAnsiTheme="minorHAnsi" w:cstheme="minorHAnsi"/>
          <w:bCs/>
          <w:i/>
          <w:color w:val="000000"/>
          <w:sz w:val="20"/>
        </w:rPr>
      </w:pPr>
      <w:r w:rsidRPr="0044474A">
        <w:rPr>
          <w:rFonts w:asciiTheme="minorHAnsi" w:hAnsiTheme="minorHAnsi" w:cstheme="minorHAnsi"/>
          <w:bCs/>
          <w:color w:val="000000"/>
          <w:sz w:val="20"/>
        </w:rPr>
        <w:t>Siła Wyższa, nadzwyczajne trudności</w:t>
      </w:r>
    </w:p>
    <w:p w14:paraId="37C5703E" w14:textId="77777777" w:rsidR="00CE10DE" w:rsidRPr="0044474A" w:rsidRDefault="00CE10DE"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W przypadku zaistnienia Siły Wyższej bądź nadzwyczajnych trudności (jak zdefiniowano poniżej) powodującej całkowitą lub częściową niezdolność do wykonania Umowy, Strony zostają zwolnione od obowiązków wynikających z Umowy na czas ich trwania.</w:t>
      </w:r>
    </w:p>
    <w:p w14:paraId="2C6FBEA3" w14:textId="77777777" w:rsidR="00CE10DE" w:rsidRPr="0044474A" w:rsidRDefault="00CE10DE"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Siłę wyższą bądź nadzwyczajne trudności stanowi zdarzenie niezależne od Stron, uniemożliwiające wykonanie Umowy w całości lub części, któremu nie można zapobiec ani przeciwdziałać przy zachowaniu należytej staranności oraz, którego strony nie mogły przewidzieć. Za siłę wyższą, bądź nadzwyczajne trudności uważa się w szczególności:</w:t>
      </w:r>
    </w:p>
    <w:p w14:paraId="55F12AF6" w14:textId="77777777" w:rsidR="00CE10DE" w:rsidRPr="0044474A" w:rsidRDefault="00CE10DE" w:rsidP="0044474A">
      <w:pPr>
        <w:widowControl/>
        <w:numPr>
          <w:ilvl w:val="1"/>
          <w:numId w:val="11"/>
        </w:numPr>
        <w:suppressAutoHyphens w:val="0"/>
        <w:spacing w:after="120" w:line="240" w:lineRule="auto"/>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Klęski żywiołowe np.: pożar, powódź, trzęsienie ziemi i inne.</w:t>
      </w:r>
    </w:p>
    <w:p w14:paraId="2009FE9A" w14:textId="7E87E4CD" w:rsidR="00CE10DE" w:rsidRPr="0044474A" w:rsidRDefault="00CE10DE" w:rsidP="0044474A">
      <w:pPr>
        <w:widowControl/>
        <w:numPr>
          <w:ilvl w:val="1"/>
          <w:numId w:val="11"/>
        </w:numPr>
        <w:suppressAutoHyphens w:val="0"/>
        <w:spacing w:after="120" w:line="240" w:lineRule="auto"/>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Akty i decyzje podejmowane przez władzę państwową wpływające na niemożność wykonania Umowy, w tym w szczególności ograniczenia oraz zalecenia związane z wprowadzeniem stanu zagrożenia epidemicznego, stanu epidemii, stanu nadzwyczajnego lub podobnych stanów;</w:t>
      </w:r>
    </w:p>
    <w:p w14:paraId="3A792E9D" w14:textId="77777777" w:rsidR="00CE10DE" w:rsidRPr="0044474A" w:rsidRDefault="00CE10DE" w:rsidP="0044474A">
      <w:pPr>
        <w:widowControl/>
        <w:numPr>
          <w:ilvl w:val="1"/>
          <w:numId w:val="11"/>
        </w:numPr>
        <w:suppressAutoHyphens w:val="0"/>
        <w:spacing w:after="120" w:line="240" w:lineRule="auto"/>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Mobilizację lub wojnę;</w:t>
      </w:r>
    </w:p>
    <w:p w14:paraId="55FE209D" w14:textId="77777777" w:rsidR="00CE10DE" w:rsidRPr="0044474A" w:rsidRDefault="00CE10DE" w:rsidP="0044474A">
      <w:pPr>
        <w:widowControl/>
        <w:numPr>
          <w:ilvl w:val="1"/>
          <w:numId w:val="11"/>
        </w:numPr>
        <w:suppressAutoHyphens w:val="0"/>
        <w:spacing w:after="120" w:line="240" w:lineRule="auto"/>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Strajki.</w:t>
      </w:r>
    </w:p>
    <w:p w14:paraId="1136103D" w14:textId="77777777" w:rsidR="00CE10DE" w:rsidRPr="0044474A" w:rsidRDefault="00CE10DE"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 xml:space="preserve">Strony zobowiązują się wzajemnie do niezwłocznego powiadamiania o zaistnieniu okoliczności siły wyższej bądź nadzwyczajnych trudności, nie później niż w terminie 2 Dni Roboczych, o czasie jej trwania i przewidywanych negatywnych skutkach dla realizacji postanowień niniejszej Umowy. </w:t>
      </w:r>
    </w:p>
    <w:p w14:paraId="6219A889" w14:textId="77777777" w:rsidR="004F4B73" w:rsidRPr="0044474A" w:rsidRDefault="004F4B73"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Strony ustalają, że jeżeli okoliczności siły wyższej bądź nadzwyczajne trudności są przejściowe i nie trwają dłużej niż 90 dni, realizacja zobowiązań wynikających z niniejszej Umowy oraz zamierzeń, o których w niej mowa, ulega przesunięciu w czasie o okres trwania przeszkody spowodowanej siłą wyższą bądź nadzwyczajnymi trudnościami, a powstałe z tego tytułu opóźnienia nie będą traktowane przez Strony jako zaniechanie czy nienależyte wykonanie postanowień niniejszej Umowy. Wszelkie inne terminy ulegają wówczas odpowiedniemu wydłużeniu</w:t>
      </w:r>
    </w:p>
    <w:p w14:paraId="0D636857" w14:textId="77777777" w:rsidR="004F4B73" w:rsidRPr="0044474A" w:rsidRDefault="004F4B73"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t xml:space="preserve">Strony ustalają że jeżeli okoliczności siły wyższej bądź nadzwyczajne trudności występują dłużej niż 90 dni, każda ze stron może na czas trwania okoliczności siły wyższej bądź nadzwyczajnych trudności zawiesić realizację postanowień niniejszej Umowy lub Strony mogą rozwiązać umowę za porozumieniem Stron. </w:t>
      </w:r>
    </w:p>
    <w:p w14:paraId="39A6798B" w14:textId="77777777" w:rsidR="004F4B73" w:rsidRPr="0044474A" w:rsidRDefault="004F4B73" w:rsidP="0044474A">
      <w:pPr>
        <w:widowControl/>
        <w:numPr>
          <w:ilvl w:val="0"/>
          <w:numId w:val="11"/>
        </w:numPr>
        <w:suppressAutoHyphens w:val="0"/>
        <w:spacing w:after="120" w:line="240" w:lineRule="auto"/>
        <w:ind w:left="426" w:hanging="426"/>
        <w:jc w:val="both"/>
        <w:textAlignment w:val="auto"/>
        <w:rPr>
          <w:rFonts w:asciiTheme="minorHAnsi" w:hAnsiTheme="minorHAnsi" w:cstheme="minorHAnsi"/>
          <w:color w:val="000000"/>
          <w:sz w:val="20"/>
          <w:szCs w:val="20"/>
        </w:rPr>
      </w:pPr>
      <w:r w:rsidRPr="0044474A">
        <w:rPr>
          <w:rFonts w:asciiTheme="minorHAnsi" w:hAnsiTheme="minorHAnsi" w:cstheme="minorHAnsi"/>
          <w:color w:val="000000"/>
          <w:sz w:val="20"/>
          <w:szCs w:val="20"/>
        </w:rPr>
        <w:lastRenderedPageBreak/>
        <w:t xml:space="preserve">Stron powołująca się na okoliczności związane z wystąpieniem Siły Wyższej mają obowiązek wykazania tych okoliczności w sposób nie budzący wątpliwości. Druga strona może żądać dodatkowych wyjaśnień lub dokumentów, to potwierdzających w terminie przez nią wskazanym. Nienależyte wykonanie niniejszego obowiązku będzie oznaczało, że do siły wyższej nie doszło.  </w:t>
      </w:r>
    </w:p>
    <w:p w14:paraId="6722D833" w14:textId="77777777" w:rsidR="00CE10DE" w:rsidRPr="0044474A" w:rsidRDefault="00CE10DE"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3ECCFDC9" w14:textId="3F953836" w:rsidR="00CE10DE" w:rsidRPr="0044474A" w:rsidRDefault="00CE10DE"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 xml:space="preserve">§ </w:t>
      </w:r>
      <w:r w:rsidR="004F756E" w:rsidRPr="0044474A">
        <w:rPr>
          <w:rFonts w:asciiTheme="minorHAnsi" w:eastAsia="Times New Roman" w:hAnsiTheme="minorHAnsi" w:cstheme="minorHAnsi"/>
          <w:b/>
          <w:bCs/>
          <w:kern w:val="0"/>
          <w:sz w:val="20"/>
          <w:szCs w:val="20"/>
          <w:lang w:eastAsia="pl-PL" w:bidi="ar-SA"/>
        </w:rPr>
        <w:t>1</w:t>
      </w:r>
      <w:r w:rsidR="00F76751">
        <w:rPr>
          <w:rFonts w:asciiTheme="minorHAnsi" w:eastAsia="Times New Roman" w:hAnsiTheme="minorHAnsi" w:cstheme="minorHAnsi"/>
          <w:b/>
          <w:bCs/>
          <w:kern w:val="0"/>
          <w:sz w:val="20"/>
          <w:szCs w:val="20"/>
          <w:lang w:eastAsia="pl-PL" w:bidi="ar-SA"/>
        </w:rPr>
        <w:t>1</w:t>
      </w:r>
    </w:p>
    <w:p w14:paraId="5930D904" w14:textId="77777777" w:rsidR="00CE10DE" w:rsidRPr="0044474A" w:rsidRDefault="00CE10DE" w:rsidP="00F76751">
      <w:pPr>
        <w:widowControl/>
        <w:suppressAutoHyphens w:val="0"/>
        <w:spacing w:line="240" w:lineRule="auto"/>
        <w:jc w:val="center"/>
        <w:textAlignment w:val="auto"/>
        <w:rPr>
          <w:rFonts w:asciiTheme="minorHAnsi" w:eastAsia="Calibri" w:hAnsiTheme="minorHAnsi" w:cstheme="minorHAnsi"/>
          <w:b/>
          <w:bCs/>
          <w:kern w:val="0"/>
          <w:sz w:val="20"/>
          <w:szCs w:val="20"/>
          <w:lang w:eastAsia="en-US" w:bidi="ar-SA"/>
        </w:rPr>
      </w:pPr>
      <w:r w:rsidRPr="0044474A">
        <w:rPr>
          <w:rFonts w:asciiTheme="minorHAnsi" w:eastAsia="Calibri" w:hAnsiTheme="minorHAnsi" w:cstheme="minorHAnsi"/>
          <w:b/>
          <w:bCs/>
          <w:kern w:val="0"/>
          <w:sz w:val="20"/>
          <w:szCs w:val="20"/>
          <w:lang w:eastAsia="en-US" w:bidi="ar-SA"/>
        </w:rPr>
        <w:t>Zmiana umowy</w:t>
      </w:r>
    </w:p>
    <w:p w14:paraId="6EA47F82" w14:textId="6010869D" w:rsidR="008C6D97" w:rsidRPr="0044474A" w:rsidRDefault="008C6D97" w:rsidP="0044474A">
      <w:pPr>
        <w:widowControl/>
        <w:numPr>
          <w:ilvl w:val="0"/>
          <w:numId w:val="12"/>
        </w:numPr>
        <w:suppressAutoHyphens w:val="0"/>
        <w:spacing w:after="200" w:line="240" w:lineRule="auto"/>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Zamawiający dopuszcza zmianę postanowień umowy w stosunku do treści oferty, na podstawie której dokonano wyboru Wykonawcy w razie wystąpienia następujących okoliczności, z uwzględnieniem podanych warunków ich wprowadzenia</w:t>
      </w:r>
      <w:r w:rsidR="00E01701" w:rsidRPr="0044474A">
        <w:rPr>
          <w:rFonts w:asciiTheme="minorHAnsi" w:eastAsia="Calibri" w:hAnsiTheme="minorHAnsi" w:cstheme="minorHAnsi"/>
          <w:sz w:val="20"/>
          <w:szCs w:val="20"/>
          <w:lang w:eastAsia="en-US"/>
        </w:rPr>
        <w:t>, w szczególności w przypadku</w:t>
      </w:r>
      <w:r w:rsidRPr="0044474A">
        <w:rPr>
          <w:rFonts w:asciiTheme="minorHAnsi" w:eastAsia="Calibri" w:hAnsiTheme="minorHAnsi" w:cstheme="minorHAnsi"/>
          <w:sz w:val="20"/>
          <w:szCs w:val="20"/>
          <w:lang w:eastAsia="en-US"/>
        </w:rPr>
        <w:t>:</w:t>
      </w:r>
    </w:p>
    <w:p w14:paraId="37BC8CF9" w14:textId="77777777" w:rsidR="008C6D97" w:rsidRPr="0044474A" w:rsidRDefault="008C6D97"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zmiany numeru rachunku bankowego, nazwy i innych danych Stron umowy, w przypadku zmiany tych danych,</w:t>
      </w:r>
    </w:p>
    <w:p w14:paraId="5778F1EA" w14:textId="77777777" w:rsidR="008C6D97" w:rsidRPr="0044474A" w:rsidRDefault="008C6D97"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zmiany cen jednostkowych lub wynagrodzenia wykonawcy na niższe niż zaoferowane,</w:t>
      </w:r>
    </w:p>
    <w:p w14:paraId="10AE468D" w14:textId="77777777" w:rsidR="008C6D97" w:rsidRPr="0044474A" w:rsidRDefault="008C6D97"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zmiany terminu wykonania umowy będącego następstwem opóźnienia w wykonywaniu przez Zamawiającego prac przygotowawczych lub innych czynności, których wykonanie wstrzymuje lub istotnie utrudnia wykonawcy realizacji umowy</w:t>
      </w:r>
      <w:r w:rsidRPr="0044474A">
        <w:rPr>
          <w:rFonts w:asciiTheme="minorHAnsi" w:eastAsia="Calibri" w:hAnsiTheme="minorHAnsi" w:cstheme="minorHAnsi"/>
          <w:noProof/>
          <w:sz w:val="20"/>
          <w:szCs w:val="20"/>
          <w:lang w:eastAsia="en-US"/>
        </w:rPr>
        <w:t>. Zmiana terminu powinna być propocjonalna do opóźnień spowodowanych przez Zamawiającego,</w:t>
      </w:r>
    </w:p>
    <w:p w14:paraId="08D55236" w14:textId="77777777" w:rsidR="008C6D97" w:rsidRPr="0044474A" w:rsidRDefault="008C6D97"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 xml:space="preserve">zmiany terminu wykonania umowy będącego następstwem </w:t>
      </w:r>
      <w:r w:rsidRPr="0044474A">
        <w:rPr>
          <w:rFonts w:asciiTheme="minorHAnsi" w:eastAsia="Calibri" w:hAnsiTheme="minorHAnsi" w:cstheme="minorHAnsi"/>
          <w:noProof/>
          <w:sz w:val="20"/>
          <w:szCs w:val="20"/>
          <w:lang w:eastAsia="en-US"/>
        </w:rPr>
        <w:t>okoliczności niezależnych od stron i niemożliwych do przewidzenia (siła wyższa), które uniemożliwiają lub w istotnym stopniu utrudniają realiację umowy. Zmiana terminu powinna być propocjonalna do opóźnień spowodowanych przez siłę wyższą,</w:t>
      </w:r>
    </w:p>
    <w:p w14:paraId="2500B1C9" w14:textId="0BBF587F" w:rsidR="008C6D97" w:rsidRPr="0044474A" w:rsidRDefault="008C6D97"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nastąpi konieczności przedłużenia terminu realizacji umowy z przyczyn niezależnych od Wykonawcy, a spowodowaną wystąpieniem okoliczności związanych z epidemii Covid-19, czego strony nie były w stanie przewidzieć na etapie zawierania oferty, co Wykonawca powinien wykazać Zamawiającemu,</w:t>
      </w:r>
    </w:p>
    <w:p w14:paraId="46B2BFD3" w14:textId="0446C9C6" w:rsidR="00F95EC2" w:rsidRPr="0044474A" w:rsidRDefault="00F95EC2" w:rsidP="0044474A">
      <w:pPr>
        <w:widowControl/>
        <w:numPr>
          <w:ilvl w:val="1"/>
          <w:numId w:val="12"/>
        </w:numPr>
        <w:suppressAutoHyphens w:val="0"/>
        <w:spacing w:after="200" w:line="240" w:lineRule="auto"/>
        <w:ind w:left="993" w:hanging="284"/>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 xml:space="preserve">w innych okolicznościach stanowiących podstawę do zmiany umowy w sprawie zamówienia publicznego na podstawie powszechnie obowiązujących przepisów, w tym w szczególności Prawa zamówień publicznych. </w:t>
      </w:r>
    </w:p>
    <w:p w14:paraId="1933961F" w14:textId="77777777" w:rsidR="008C6D97" w:rsidRPr="0044474A" w:rsidRDefault="008C6D97" w:rsidP="0044474A">
      <w:pPr>
        <w:spacing w:after="200"/>
        <w:ind w:left="720"/>
        <w:contextualSpacing/>
        <w:jc w:val="both"/>
        <w:rPr>
          <w:rFonts w:asciiTheme="minorHAnsi" w:eastAsia="Calibri" w:hAnsiTheme="minorHAnsi" w:cstheme="minorHAnsi"/>
          <w:sz w:val="20"/>
          <w:szCs w:val="20"/>
          <w:lang w:eastAsia="en-US"/>
        </w:rPr>
      </w:pPr>
    </w:p>
    <w:p w14:paraId="4D183E95" w14:textId="77777777" w:rsidR="008C6D97" w:rsidRPr="0044474A" w:rsidRDefault="008C6D97" w:rsidP="0044474A">
      <w:pPr>
        <w:widowControl/>
        <w:numPr>
          <w:ilvl w:val="0"/>
          <w:numId w:val="12"/>
        </w:numPr>
        <w:suppressAutoHyphens w:val="0"/>
        <w:spacing w:after="200" w:line="240" w:lineRule="auto"/>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Wniosek o dokonanie zmiany umowy należy przedłożyć na piśmie, a okoliczności mogące stanowić podstawę zmiany umowy powinny być uzasadnione i udokumentowane przez Wykonawcę. Zamawiający może żądać dodatkowych wyjaśnień i dokumentów w terminie przez niego wyznaczonym.</w:t>
      </w:r>
    </w:p>
    <w:p w14:paraId="3625AF2C" w14:textId="77777777" w:rsidR="008C6D97" w:rsidRPr="0044474A" w:rsidRDefault="008C6D97" w:rsidP="0044474A">
      <w:pPr>
        <w:widowControl/>
        <w:numPr>
          <w:ilvl w:val="0"/>
          <w:numId w:val="12"/>
        </w:numPr>
        <w:suppressAutoHyphens w:val="0"/>
        <w:spacing w:after="200" w:line="240" w:lineRule="auto"/>
        <w:contextualSpacing/>
        <w:jc w:val="both"/>
        <w:textAlignment w:val="auto"/>
        <w:rPr>
          <w:rFonts w:asciiTheme="minorHAnsi" w:eastAsia="Calibri" w:hAnsiTheme="minorHAnsi" w:cstheme="minorHAnsi"/>
          <w:sz w:val="20"/>
          <w:szCs w:val="20"/>
          <w:lang w:eastAsia="en-US"/>
        </w:rPr>
      </w:pPr>
      <w:r w:rsidRPr="0044474A">
        <w:rPr>
          <w:rFonts w:asciiTheme="minorHAnsi" w:eastAsia="Calibri" w:hAnsiTheme="minorHAnsi" w:cstheme="minorHAnsi"/>
          <w:sz w:val="20"/>
          <w:szCs w:val="20"/>
          <w:lang w:eastAsia="en-US"/>
        </w:rPr>
        <w:t>Zmiana umowy wymaga zgody stron oraz aneksu w formie pisemnej.</w:t>
      </w:r>
    </w:p>
    <w:p w14:paraId="7265F172" w14:textId="77777777" w:rsidR="00CE10DE" w:rsidRPr="0044474A" w:rsidRDefault="00CE10DE"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4BECA790" w14:textId="6DC9EA9C" w:rsidR="00390C1C" w:rsidRPr="00F76751" w:rsidRDefault="00390C1C"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F76751">
        <w:rPr>
          <w:rFonts w:asciiTheme="minorHAnsi" w:eastAsia="Times New Roman" w:hAnsiTheme="minorHAnsi" w:cstheme="minorHAnsi"/>
          <w:b/>
          <w:bCs/>
          <w:kern w:val="0"/>
          <w:sz w:val="20"/>
          <w:szCs w:val="20"/>
          <w:lang w:eastAsia="pl-PL" w:bidi="ar-SA"/>
        </w:rPr>
        <w:t>§ 1</w:t>
      </w:r>
      <w:r w:rsidR="00F76751">
        <w:rPr>
          <w:rFonts w:asciiTheme="minorHAnsi" w:eastAsia="Times New Roman" w:hAnsiTheme="minorHAnsi" w:cstheme="minorHAnsi"/>
          <w:b/>
          <w:bCs/>
          <w:kern w:val="0"/>
          <w:sz w:val="20"/>
          <w:szCs w:val="20"/>
          <w:lang w:eastAsia="pl-PL" w:bidi="ar-SA"/>
        </w:rPr>
        <w:t>2</w:t>
      </w:r>
    </w:p>
    <w:p w14:paraId="23225BB5" w14:textId="77777777" w:rsidR="00BA609D" w:rsidRPr="00F76751" w:rsidRDefault="00BA609D" w:rsidP="00F76751">
      <w:pPr>
        <w:pStyle w:val="Akapitzlist"/>
        <w:autoSpaceDE w:val="0"/>
        <w:autoSpaceDN w:val="0"/>
        <w:adjustRightInd w:val="0"/>
        <w:jc w:val="center"/>
        <w:rPr>
          <w:rFonts w:asciiTheme="minorHAnsi" w:eastAsia="Times New Roman" w:hAnsiTheme="minorHAnsi" w:cstheme="minorHAnsi"/>
          <w:b/>
          <w:bCs/>
          <w:sz w:val="20"/>
          <w:szCs w:val="20"/>
          <w:lang w:eastAsia="pl-PL"/>
        </w:rPr>
      </w:pPr>
      <w:r w:rsidRPr="00F76751">
        <w:rPr>
          <w:rFonts w:asciiTheme="minorHAnsi" w:eastAsia="Times New Roman" w:hAnsiTheme="minorHAnsi" w:cstheme="minorHAnsi"/>
          <w:b/>
          <w:bCs/>
          <w:sz w:val="20"/>
          <w:szCs w:val="20"/>
          <w:lang w:eastAsia="pl-PL"/>
        </w:rPr>
        <w:t>Odstąpienie od umowy i rozwiązanie umowy</w:t>
      </w:r>
    </w:p>
    <w:p w14:paraId="7EBB0D94" w14:textId="77777777" w:rsidR="00390C1C" w:rsidRPr="0044474A" w:rsidRDefault="00390C1C" w:rsidP="0044474A">
      <w:pPr>
        <w:widowControl/>
        <w:numPr>
          <w:ilvl w:val="0"/>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Zamawiający może rozwiązać umowę w trybie natychmiastowym, jeżeli zachodzi co najmniej jedna z następujących okoliczności: </w:t>
      </w:r>
    </w:p>
    <w:p w14:paraId="7D767A51" w14:textId="26252265" w:rsidR="00390C1C" w:rsidRPr="0044474A" w:rsidRDefault="00390C1C"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Wykonawca, mimo jednokrotnego wezwania przez Zamawiającego w formie co najmniej dokumentowej, dalej w sposób nienależyty wykonuje obowiązki p</w:t>
      </w:r>
      <w:r w:rsidR="00A9754B" w:rsidRPr="0044474A">
        <w:rPr>
          <w:rFonts w:asciiTheme="minorHAnsi" w:eastAsia="Times New Roman" w:hAnsiTheme="minorHAnsi" w:cstheme="minorHAnsi"/>
          <w:kern w:val="0"/>
          <w:sz w:val="20"/>
          <w:szCs w:val="20"/>
          <w:lang w:eastAsia="ar-SA" w:bidi="ar-SA"/>
        </w:rPr>
        <w:t>rzewidziane niniejszą Umową</w:t>
      </w:r>
      <w:r w:rsidRPr="0044474A">
        <w:rPr>
          <w:rFonts w:asciiTheme="minorHAnsi" w:eastAsia="Times New Roman" w:hAnsiTheme="minorHAnsi" w:cstheme="minorHAnsi"/>
          <w:kern w:val="0"/>
          <w:sz w:val="20"/>
          <w:szCs w:val="20"/>
          <w:lang w:eastAsia="ar-SA" w:bidi="ar-SA"/>
        </w:rPr>
        <w:t xml:space="preserve">, </w:t>
      </w:r>
    </w:p>
    <w:p w14:paraId="453F8058" w14:textId="20386966" w:rsidR="00390C1C" w:rsidRPr="0044474A" w:rsidRDefault="00390C1C"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Wykonawca jest zwłoce w zakresie realizacji umowy, lub poszczególnych obowiązków o charakterze terminowym przekraczającej </w:t>
      </w:r>
      <w:r w:rsidR="00471785" w:rsidRPr="0044474A">
        <w:rPr>
          <w:rFonts w:asciiTheme="minorHAnsi" w:eastAsia="Times New Roman" w:hAnsiTheme="minorHAnsi" w:cstheme="minorHAnsi"/>
          <w:kern w:val="0"/>
          <w:sz w:val="20"/>
          <w:szCs w:val="20"/>
          <w:lang w:eastAsia="ar-SA" w:bidi="ar-SA"/>
        </w:rPr>
        <w:t xml:space="preserve">5 </w:t>
      </w:r>
      <w:r w:rsidRPr="0044474A">
        <w:rPr>
          <w:rFonts w:asciiTheme="minorHAnsi" w:eastAsia="Times New Roman" w:hAnsiTheme="minorHAnsi" w:cstheme="minorHAnsi"/>
          <w:kern w:val="0"/>
          <w:sz w:val="20"/>
          <w:szCs w:val="20"/>
          <w:lang w:eastAsia="ar-SA" w:bidi="ar-SA"/>
        </w:rPr>
        <w:t>dni kalendarzowych,</w:t>
      </w:r>
    </w:p>
    <w:p w14:paraId="302B80D1" w14:textId="77777777" w:rsidR="00390C1C" w:rsidRPr="0044474A" w:rsidRDefault="00390C1C"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Wykonawca w związku z realizacją niniejszej umowy lub wcześniej postępowania o udzielenie zamówienia dopuścił się naruszenia powszechnie obowiązujących przepisów;</w:t>
      </w:r>
    </w:p>
    <w:p w14:paraId="0FF9AB65" w14:textId="76FDC8FB" w:rsidR="00390C1C" w:rsidRPr="0044474A" w:rsidRDefault="00390C1C"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Wykonawca w związku z realizacją niniejszej umowy stwarza zagrożenie lub narusza dobra osobiste, w tym zdrowie i życie pacjentów, pracowników lub współpracowników Zamawiającego, a także w stosunku do mienia Zamawiającego lub posiadanych przez niego informacji</w:t>
      </w:r>
      <w:r w:rsidR="00471785" w:rsidRPr="0044474A">
        <w:rPr>
          <w:rFonts w:asciiTheme="minorHAnsi" w:eastAsia="Times New Roman" w:hAnsiTheme="minorHAnsi" w:cstheme="minorHAnsi"/>
          <w:kern w:val="0"/>
          <w:sz w:val="20"/>
          <w:szCs w:val="20"/>
          <w:lang w:eastAsia="ar-SA" w:bidi="ar-SA"/>
        </w:rPr>
        <w:t>,</w:t>
      </w:r>
    </w:p>
    <w:p w14:paraId="01144C5C" w14:textId="66AC1715" w:rsidR="00471785" w:rsidRPr="0044474A" w:rsidRDefault="00471785"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Organy kontroli, inne organy administracji publicznej, KIO, sąd lub Prezes UZP, czy też inny podmiot uprawniony do kontroli, w szczególności zamówień publicznych stwierdzi, że system lub jego cechy są niezgodne z wymogami wynikającymi z powszechnie obowiązujących przepisów prawa,</w:t>
      </w:r>
    </w:p>
    <w:p w14:paraId="72FE5C1D" w14:textId="1B3C2ED5" w:rsidR="00471785" w:rsidRPr="0044474A" w:rsidRDefault="00471785" w:rsidP="00F76751">
      <w:pPr>
        <w:widowControl/>
        <w:numPr>
          <w:ilvl w:val="1"/>
          <w:numId w:val="9"/>
        </w:numPr>
        <w:tabs>
          <w:tab w:val="left" w:pos="426"/>
        </w:tabs>
        <w:suppressAutoHyphens w:val="0"/>
        <w:spacing w:after="160" w:line="240" w:lineRule="auto"/>
        <w:contextualSpacing/>
        <w:jc w:val="both"/>
        <w:textAlignment w:val="auto"/>
        <w:rPr>
          <w:rFonts w:asciiTheme="minorHAnsi" w:eastAsia="Times New Roman" w:hAnsiTheme="minorHAnsi" w:cstheme="minorHAnsi"/>
          <w:kern w:val="0"/>
          <w:sz w:val="20"/>
          <w:szCs w:val="20"/>
          <w:lang w:eastAsia="ar-SA" w:bidi="ar-SA"/>
        </w:rPr>
      </w:pPr>
      <w:r w:rsidRPr="0044474A">
        <w:rPr>
          <w:rFonts w:asciiTheme="minorHAnsi" w:eastAsia="Times New Roman" w:hAnsiTheme="minorHAnsi" w:cstheme="minorHAnsi"/>
          <w:kern w:val="0"/>
          <w:sz w:val="20"/>
          <w:szCs w:val="20"/>
          <w:lang w:eastAsia="ar-SA" w:bidi="ar-SA"/>
        </w:rPr>
        <w:t xml:space="preserve">System stwarza zagrożenie dla bezpieczeństwa Zamawiającego, w szczególności na płaszczyźnie </w:t>
      </w:r>
      <w:proofErr w:type="spellStart"/>
      <w:r w:rsidRPr="0044474A">
        <w:rPr>
          <w:rFonts w:asciiTheme="minorHAnsi" w:eastAsia="Times New Roman" w:hAnsiTheme="minorHAnsi" w:cstheme="minorHAnsi"/>
          <w:kern w:val="0"/>
          <w:sz w:val="20"/>
          <w:szCs w:val="20"/>
          <w:lang w:eastAsia="ar-SA" w:bidi="ar-SA"/>
        </w:rPr>
        <w:t>cyberbezpieczeństwa</w:t>
      </w:r>
      <w:proofErr w:type="spellEnd"/>
      <w:r w:rsidRPr="0044474A">
        <w:rPr>
          <w:rFonts w:asciiTheme="minorHAnsi" w:eastAsia="Times New Roman" w:hAnsiTheme="minorHAnsi" w:cstheme="minorHAnsi"/>
          <w:kern w:val="0"/>
          <w:sz w:val="20"/>
          <w:szCs w:val="20"/>
          <w:lang w:eastAsia="ar-SA" w:bidi="ar-SA"/>
        </w:rPr>
        <w:t xml:space="preserve">. </w:t>
      </w:r>
    </w:p>
    <w:p w14:paraId="6023F4E0" w14:textId="3868E320" w:rsidR="00532443" w:rsidRPr="0044474A" w:rsidRDefault="00532443" w:rsidP="00F76751">
      <w:pPr>
        <w:pStyle w:val="Akapitzlist"/>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 1</w:t>
      </w:r>
      <w:r w:rsidR="00F76751">
        <w:rPr>
          <w:rFonts w:asciiTheme="minorHAnsi" w:eastAsia="Times New Roman" w:hAnsiTheme="minorHAnsi" w:cstheme="minorHAnsi"/>
          <w:b/>
          <w:bCs/>
          <w:kern w:val="0"/>
          <w:sz w:val="20"/>
          <w:szCs w:val="20"/>
          <w:lang w:eastAsia="pl-PL" w:bidi="ar-SA"/>
        </w:rPr>
        <w:t>3</w:t>
      </w:r>
    </w:p>
    <w:p w14:paraId="5E761894" w14:textId="7979073B" w:rsidR="00532443" w:rsidRPr="0044474A" w:rsidRDefault="00532443" w:rsidP="00F76751">
      <w:pPr>
        <w:pStyle w:val="Akapitzlist"/>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Ochrona danych osobowych</w:t>
      </w:r>
    </w:p>
    <w:p w14:paraId="664D256A" w14:textId="77777777" w:rsidR="00CE10DE" w:rsidRPr="0044474A" w:rsidRDefault="00CE10DE"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00D71F39" w14:textId="77777777" w:rsidR="00BA609D" w:rsidRPr="0044474A" w:rsidRDefault="00BA609D" w:rsidP="0044474A">
      <w:pPr>
        <w:spacing w:after="60"/>
        <w:jc w:val="both"/>
        <w:rPr>
          <w:rFonts w:asciiTheme="minorHAnsi" w:hAnsiTheme="minorHAnsi" w:cstheme="minorHAnsi"/>
          <w:sz w:val="20"/>
          <w:szCs w:val="20"/>
        </w:rPr>
      </w:pPr>
      <w:r w:rsidRPr="0044474A">
        <w:rPr>
          <w:rFonts w:asciiTheme="minorHAnsi" w:hAnsiTheme="minorHAnsi" w:cstheme="minorHAnsi"/>
          <w:sz w:val="20"/>
          <w:szCs w:val="20"/>
        </w:rPr>
        <w:t>1. Zamawiający oświadcza, że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44474A">
        <w:rPr>
          <w:rFonts w:asciiTheme="minorHAnsi" w:hAnsiTheme="minorHAnsi" w:cstheme="minorHAnsi"/>
          <w:b/>
          <w:sz w:val="20"/>
          <w:szCs w:val="20"/>
        </w:rPr>
        <w:t>RODO</w:t>
      </w:r>
    </w:p>
    <w:p w14:paraId="57D58334" w14:textId="2B09C60E" w:rsidR="00BA609D" w:rsidRDefault="00BA609D" w:rsidP="0044474A">
      <w:pPr>
        <w:spacing w:after="60"/>
        <w:jc w:val="both"/>
        <w:rPr>
          <w:rFonts w:asciiTheme="minorHAnsi" w:hAnsiTheme="minorHAnsi" w:cstheme="minorHAnsi"/>
          <w:sz w:val="20"/>
          <w:szCs w:val="20"/>
        </w:rPr>
      </w:pPr>
      <w:r w:rsidRPr="0044474A">
        <w:rPr>
          <w:rFonts w:asciiTheme="minorHAnsi" w:hAnsiTheme="minorHAnsi" w:cstheme="minorHAnsi"/>
          <w:sz w:val="20"/>
          <w:szCs w:val="20"/>
        </w:rPr>
        <w:t>2. W celu prawidłowego wykonania przez Wykonawcę obowiązków wynikających z niniejszej Umowy, Zamawiający powierza Wykonawcy odrębną umową powierzenia -  przetwarzanie danych osobowych.</w:t>
      </w:r>
    </w:p>
    <w:p w14:paraId="42ED9878" w14:textId="73C97472" w:rsidR="007951A7" w:rsidRPr="0044474A" w:rsidRDefault="007951A7" w:rsidP="0044474A">
      <w:pPr>
        <w:spacing w:after="60"/>
        <w:jc w:val="both"/>
        <w:rPr>
          <w:rFonts w:asciiTheme="minorHAnsi" w:hAnsiTheme="minorHAnsi" w:cstheme="minorHAnsi"/>
          <w:sz w:val="20"/>
          <w:szCs w:val="20"/>
        </w:rPr>
      </w:pPr>
      <w:r>
        <w:rPr>
          <w:rFonts w:asciiTheme="minorHAnsi" w:hAnsiTheme="minorHAnsi" w:cstheme="minorHAnsi"/>
          <w:sz w:val="20"/>
          <w:szCs w:val="20"/>
        </w:rPr>
        <w:t xml:space="preserve">3. </w:t>
      </w:r>
      <w:r w:rsidRPr="007951A7">
        <w:rPr>
          <w:rFonts w:asciiTheme="minorHAnsi" w:hAnsiTheme="minorHAnsi" w:cstheme="minorHAnsi"/>
          <w:sz w:val="20"/>
          <w:szCs w:val="20"/>
        </w:rPr>
        <w:t xml:space="preserve">Wykonawca oświadcza, że platforma zakupowa oraz infrastruktura służąca do jej utrzymania spełniają wymagania w zakresie bezpieczeństwa informacji wynikające z powszechnie obowiązujących przepisów prawa, w tym ustawy z dnia 5 lipca 2018 r. o krajowym systemie </w:t>
      </w:r>
      <w:proofErr w:type="spellStart"/>
      <w:r w:rsidRPr="007951A7">
        <w:rPr>
          <w:rFonts w:asciiTheme="minorHAnsi" w:hAnsiTheme="minorHAnsi" w:cstheme="minorHAnsi"/>
          <w:sz w:val="20"/>
          <w:szCs w:val="20"/>
        </w:rPr>
        <w:t>cyberbezpieczeństwa</w:t>
      </w:r>
      <w:proofErr w:type="spellEnd"/>
      <w:r w:rsidRPr="007951A7">
        <w:rPr>
          <w:rFonts w:asciiTheme="minorHAnsi" w:hAnsiTheme="minorHAnsi" w:cstheme="minorHAnsi"/>
          <w:sz w:val="20"/>
          <w:szCs w:val="20"/>
        </w:rPr>
        <w:t>, rozporządzenia w sprawie Krajowych Ram Interoperacyjności</w:t>
      </w:r>
      <w:r>
        <w:rPr>
          <w:rFonts w:asciiTheme="minorHAnsi" w:hAnsiTheme="minorHAnsi" w:cstheme="minorHAnsi"/>
          <w:sz w:val="20"/>
          <w:szCs w:val="20"/>
        </w:rPr>
        <w:t>.</w:t>
      </w:r>
    </w:p>
    <w:p w14:paraId="56AE0808" w14:textId="240221CB" w:rsidR="00532443" w:rsidRPr="0044474A" w:rsidRDefault="00532443" w:rsidP="0044474A">
      <w:pPr>
        <w:widowControl/>
        <w:suppressAutoHyphens w:val="0"/>
        <w:contextualSpacing/>
        <w:jc w:val="both"/>
        <w:rPr>
          <w:rFonts w:asciiTheme="minorHAnsi" w:hAnsiTheme="minorHAnsi" w:cstheme="minorHAnsi"/>
          <w:sz w:val="20"/>
          <w:szCs w:val="20"/>
        </w:rPr>
      </w:pPr>
      <w:r w:rsidRPr="0044474A">
        <w:rPr>
          <w:rFonts w:asciiTheme="minorHAnsi" w:hAnsiTheme="minorHAnsi" w:cstheme="minorHAnsi"/>
          <w:sz w:val="20"/>
          <w:szCs w:val="20"/>
        </w:rPr>
        <w:t xml:space="preserve"> </w:t>
      </w:r>
    </w:p>
    <w:p w14:paraId="0EB5BE44" w14:textId="4272F43F" w:rsidR="00BA609D" w:rsidRPr="0044474A" w:rsidRDefault="00BA609D" w:rsidP="00F76751">
      <w:pPr>
        <w:spacing w:line="276" w:lineRule="auto"/>
        <w:jc w:val="center"/>
        <w:rPr>
          <w:rFonts w:asciiTheme="minorHAnsi" w:hAnsiTheme="minorHAnsi" w:cstheme="minorHAnsi"/>
          <w:b/>
          <w:bCs/>
          <w:sz w:val="20"/>
          <w:szCs w:val="20"/>
        </w:rPr>
      </w:pPr>
      <w:r w:rsidRPr="0044474A">
        <w:rPr>
          <w:rFonts w:asciiTheme="minorHAnsi" w:hAnsiTheme="minorHAnsi" w:cstheme="minorHAnsi"/>
          <w:b/>
          <w:bCs/>
          <w:sz w:val="20"/>
          <w:szCs w:val="20"/>
        </w:rPr>
        <w:t>§ 1</w:t>
      </w:r>
      <w:r w:rsidR="00F76751">
        <w:rPr>
          <w:rFonts w:asciiTheme="minorHAnsi" w:hAnsiTheme="minorHAnsi" w:cstheme="minorHAnsi"/>
          <w:b/>
          <w:bCs/>
          <w:sz w:val="20"/>
          <w:szCs w:val="20"/>
        </w:rPr>
        <w:t>4</w:t>
      </w:r>
    </w:p>
    <w:p w14:paraId="6D50FA96" w14:textId="4F10F013" w:rsidR="00BA609D" w:rsidRPr="0044474A" w:rsidRDefault="00BA609D" w:rsidP="00F76751">
      <w:pPr>
        <w:spacing w:line="276" w:lineRule="auto"/>
        <w:jc w:val="center"/>
        <w:rPr>
          <w:rFonts w:asciiTheme="minorHAnsi" w:hAnsiTheme="minorHAnsi" w:cstheme="minorHAnsi"/>
          <w:b/>
          <w:bCs/>
          <w:sz w:val="20"/>
          <w:szCs w:val="20"/>
        </w:rPr>
      </w:pPr>
      <w:r w:rsidRPr="0044474A">
        <w:rPr>
          <w:rFonts w:asciiTheme="minorHAnsi" w:hAnsiTheme="minorHAnsi" w:cstheme="minorHAnsi"/>
          <w:b/>
          <w:bCs/>
          <w:sz w:val="20"/>
          <w:szCs w:val="20"/>
        </w:rPr>
        <w:t>Klauzula poufności</w:t>
      </w:r>
    </w:p>
    <w:p w14:paraId="56AA3C0F" w14:textId="77777777" w:rsidR="00BA609D" w:rsidRPr="0044474A" w:rsidRDefault="00BA609D" w:rsidP="0044474A">
      <w:pPr>
        <w:pStyle w:val="Default"/>
        <w:spacing w:after="160" w:line="276" w:lineRule="auto"/>
        <w:jc w:val="both"/>
        <w:rPr>
          <w:rFonts w:asciiTheme="minorHAnsi" w:hAnsiTheme="minorHAnsi" w:cstheme="minorHAnsi"/>
          <w:sz w:val="20"/>
          <w:szCs w:val="20"/>
          <w:lang w:val="pl-PL"/>
        </w:rPr>
      </w:pPr>
      <w:r w:rsidRPr="0044474A">
        <w:rPr>
          <w:rFonts w:asciiTheme="minorHAnsi" w:hAnsiTheme="minorHAnsi" w:cstheme="minorHAnsi"/>
          <w:sz w:val="20"/>
          <w:szCs w:val="20"/>
          <w:lang w:val="pl-PL"/>
        </w:rPr>
        <w:t>1. Na potrzeby niniejszej Umowy przez ”Informacje Poufne” rozumie się wszystkie informacje, w szczególności informacje techniczne, technologiczne, informatyczne, organizacyjne, dotyczące zabezpieczeń i ochrony Zamawiającego, dane osobowe personelu, pacjentów lub współpracowników, czy też innych podmiotów przetwarzane przez Zamawiającego lub inne informacje posiadane przez Zamawiającego.</w:t>
      </w:r>
    </w:p>
    <w:p w14:paraId="5BCEF71F" w14:textId="77777777" w:rsidR="00BA609D" w:rsidRPr="0044474A" w:rsidRDefault="00BA609D" w:rsidP="0044474A">
      <w:pPr>
        <w:pStyle w:val="Default"/>
        <w:spacing w:after="160" w:line="276" w:lineRule="auto"/>
        <w:jc w:val="both"/>
        <w:rPr>
          <w:rFonts w:asciiTheme="minorHAnsi" w:hAnsiTheme="minorHAnsi" w:cstheme="minorHAnsi"/>
          <w:sz w:val="20"/>
          <w:szCs w:val="20"/>
          <w:lang w:val="pl-PL"/>
        </w:rPr>
      </w:pPr>
      <w:r w:rsidRPr="0044474A">
        <w:rPr>
          <w:rFonts w:asciiTheme="minorHAnsi" w:hAnsiTheme="minorHAnsi" w:cstheme="minorHAnsi"/>
          <w:sz w:val="20"/>
          <w:szCs w:val="20"/>
          <w:lang w:val="pl-PL"/>
        </w:rPr>
        <w:t>2. Na potrzeby niniejszej Umowy przez Wykonawcę rozumie się także przedstawicieli, pracowników, współpracowników i konsultantów, zatrudnionych na podstawie umów o pracę bądź umów cywilnoprawnych, a także osoby współpracujące (podwykonawców) oraz osoby zatrudnione w podmiotach powiązanych osobowo i kapitałowo z Wykonawcą.</w:t>
      </w:r>
    </w:p>
    <w:p w14:paraId="2DEB3AC7" w14:textId="77777777" w:rsidR="00BA609D" w:rsidRPr="0044474A" w:rsidRDefault="00BA609D" w:rsidP="0044474A">
      <w:pPr>
        <w:pStyle w:val="Default"/>
        <w:spacing w:after="160" w:line="276" w:lineRule="auto"/>
        <w:jc w:val="both"/>
        <w:rPr>
          <w:rFonts w:asciiTheme="minorHAnsi" w:hAnsiTheme="minorHAnsi" w:cstheme="minorHAnsi"/>
          <w:sz w:val="20"/>
          <w:szCs w:val="20"/>
          <w:lang w:val="pl-PL"/>
        </w:rPr>
      </w:pPr>
      <w:r w:rsidRPr="0044474A">
        <w:rPr>
          <w:rFonts w:asciiTheme="minorHAnsi" w:hAnsiTheme="minorHAnsi" w:cstheme="minorHAnsi"/>
          <w:sz w:val="20"/>
          <w:szCs w:val="20"/>
          <w:lang w:val="pl-PL"/>
        </w:rPr>
        <w:t>3. Wykonawca zobowiązuje się do bezterminowego zachowania w tajemnicy oraz zabezpieczenia przed ujawnieniem wszelkich informacji dotyczących Zamawiającego, w szczególności określonych w ust. 1, a także tych, których ujawnienie mogłoby narazić Zamawiającego na szkodę, o których Wykonawca dowiedział się w związku lub przy okazji świadczenia usług w ramach niniejszej umowy. Niniejsze zobowiązanie Wykonawcy pozostaje w mocy również po rozwiązaniu niniejszej umowy.</w:t>
      </w:r>
    </w:p>
    <w:p w14:paraId="343AA7F4" w14:textId="77777777" w:rsidR="00BA609D" w:rsidRPr="0044474A" w:rsidRDefault="00BA609D" w:rsidP="0044474A">
      <w:pPr>
        <w:pStyle w:val="Default"/>
        <w:spacing w:after="160" w:line="276" w:lineRule="auto"/>
        <w:jc w:val="both"/>
        <w:rPr>
          <w:rFonts w:asciiTheme="minorHAnsi" w:hAnsiTheme="minorHAnsi" w:cstheme="minorHAnsi"/>
          <w:sz w:val="20"/>
          <w:szCs w:val="20"/>
          <w:lang w:val="pl-PL"/>
        </w:rPr>
      </w:pPr>
      <w:r w:rsidRPr="0044474A">
        <w:rPr>
          <w:rFonts w:asciiTheme="minorHAnsi" w:hAnsiTheme="minorHAnsi" w:cstheme="minorHAnsi"/>
          <w:sz w:val="20"/>
          <w:szCs w:val="20"/>
          <w:lang w:val="pl-PL"/>
        </w:rPr>
        <w:t xml:space="preserve">4. W przypadku ujawnienia z przyczyn leżących po stronie Wykonawcy informacji dotyczących Zamawiającego, jego personelu, pacjentów itd. objętych klauzulą poufności, Wykonawca zapłaci Zamawiającemu karę umowną w wysokości 100.000,00 zł za każdy taki przypadek, przy czym Zamawiający ma prawo dochodzić odszkodowania przewyższającego naliczoną karę umowną. </w:t>
      </w:r>
    </w:p>
    <w:p w14:paraId="5315765F" w14:textId="77777777" w:rsidR="001140B9" w:rsidRPr="0044474A" w:rsidRDefault="001140B9" w:rsidP="0044474A">
      <w:pPr>
        <w:widowControl/>
        <w:suppressAutoHyphens w:val="0"/>
        <w:autoSpaceDE w:val="0"/>
        <w:autoSpaceDN w:val="0"/>
        <w:adjustRightInd w:val="0"/>
        <w:spacing w:line="240" w:lineRule="auto"/>
        <w:jc w:val="both"/>
        <w:textAlignment w:val="auto"/>
        <w:rPr>
          <w:rFonts w:asciiTheme="minorHAnsi" w:eastAsia="Times New Roman" w:hAnsiTheme="minorHAnsi" w:cstheme="minorHAnsi"/>
          <w:kern w:val="0"/>
          <w:sz w:val="20"/>
          <w:szCs w:val="20"/>
          <w:lang w:eastAsia="pl-PL" w:bidi="ar-SA"/>
        </w:rPr>
      </w:pPr>
    </w:p>
    <w:p w14:paraId="796AEDE7" w14:textId="6A18C0F1" w:rsidR="001140B9" w:rsidRPr="0044474A" w:rsidRDefault="001140B9"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 1</w:t>
      </w:r>
      <w:r w:rsidR="00F76751">
        <w:rPr>
          <w:rFonts w:asciiTheme="minorHAnsi" w:eastAsia="Times New Roman" w:hAnsiTheme="minorHAnsi" w:cstheme="minorHAnsi"/>
          <w:b/>
          <w:bCs/>
          <w:kern w:val="0"/>
          <w:sz w:val="20"/>
          <w:szCs w:val="20"/>
          <w:lang w:eastAsia="pl-PL" w:bidi="ar-SA"/>
        </w:rPr>
        <w:t>5</w:t>
      </w:r>
    </w:p>
    <w:p w14:paraId="26B346F1" w14:textId="6EDD608A" w:rsidR="00CE10DE" w:rsidRPr="0044474A" w:rsidRDefault="001140B9" w:rsidP="00F76751">
      <w:pPr>
        <w:widowControl/>
        <w:suppressAutoHyphens w:val="0"/>
        <w:autoSpaceDE w:val="0"/>
        <w:autoSpaceDN w:val="0"/>
        <w:adjustRightInd w:val="0"/>
        <w:spacing w:line="240" w:lineRule="auto"/>
        <w:jc w:val="center"/>
        <w:textAlignment w:val="auto"/>
        <w:rPr>
          <w:rFonts w:asciiTheme="minorHAnsi" w:eastAsia="Times New Roman" w:hAnsiTheme="minorHAnsi" w:cstheme="minorHAnsi"/>
          <w:b/>
          <w:bCs/>
          <w:kern w:val="0"/>
          <w:sz w:val="20"/>
          <w:szCs w:val="20"/>
          <w:lang w:eastAsia="pl-PL" w:bidi="ar-SA"/>
        </w:rPr>
      </w:pPr>
      <w:r w:rsidRPr="0044474A">
        <w:rPr>
          <w:rFonts w:asciiTheme="minorHAnsi" w:eastAsia="Times New Roman" w:hAnsiTheme="minorHAnsi" w:cstheme="minorHAnsi"/>
          <w:b/>
          <w:bCs/>
          <w:kern w:val="0"/>
          <w:sz w:val="20"/>
          <w:szCs w:val="20"/>
          <w:lang w:eastAsia="pl-PL" w:bidi="ar-SA"/>
        </w:rPr>
        <w:t>Postanowienia końcowe</w:t>
      </w:r>
    </w:p>
    <w:p w14:paraId="0BBD0B35" w14:textId="77777777" w:rsidR="008C70BE" w:rsidRPr="0044474A" w:rsidRDefault="008C70BE" w:rsidP="0044474A">
      <w:pPr>
        <w:pStyle w:val="Akapitzlist1"/>
        <w:numPr>
          <w:ilvl w:val="0"/>
          <w:numId w:val="24"/>
        </w:numPr>
        <w:jc w:val="both"/>
        <w:rPr>
          <w:rFonts w:asciiTheme="minorHAnsi" w:hAnsiTheme="minorHAnsi" w:cstheme="minorHAnsi"/>
          <w:szCs w:val="20"/>
        </w:rPr>
      </w:pPr>
      <w:r w:rsidRPr="0044474A">
        <w:rPr>
          <w:rFonts w:asciiTheme="minorHAnsi" w:hAnsiTheme="minorHAnsi" w:cstheme="minorHAnsi"/>
          <w:szCs w:val="20"/>
        </w:rPr>
        <w:t>W sprawach nieuregulowanych umową zastosowanie ma prawo polskie.</w:t>
      </w:r>
    </w:p>
    <w:p w14:paraId="0933927A" w14:textId="77777777" w:rsidR="008C70BE" w:rsidRPr="0044474A" w:rsidRDefault="008C70BE" w:rsidP="0044474A">
      <w:pPr>
        <w:pStyle w:val="Akapitzlist1"/>
        <w:numPr>
          <w:ilvl w:val="0"/>
          <w:numId w:val="24"/>
        </w:numPr>
        <w:jc w:val="both"/>
        <w:rPr>
          <w:rFonts w:asciiTheme="minorHAnsi" w:hAnsiTheme="minorHAnsi" w:cstheme="minorHAnsi"/>
          <w:szCs w:val="20"/>
        </w:rPr>
      </w:pPr>
      <w:r w:rsidRPr="0044474A">
        <w:rPr>
          <w:rFonts w:asciiTheme="minorHAnsi" w:hAnsiTheme="minorHAnsi" w:cstheme="minorHAnsi"/>
          <w:szCs w:val="20"/>
        </w:rPr>
        <w:t>Zmiany oraz uzupełnienia umowy winny być dokonane w formie pisemnej pod rygorem nieważności.</w:t>
      </w:r>
    </w:p>
    <w:p w14:paraId="1A86FFCE" w14:textId="77777777" w:rsidR="008C70BE" w:rsidRPr="0044474A" w:rsidRDefault="008C70BE" w:rsidP="0044474A">
      <w:pPr>
        <w:pStyle w:val="Akapitzlist1"/>
        <w:numPr>
          <w:ilvl w:val="0"/>
          <w:numId w:val="24"/>
        </w:numPr>
        <w:jc w:val="both"/>
        <w:rPr>
          <w:rFonts w:asciiTheme="minorHAnsi" w:eastAsia="Courier New" w:hAnsiTheme="minorHAnsi" w:cstheme="minorHAnsi"/>
          <w:szCs w:val="20"/>
        </w:rPr>
      </w:pPr>
      <w:r w:rsidRPr="0044474A">
        <w:rPr>
          <w:rFonts w:asciiTheme="minorHAnsi" w:hAnsiTheme="minorHAnsi" w:cstheme="minorHAnsi"/>
          <w:szCs w:val="20"/>
        </w:rPr>
        <w:t>Wszelkie spory między stronami wynikłe w związku albo na podstawie niniejszej umowy, będą rozstrzygane przez sąd właściwy miejscowo dla siedziby Zamawiającego.</w:t>
      </w:r>
    </w:p>
    <w:p w14:paraId="48103F21" w14:textId="77777777" w:rsidR="008C70BE" w:rsidRPr="0044474A" w:rsidRDefault="008C70BE" w:rsidP="0044474A">
      <w:pPr>
        <w:pStyle w:val="Akapitzlist1"/>
        <w:numPr>
          <w:ilvl w:val="0"/>
          <w:numId w:val="24"/>
        </w:numPr>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Umowę sporządzono w dwóch jednobrzmiących egzemplarzach, po jednym dla każdej ze Stron.</w:t>
      </w:r>
    </w:p>
    <w:p w14:paraId="32529ECB" w14:textId="77777777" w:rsidR="008C70BE" w:rsidRPr="0044474A" w:rsidRDefault="008C70BE" w:rsidP="0044474A">
      <w:pPr>
        <w:pStyle w:val="Akapitzlist1"/>
        <w:numPr>
          <w:ilvl w:val="0"/>
          <w:numId w:val="24"/>
        </w:numPr>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Integralną część umowy stanowi:</w:t>
      </w:r>
    </w:p>
    <w:p w14:paraId="7F873555" w14:textId="77777777" w:rsidR="0002569D" w:rsidRPr="0044474A" w:rsidRDefault="0002569D" w:rsidP="0044474A">
      <w:pPr>
        <w:pStyle w:val="Akapitzlist1"/>
        <w:ind w:left="360"/>
        <w:jc w:val="both"/>
        <w:rPr>
          <w:rStyle w:val="Bodytext"/>
          <w:rFonts w:asciiTheme="minorHAnsi" w:hAnsiTheme="minorHAnsi" w:cstheme="minorHAnsi"/>
          <w:sz w:val="20"/>
          <w:szCs w:val="20"/>
        </w:rPr>
      </w:pPr>
    </w:p>
    <w:p w14:paraId="41517984" w14:textId="520C584F" w:rsidR="0002569D" w:rsidRPr="0044474A" w:rsidRDefault="0002569D" w:rsidP="0044474A">
      <w:pPr>
        <w:pStyle w:val="Bodytext1"/>
        <w:numPr>
          <w:ilvl w:val="0"/>
          <w:numId w:val="25"/>
        </w:numPr>
        <w:shd w:val="clear" w:color="auto" w:fill="auto"/>
        <w:tabs>
          <w:tab w:val="clear" w:pos="1100"/>
          <w:tab w:val="left" w:pos="426"/>
          <w:tab w:val="num" w:pos="709"/>
        </w:tabs>
        <w:spacing w:before="0" w:line="220" w:lineRule="exact"/>
        <w:ind w:hanging="674"/>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 xml:space="preserve">Załącznik nr 1 </w:t>
      </w:r>
      <w:r w:rsidR="00BA609D" w:rsidRPr="0044474A">
        <w:rPr>
          <w:rStyle w:val="Bodytext"/>
          <w:rFonts w:asciiTheme="minorHAnsi" w:hAnsiTheme="minorHAnsi" w:cstheme="minorHAnsi"/>
          <w:sz w:val="20"/>
          <w:szCs w:val="20"/>
        </w:rPr>
        <w:t>–</w:t>
      </w:r>
      <w:r w:rsidRPr="0044474A">
        <w:rPr>
          <w:rStyle w:val="Bodytext"/>
          <w:rFonts w:asciiTheme="minorHAnsi" w:hAnsiTheme="minorHAnsi" w:cstheme="minorHAnsi"/>
          <w:sz w:val="20"/>
          <w:szCs w:val="20"/>
        </w:rPr>
        <w:t xml:space="preserve"> O</w:t>
      </w:r>
      <w:r w:rsidR="00BA609D" w:rsidRPr="0044474A">
        <w:rPr>
          <w:rStyle w:val="Bodytext"/>
          <w:rFonts w:asciiTheme="minorHAnsi" w:hAnsiTheme="minorHAnsi" w:cstheme="minorHAnsi"/>
          <w:sz w:val="20"/>
          <w:szCs w:val="20"/>
        </w:rPr>
        <w:t>pis przedmiotu zamówienia</w:t>
      </w:r>
    </w:p>
    <w:p w14:paraId="26A2A85D" w14:textId="34A00420" w:rsidR="008C70BE" w:rsidRPr="0044474A" w:rsidRDefault="008C70BE" w:rsidP="0044474A">
      <w:pPr>
        <w:pStyle w:val="Bodytext1"/>
        <w:numPr>
          <w:ilvl w:val="0"/>
          <w:numId w:val="25"/>
        </w:numPr>
        <w:shd w:val="clear" w:color="auto" w:fill="auto"/>
        <w:tabs>
          <w:tab w:val="clear" w:pos="1100"/>
          <w:tab w:val="left" w:pos="426"/>
          <w:tab w:val="num" w:pos="709"/>
        </w:tabs>
        <w:spacing w:before="0" w:line="220" w:lineRule="exact"/>
        <w:ind w:hanging="674"/>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 xml:space="preserve">Załącznik nr </w:t>
      </w:r>
      <w:r w:rsidR="0002569D" w:rsidRPr="0044474A">
        <w:rPr>
          <w:rStyle w:val="Bodytext"/>
          <w:rFonts w:asciiTheme="minorHAnsi" w:hAnsiTheme="minorHAnsi" w:cstheme="minorHAnsi"/>
          <w:sz w:val="20"/>
          <w:szCs w:val="20"/>
        </w:rPr>
        <w:t>2</w:t>
      </w:r>
      <w:r w:rsidRPr="0044474A">
        <w:rPr>
          <w:rStyle w:val="Bodytext"/>
          <w:rFonts w:asciiTheme="minorHAnsi" w:hAnsiTheme="minorHAnsi" w:cstheme="minorHAnsi"/>
          <w:sz w:val="20"/>
          <w:szCs w:val="20"/>
        </w:rPr>
        <w:t xml:space="preserve"> - Oferta Wykonawcy;</w:t>
      </w:r>
    </w:p>
    <w:p w14:paraId="4FFEEF7E" w14:textId="61EF551E" w:rsidR="00BA609D" w:rsidRPr="0044474A" w:rsidRDefault="00BA609D" w:rsidP="0044474A">
      <w:pPr>
        <w:pStyle w:val="Bodytext1"/>
        <w:numPr>
          <w:ilvl w:val="0"/>
          <w:numId w:val="25"/>
        </w:numPr>
        <w:shd w:val="clear" w:color="auto" w:fill="auto"/>
        <w:tabs>
          <w:tab w:val="clear" w:pos="1100"/>
          <w:tab w:val="left" w:pos="426"/>
          <w:tab w:val="num" w:pos="709"/>
        </w:tabs>
        <w:spacing w:before="0" w:line="220" w:lineRule="exact"/>
        <w:ind w:hanging="674"/>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Załącznik nr 3 -  Oświadczenie Wykonawcy dotyczące powiązań z Rosją</w:t>
      </w:r>
    </w:p>
    <w:p w14:paraId="0877919B" w14:textId="01CA63F7" w:rsidR="00FB2C6D" w:rsidRPr="0044474A" w:rsidRDefault="00FB2C6D" w:rsidP="0044474A">
      <w:pPr>
        <w:pStyle w:val="Bodytext1"/>
        <w:numPr>
          <w:ilvl w:val="0"/>
          <w:numId w:val="25"/>
        </w:numPr>
        <w:shd w:val="clear" w:color="auto" w:fill="auto"/>
        <w:tabs>
          <w:tab w:val="clear" w:pos="1100"/>
          <w:tab w:val="left" w:pos="426"/>
          <w:tab w:val="num" w:pos="709"/>
        </w:tabs>
        <w:spacing w:before="0" w:line="220" w:lineRule="exact"/>
        <w:ind w:hanging="674"/>
        <w:jc w:val="both"/>
        <w:rPr>
          <w:rStyle w:val="Bodytext"/>
          <w:rFonts w:asciiTheme="minorHAnsi" w:hAnsiTheme="minorHAnsi" w:cstheme="minorHAnsi"/>
          <w:sz w:val="20"/>
          <w:szCs w:val="20"/>
        </w:rPr>
      </w:pPr>
      <w:r w:rsidRPr="0044474A">
        <w:rPr>
          <w:rFonts w:asciiTheme="minorHAnsi" w:hAnsiTheme="minorHAnsi" w:cstheme="minorHAnsi"/>
          <w:sz w:val="20"/>
          <w:szCs w:val="20"/>
        </w:rPr>
        <w:t xml:space="preserve">Załącznik nr </w:t>
      </w:r>
      <w:r w:rsidR="00BA609D" w:rsidRPr="0044474A">
        <w:rPr>
          <w:rFonts w:asciiTheme="minorHAnsi" w:hAnsiTheme="minorHAnsi" w:cstheme="minorHAnsi"/>
          <w:sz w:val="20"/>
          <w:szCs w:val="20"/>
        </w:rPr>
        <w:t>4</w:t>
      </w:r>
      <w:r w:rsidRPr="0044474A">
        <w:rPr>
          <w:rFonts w:asciiTheme="minorHAnsi" w:hAnsiTheme="minorHAnsi" w:cstheme="minorHAnsi"/>
          <w:sz w:val="20"/>
          <w:szCs w:val="20"/>
        </w:rPr>
        <w:t xml:space="preserve"> – Umowa powierzenia danych osobowych.</w:t>
      </w:r>
    </w:p>
    <w:p w14:paraId="14384CD0" w14:textId="48DA2A7D" w:rsidR="008C70BE" w:rsidRPr="0044474A" w:rsidRDefault="008C70BE" w:rsidP="0044474A">
      <w:pPr>
        <w:pStyle w:val="Bodytext1"/>
        <w:numPr>
          <w:ilvl w:val="0"/>
          <w:numId w:val="25"/>
        </w:numPr>
        <w:shd w:val="clear" w:color="auto" w:fill="auto"/>
        <w:tabs>
          <w:tab w:val="clear" w:pos="1100"/>
          <w:tab w:val="left" w:pos="426"/>
          <w:tab w:val="num" w:pos="709"/>
        </w:tabs>
        <w:spacing w:before="0" w:line="220" w:lineRule="exact"/>
        <w:ind w:hanging="674"/>
        <w:jc w:val="both"/>
        <w:rPr>
          <w:rStyle w:val="Bodytext"/>
          <w:rFonts w:asciiTheme="minorHAnsi" w:hAnsiTheme="minorHAnsi" w:cstheme="minorHAnsi"/>
          <w:sz w:val="20"/>
          <w:szCs w:val="20"/>
        </w:rPr>
      </w:pPr>
      <w:r w:rsidRPr="0044474A">
        <w:rPr>
          <w:rStyle w:val="Bodytext"/>
          <w:rFonts w:asciiTheme="minorHAnsi" w:hAnsiTheme="minorHAnsi" w:cstheme="minorHAnsi"/>
          <w:sz w:val="20"/>
          <w:szCs w:val="20"/>
        </w:rPr>
        <w:t xml:space="preserve">Załącznik nr </w:t>
      </w:r>
      <w:r w:rsidR="00BA609D" w:rsidRPr="0044474A">
        <w:rPr>
          <w:rStyle w:val="Bodytext"/>
          <w:rFonts w:asciiTheme="minorHAnsi" w:hAnsiTheme="minorHAnsi" w:cstheme="minorHAnsi"/>
          <w:sz w:val="20"/>
          <w:szCs w:val="20"/>
        </w:rPr>
        <w:t>5</w:t>
      </w:r>
      <w:r w:rsidRPr="0044474A">
        <w:rPr>
          <w:rStyle w:val="Bodytext"/>
          <w:rFonts w:asciiTheme="minorHAnsi" w:hAnsiTheme="minorHAnsi" w:cstheme="minorHAnsi"/>
          <w:sz w:val="20"/>
          <w:szCs w:val="20"/>
        </w:rPr>
        <w:t xml:space="preserve"> - </w:t>
      </w:r>
      <w:r w:rsidR="00BA609D" w:rsidRPr="0044474A">
        <w:rPr>
          <w:rStyle w:val="Bodytext"/>
          <w:rFonts w:asciiTheme="minorHAnsi" w:hAnsiTheme="minorHAnsi" w:cstheme="minorHAnsi"/>
          <w:sz w:val="20"/>
          <w:szCs w:val="20"/>
        </w:rPr>
        <w:t>Formularz audytowy dla Podmiotu Przetwarzającego.</w:t>
      </w:r>
    </w:p>
    <w:p w14:paraId="5B17C957" w14:textId="77777777" w:rsidR="008C70BE" w:rsidRPr="0044474A" w:rsidRDefault="008C70BE" w:rsidP="0044474A">
      <w:pPr>
        <w:pStyle w:val="Bodytext1"/>
        <w:shd w:val="clear" w:color="auto" w:fill="auto"/>
        <w:tabs>
          <w:tab w:val="left" w:pos="426"/>
          <w:tab w:val="num" w:pos="709"/>
        </w:tabs>
        <w:spacing w:before="0" w:line="220" w:lineRule="exact"/>
        <w:ind w:left="1100" w:firstLine="0"/>
        <w:jc w:val="both"/>
        <w:rPr>
          <w:rStyle w:val="Bodytext"/>
          <w:rFonts w:asciiTheme="minorHAnsi" w:hAnsiTheme="minorHAnsi" w:cstheme="minorHAnsi"/>
          <w:sz w:val="20"/>
          <w:szCs w:val="20"/>
        </w:rPr>
      </w:pPr>
    </w:p>
    <w:p w14:paraId="32920E49" w14:textId="77777777" w:rsidR="00CE10DE" w:rsidRPr="0044474A" w:rsidRDefault="00CE10DE" w:rsidP="0044474A">
      <w:pPr>
        <w:widowControl/>
        <w:spacing w:line="240" w:lineRule="auto"/>
        <w:jc w:val="both"/>
        <w:textAlignment w:val="auto"/>
        <w:rPr>
          <w:rFonts w:asciiTheme="minorHAnsi" w:eastAsia="Times New Roman" w:hAnsiTheme="minorHAnsi" w:cstheme="minorHAnsi"/>
          <w:kern w:val="0"/>
          <w:sz w:val="20"/>
          <w:szCs w:val="20"/>
          <w:lang w:eastAsia="ar-SA" w:bidi="ar-SA"/>
        </w:rPr>
      </w:pPr>
    </w:p>
    <w:p w14:paraId="283ACDA1" w14:textId="77777777" w:rsidR="00CE10DE" w:rsidRPr="0044474A" w:rsidRDefault="00CE10DE" w:rsidP="0044474A">
      <w:pPr>
        <w:widowControl/>
        <w:spacing w:line="240" w:lineRule="auto"/>
        <w:jc w:val="both"/>
        <w:textAlignment w:val="auto"/>
        <w:rPr>
          <w:rFonts w:asciiTheme="minorHAnsi" w:eastAsia="Times New Roman" w:hAnsiTheme="minorHAnsi" w:cstheme="minorHAnsi"/>
          <w:caps/>
          <w:kern w:val="0"/>
          <w:sz w:val="20"/>
          <w:szCs w:val="20"/>
          <w:lang w:eastAsia="ar-SA" w:bidi="ar-SA"/>
        </w:rPr>
      </w:pPr>
    </w:p>
    <w:p w14:paraId="72EF5B6C" w14:textId="77777777" w:rsidR="00CE10DE" w:rsidRPr="0044474A" w:rsidRDefault="00CE10DE" w:rsidP="0044474A">
      <w:pPr>
        <w:widowControl/>
        <w:spacing w:line="240" w:lineRule="auto"/>
        <w:jc w:val="both"/>
        <w:textAlignment w:val="auto"/>
        <w:rPr>
          <w:rFonts w:asciiTheme="minorHAnsi" w:eastAsia="Times New Roman" w:hAnsiTheme="minorHAnsi" w:cstheme="minorHAnsi"/>
          <w:caps/>
          <w:kern w:val="0"/>
          <w:sz w:val="20"/>
          <w:szCs w:val="20"/>
          <w:lang w:eastAsia="ar-SA" w:bidi="ar-SA"/>
        </w:rPr>
      </w:pPr>
    </w:p>
    <w:p w14:paraId="05C160EA" w14:textId="2B74AD7D" w:rsidR="006D413E" w:rsidRPr="0044474A" w:rsidRDefault="00CE10DE" w:rsidP="0044474A">
      <w:pPr>
        <w:widowControl/>
        <w:spacing w:line="240" w:lineRule="auto"/>
        <w:jc w:val="both"/>
        <w:textAlignment w:val="auto"/>
        <w:rPr>
          <w:rFonts w:asciiTheme="minorHAnsi" w:eastAsia="Times New Roman" w:hAnsiTheme="minorHAnsi" w:cstheme="minorHAnsi"/>
          <w:caps/>
          <w:kern w:val="0"/>
          <w:sz w:val="20"/>
          <w:szCs w:val="20"/>
          <w:lang w:eastAsia="ar-SA" w:bidi="ar-SA"/>
        </w:rPr>
      </w:pPr>
      <w:r w:rsidRPr="0044474A">
        <w:rPr>
          <w:rFonts w:asciiTheme="minorHAnsi" w:eastAsia="Times New Roman" w:hAnsiTheme="minorHAnsi" w:cstheme="minorHAnsi"/>
          <w:caps/>
          <w:kern w:val="0"/>
          <w:sz w:val="20"/>
          <w:szCs w:val="20"/>
          <w:lang w:eastAsia="ar-SA" w:bidi="ar-SA"/>
        </w:rPr>
        <w:t>WYKONAWCA:                                                                                           ZAMAWIAJĄCY</w:t>
      </w:r>
    </w:p>
    <w:sectPr w:rsidR="006D413E" w:rsidRPr="0044474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1B4B" w14:textId="77777777" w:rsidR="00A46D5E" w:rsidRDefault="00A46D5E" w:rsidP="00CE10DE">
      <w:pPr>
        <w:spacing w:line="240" w:lineRule="auto"/>
      </w:pPr>
      <w:r>
        <w:separator/>
      </w:r>
    </w:p>
  </w:endnote>
  <w:endnote w:type="continuationSeparator" w:id="0">
    <w:p w14:paraId="2D4F8028" w14:textId="77777777" w:rsidR="00A46D5E" w:rsidRDefault="00A46D5E" w:rsidP="00CE1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charset w:val="00"/>
    <w:family w:val="swiss"/>
    <w:pitch w:val="variable"/>
    <w:sig w:usb0="00000287" w:usb1="00000000" w:usb2="00000000" w:usb3="00000000" w:csb0="0000009F" w:csb1="00000000"/>
  </w:font>
  <w:font w:name="Andale Sans UI">
    <w:altName w:val="Calibri"/>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TimesNewRoman">
    <w:altName w:val="MS Gothic"/>
    <w:charset w:val="80"/>
    <w:family w:val="roman"/>
    <w:pitch w:val="default"/>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64662"/>
      <w:docPartObj>
        <w:docPartGallery w:val="Page Numbers (Bottom of Page)"/>
        <w:docPartUnique/>
      </w:docPartObj>
    </w:sdtPr>
    <w:sdtEndPr/>
    <w:sdtContent>
      <w:p w14:paraId="7D152D14" w14:textId="59A3C458" w:rsidR="003B5EC4" w:rsidRDefault="003B5EC4">
        <w:pPr>
          <w:pStyle w:val="Stopka"/>
          <w:jc w:val="right"/>
        </w:pPr>
        <w:r>
          <w:fldChar w:fldCharType="begin"/>
        </w:r>
        <w:r>
          <w:instrText>PAGE   \* MERGEFORMAT</w:instrText>
        </w:r>
        <w:r>
          <w:fldChar w:fldCharType="separate"/>
        </w:r>
        <w:r>
          <w:rPr>
            <w:noProof/>
          </w:rPr>
          <w:t>1</w:t>
        </w:r>
        <w:r>
          <w:fldChar w:fldCharType="end"/>
        </w:r>
        <w:r>
          <w:t>/</w:t>
        </w:r>
        <w:r w:rsidR="0013533E">
          <w:t>8</w:t>
        </w:r>
      </w:p>
    </w:sdtContent>
  </w:sdt>
  <w:p w14:paraId="1AD4CD84" w14:textId="5BEBB896" w:rsidR="00910E9D" w:rsidRDefault="00910E9D">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0169B" w14:textId="77777777" w:rsidR="00A46D5E" w:rsidRDefault="00A46D5E" w:rsidP="00CE10DE">
      <w:pPr>
        <w:spacing w:line="240" w:lineRule="auto"/>
      </w:pPr>
      <w:r>
        <w:separator/>
      </w:r>
    </w:p>
  </w:footnote>
  <w:footnote w:type="continuationSeparator" w:id="0">
    <w:p w14:paraId="39E2C945" w14:textId="77777777" w:rsidR="00A46D5E" w:rsidRDefault="00A46D5E" w:rsidP="00CE10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695422E6"/>
    <w:name w:val="WWNum10"/>
    <w:lvl w:ilvl="0">
      <w:start w:val="1"/>
      <w:numFmt w:val="decimal"/>
      <w:lvlText w:val="%1."/>
      <w:lvlJc w:val="left"/>
      <w:pPr>
        <w:tabs>
          <w:tab w:val="num" w:pos="0"/>
        </w:tabs>
        <w:ind w:left="360" w:hanging="360"/>
      </w:pPr>
      <w:rPr>
        <w:rFonts w:ascii="Calibri" w:hAnsi="Calibri"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D"/>
    <w:multiLevelType w:val="multilevel"/>
    <w:tmpl w:val="0000000D"/>
    <w:lvl w:ilvl="0">
      <w:start w:val="1"/>
      <w:numFmt w:val="decimal"/>
      <w:lvlText w:val="%1."/>
      <w:lvlJc w:val="left"/>
      <w:pPr>
        <w:tabs>
          <w:tab w:val="num" w:pos="360"/>
        </w:tabs>
        <w:ind w:left="360" w:hanging="360"/>
      </w:pPr>
      <w:rPr>
        <w:rFonts w:ascii="Arial" w:hAnsi="Arial" w:cs="Arial"/>
        <w:b w:val="0"/>
        <w:bCs w:val="0"/>
        <w:sz w:val="20"/>
        <w:szCs w:val="20"/>
      </w:rPr>
    </w:lvl>
    <w:lvl w:ilvl="1">
      <w:start w:val="1"/>
      <w:numFmt w:val="decimal"/>
      <w:lvlText w:val="%2."/>
      <w:lvlJc w:val="left"/>
      <w:pPr>
        <w:tabs>
          <w:tab w:val="num" w:pos="720"/>
        </w:tabs>
        <w:ind w:left="720" w:hanging="360"/>
      </w:pPr>
      <w:rPr>
        <w:rFonts w:ascii="Arial" w:hAnsi="Arial" w:cs="Arial"/>
        <w:b w:val="0"/>
        <w:bCs w:val="0"/>
        <w:sz w:val="20"/>
        <w:szCs w:val="20"/>
      </w:rPr>
    </w:lvl>
    <w:lvl w:ilvl="2">
      <w:start w:val="1"/>
      <w:numFmt w:val="decimal"/>
      <w:lvlText w:val="%3."/>
      <w:lvlJc w:val="left"/>
      <w:pPr>
        <w:tabs>
          <w:tab w:val="num" w:pos="1080"/>
        </w:tabs>
        <w:ind w:left="1080" w:hanging="360"/>
      </w:pPr>
      <w:rPr>
        <w:rFonts w:ascii="Arial" w:hAnsi="Arial" w:cs="Arial"/>
        <w:b w:val="0"/>
        <w:bCs w:val="0"/>
        <w:sz w:val="20"/>
        <w:szCs w:val="20"/>
      </w:rPr>
    </w:lvl>
    <w:lvl w:ilvl="3">
      <w:start w:val="1"/>
      <w:numFmt w:val="decimal"/>
      <w:lvlText w:val="%4."/>
      <w:lvlJc w:val="left"/>
      <w:pPr>
        <w:tabs>
          <w:tab w:val="num" w:pos="1440"/>
        </w:tabs>
        <w:ind w:left="1440" w:hanging="360"/>
      </w:pPr>
      <w:rPr>
        <w:rFonts w:ascii="Arial" w:hAnsi="Arial" w:cs="Arial"/>
        <w:b w:val="0"/>
        <w:bCs w:val="0"/>
        <w:sz w:val="20"/>
        <w:szCs w:val="20"/>
      </w:rPr>
    </w:lvl>
    <w:lvl w:ilvl="4">
      <w:start w:val="1"/>
      <w:numFmt w:val="decimal"/>
      <w:lvlText w:val="%5."/>
      <w:lvlJc w:val="left"/>
      <w:pPr>
        <w:tabs>
          <w:tab w:val="num" w:pos="1800"/>
        </w:tabs>
        <w:ind w:left="1800" w:hanging="360"/>
      </w:pPr>
      <w:rPr>
        <w:rFonts w:ascii="Arial" w:hAnsi="Arial" w:cs="Arial"/>
        <w:b w:val="0"/>
        <w:bCs w:val="0"/>
        <w:sz w:val="20"/>
        <w:szCs w:val="20"/>
      </w:rPr>
    </w:lvl>
    <w:lvl w:ilvl="5">
      <w:start w:val="1"/>
      <w:numFmt w:val="decimal"/>
      <w:lvlText w:val="%6."/>
      <w:lvlJc w:val="left"/>
      <w:pPr>
        <w:tabs>
          <w:tab w:val="num" w:pos="2160"/>
        </w:tabs>
        <w:ind w:left="2160" w:hanging="360"/>
      </w:pPr>
      <w:rPr>
        <w:rFonts w:ascii="Arial" w:hAnsi="Arial" w:cs="Arial"/>
        <w:b w:val="0"/>
        <w:bCs w:val="0"/>
        <w:sz w:val="20"/>
        <w:szCs w:val="20"/>
      </w:rPr>
    </w:lvl>
    <w:lvl w:ilvl="6">
      <w:start w:val="1"/>
      <w:numFmt w:val="decimal"/>
      <w:lvlText w:val="%7."/>
      <w:lvlJc w:val="left"/>
      <w:pPr>
        <w:tabs>
          <w:tab w:val="num" w:pos="2520"/>
        </w:tabs>
        <w:ind w:left="2520" w:hanging="360"/>
      </w:pPr>
      <w:rPr>
        <w:rFonts w:ascii="Arial" w:hAnsi="Arial" w:cs="Arial"/>
        <w:b w:val="0"/>
        <w:bCs w:val="0"/>
        <w:sz w:val="20"/>
        <w:szCs w:val="20"/>
      </w:rPr>
    </w:lvl>
    <w:lvl w:ilvl="7">
      <w:start w:val="1"/>
      <w:numFmt w:val="decimal"/>
      <w:lvlText w:val="%8."/>
      <w:lvlJc w:val="left"/>
      <w:pPr>
        <w:tabs>
          <w:tab w:val="num" w:pos="2880"/>
        </w:tabs>
        <w:ind w:left="2880" w:hanging="360"/>
      </w:pPr>
      <w:rPr>
        <w:rFonts w:ascii="Arial" w:hAnsi="Arial" w:cs="Arial"/>
        <w:b w:val="0"/>
        <w:bCs w:val="0"/>
        <w:sz w:val="20"/>
        <w:szCs w:val="20"/>
      </w:rPr>
    </w:lvl>
    <w:lvl w:ilvl="8">
      <w:start w:val="1"/>
      <w:numFmt w:val="decimal"/>
      <w:lvlText w:val="%9."/>
      <w:lvlJc w:val="left"/>
      <w:pPr>
        <w:tabs>
          <w:tab w:val="num" w:pos="3240"/>
        </w:tabs>
        <w:ind w:left="3240" w:hanging="360"/>
      </w:pPr>
      <w:rPr>
        <w:rFonts w:ascii="Arial" w:hAnsi="Arial" w:cs="Arial"/>
        <w:b w:val="0"/>
        <w:bCs w:val="0"/>
        <w:sz w:val="20"/>
        <w:szCs w:val="20"/>
      </w:rPr>
    </w:lvl>
  </w:abstractNum>
  <w:abstractNum w:abstractNumId="2" w15:restartNumberingAfterBreak="0">
    <w:nsid w:val="0000000E"/>
    <w:multiLevelType w:val="multilevel"/>
    <w:tmpl w:val="EC8E9D46"/>
    <w:lvl w:ilvl="0">
      <w:start w:val="1"/>
      <w:numFmt w:val="decimal"/>
      <w:lvlText w:val="%1."/>
      <w:lvlJc w:val="left"/>
      <w:pPr>
        <w:tabs>
          <w:tab w:val="num" w:pos="360"/>
        </w:tabs>
        <w:ind w:left="360" w:hanging="360"/>
      </w:pPr>
      <w:rPr>
        <w:rFonts w:asciiTheme="minorHAnsi" w:hAnsiTheme="minorHAnsi" w:cstheme="minorHAnsi" w:hint="default"/>
        <w:b w:val="0"/>
        <w:bCs w:val="0"/>
        <w:sz w:val="20"/>
        <w:szCs w:val="20"/>
      </w:rPr>
    </w:lvl>
    <w:lvl w:ilvl="1">
      <w:start w:val="1"/>
      <w:numFmt w:val="decimal"/>
      <w:lvlText w:val="%2."/>
      <w:lvlJc w:val="left"/>
      <w:pPr>
        <w:tabs>
          <w:tab w:val="num" w:pos="720"/>
        </w:tabs>
        <w:ind w:left="720" w:hanging="360"/>
      </w:pPr>
      <w:rPr>
        <w:rFonts w:ascii="Arial" w:hAnsi="Arial" w:cs="Arial"/>
        <w:b w:val="0"/>
        <w:bCs w:val="0"/>
        <w:sz w:val="20"/>
        <w:szCs w:val="20"/>
      </w:rPr>
    </w:lvl>
    <w:lvl w:ilvl="2">
      <w:start w:val="1"/>
      <w:numFmt w:val="decimal"/>
      <w:lvlText w:val="%3."/>
      <w:lvlJc w:val="left"/>
      <w:pPr>
        <w:tabs>
          <w:tab w:val="num" w:pos="1080"/>
        </w:tabs>
        <w:ind w:left="1080" w:hanging="360"/>
      </w:pPr>
      <w:rPr>
        <w:rFonts w:ascii="Arial" w:hAnsi="Arial" w:cs="Arial"/>
        <w:b w:val="0"/>
        <w:bCs w:val="0"/>
        <w:sz w:val="20"/>
        <w:szCs w:val="20"/>
      </w:rPr>
    </w:lvl>
    <w:lvl w:ilvl="3">
      <w:start w:val="1"/>
      <w:numFmt w:val="decimal"/>
      <w:lvlText w:val="%4."/>
      <w:lvlJc w:val="left"/>
      <w:pPr>
        <w:tabs>
          <w:tab w:val="num" w:pos="1440"/>
        </w:tabs>
        <w:ind w:left="1440" w:hanging="360"/>
      </w:pPr>
      <w:rPr>
        <w:rFonts w:ascii="Arial" w:hAnsi="Arial" w:cs="Arial"/>
        <w:b w:val="0"/>
        <w:bCs w:val="0"/>
        <w:sz w:val="20"/>
        <w:szCs w:val="20"/>
      </w:rPr>
    </w:lvl>
    <w:lvl w:ilvl="4">
      <w:start w:val="1"/>
      <w:numFmt w:val="decimal"/>
      <w:lvlText w:val="%5."/>
      <w:lvlJc w:val="left"/>
      <w:pPr>
        <w:tabs>
          <w:tab w:val="num" w:pos="1800"/>
        </w:tabs>
        <w:ind w:left="1800" w:hanging="360"/>
      </w:pPr>
      <w:rPr>
        <w:rFonts w:ascii="Arial" w:hAnsi="Arial" w:cs="Arial"/>
        <w:b w:val="0"/>
        <w:bCs w:val="0"/>
        <w:sz w:val="20"/>
        <w:szCs w:val="20"/>
      </w:rPr>
    </w:lvl>
    <w:lvl w:ilvl="5">
      <w:start w:val="1"/>
      <w:numFmt w:val="decimal"/>
      <w:lvlText w:val="%6."/>
      <w:lvlJc w:val="left"/>
      <w:pPr>
        <w:tabs>
          <w:tab w:val="num" w:pos="2160"/>
        </w:tabs>
        <w:ind w:left="2160" w:hanging="360"/>
      </w:pPr>
      <w:rPr>
        <w:rFonts w:ascii="Arial" w:hAnsi="Arial" w:cs="Arial"/>
        <w:b w:val="0"/>
        <w:bCs w:val="0"/>
        <w:sz w:val="20"/>
        <w:szCs w:val="20"/>
      </w:rPr>
    </w:lvl>
    <w:lvl w:ilvl="6">
      <w:start w:val="1"/>
      <w:numFmt w:val="decimal"/>
      <w:lvlText w:val="%7."/>
      <w:lvlJc w:val="left"/>
      <w:pPr>
        <w:tabs>
          <w:tab w:val="num" w:pos="2520"/>
        </w:tabs>
        <w:ind w:left="2520" w:hanging="360"/>
      </w:pPr>
      <w:rPr>
        <w:rFonts w:ascii="Arial" w:hAnsi="Arial" w:cs="Arial"/>
        <w:b w:val="0"/>
        <w:bCs w:val="0"/>
        <w:sz w:val="20"/>
        <w:szCs w:val="20"/>
      </w:rPr>
    </w:lvl>
    <w:lvl w:ilvl="7">
      <w:start w:val="1"/>
      <w:numFmt w:val="decimal"/>
      <w:lvlText w:val="%8."/>
      <w:lvlJc w:val="left"/>
      <w:pPr>
        <w:tabs>
          <w:tab w:val="num" w:pos="2880"/>
        </w:tabs>
        <w:ind w:left="2880" w:hanging="360"/>
      </w:pPr>
      <w:rPr>
        <w:rFonts w:ascii="Arial" w:hAnsi="Arial" w:cs="Arial"/>
        <w:b w:val="0"/>
        <w:bCs w:val="0"/>
        <w:sz w:val="20"/>
        <w:szCs w:val="20"/>
      </w:rPr>
    </w:lvl>
    <w:lvl w:ilvl="8">
      <w:start w:val="1"/>
      <w:numFmt w:val="decimal"/>
      <w:lvlText w:val="%9."/>
      <w:lvlJc w:val="left"/>
      <w:pPr>
        <w:tabs>
          <w:tab w:val="num" w:pos="3240"/>
        </w:tabs>
        <w:ind w:left="3240" w:hanging="360"/>
      </w:pPr>
      <w:rPr>
        <w:rFonts w:ascii="Arial" w:hAnsi="Arial" w:cs="Arial"/>
        <w:b w:val="0"/>
        <w:bCs w:val="0"/>
        <w:sz w:val="20"/>
        <w:szCs w:val="20"/>
      </w:rPr>
    </w:lvl>
  </w:abstractNum>
  <w:abstractNum w:abstractNumId="3" w15:restartNumberingAfterBreak="0">
    <w:nsid w:val="0000000F"/>
    <w:multiLevelType w:val="multilevel"/>
    <w:tmpl w:val="0000000F"/>
    <w:lvl w:ilvl="0">
      <w:start w:val="1"/>
      <w:numFmt w:val="decimal"/>
      <w:lvlText w:val="%1."/>
      <w:lvlJc w:val="left"/>
      <w:pPr>
        <w:tabs>
          <w:tab w:val="num" w:pos="360"/>
        </w:tabs>
        <w:ind w:left="360" w:hanging="360"/>
      </w:pPr>
      <w:rPr>
        <w:rFonts w:ascii="Arial" w:hAnsi="Arial" w:cs="Arial"/>
        <w:b w:val="0"/>
        <w:bCs w:val="0"/>
        <w:sz w:val="20"/>
        <w:szCs w:val="20"/>
      </w:rPr>
    </w:lvl>
    <w:lvl w:ilvl="1">
      <w:start w:val="1"/>
      <w:numFmt w:val="decimal"/>
      <w:lvlText w:val="%2."/>
      <w:lvlJc w:val="left"/>
      <w:pPr>
        <w:tabs>
          <w:tab w:val="num" w:pos="720"/>
        </w:tabs>
        <w:ind w:left="720" w:hanging="360"/>
      </w:pPr>
      <w:rPr>
        <w:rFonts w:ascii="Arial" w:hAnsi="Arial" w:cs="Arial"/>
        <w:b w:val="0"/>
        <w:bCs w:val="0"/>
        <w:sz w:val="20"/>
        <w:szCs w:val="20"/>
      </w:rPr>
    </w:lvl>
    <w:lvl w:ilvl="2">
      <w:start w:val="1"/>
      <w:numFmt w:val="decimal"/>
      <w:lvlText w:val="%3."/>
      <w:lvlJc w:val="left"/>
      <w:pPr>
        <w:tabs>
          <w:tab w:val="num" w:pos="1080"/>
        </w:tabs>
        <w:ind w:left="1080" w:hanging="360"/>
      </w:pPr>
      <w:rPr>
        <w:rFonts w:ascii="Arial" w:hAnsi="Arial" w:cs="Arial"/>
        <w:b w:val="0"/>
        <w:bCs w:val="0"/>
        <w:sz w:val="20"/>
        <w:szCs w:val="20"/>
      </w:rPr>
    </w:lvl>
    <w:lvl w:ilvl="3">
      <w:start w:val="1"/>
      <w:numFmt w:val="decimal"/>
      <w:lvlText w:val="%4."/>
      <w:lvlJc w:val="left"/>
      <w:pPr>
        <w:tabs>
          <w:tab w:val="num" w:pos="1440"/>
        </w:tabs>
        <w:ind w:left="1440" w:hanging="360"/>
      </w:pPr>
      <w:rPr>
        <w:rFonts w:ascii="Arial" w:hAnsi="Arial" w:cs="Arial"/>
        <w:b w:val="0"/>
        <w:bCs w:val="0"/>
        <w:sz w:val="20"/>
        <w:szCs w:val="20"/>
      </w:rPr>
    </w:lvl>
    <w:lvl w:ilvl="4">
      <w:start w:val="1"/>
      <w:numFmt w:val="decimal"/>
      <w:lvlText w:val="%5."/>
      <w:lvlJc w:val="left"/>
      <w:pPr>
        <w:tabs>
          <w:tab w:val="num" w:pos="1800"/>
        </w:tabs>
        <w:ind w:left="1800" w:hanging="360"/>
      </w:pPr>
      <w:rPr>
        <w:rFonts w:ascii="Arial" w:hAnsi="Arial" w:cs="Arial"/>
        <w:b w:val="0"/>
        <w:bCs w:val="0"/>
        <w:sz w:val="20"/>
        <w:szCs w:val="20"/>
      </w:rPr>
    </w:lvl>
    <w:lvl w:ilvl="5">
      <w:start w:val="1"/>
      <w:numFmt w:val="decimal"/>
      <w:lvlText w:val="%6."/>
      <w:lvlJc w:val="left"/>
      <w:pPr>
        <w:tabs>
          <w:tab w:val="num" w:pos="2160"/>
        </w:tabs>
        <w:ind w:left="2160" w:hanging="360"/>
      </w:pPr>
      <w:rPr>
        <w:rFonts w:ascii="Arial" w:hAnsi="Arial" w:cs="Arial"/>
        <w:b w:val="0"/>
        <w:bCs w:val="0"/>
        <w:sz w:val="20"/>
        <w:szCs w:val="20"/>
      </w:rPr>
    </w:lvl>
    <w:lvl w:ilvl="6">
      <w:start w:val="1"/>
      <w:numFmt w:val="decimal"/>
      <w:lvlText w:val="%7."/>
      <w:lvlJc w:val="left"/>
      <w:pPr>
        <w:tabs>
          <w:tab w:val="num" w:pos="2520"/>
        </w:tabs>
        <w:ind w:left="2520" w:hanging="360"/>
      </w:pPr>
      <w:rPr>
        <w:rFonts w:ascii="Arial" w:hAnsi="Arial" w:cs="Arial"/>
        <w:b w:val="0"/>
        <w:bCs w:val="0"/>
        <w:sz w:val="20"/>
        <w:szCs w:val="20"/>
      </w:rPr>
    </w:lvl>
    <w:lvl w:ilvl="7">
      <w:start w:val="1"/>
      <w:numFmt w:val="decimal"/>
      <w:lvlText w:val="%8."/>
      <w:lvlJc w:val="left"/>
      <w:pPr>
        <w:tabs>
          <w:tab w:val="num" w:pos="2880"/>
        </w:tabs>
        <w:ind w:left="2880" w:hanging="360"/>
      </w:pPr>
      <w:rPr>
        <w:rFonts w:ascii="Arial" w:hAnsi="Arial" w:cs="Arial"/>
        <w:b w:val="0"/>
        <w:bCs w:val="0"/>
        <w:sz w:val="20"/>
        <w:szCs w:val="20"/>
      </w:rPr>
    </w:lvl>
    <w:lvl w:ilvl="8">
      <w:start w:val="1"/>
      <w:numFmt w:val="decimal"/>
      <w:lvlText w:val="%9."/>
      <w:lvlJc w:val="left"/>
      <w:pPr>
        <w:tabs>
          <w:tab w:val="num" w:pos="3240"/>
        </w:tabs>
        <w:ind w:left="3240" w:hanging="360"/>
      </w:pPr>
      <w:rPr>
        <w:rFonts w:ascii="Arial" w:hAnsi="Arial" w:cs="Arial"/>
        <w:b w:val="0"/>
        <w:bCs w:val="0"/>
        <w:sz w:val="20"/>
        <w:szCs w:val="20"/>
      </w:rPr>
    </w:lvl>
  </w:abstractNum>
  <w:abstractNum w:abstractNumId="4" w15:restartNumberingAfterBreak="0">
    <w:nsid w:val="037F4A4E"/>
    <w:multiLevelType w:val="hybridMultilevel"/>
    <w:tmpl w:val="E932AB20"/>
    <w:lvl w:ilvl="0" w:tplc="B8E2694A">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 w15:restartNumberingAfterBreak="0">
    <w:nsid w:val="0FCA67A7"/>
    <w:multiLevelType w:val="hybridMultilevel"/>
    <w:tmpl w:val="7AD257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E71051"/>
    <w:multiLevelType w:val="multilevel"/>
    <w:tmpl w:val="47DE6F60"/>
    <w:lvl w:ilvl="0">
      <w:start w:val="1"/>
      <w:numFmt w:val="lowerLetter"/>
      <w:lvlText w:val="%1)"/>
      <w:lvlJc w:val="left"/>
      <w:pPr>
        <w:tabs>
          <w:tab w:val="num" w:pos="-728"/>
        </w:tabs>
        <w:ind w:left="-728" w:firstLine="0"/>
      </w:pPr>
      <w:rPr>
        <w:rFonts w:ascii="Times New Roman" w:eastAsia="Century Gothic"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728"/>
        </w:tabs>
        <w:ind w:left="-728" w:firstLine="0"/>
      </w:pPr>
    </w:lvl>
    <w:lvl w:ilvl="2">
      <w:numFmt w:val="decimal"/>
      <w:lvlText w:val=""/>
      <w:lvlJc w:val="left"/>
      <w:pPr>
        <w:tabs>
          <w:tab w:val="num" w:pos="-728"/>
        </w:tabs>
        <w:ind w:left="-728" w:firstLine="0"/>
      </w:pPr>
    </w:lvl>
    <w:lvl w:ilvl="3">
      <w:numFmt w:val="decimal"/>
      <w:lvlText w:val=""/>
      <w:lvlJc w:val="left"/>
      <w:pPr>
        <w:tabs>
          <w:tab w:val="num" w:pos="-728"/>
        </w:tabs>
        <w:ind w:left="-728" w:firstLine="0"/>
      </w:pPr>
    </w:lvl>
    <w:lvl w:ilvl="4">
      <w:numFmt w:val="decimal"/>
      <w:lvlText w:val=""/>
      <w:lvlJc w:val="left"/>
      <w:pPr>
        <w:tabs>
          <w:tab w:val="num" w:pos="-728"/>
        </w:tabs>
        <w:ind w:left="-728" w:firstLine="0"/>
      </w:pPr>
    </w:lvl>
    <w:lvl w:ilvl="5">
      <w:numFmt w:val="decimal"/>
      <w:lvlText w:val=""/>
      <w:lvlJc w:val="left"/>
      <w:pPr>
        <w:tabs>
          <w:tab w:val="num" w:pos="-728"/>
        </w:tabs>
        <w:ind w:left="-728" w:firstLine="0"/>
      </w:pPr>
    </w:lvl>
    <w:lvl w:ilvl="6">
      <w:numFmt w:val="decimal"/>
      <w:lvlText w:val=""/>
      <w:lvlJc w:val="left"/>
      <w:pPr>
        <w:tabs>
          <w:tab w:val="num" w:pos="-728"/>
        </w:tabs>
        <w:ind w:left="-728" w:firstLine="0"/>
      </w:pPr>
    </w:lvl>
    <w:lvl w:ilvl="7">
      <w:numFmt w:val="decimal"/>
      <w:lvlText w:val=""/>
      <w:lvlJc w:val="left"/>
      <w:pPr>
        <w:tabs>
          <w:tab w:val="num" w:pos="-728"/>
        </w:tabs>
        <w:ind w:left="-728" w:firstLine="0"/>
      </w:pPr>
    </w:lvl>
    <w:lvl w:ilvl="8">
      <w:numFmt w:val="decimal"/>
      <w:lvlText w:val=""/>
      <w:lvlJc w:val="left"/>
      <w:pPr>
        <w:tabs>
          <w:tab w:val="num" w:pos="-728"/>
        </w:tabs>
        <w:ind w:left="-728" w:firstLine="0"/>
      </w:pPr>
    </w:lvl>
  </w:abstractNum>
  <w:abstractNum w:abstractNumId="7" w15:restartNumberingAfterBreak="0">
    <w:nsid w:val="16A15607"/>
    <w:multiLevelType w:val="hybridMultilevel"/>
    <w:tmpl w:val="854C19B6"/>
    <w:lvl w:ilvl="0" w:tplc="B8484CF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B77805"/>
    <w:multiLevelType w:val="hybridMultilevel"/>
    <w:tmpl w:val="6D586660"/>
    <w:lvl w:ilvl="0" w:tplc="05527982">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9606F"/>
    <w:multiLevelType w:val="hybridMultilevel"/>
    <w:tmpl w:val="985CAC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2605A6"/>
    <w:multiLevelType w:val="hybridMultilevel"/>
    <w:tmpl w:val="C820F6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B9148C3"/>
    <w:multiLevelType w:val="hybridMultilevel"/>
    <w:tmpl w:val="81C6065E"/>
    <w:lvl w:ilvl="0" w:tplc="A73E5FD2">
      <w:start w:val="1"/>
      <w:numFmt w:val="lowerLetter"/>
      <w:lvlText w:val="%1)"/>
      <w:lvlJc w:val="left"/>
      <w:pPr>
        <w:ind w:left="1080" w:hanging="360"/>
      </w:pPr>
      <w:rPr>
        <w:rFonts w:eastAsia="Calibr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CCD2D53"/>
    <w:multiLevelType w:val="hybridMultilevel"/>
    <w:tmpl w:val="B20CF5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E24813"/>
    <w:multiLevelType w:val="hybridMultilevel"/>
    <w:tmpl w:val="D18EDA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9D0E9A"/>
    <w:multiLevelType w:val="hybridMultilevel"/>
    <w:tmpl w:val="9FE6E5D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981015E"/>
    <w:multiLevelType w:val="hybridMultilevel"/>
    <w:tmpl w:val="EBE8CB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D90CB4"/>
    <w:multiLevelType w:val="hybridMultilevel"/>
    <w:tmpl w:val="E5BE47B6"/>
    <w:lvl w:ilvl="0" w:tplc="4C6667C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B267E70"/>
    <w:multiLevelType w:val="hybridMultilevel"/>
    <w:tmpl w:val="48182230"/>
    <w:lvl w:ilvl="0" w:tplc="048CE6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D13039"/>
    <w:multiLevelType w:val="multilevel"/>
    <w:tmpl w:val="1E6C7D64"/>
    <w:lvl w:ilvl="0">
      <w:start w:val="1"/>
      <w:numFmt w:val="decimal"/>
      <w:lvlText w:val="%1."/>
      <w:lvlJc w:val="left"/>
      <w:pPr>
        <w:tabs>
          <w:tab w:val="num" w:pos="0"/>
        </w:tabs>
        <w:ind w:left="0" w:firstLine="0"/>
      </w:pPr>
      <w:rPr>
        <w:rFonts w:asciiTheme="minorHAnsi" w:eastAsia="Century Gothic" w:hAnsiTheme="minorHAnsi" w:cstheme="minorHAnsi" w:hint="default"/>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28423C9"/>
    <w:multiLevelType w:val="hybridMultilevel"/>
    <w:tmpl w:val="24566C9E"/>
    <w:lvl w:ilvl="0" w:tplc="441675AA">
      <w:start w:val="1"/>
      <w:numFmt w:val="decimal"/>
      <w:lvlText w:val="%1."/>
      <w:lvlJc w:val="left"/>
      <w:pPr>
        <w:ind w:left="644" w:hanging="360"/>
      </w:pPr>
      <w:rPr>
        <w:rFonts w:cs="Times New Roman" w:hint="default"/>
        <w:b w:val="0"/>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0" w15:restartNumberingAfterBreak="0">
    <w:nsid w:val="3A114C60"/>
    <w:multiLevelType w:val="hybridMultilevel"/>
    <w:tmpl w:val="E392EC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0D77B3"/>
    <w:multiLevelType w:val="hybridMultilevel"/>
    <w:tmpl w:val="2C1EBE4C"/>
    <w:lvl w:ilvl="0" w:tplc="222688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C8F67D7"/>
    <w:multiLevelType w:val="multilevel"/>
    <w:tmpl w:val="C97898A2"/>
    <w:lvl w:ilvl="0">
      <w:start w:val="1"/>
      <w:numFmt w:val="bullet"/>
      <w:lvlText w:val=""/>
      <w:lvlJc w:val="left"/>
      <w:pPr>
        <w:tabs>
          <w:tab w:val="num" w:pos="0"/>
        </w:tabs>
        <w:ind w:left="0" w:firstLine="0"/>
      </w:pPr>
      <w:rPr>
        <w:rFonts w:ascii="Wingdings" w:hAnsi="Wingdings" w:cs="Wingdings" w:hint="default"/>
        <w:b/>
        <w:bCs/>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151749F"/>
    <w:multiLevelType w:val="hybridMultilevel"/>
    <w:tmpl w:val="0714DDA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27540CB"/>
    <w:multiLevelType w:val="hybridMultilevel"/>
    <w:tmpl w:val="E392EC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2769D"/>
    <w:multiLevelType w:val="hybridMultilevel"/>
    <w:tmpl w:val="7478B9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550646"/>
    <w:multiLevelType w:val="hybridMultilevel"/>
    <w:tmpl w:val="A4AE44B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9D417DC"/>
    <w:multiLevelType w:val="hybridMultilevel"/>
    <w:tmpl w:val="725CC4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CB203B7A">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30194E"/>
    <w:multiLevelType w:val="hybridMultilevel"/>
    <w:tmpl w:val="0E622A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CE2FE2"/>
    <w:multiLevelType w:val="hybridMultilevel"/>
    <w:tmpl w:val="7EEA37BE"/>
    <w:lvl w:ilvl="0" w:tplc="AD1A411C">
      <w:start w:val="1"/>
      <w:numFmt w:val="bullet"/>
      <w:lvlText w:val=""/>
      <w:lvlJc w:val="left"/>
      <w:pPr>
        <w:ind w:left="1772" w:hanging="360"/>
      </w:pPr>
      <w:rPr>
        <w:rFonts w:ascii="Symbol" w:hAnsi="Symbol" w:hint="default"/>
      </w:rPr>
    </w:lvl>
    <w:lvl w:ilvl="1" w:tplc="04150003" w:tentative="1">
      <w:start w:val="1"/>
      <w:numFmt w:val="bullet"/>
      <w:lvlText w:val="o"/>
      <w:lvlJc w:val="left"/>
      <w:pPr>
        <w:ind w:left="2492" w:hanging="360"/>
      </w:pPr>
      <w:rPr>
        <w:rFonts w:ascii="Courier New" w:hAnsi="Courier New" w:cs="Courier New" w:hint="default"/>
      </w:rPr>
    </w:lvl>
    <w:lvl w:ilvl="2" w:tplc="04150005" w:tentative="1">
      <w:start w:val="1"/>
      <w:numFmt w:val="bullet"/>
      <w:lvlText w:val=""/>
      <w:lvlJc w:val="left"/>
      <w:pPr>
        <w:ind w:left="3212" w:hanging="360"/>
      </w:pPr>
      <w:rPr>
        <w:rFonts w:ascii="Wingdings" w:hAnsi="Wingdings" w:hint="default"/>
      </w:rPr>
    </w:lvl>
    <w:lvl w:ilvl="3" w:tplc="04150001" w:tentative="1">
      <w:start w:val="1"/>
      <w:numFmt w:val="bullet"/>
      <w:lvlText w:val=""/>
      <w:lvlJc w:val="left"/>
      <w:pPr>
        <w:ind w:left="3932" w:hanging="360"/>
      </w:pPr>
      <w:rPr>
        <w:rFonts w:ascii="Symbol" w:hAnsi="Symbol" w:hint="default"/>
      </w:rPr>
    </w:lvl>
    <w:lvl w:ilvl="4" w:tplc="04150003" w:tentative="1">
      <w:start w:val="1"/>
      <w:numFmt w:val="bullet"/>
      <w:lvlText w:val="o"/>
      <w:lvlJc w:val="left"/>
      <w:pPr>
        <w:ind w:left="4652" w:hanging="360"/>
      </w:pPr>
      <w:rPr>
        <w:rFonts w:ascii="Courier New" w:hAnsi="Courier New" w:cs="Courier New" w:hint="default"/>
      </w:rPr>
    </w:lvl>
    <w:lvl w:ilvl="5" w:tplc="04150005" w:tentative="1">
      <w:start w:val="1"/>
      <w:numFmt w:val="bullet"/>
      <w:lvlText w:val=""/>
      <w:lvlJc w:val="left"/>
      <w:pPr>
        <w:ind w:left="5372" w:hanging="360"/>
      </w:pPr>
      <w:rPr>
        <w:rFonts w:ascii="Wingdings" w:hAnsi="Wingdings" w:hint="default"/>
      </w:rPr>
    </w:lvl>
    <w:lvl w:ilvl="6" w:tplc="04150001" w:tentative="1">
      <w:start w:val="1"/>
      <w:numFmt w:val="bullet"/>
      <w:lvlText w:val=""/>
      <w:lvlJc w:val="left"/>
      <w:pPr>
        <w:ind w:left="6092" w:hanging="360"/>
      </w:pPr>
      <w:rPr>
        <w:rFonts w:ascii="Symbol" w:hAnsi="Symbol" w:hint="default"/>
      </w:rPr>
    </w:lvl>
    <w:lvl w:ilvl="7" w:tplc="04150003" w:tentative="1">
      <w:start w:val="1"/>
      <w:numFmt w:val="bullet"/>
      <w:lvlText w:val="o"/>
      <w:lvlJc w:val="left"/>
      <w:pPr>
        <w:ind w:left="6812" w:hanging="360"/>
      </w:pPr>
      <w:rPr>
        <w:rFonts w:ascii="Courier New" w:hAnsi="Courier New" w:cs="Courier New" w:hint="default"/>
      </w:rPr>
    </w:lvl>
    <w:lvl w:ilvl="8" w:tplc="04150005" w:tentative="1">
      <w:start w:val="1"/>
      <w:numFmt w:val="bullet"/>
      <w:lvlText w:val=""/>
      <w:lvlJc w:val="left"/>
      <w:pPr>
        <w:ind w:left="7532" w:hanging="360"/>
      </w:pPr>
      <w:rPr>
        <w:rFonts w:ascii="Wingdings" w:hAnsi="Wingdings" w:hint="default"/>
      </w:rPr>
    </w:lvl>
  </w:abstractNum>
  <w:abstractNum w:abstractNumId="30" w15:restartNumberingAfterBreak="0">
    <w:nsid w:val="4DA32F92"/>
    <w:multiLevelType w:val="hybridMultilevel"/>
    <w:tmpl w:val="0E622A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E75E3F"/>
    <w:multiLevelType w:val="multilevel"/>
    <w:tmpl w:val="A6A6A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B75270"/>
    <w:multiLevelType w:val="multilevel"/>
    <w:tmpl w:val="C4D46AB0"/>
    <w:lvl w:ilvl="0">
      <w:start w:val="1"/>
      <w:numFmt w:val="bullet"/>
      <w:lvlText w:val=""/>
      <w:lvlJc w:val="left"/>
      <w:pPr>
        <w:tabs>
          <w:tab w:val="num" w:pos="0"/>
        </w:tabs>
        <w:ind w:left="0" w:firstLine="0"/>
      </w:pPr>
      <w:rPr>
        <w:rFonts w:ascii="Wingdings" w:hAnsi="Wingdings" w:cs="Wingdings" w:hint="default"/>
        <w:b/>
        <w:bCs/>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51A03BA4"/>
    <w:multiLevelType w:val="multilevel"/>
    <w:tmpl w:val="0415001F"/>
    <w:lvl w:ilvl="0">
      <w:start w:val="1"/>
      <w:numFmt w:val="decimal"/>
      <w:lvlText w:val="%1."/>
      <w:lvlJc w:val="left"/>
      <w:pPr>
        <w:ind w:left="180" w:hanging="360"/>
      </w:pPr>
      <w:rPr>
        <w:b w:val="0"/>
        <w:bCs w:val="0"/>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ind w:left="612" w:hanging="432"/>
      </w:pPr>
    </w:lvl>
    <w:lvl w:ilvl="2">
      <w:start w:val="1"/>
      <w:numFmt w:val="decimal"/>
      <w:lvlText w:val="%1.%2.%3."/>
      <w:lvlJc w:val="left"/>
      <w:pPr>
        <w:ind w:left="1044" w:hanging="504"/>
      </w:pPr>
    </w:lvl>
    <w:lvl w:ilvl="3">
      <w:start w:val="1"/>
      <w:numFmt w:val="decimal"/>
      <w:lvlText w:val="%1.%2.%3.%4."/>
      <w:lvlJc w:val="left"/>
      <w:pPr>
        <w:ind w:left="1548" w:hanging="648"/>
      </w:pPr>
    </w:lvl>
    <w:lvl w:ilvl="4">
      <w:start w:val="1"/>
      <w:numFmt w:val="decimal"/>
      <w:lvlText w:val="%1.%2.%3.%4.%5."/>
      <w:lvlJc w:val="left"/>
      <w:pPr>
        <w:ind w:left="2052" w:hanging="792"/>
      </w:pPr>
    </w:lvl>
    <w:lvl w:ilvl="5">
      <w:start w:val="1"/>
      <w:numFmt w:val="decimal"/>
      <w:lvlText w:val="%1.%2.%3.%4.%5.%6."/>
      <w:lvlJc w:val="left"/>
      <w:pPr>
        <w:ind w:left="2556" w:hanging="936"/>
      </w:pPr>
    </w:lvl>
    <w:lvl w:ilvl="6">
      <w:start w:val="1"/>
      <w:numFmt w:val="decimal"/>
      <w:lvlText w:val="%1.%2.%3.%4.%5.%6.%7."/>
      <w:lvlJc w:val="left"/>
      <w:pPr>
        <w:ind w:left="3060" w:hanging="1080"/>
      </w:pPr>
    </w:lvl>
    <w:lvl w:ilvl="7">
      <w:start w:val="1"/>
      <w:numFmt w:val="decimal"/>
      <w:lvlText w:val="%1.%2.%3.%4.%5.%6.%7.%8."/>
      <w:lvlJc w:val="left"/>
      <w:pPr>
        <w:ind w:left="3564" w:hanging="1224"/>
      </w:pPr>
    </w:lvl>
    <w:lvl w:ilvl="8">
      <w:start w:val="1"/>
      <w:numFmt w:val="decimal"/>
      <w:lvlText w:val="%1.%2.%3.%4.%5.%6.%7.%8.%9."/>
      <w:lvlJc w:val="left"/>
      <w:pPr>
        <w:ind w:left="4140" w:hanging="1440"/>
      </w:pPr>
    </w:lvl>
  </w:abstractNum>
  <w:abstractNum w:abstractNumId="34" w15:restartNumberingAfterBreak="0">
    <w:nsid w:val="555B5E82"/>
    <w:multiLevelType w:val="multilevel"/>
    <w:tmpl w:val="06FC5A10"/>
    <w:lvl w:ilvl="0">
      <w:start w:val="1"/>
      <w:numFmt w:val="lowerLetter"/>
      <w:lvlText w:val="%1)"/>
      <w:lvlJc w:val="left"/>
      <w:pPr>
        <w:tabs>
          <w:tab w:val="num" w:pos="0"/>
        </w:tabs>
        <w:ind w:left="0" w:firstLine="0"/>
      </w:pPr>
      <w:rPr>
        <w:rFonts w:asciiTheme="minorHAnsi" w:eastAsia="Century Gothic" w:hAnsiTheme="minorHAnsi" w:cstheme="minorHAnsi" w:hint="default"/>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574E00ED"/>
    <w:multiLevelType w:val="hybridMultilevel"/>
    <w:tmpl w:val="7DEE83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8B022C7"/>
    <w:multiLevelType w:val="hybridMultilevel"/>
    <w:tmpl w:val="C7DA9F60"/>
    <w:lvl w:ilvl="0" w:tplc="2D046E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591A13B8"/>
    <w:multiLevelType w:val="hybridMultilevel"/>
    <w:tmpl w:val="662AC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663463"/>
    <w:multiLevelType w:val="hybridMultilevel"/>
    <w:tmpl w:val="725CC4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CB203B7A">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9B19AC"/>
    <w:multiLevelType w:val="hybridMultilevel"/>
    <w:tmpl w:val="3C90BF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DF95173"/>
    <w:multiLevelType w:val="hybridMultilevel"/>
    <w:tmpl w:val="A2EE16A0"/>
    <w:lvl w:ilvl="0" w:tplc="D2E403A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25D6221"/>
    <w:multiLevelType w:val="hybridMultilevel"/>
    <w:tmpl w:val="4754EC28"/>
    <w:lvl w:ilvl="0" w:tplc="3B5E1642">
      <w:start w:val="1"/>
      <w:numFmt w:val="lowerLetter"/>
      <w:lvlText w:val="%1)"/>
      <w:lvlJc w:val="left"/>
      <w:pPr>
        <w:tabs>
          <w:tab w:val="num" w:pos="1100"/>
        </w:tabs>
        <w:ind w:left="11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477048E"/>
    <w:multiLevelType w:val="hybridMultilevel"/>
    <w:tmpl w:val="EF7ADD16"/>
    <w:lvl w:ilvl="0" w:tplc="0DB66A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AA32D53"/>
    <w:multiLevelType w:val="hybridMultilevel"/>
    <w:tmpl w:val="F00221D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B14FC7"/>
    <w:multiLevelType w:val="hybridMultilevel"/>
    <w:tmpl w:val="862473CE"/>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5" w15:restartNumberingAfterBreak="0">
    <w:nsid w:val="741F07B9"/>
    <w:multiLevelType w:val="hybridMultilevel"/>
    <w:tmpl w:val="04C44D38"/>
    <w:lvl w:ilvl="0" w:tplc="B8E2694A">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6" w15:restartNumberingAfterBreak="0">
    <w:nsid w:val="76915A93"/>
    <w:multiLevelType w:val="multilevel"/>
    <w:tmpl w:val="FFCE4888"/>
    <w:lvl w:ilvl="0">
      <w:start w:val="1"/>
      <w:numFmt w:val="lowerLetter"/>
      <w:lvlText w:val="%1)"/>
      <w:lvlJc w:val="left"/>
      <w:pPr>
        <w:tabs>
          <w:tab w:val="num" w:pos="0"/>
        </w:tabs>
        <w:ind w:left="0" w:firstLine="0"/>
      </w:pPr>
      <w:rPr>
        <w:rFonts w:ascii="Times New Roman" w:eastAsia="Century Gothic"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786753A9"/>
    <w:multiLevelType w:val="hybridMultilevel"/>
    <w:tmpl w:val="907EDA5A"/>
    <w:lvl w:ilvl="0" w:tplc="AD1A411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15:restartNumberingAfterBreak="0">
    <w:nsid w:val="7CAF2270"/>
    <w:multiLevelType w:val="hybridMultilevel"/>
    <w:tmpl w:val="A67C933E"/>
    <w:lvl w:ilvl="0" w:tplc="803865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752241946">
    <w:abstractNumId w:val="27"/>
  </w:num>
  <w:num w:numId="2" w16cid:durableId="1384788906">
    <w:abstractNumId w:val="10"/>
  </w:num>
  <w:num w:numId="3" w16cid:durableId="388724054">
    <w:abstractNumId w:val="24"/>
  </w:num>
  <w:num w:numId="4" w16cid:durableId="1763598061">
    <w:abstractNumId w:val="28"/>
  </w:num>
  <w:num w:numId="5" w16cid:durableId="280036189">
    <w:abstractNumId w:val="9"/>
  </w:num>
  <w:num w:numId="6" w16cid:durableId="737170376">
    <w:abstractNumId w:val="13"/>
  </w:num>
  <w:num w:numId="7" w16cid:durableId="1036467720">
    <w:abstractNumId w:val="37"/>
  </w:num>
  <w:num w:numId="8" w16cid:durableId="751436467">
    <w:abstractNumId w:val="14"/>
  </w:num>
  <w:num w:numId="9" w16cid:durableId="481192529">
    <w:abstractNumId w:val="25"/>
  </w:num>
  <w:num w:numId="10" w16cid:durableId="1254120578">
    <w:abstractNumId w:val="7"/>
  </w:num>
  <w:num w:numId="11" w16cid:durableId="1059330630">
    <w:abstractNumId w:val="44"/>
  </w:num>
  <w:num w:numId="12" w16cid:durableId="507065341">
    <w:abstractNumId w:val="17"/>
  </w:num>
  <w:num w:numId="13" w16cid:durableId="512494899">
    <w:abstractNumId w:val="38"/>
  </w:num>
  <w:num w:numId="14" w16cid:durableId="207303624">
    <w:abstractNumId w:val="20"/>
  </w:num>
  <w:num w:numId="15" w16cid:durableId="15663931">
    <w:abstractNumId w:val="30"/>
  </w:num>
  <w:num w:numId="16" w16cid:durableId="2065712174">
    <w:abstractNumId w:val="5"/>
  </w:num>
  <w:num w:numId="17" w16cid:durableId="1271157743">
    <w:abstractNumId w:val="11"/>
  </w:num>
  <w:num w:numId="18" w16cid:durableId="1017197645">
    <w:abstractNumId w:val="42"/>
  </w:num>
  <w:num w:numId="19" w16cid:durableId="645353675">
    <w:abstractNumId w:val="21"/>
  </w:num>
  <w:num w:numId="20" w16cid:durableId="504325936">
    <w:abstractNumId w:val="15"/>
  </w:num>
  <w:num w:numId="21" w16cid:durableId="1784767512">
    <w:abstractNumId w:val="48"/>
  </w:num>
  <w:num w:numId="22" w16cid:durableId="1551191609">
    <w:abstractNumId w:val="47"/>
  </w:num>
  <w:num w:numId="23" w16cid:durableId="1966423966">
    <w:abstractNumId w:val="29"/>
  </w:num>
  <w:num w:numId="24" w16cid:durableId="1916239202">
    <w:abstractNumId w:val="0"/>
  </w:num>
  <w:num w:numId="25" w16cid:durableId="239608328">
    <w:abstractNumId w:val="41"/>
  </w:num>
  <w:num w:numId="26" w16cid:durableId="1066027309">
    <w:abstractNumId w:val="4"/>
  </w:num>
  <w:num w:numId="27" w16cid:durableId="735468091">
    <w:abstractNumId w:val="19"/>
  </w:num>
  <w:num w:numId="28" w16cid:durableId="498617974">
    <w:abstractNumId w:val="16"/>
  </w:num>
  <w:num w:numId="29" w16cid:durableId="2078697927">
    <w:abstractNumId w:val="45"/>
  </w:num>
  <w:num w:numId="30" w16cid:durableId="859582886">
    <w:abstractNumId w:val="23"/>
  </w:num>
  <w:num w:numId="31" w16cid:durableId="1811046008">
    <w:abstractNumId w:val="35"/>
  </w:num>
  <w:num w:numId="32" w16cid:durableId="1822579718">
    <w:abstractNumId w:val="2"/>
  </w:num>
  <w:num w:numId="33" w16cid:durableId="869957140">
    <w:abstractNumId w:val="1"/>
  </w:num>
  <w:num w:numId="34" w16cid:durableId="182286162">
    <w:abstractNumId w:val="3"/>
  </w:num>
  <w:num w:numId="35" w16cid:durableId="881557338">
    <w:abstractNumId w:val="43"/>
  </w:num>
  <w:num w:numId="36" w16cid:durableId="1938054589">
    <w:abstractNumId w:val="8"/>
  </w:num>
  <w:num w:numId="37" w16cid:durableId="1439834435">
    <w:abstractNumId w:val="39"/>
  </w:num>
  <w:num w:numId="38" w16cid:durableId="1171407003">
    <w:abstractNumId w:val="40"/>
  </w:num>
  <w:num w:numId="39" w16cid:durableId="1555506135">
    <w:abstractNumId w:val="26"/>
  </w:num>
  <w:num w:numId="40" w16cid:durableId="1937401313">
    <w:abstractNumId w:val="36"/>
  </w:num>
  <w:num w:numId="41" w16cid:durableId="1033459090">
    <w:abstractNumId w:val="12"/>
  </w:num>
  <w:num w:numId="42" w16cid:durableId="1260065956">
    <w:abstractNumId w:val="33"/>
  </w:num>
  <w:num w:numId="43" w16cid:durableId="1457289412">
    <w:abstractNumId w:val="22"/>
  </w:num>
  <w:num w:numId="44" w16cid:durableId="165871836">
    <w:abstractNumId w:val="18"/>
  </w:num>
  <w:num w:numId="45" w16cid:durableId="1640376650">
    <w:abstractNumId w:val="46"/>
  </w:num>
  <w:num w:numId="46" w16cid:durableId="1111434191">
    <w:abstractNumId w:val="6"/>
  </w:num>
  <w:num w:numId="47" w16cid:durableId="129589875">
    <w:abstractNumId w:val="34"/>
  </w:num>
  <w:num w:numId="48" w16cid:durableId="253514537">
    <w:abstractNumId w:val="32"/>
  </w:num>
  <w:num w:numId="49" w16cid:durableId="8386931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DE"/>
    <w:rsid w:val="00010911"/>
    <w:rsid w:val="00011EF7"/>
    <w:rsid w:val="0002569D"/>
    <w:rsid w:val="000276B8"/>
    <w:rsid w:val="00053786"/>
    <w:rsid w:val="00081935"/>
    <w:rsid w:val="000845BB"/>
    <w:rsid w:val="000A377F"/>
    <w:rsid w:val="000A79D6"/>
    <w:rsid w:val="000A7B38"/>
    <w:rsid w:val="000D154E"/>
    <w:rsid w:val="000E3205"/>
    <w:rsid w:val="001140B9"/>
    <w:rsid w:val="00117BCE"/>
    <w:rsid w:val="00133B6E"/>
    <w:rsid w:val="0013533E"/>
    <w:rsid w:val="001404DD"/>
    <w:rsid w:val="00173F59"/>
    <w:rsid w:val="0017404E"/>
    <w:rsid w:val="0017532A"/>
    <w:rsid w:val="00177814"/>
    <w:rsid w:val="0018162B"/>
    <w:rsid w:val="00192570"/>
    <w:rsid w:val="001B10A3"/>
    <w:rsid w:val="001B1291"/>
    <w:rsid w:val="001B73A2"/>
    <w:rsid w:val="001C45E5"/>
    <w:rsid w:val="001C543E"/>
    <w:rsid w:val="001D2536"/>
    <w:rsid w:val="001D7985"/>
    <w:rsid w:val="00204934"/>
    <w:rsid w:val="002160F7"/>
    <w:rsid w:val="002223EF"/>
    <w:rsid w:val="002418AC"/>
    <w:rsid w:val="00252B3F"/>
    <w:rsid w:val="00260E73"/>
    <w:rsid w:val="002764FA"/>
    <w:rsid w:val="002944EE"/>
    <w:rsid w:val="002A5903"/>
    <w:rsid w:val="002B205F"/>
    <w:rsid w:val="002C4576"/>
    <w:rsid w:val="002D7072"/>
    <w:rsid w:val="00302B18"/>
    <w:rsid w:val="00303D9F"/>
    <w:rsid w:val="00303DF5"/>
    <w:rsid w:val="00320AD7"/>
    <w:rsid w:val="00390C1C"/>
    <w:rsid w:val="003B5EC4"/>
    <w:rsid w:val="003B60F6"/>
    <w:rsid w:val="003B7C40"/>
    <w:rsid w:val="003D5DA5"/>
    <w:rsid w:val="0040254E"/>
    <w:rsid w:val="0044474A"/>
    <w:rsid w:val="00455A49"/>
    <w:rsid w:val="004579AC"/>
    <w:rsid w:val="00471785"/>
    <w:rsid w:val="00476B7B"/>
    <w:rsid w:val="00491CD4"/>
    <w:rsid w:val="004949D6"/>
    <w:rsid w:val="004A71B0"/>
    <w:rsid w:val="004D1DFF"/>
    <w:rsid w:val="004F4B73"/>
    <w:rsid w:val="004F756E"/>
    <w:rsid w:val="00503592"/>
    <w:rsid w:val="00520741"/>
    <w:rsid w:val="00532443"/>
    <w:rsid w:val="005429E2"/>
    <w:rsid w:val="00542E6F"/>
    <w:rsid w:val="0054385E"/>
    <w:rsid w:val="00544B4F"/>
    <w:rsid w:val="00550BF0"/>
    <w:rsid w:val="00567C0F"/>
    <w:rsid w:val="00584BD8"/>
    <w:rsid w:val="005B0AD5"/>
    <w:rsid w:val="005C360B"/>
    <w:rsid w:val="005E710D"/>
    <w:rsid w:val="005F636F"/>
    <w:rsid w:val="00630532"/>
    <w:rsid w:val="00650798"/>
    <w:rsid w:val="00654609"/>
    <w:rsid w:val="00676344"/>
    <w:rsid w:val="00696786"/>
    <w:rsid w:val="006D2741"/>
    <w:rsid w:val="006D413E"/>
    <w:rsid w:val="006E6ACC"/>
    <w:rsid w:val="006F08DF"/>
    <w:rsid w:val="006F22CD"/>
    <w:rsid w:val="00705FD6"/>
    <w:rsid w:val="0072392A"/>
    <w:rsid w:val="007367F3"/>
    <w:rsid w:val="0075396E"/>
    <w:rsid w:val="00766FF2"/>
    <w:rsid w:val="00776DE6"/>
    <w:rsid w:val="007951A7"/>
    <w:rsid w:val="00797665"/>
    <w:rsid w:val="007C2411"/>
    <w:rsid w:val="007C538F"/>
    <w:rsid w:val="007E478E"/>
    <w:rsid w:val="00844629"/>
    <w:rsid w:val="008502DA"/>
    <w:rsid w:val="00871982"/>
    <w:rsid w:val="008727FF"/>
    <w:rsid w:val="008857AE"/>
    <w:rsid w:val="00895B1B"/>
    <w:rsid w:val="008A39EF"/>
    <w:rsid w:val="008C37AC"/>
    <w:rsid w:val="008C6D97"/>
    <w:rsid w:val="008C70BE"/>
    <w:rsid w:val="008F07D8"/>
    <w:rsid w:val="00910E9D"/>
    <w:rsid w:val="00912025"/>
    <w:rsid w:val="00916A39"/>
    <w:rsid w:val="00924FD0"/>
    <w:rsid w:val="0093243B"/>
    <w:rsid w:val="00941C1D"/>
    <w:rsid w:val="009612E2"/>
    <w:rsid w:val="00963417"/>
    <w:rsid w:val="00970CA4"/>
    <w:rsid w:val="0099010F"/>
    <w:rsid w:val="009B1FF6"/>
    <w:rsid w:val="009B64BB"/>
    <w:rsid w:val="009B73A8"/>
    <w:rsid w:val="009C0318"/>
    <w:rsid w:val="009C3FA0"/>
    <w:rsid w:val="009C7E37"/>
    <w:rsid w:val="00A069E1"/>
    <w:rsid w:val="00A17FA3"/>
    <w:rsid w:val="00A32F47"/>
    <w:rsid w:val="00A46D5E"/>
    <w:rsid w:val="00A52BF0"/>
    <w:rsid w:val="00A71AEB"/>
    <w:rsid w:val="00A73E78"/>
    <w:rsid w:val="00A847F8"/>
    <w:rsid w:val="00A9754B"/>
    <w:rsid w:val="00AA7DF5"/>
    <w:rsid w:val="00AD7B08"/>
    <w:rsid w:val="00B6633F"/>
    <w:rsid w:val="00B737E4"/>
    <w:rsid w:val="00BA609D"/>
    <w:rsid w:val="00BC3BB5"/>
    <w:rsid w:val="00BD5620"/>
    <w:rsid w:val="00BE2B00"/>
    <w:rsid w:val="00C1715F"/>
    <w:rsid w:val="00C2195C"/>
    <w:rsid w:val="00C30B43"/>
    <w:rsid w:val="00C31EB3"/>
    <w:rsid w:val="00C64B07"/>
    <w:rsid w:val="00C75D98"/>
    <w:rsid w:val="00C75E82"/>
    <w:rsid w:val="00C83A55"/>
    <w:rsid w:val="00C85A64"/>
    <w:rsid w:val="00C8766E"/>
    <w:rsid w:val="00C87DEA"/>
    <w:rsid w:val="00C95947"/>
    <w:rsid w:val="00CB7CCA"/>
    <w:rsid w:val="00CD3742"/>
    <w:rsid w:val="00CE10DE"/>
    <w:rsid w:val="00CE6C5A"/>
    <w:rsid w:val="00D51D16"/>
    <w:rsid w:val="00D55303"/>
    <w:rsid w:val="00D71CDA"/>
    <w:rsid w:val="00D7344A"/>
    <w:rsid w:val="00D818BB"/>
    <w:rsid w:val="00D84EEA"/>
    <w:rsid w:val="00D85440"/>
    <w:rsid w:val="00DA3A04"/>
    <w:rsid w:val="00DA3B89"/>
    <w:rsid w:val="00DA7932"/>
    <w:rsid w:val="00DC623E"/>
    <w:rsid w:val="00DD3B52"/>
    <w:rsid w:val="00DE09D3"/>
    <w:rsid w:val="00DF4DE8"/>
    <w:rsid w:val="00E01701"/>
    <w:rsid w:val="00E14ACE"/>
    <w:rsid w:val="00E840A4"/>
    <w:rsid w:val="00E85B61"/>
    <w:rsid w:val="00E90AA9"/>
    <w:rsid w:val="00E95689"/>
    <w:rsid w:val="00EA3974"/>
    <w:rsid w:val="00ED4042"/>
    <w:rsid w:val="00ED7884"/>
    <w:rsid w:val="00F24A6B"/>
    <w:rsid w:val="00F32938"/>
    <w:rsid w:val="00F42925"/>
    <w:rsid w:val="00F607CA"/>
    <w:rsid w:val="00F632C3"/>
    <w:rsid w:val="00F71DE0"/>
    <w:rsid w:val="00F76751"/>
    <w:rsid w:val="00F851AA"/>
    <w:rsid w:val="00F95EC2"/>
    <w:rsid w:val="00FB2C6D"/>
    <w:rsid w:val="00FF4D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503FC"/>
  <w15:chartTrackingRefBased/>
  <w15:docId w15:val="{B193F3BF-4FC4-4DD7-96F7-723ADBBD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689"/>
    <w:pPr>
      <w:widowControl w:val="0"/>
      <w:suppressAutoHyphens/>
      <w:spacing w:after="0" w:line="100" w:lineRule="atLeast"/>
      <w:textAlignment w:val="baseline"/>
    </w:pPr>
    <w:rPr>
      <w:rFonts w:ascii="Times New Roman" w:eastAsia="Andale Sans UI" w:hAnsi="Times New Roman" w:cs="Tahoma"/>
      <w:kern w:val="1"/>
      <w:sz w:val="24"/>
      <w:szCs w:val="24"/>
      <w:lang w:eastAsia="fa-IR" w:bidi="fa-IR"/>
    </w:rPr>
  </w:style>
  <w:style w:type="paragraph" w:styleId="Nagwek1">
    <w:name w:val="heading 1"/>
    <w:basedOn w:val="Normalny"/>
    <w:next w:val="Normalny"/>
    <w:link w:val="Nagwek1Znak"/>
    <w:uiPriority w:val="9"/>
    <w:qFormat/>
    <w:rsid w:val="00CE10DE"/>
    <w:pPr>
      <w:keepNext/>
      <w:widowControl/>
      <w:suppressAutoHyphens w:val="0"/>
      <w:spacing w:line="240" w:lineRule="auto"/>
      <w:textAlignment w:val="auto"/>
      <w:outlineLvl w:val="0"/>
    </w:pPr>
    <w:rPr>
      <w:rFonts w:ascii="Calibri" w:eastAsia="Times New Roman" w:hAnsi="Calibri" w:cs="Times New Roman"/>
      <w:b/>
      <w:kern w:val="0"/>
      <w:sz w:val="22"/>
      <w:szCs w:val="20"/>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E10DE"/>
    <w:rPr>
      <w:rFonts w:ascii="Calibri" w:eastAsia="Times New Roman" w:hAnsi="Calibri" w:cs="Times New Roman"/>
      <w:b/>
      <w:szCs w:val="20"/>
      <w:lang w:eastAsia="ar-SA"/>
    </w:rPr>
  </w:style>
  <w:style w:type="paragraph" w:styleId="Nagwek">
    <w:name w:val="header"/>
    <w:basedOn w:val="Normalny"/>
    <w:link w:val="NagwekZnak1"/>
    <w:qFormat/>
    <w:rsid w:val="00CE10DE"/>
    <w:pPr>
      <w:tabs>
        <w:tab w:val="center" w:pos="4536"/>
        <w:tab w:val="right" w:pos="9072"/>
      </w:tabs>
    </w:pPr>
  </w:style>
  <w:style w:type="character" w:customStyle="1" w:styleId="NagwekZnak">
    <w:name w:val="Nagłówek Znak"/>
    <w:basedOn w:val="Domylnaczcionkaakapitu"/>
    <w:rsid w:val="00CE10DE"/>
    <w:rPr>
      <w:rFonts w:ascii="Times New Roman" w:eastAsia="Andale Sans UI" w:hAnsi="Times New Roman" w:cs="Tahoma"/>
      <w:kern w:val="1"/>
      <w:sz w:val="24"/>
      <w:szCs w:val="24"/>
      <w:lang w:eastAsia="fa-IR" w:bidi="fa-IR"/>
    </w:rPr>
  </w:style>
  <w:style w:type="paragraph" w:styleId="Stopka">
    <w:name w:val="footer"/>
    <w:basedOn w:val="Normalny"/>
    <w:link w:val="StopkaZnak1"/>
    <w:uiPriority w:val="99"/>
    <w:rsid w:val="00CE10DE"/>
    <w:pPr>
      <w:tabs>
        <w:tab w:val="center" w:pos="4536"/>
        <w:tab w:val="right" w:pos="9072"/>
      </w:tabs>
    </w:pPr>
  </w:style>
  <w:style w:type="character" w:customStyle="1" w:styleId="StopkaZnak">
    <w:name w:val="Stopka Znak"/>
    <w:basedOn w:val="Domylnaczcionkaakapitu"/>
    <w:uiPriority w:val="99"/>
    <w:rsid w:val="00CE10DE"/>
    <w:rPr>
      <w:rFonts w:ascii="Times New Roman" w:eastAsia="Andale Sans UI" w:hAnsi="Times New Roman" w:cs="Tahoma"/>
      <w:kern w:val="1"/>
      <w:sz w:val="24"/>
      <w:szCs w:val="24"/>
      <w:lang w:eastAsia="fa-IR" w:bidi="fa-IR"/>
    </w:rPr>
  </w:style>
  <w:style w:type="character" w:customStyle="1" w:styleId="StopkaZnak1">
    <w:name w:val="Stopka Znak1"/>
    <w:link w:val="Stopka"/>
    <w:rsid w:val="00CE10DE"/>
    <w:rPr>
      <w:rFonts w:ascii="Times New Roman" w:eastAsia="Andale Sans UI" w:hAnsi="Times New Roman" w:cs="Tahoma"/>
      <w:kern w:val="1"/>
      <w:sz w:val="24"/>
      <w:szCs w:val="24"/>
      <w:lang w:eastAsia="fa-IR" w:bidi="fa-IR"/>
    </w:rPr>
  </w:style>
  <w:style w:type="character" w:customStyle="1" w:styleId="NagwekZnak1">
    <w:name w:val="Nagłówek Znak1"/>
    <w:link w:val="Nagwek"/>
    <w:rsid w:val="00CE10DE"/>
    <w:rPr>
      <w:rFonts w:ascii="Times New Roman" w:eastAsia="Andale Sans UI" w:hAnsi="Times New Roman" w:cs="Tahoma"/>
      <w:kern w:val="1"/>
      <w:sz w:val="24"/>
      <w:szCs w:val="24"/>
      <w:lang w:eastAsia="fa-IR" w:bidi="fa-IR"/>
    </w:rPr>
  </w:style>
  <w:style w:type="paragraph" w:styleId="Akapitzlist">
    <w:name w:val="List Paragraph"/>
    <w:aliases w:val="L1,Numerowanie,zwykły tekst,BulletC,normalny tekst,Obiekt,Akapit z listą5,wypunktowanie,sw tekst,lp1,List Paragraph Char Char,b1,b1 + Justified,Bullet 11,b1 + Justified1,Bullet 111,b1 + Justified11,List Paragraph11,List Paragraph2,Number_"/>
    <w:basedOn w:val="Normalny"/>
    <w:link w:val="AkapitzlistZnak"/>
    <w:uiPriority w:val="34"/>
    <w:qFormat/>
    <w:rsid w:val="00CE10DE"/>
    <w:pPr>
      <w:ind w:left="720"/>
      <w:contextualSpacing/>
    </w:pPr>
  </w:style>
  <w:style w:type="character" w:styleId="Odwoaniedokomentarza">
    <w:name w:val="annotation reference"/>
    <w:basedOn w:val="Domylnaczcionkaakapitu"/>
    <w:uiPriority w:val="99"/>
    <w:semiHidden/>
    <w:unhideWhenUsed/>
    <w:rsid w:val="002C4576"/>
    <w:rPr>
      <w:sz w:val="16"/>
      <w:szCs w:val="16"/>
    </w:rPr>
  </w:style>
  <w:style w:type="paragraph" w:styleId="Tekstkomentarza">
    <w:name w:val="annotation text"/>
    <w:basedOn w:val="Normalny"/>
    <w:link w:val="TekstkomentarzaZnak"/>
    <w:uiPriority w:val="99"/>
    <w:semiHidden/>
    <w:unhideWhenUsed/>
    <w:rsid w:val="002C457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4576"/>
    <w:rPr>
      <w:rFonts w:ascii="Times New Roman" w:eastAsia="Andale Sans UI" w:hAnsi="Times New Roman" w:cs="Tahoma"/>
      <w:kern w:val="1"/>
      <w:sz w:val="20"/>
      <w:szCs w:val="20"/>
      <w:lang w:eastAsia="fa-IR" w:bidi="fa-IR"/>
    </w:rPr>
  </w:style>
  <w:style w:type="paragraph" w:styleId="Tematkomentarza">
    <w:name w:val="annotation subject"/>
    <w:basedOn w:val="Tekstkomentarza"/>
    <w:next w:val="Tekstkomentarza"/>
    <w:link w:val="TematkomentarzaZnak"/>
    <w:uiPriority w:val="99"/>
    <w:semiHidden/>
    <w:unhideWhenUsed/>
    <w:rsid w:val="002C4576"/>
    <w:rPr>
      <w:b/>
      <w:bCs/>
    </w:rPr>
  </w:style>
  <w:style w:type="character" w:customStyle="1" w:styleId="TematkomentarzaZnak">
    <w:name w:val="Temat komentarza Znak"/>
    <w:basedOn w:val="TekstkomentarzaZnak"/>
    <w:link w:val="Tematkomentarza"/>
    <w:uiPriority w:val="99"/>
    <w:semiHidden/>
    <w:rsid w:val="002C4576"/>
    <w:rPr>
      <w:rFonts w:ascii="Times New Roman" w:eastAsia="Andale Sans UI" w:hAnsi="Times New Roman" w:cs="Tahoma"/>
      <w:b/>
      <w:bCs/>
      <w:kern w:val="1"/>
      <w:sz w:val="20"/>
      <w:szCs w:val="20"/>
      <w:lang w:eastAsia="fa-IR" w:bidi="fa-IR"/>
    </w:rPr>
  </w:style>
  <w:style w:type="paragraph" w:styleId="Tekstdymka">
    <w:name w:val="Balloon Text"/>
    <w:basedOn w:val="Normalny"/>
    <w:link w:val="TekstdymkaZnak"/>
    <w:uiPriority w:val="99"/>
    <w:semiHidden/>
    <w:unhideWhenUsed/>
    <w:rsid w:val="002C4576"/>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4576"/>
    <w:rPr>
      <w:rFonts w:ascii="Segoe UI" w:eastAsia="Andale Sans UI" w:hAnsi="Segoe UI" w:cs="Segoe UI"/>
      <w:kern w:val="1"/>
      <w:sz w:val="18"/>
      <w:szCs w:val="18"/>
      <w:lang w:eastAsia="fa-IR" w:bidi="fa-IR"/>
    </w:rPr>
  </w:style>
  <w:style w:type="paragraph" w:styleId="Zwykytekst">
    <w:name w:val="Plain Text"/>
    <w:basedOn w:val="Normalny"/>
    <w:link w:val="ZwykytekstZnak"/>
    <w:uiPriority w:val="99"/>
    <w:semiHidden/>
    <w:unhideWhenUsed/>
    <w:rsid w:val="00DE09D3"/>
    <w:pPr>
      <w:widowControl/>
      <w:suppressAutoHyphens w:val="0"/>
      <w:spacing w:line="240" w:lineRule="auto"/>
      <w:textAlignment w:val="auto"/>
    </w:pPr>
    <w:rPr>
      <w:rFonts w:ascii="Calibri" w:eastAsiaTheme="minorHAnsi" w:hAnsi="Calibri" w:cstheme="minorBidi"/>
      <w:kern w:val="0"/>
      <w:sz w:val="22"/>
      <w:szCs w:val="21"/>
      <w:lang w:eastAsia="en-US" w:bidi="ar-SA"/>
    </w:rPr>
  </w:style>
  <w:style w:type="character" w:customStyle="1" w:styleId="ZwykytekstZnak">
    <w:name w:val="Zwykły tekst Znak"/>
    <w:basedOn w:val="Domylnaczcionkaakapitu"/>
    <w:link w:val="Zwykytekst"/>
    <w:uiPriority w:val="99"/>
    <w:semiHidden/>
    <w:rsid w:val="00DE09D3"/>
    <w:rPr>
      <w:rFonts w:ascii="Calibri" w:hAnsi="Calibri"/>
      <w:szCs w:val="21"/>
    </w:rPr>
  </w:style>
  <w:style w:type="paragraph" w:customStyle="1" w:styleId="Akapitzlist1">
    <w:name w:val="Akapit z listą1"/>
    <w:basedOn w:val="Normalny"/>
    <w:rsid w:val="008C70BE"/>
    <w:pPr>
      <w:widowControl/>
      <w:ind w:left="720"/>
      <w:textAlignment w:val="auto"/>
    </w:pPr>
    <w:rPr>
      <w:rFonts w:eastAsia="Times New Roman" w:cs="Times New Roman"/>
      <w:kern w:val="0"/>
      <w:sz w:val="20"/>
      <w:lang w:eastAsia="ar-SA" w:bidi="ar-SA"/>
    </w:rPr>
  </w:style>
  <w:style w:type="character" w:customStyle="1" w:styleId="Bodytext">
    <w:name w:val="Body text_"/>
    <w:rsid w:val="008C70BE"/>
    <w:rPr>
      <w:rFonts w:ascii="Arial" w:eastAsia="Courier New" w:hAnsi="Arial" w:cs="Arial"/>
      <w:sz w:val="21"/>
      <w:szCs w:val="21"/>
      <w:lang w:val="pl-PL" w:eastAsia="ar-SA" w:bidi="ar-SA"/>
    </w:rPr>
  </w:style>
  <w:style w:type="paragraph" w:customStyle="1" w:styleId="Bodytext1">
    <w:name w:val="Body text1"/>
    <w:basedOn w:val="Normalny"/>
    <w:rsid w:val="008C70BE"/>
    <w:pPr>
      <w:shd w:val="clear" w:color="auto" w:fill="FFFFFF"/>
      <w:spacing w:before="240" w:line="235" w:lineRule="exact"/>
      <w:ind w:hanging="780"/>
      <w:textAlignment w:val="auto"/>
    </w:pPr>
    <w:rPr>
      <w:rFonts w:ascii="Arial" w:eastAsia="Courier New" w:hAnsi="Arial" w:cs="Arial"/>
      <w:kern w:val="0"/>
      <w:sz w:val="21"/>
      <w:szCs w:val="21"/>
      <w:lang w:eastAsia="ar-SA" w:bidi="ar-SA"/>
    </w:rPr>
  </w:style>
  <w:style w:type="paragraph" w:customStyle="1" w:styleId="Standard">
    <w:name w:val="Standard"/>
    <w:rsid w:val="003B7C40"/>
    <w:pPr>
      <w:suppressAutoHyphens/>
      <w:spacing w:after="0" w:line="240" w:lineRule="auto"/>
      <w:jc w:val="both"/>
      <w:textAlignment w:val="baseline"/>
    </w:pPr>
    <w:rPr>
      <w:rFonts w:ascii="Times New Roman" w:eastAsia="Times New Roman" w:hAnsi="Times New Roman" w:cs="Times New Roman"/>
      <w:kern w:val="1"/>
      <w:sz w:val="24"/>
      <w:szCs w:val="20"/>
      <w:lang w:eastAsia="ar-SA"/>
    </w:rPr>
  </w:style>
  <w:style w:type="character" w:customStyle="1" w:styleId="Teksttreci">
    <w:name w:val="Tekst treści_"/>
    <w:basedOn w:val="Domylnaczcionkaakapitu"/>
    <w:link w:val="Teksttreci0"/>
    <w:qFormat/>
    <w:rsid w:val="00D71CDA"/>
    <w:rPr>
      <w:rFonts w:ascii="Century Gothic" w:eastAsia="Century Gothic" w:hAnsi="Century Gothic" w:cs="Century Gothic"/>
      <w:sz w:val="18"/>
      <w:szCs w:val="18"/>
    </w:rPr>
  </w:style>
  <w:style w:type="paragraph" w:customStyle="1" w:styleId="Teksttreci0">
    <w:name w:val="Tekst treści"/>
    <w:basedOn w:val="Normalny"/>
    <w:link w:val="Teksttreci"/>
    <w:qFormat/>
    <w:rsid w:val="00D71CDA"/>
    <w:pPr>
      <w:spacing w:after="40" w:line="360" w:lineRule="auto"/>
      <w:textAlignment w:val="auto"/>
    </w:pPr>
    <w:rPr>
      <w:rFonts w:ascii="Century Gothic" w:eastAsia="Century Gothic" w:hAnsi="Century Gothic" w:cs="Century Gothic"/>
      <w:kern w:val="0"/>
      <w:sz w:val="18"/>
      <w:szCs w:val="18"/>
      <w:lang w:eastAsia="en-US" w:bidi="ar-SA"/>
    </w:rPr>
  </w:style>
  <w:style w:type="character" w:customStyle="1" w:styleId="Nagwek10">
    <w:name w:val="Nagłówek #1_"/>
    <w:basedOn w:val="Domylnaczcionkaakapitu"/>
    <w:link w:val="Nagwek11"/>
    <w:qFormat/>
    <w:rsid w:val="000E3205"/>
    <w:rPr>
      <w:rFonts w:ascii="Century Gothic" w:eastAsia="Century Gothic" w:hAnsi="Century Gothic" w:cs="Century Gothic"/>
      <w:b/>
      <w:bCs/>
      <w:sz w:val="18"/>
      <w:szCs w:val="18"/>
    </w:rPr>
  </w:style>
  <w:style w:type="paragraph" w:customStyle="1" w:styleId="Nagwek11">
    <w:name w:val="Nagłówek #1"/>
    <w:basedOn w:val="Normalny"/>
    <w:link w:val="Nagwek10"/>
    <w:qFormat/>
    <w:rsid w:val="000E3205"/>
    <w:pPr>
      <w:spacing w:after="40" w:line="360" w:lineRule="auto"/>
      <w:textAlignment w:val="auto"/>
      <w:outlineLvl w:val="0"/>
    </w:pPr>
    <w:rPr>
      <w:rFonts w:ascii="Century Gothic" w:eastAsia="Century Gothic" w:hAnsi="Century Gothic" w:cs="Century Gothic"/>
      <w:b/>
      <w:bCs/>
      <w:kern w:val="0"/>
      <w:sz w:val="18"/>
      <w:szCs w:val="18"/>
      <w:lang w:eastAsia="en-US" w:bidi="ar-SA"/>
    </w:rPr>
  </w:style>
  <w:style w:type="paragraph" w:customStyle="1" w:styleId="Default">
    <w:name w:val="Default"/>
    <w:rsid w:val="00BA609D"/>
    <w:pPr>
      <w:widowControl w:val="0"/>
      <w:suppressAutoHyphens/>
      <w:autoSpaceDE w:val="0"/>
      <w:spacing w:after="0" w:line="240" w:lineRule="auto"/>
    </w:pPr>
    <w:rPr>
      <w:rFonts w:ascii="Tahoma" w:eastAsia="Times New Roman" w:hAnsi="Tahoma" w:cs="Tahoma"/>
      <w:color w:val="000000"/>
      <w:sz w:val="24"/>
      <w:szCs w:val="24"/>
      <w:lang w:val="en-US" w:eastAsia="ar-SA"/>
    </w:rPr>
  </w:style>
  <w:style w:type="character" w:styleId="Hipercze">
    <w:name w:val="Hyperlink"/>
    <w:uiPriority w:val="99"/>
    <w:unhideWhenUsed/>
    <w:rsid w:val="00766FF2"/>
    <w:rPr>
      <w:color w:val="0000FF"/>
      <w:u w:val="single"/>
    </w:rPr>
  </w:style>
  <w:style w:type="character" w:customStyle="1" w:styleId="AkapitzlistZnak">
    <w:name w:val="Akapit z listą Znak"/>
    <w:aliases w:val="L1 Znak,Numerowanie Znak,zwykły tekst Znak,BulletC Znak,normalny tekst Znak,Obiekt Znak,Akapit z listą5 Znak,wypunktowanie Znak,sw tekst Znak,lp1 Znak,List Paragraph Char Char Znak,b1 Znak,b1 + Justified Znak,Bullet 11 Znak"/>
    <w:link w:val="Akapitzlist"/>
    <w:uiPriority w:val="34"/>
    <w:qFormat/>
    <w:rsid w:val="00766FF2"/>
    <w:rPr>
      <w:rFonts w:ascii="Times New Roman" w:eastAsia="Andale Sans UI" w:hAnsi="Times New Roman" w:cs="Tahoma"/>
      <w:kern w:val="1"/>
      <w:sz w:val="24"/>
      <w:szCs w:val="24"/>
      <w:lang w:eastAsia="fa-IR" w:bidi="fa-IR"/>
    </w:rPr>
  </w:style>
  <w:style w:type="paragraph" w:styleId="Poprawka">
    <w:name w:val="Revision"/>
    <w:hidden/>
    <w:uiPriority w:val="99"/>
    <w:semiHidden/>
    <w:rsid w:val="00C8766E"/>
    <w:pPr>
      <w:spacing w:after="0" w:line="240" w:lineRule="auto"/>
    </w:pPr>
    <w:rPr>
      <w:rFonts w:ascii="Times New Roman" w:eastAsia="Andale Sans UI" w:hAnsi="Times New Roman" w:cs="Tahoma"/>
      <w:kern w:val="1"/>
      <w:sz w:val="24"/>
      <w:szCs w:val="24"/>
      <w:lang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6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ariat@szpital.wloclawe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E357-2247-4719-943D-50D36F8A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3863</Words>
  <Characters>23180</Characters>
  <Application>Microsoft Office Word</Application>
  <DocSecurity>0</DocSecurity>
  <Lines>193</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Jarosław Rogiewicz</cp:lastModifiedBy>
  <cp:revision>13</cp:revision>
  <cp:lastPrinted>2022-02-24T11:36:00Z</cp:lastPrinted>
  <dcterms:created xsi:type="dcterms:W3CDTF">2026-03-03T09:27:00Z</dcterms:created>
  <dcterms:modified xsi:type="dcterms:W3CDTF">2026-03-27T08:27:00Z</dcterms:modified>
</cp:coreProperties>
</file>