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CBD" w:rsidRDefault="00183CBD" w:rsidP="00183CBD">
      <w:r>
        <w:t>Szanowni Państwo,</w:t>
      </w:r>
    </w:p>
    <w:p w:rsidR="00183CBD" w:rsidRDefault="00183CBD" w:rsidP="00183CBD">
      <w:r>
        <w:t>zwracam się z prośbą o przedłożenie nam oferty na wykonanie serwisu wraz z rocznym przeglądem 3</w:t>
      </w:r>
      <w:r w:rsidR="004F6586">
        <w:t> </w:t>
      </w:r>
      <w:r>
        <w:t>sprężarek śrubowych:</w:t>
      </w:r>
    </w:p>
    <w:p w:rsidR="00183CBD" w:rsidRDefault="00183CBD" w:rsidP="00183CBD">
      <w:pPr>
        <w:pStyle w:val="Akapitzlist"/>
        <w:numPr>
          <w:ilvl w:val="0"/>
          <w:numId w:val="1"/>
        </w:numPr>
      </w:pPr>
      <w:proofErr w:type="spellStart"/>
      <w:r>
        <w:t>Gudepol</w:t>
      </w:r>
      <w:proofErr w:type="spellEnd"/>
      <w:r>
        <w:t xml:space="preserve"> GD-SMART 5,5/10 – 1 szt.</w:t>
      </w:r>
    </w:p>
    <w:p w:rsidR="00183CBD" w:rsidRDefault="00183CBD" w:rsidP="00183CBD">
      <w:pPr>
        <w:pStyle w:val="Akapitzlist"/>
        <w:numPr>
          <w:ilvl w:val="0"/>
          <w:numId w:val="1"/>
        </w:numPr>
      </w:pPr>
      <w:proofErr w:type="spellStart"/>
      <w:r>
        <w:t>Gudepol</w:t>
      </w:r>
      <w:proofErr w:type="spellEnd"/>
      <w:r>
        <w:t xml:space="preserve"> HIT-3G/10 – 2 szt.</w:t>
      </w:r>
    </w:p>
    <w:p w:rsidR="00183CBD" w:rsidRDefault="00183CBD" w:rsidP="00183CBD">
      <w:r>
        <w:t>Sprężarka GD-SMART 5,5/10 po serwisie wyrzuciła olej, zgłosiła błąd przegrzania i przestała pracować.</w:t>
      </w:r>
    </w:p>
    <w:p w:rsidR="00183CBD" w:rsidRDefault="00183CBD" w:rsidP="00183CBD">
      <w:r>
        <w:t>Sprężarki HIT-3G/10 zgłaszając wymianę filtra powietrza.</w:t>
      </w:r>
      <w:r w:rsidR="00B27534">
        <w:t xml:space="preserve"> Cały czas pracują.</w:t>
      </w:r>
    </w:p>
    <w:p w:rsidR="00183CBD" w:rsidRDefault="00183CBD" w:rsidP="00183CBD">
      <w:r>
        <w:t>Zdjęcia komunikatów i tabliczek znamionowych</w:t>
      </w:r>
      <w:r w:rsidR="006B2DC2">
        <w:t xml:space="preserve"> znajdują się poniżej</w:t>
      </w:r>
      <w:r>
        <w:t>.</w:t>
      </w:r>
      <w:r>
        <w:tab/>
      </w:r>
    </w:p>
    <w:p w:rsidR="00B33614" w:rsidRDefault="00183CBD" w:rsidP="00183CBD">
      <w:r>
        <w:t>Istnieje możliwość wizji lokalnej po wcześniejszym umówieniu z Zamawiającym.</w:t>
      </w:r>
    </w:p>
    <w:p w:rsidR="00FA49DA" w:rsidRDefault="00FA49DA" w:rsidP="00183CBD">
      <w:r>
        <w:t>Tabliczka znamionowa GD-SMART 5,5/10:</w:t>
      </w:r>
    </w:p>
    <w:p w:rsidR="0006031F" w:rsidRDefault="0006031F" w:rsidP="00183CBD">
      <w:r>
        <w:rPr>
          <w:noProof/>
          <w:lang w:eastAsia="pl-PL"/>
        </w:rPr>
        <w:drawing>
          <wp:inline distT="0" distB="0" distL="0" distR="0">
            <wp:extent cx="2948099" cy="2208811"/>
            <wp:effectExtent l="19050" t="0" r="4651" b="0"/>
            <wp:docPr id="1" name="Obraz 0" descr="duża tablicz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ża tabliczk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8099" cy="2208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9DA" w:rsidRDefault="00FA49DA" w:rsidP="00183CBD">
      <w:r>
        <w:t>Tabliczka znamionowa HIT-3G/10:</w:t>
      </w:r>
    </w:p>
    <w:p w:rsidR="00FA49DA" w:rsidRDefault="00FA49DA" w:rsidP="00183CBD">
      <w:r>
        <w:rPr>
          <w:noProof/>
          <w:lang w:eastAsia="pl-PL"/>
        </w:rPr>
        <w:drawing>
          <wp:inline distT="0" distB="0" distL="0" distR="0">
            <wp:extent cx="2951274" cy="2206623"/>
            <wp:effectExtent l="19050" t="0" r="1476" b="0"/>
            <wp:docPr id="2" name="Obraz 1" descr="mała tabliczk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ła tabliczka 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3398" cy="220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9DA" w:rsidRDefault="00FA49DA">
      <w:r>
        <w:br w:type="page"/>
      </w:r>
    </w:p>
    <w:p w:rsidR="00FA49DA" w:rsidRDefault="00B27534" w:rsidP="00183CBD">
      <w:r>
        <w:lastRenderedPageBreak/>
        <w:t>Komunikat na wyświetlaczu HIT-3G/10:</w:t>
      </w:r>
    </w:p>
    <w:p w:rsidR="00FA49DA" w:rsidRDefault="00B27534" w:rsidP="00183CBD">
      <w:r>
        <w:rPr>
          <w:noProof/>
          <w:lang w:eastAsia="pl-PL"/>
        </w:rPr>
        <w:drawing>
          <wp:inline distT="0" distB="0" distL="0" distR="0">
            <wp:extent cx="3074472" cy="2298737"/>
            <wp:effectExtent l="19050" t="0" r="0" b="0"/>
            <wp:docPr id="3" name="Obraz 2" descr="mała wyświetlacz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ła wyświetlacz 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7420" cy="2300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534" w:rsidRDefault="00B27534" w:rsidP="00183CBD">
      <w:r>
        <w:t>Komunikat na wyświetlaczu GD-SMART 5,5/10:</w:t>
      </w:r>
    </w:p>
    <w:p w:rsidR="00B27534" w:rsidRDefault="00B27534" w:rsidP="00183CBD">
      <w:r>
        <w:rPr>
          <w:noProof/>
          <w:lang w:eastAsia="pl-PL"/>
        </w:rPr>
        <w:drawing>
          <wp:inline distT="0" distB="0" distL="0" distR="0">
            <wp:extent cx="3049799" cy="4079174"/>
            <wp:effectExtent l="19050" t="0" r="0" b="0"/>
            <wp:docPr id="4" name="Obraz 3" descr="duży wyświetla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ży wyświetlacz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1083" cy="4080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7534" w:rsidSect="00B33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26F59"/>
    <w:multiLevelType w:val="hybridMultilevel"/>
    <w:tmpl w:val="EDCA0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183CBD"/>
    <w:rsid w:val="0006031F"/>
    <w:rsid w:val="00183CBD"/>
    <w:rsid w:val="004F6586"/>
    <w:rsid w:val="006B2DC2"/>
    <w:rsid w:val="00B27534"/>
    <w:rsid w:val="00B33614"/>
    <w:rsid w:val="00FA4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36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3C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60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3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Sołkiewicz</dc:creator>
  <cp:lastModifiedBy>Maciej Sołkiewicz</cp:lastModifiedBy>
  <cp:revision>4</cp:revision>
  <dcterms:created xsi:type="dcterms:W3CDTF">2026-03-19T10:07:00Z</dcterms:created>
  <dcterms:modified xsi:type="dcterms:W3CDTF">2026-03-19T11:17:00Z</dcterms:modified>
</cp:coreProperties>
</file>