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D9157" w14:textId="77777777" w:rsidR="00E6034A" w:rsidRPr="00F629ED" w:rsidRDefault="00E6034A" w:rsidP="00290456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267DA101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3C967A81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73E68A37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6E515AA3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420F0664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557508D0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05DFEF47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7AEB36DA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2CA45503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375E2BD5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27"/>
          <w:szCs w:val="27"/>
        </w:rPr>
      </w:pPr>
    </w:p>
    <w:p w14:paraId="32C458C1" w14:textId="77777777" w:rsidR="00145201" w:rsidRPr="00F629ED" w:rsidRDefault="00145201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30"/>
          <w:szCs w:val="30"/>
        </w:rPr>
      </w:pPr>
    </w:p>
    <w:p w14:paraId="318DBDCE" w14:textId="63665B6C" w:rsidR="00145201" w:rsidRPr="00F629ED" w:rsidRDefault="00E6034A" w:rsidP="00290456">
      <w:pPr>
        <w:spacing w:after="0" w:line="360" w:lineRule="auto"/>
        <w:jc w:val="center"/>
        <w:rPr>
          <w:rFonts w:ascii="Arial Narrow" w:hAnsi="Arial Narrow"/>
          <w:b/>
          <w:bCs/>
          <w:color w:val="211F1F"/>
          <w:sz w:val="30"/>
          <w:szCs w:val="30"/>
        </w:rPr>
      </w:pPr>
      <w:r w:rsidRPr="00F629ED">
        <w:rPr>
          <w:rFonts w:ascii="Arial Narrow" w:hAnsi="Arial Narrow"/>
          <w:b/>
          <w:bCs/>
          <w:color w:val="211F1F"/>
          <w:sz w:val="30"/>
          <w:szCs w:val="30"/>
        </w:rPr>
        <w:t xml:space="preserve">Opis techniczny robót budowlano-remontowych związanych z remontem </w:t>
      </w:r>
      <w:r w:rsidR="001E2649">
        <w:rPr>
          <w:rFonts w:ascii="Arial Narrow" w:hAnsi="Arial Narrow"/>
          <w:b/>
          <w:bCs/>
          <w:color w:val="211F1F"/>
          <w:sz w:val="30"/>
          <w:szCs w:val="30"/>
        </w:rPr>
        <w:t>toalet</w:t>
      </w:r>
      <w:r w:rsidRPr="00F629ED">
        <w:rPr>
          <w:rFonts w:ascii="Arial Narrow" w:hAnsi="Arial Narrow"/>
          <w:b/>
          <w:bCs/>
          <w:color w:val="211F1F"/>
          <w:sz w:val="30"/>
          <w:szCs w:val="30"/>
        </w:rPr>
        <w:t xml:space="preserve"> </w:t>
      </w:r>
      <w:r w:rsidR="00290456">
        <w:rPr>
          <w:rFonts w:ascii="Arial Narrow" w:hAnsi="Arial Narrow"/>
          <w:b/>
          <w:bCs/>
          <w:color w:val="211F1F"/>
          <w:sz w:val="30"/>
          <w:szCs w:val="30"/>
        </w:rPr>
        <w:t xml:space="preserve">na parterze </w:t>
      </w:r>
      <w:r w:rsidR="00CD01F7">
        <w:rPr>
          <w:rFonts w:ascii="Arial Narrow" w:hAnsi="Arial Narrow"/>
          <w:b/>
          <w:bCs/>
          <w:color w:val="211F1F"/>
          <w:sz w:val="30"/>
          <w:szCs w:val="30"/>
        </w:rPr>
        <w:t xml:space="preserve">i piętrze </w:t>
      </w:r>
      <w:r w:rsidRPr="00F629ED">
        <w:rPr>
          <w:rFonts w:ascii="Arial Narrow" w:hAnsi="Arial Narrow"/>
          <w:b/>
          <w:bCs/>
          <w:color w:val="211F1F"/>
          <w:sz w:val="30"/>
          <w:szCs w:val="30"/>
        </w:rPr>
        <w:t>w budynku publicznej szkoły podstawowej w Jordanowie Śląskim</w:t>
      </w:r>
    </w:p>
    <w:p w14:paraId="25B74B93" w14:textId="77777777" w:rsidR="00145201" w:rsidRPr="00F629ED" w:rsidRDefault="00145201" w:rsidP="00290456">
      <w:pPr>
        <w:spacing w:after="0" w:line="360" w:lineRule="auto"/>
        <w:jc w:val="both"/>
        <w:rPr>
          <w:rFonts w:ascii="Arial Narrow" w:hAnsi="Arial Narrow"/>
          <w:b/>
          <w:bCs/>
          <w:color w:val="211F1F"/>
          <w:sz w:val="30"/>
          <w:szCs w:val="30"/>
        </w:rPr>
      </w:pPr>
      <w:r w:rsidRPr="00F629ED">
        <w:rPr>
          <w:rFonts w:ascii="Arial Narrow" w:hAnsi="Arial Narrow"/>
          <w:b/>
          <w:bCs/>
          <w:color w:val="211F1F"/>
          <w:sz w:val="30"/>
          <w:szCs w:val="30"/>
        </w:rPr>
        <w:br w:type="page"/>
      </w:r>
    </w:p>
    <w:p w14:paraId="03DB01AD" w14:textId="77777777" w:rsidR="00E6034A" w:rsidRPr="00F629ED" w:rsidRDefault="00E6034A" w:rsidP="0029045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lastRenderedPageBreak/>
        <w:t>Inwestor</w:t>
      </w:r>
    </w:p>
    <w:p w14:paraId="03DBF0F7" w14:textId="77777777" w:rsidR="00E6034A" w:rsidRPr="00F629ED" w:rsidRDefault="00E6034A" w:rsidP="00290456">
      <w:pPr>
        <w:pStyle w:val="Default"/>
        <w:spacing w:line="360" w:lineRule="auto"/>
        <w:jc w:val="both"/>
        <w:rPr>
          <w:rFonts w:ascii="Arial Narrow" w:hAnsi="Arial Narrow"/>
        </w:rPr>
      </w:pPr>
      <w:r w:rsidRPr="00F629ED">
        <w:rPr>
          <w:rFonts w:ascii="Arial Narrow" w:hAnsi="Arial Narrow"/>
          <w:color w:val="211F1F"/>
        </w:rPr>
        <w:t xml:space="preserve">Gmina Jordanów Śląski </w:t>
      </w:r>
    </w:p>
    <w:p w14:paraId="27B7E02A" w14:textId="77777777" w:rsidR="00E6034A" w:rsidRPr="00F629ED" w:rsidRDefault="00E6034A" w:rsidP="00290456">
      <w:pPr>
        <w:pStyle w:val="Default"/>
        <w:spacing w:line="360" w:lineRule="auto"/>
        <w:jc w:val="both"/>
        <w:rPr>
          <w:rFonts w:ascii="Arial Narrow" w:hAnsi="Arial Narrow"/>
          <w:color w:val="211F1F"/>
        </w:rPr>
      </w:pPr>
      <w:r w:rsidRPr="00F629ED">
        <w:rPr>
          <w:rFonts w:ascii="Arial Narrow" w:hAnsi="Arial Narrow"/>
          <w:color w:val="211F1F"/>
        </w:rPr>
        <w:t xml:space="preserve">ul. Wrocławska 55 </w:t>
      </w:r>
    </w:p>
    <w:p w14:paraId="541F7A15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55-065 Jordanów Śląski</w:t>
      </w:r>
    </w:p>
    <w:p w14:paraId="569B54C4" w14:textId="77777777" w:rsidR="00E6034A" w:rsidRPr="00F629ED" w:rsidRDefault="00E6034A" w:rsidP="0029045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>Adres podstawy opracowania</w:t>
      </w:r>
    </w:p>
    <w:p w14:paraId="200FB494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Budynek Publicznej Szkoły Podstawowej</w:t>
      </w:r>
    </w:p>
    <w:p w14:paraId="158F4F49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ul. Wrocławska 55</w:t>
      </w:r>
    </w:p>
    <w:p w14:paraId="35E15BDE" w14:textId="77777777" w:rsidR="00E6034A" w:rsidRPr="00F629ED" w:rsidRDefault="00E6034A" w:rsidP="00290456">
      <w:p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55-065 Jordanów Śląski</w:t>
      </w:r>
    </w:p>
    <w:p w14:paraId="218E1DE8" w14:textId="77777777" w:rsidR="00E6034A" w:rsidRPr="00F629ED" w:rsidRDefault="009055E7" w:rsidP="0029045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 xml:space="preserve">Przedmiot </w:t>
      </w:r>
      <w:r w:rsidR="00EC063A" w:rsidRPr="00F629ED">
        <w:rPr>
          <w:rFonts w:ascii="Arial Narrow" w:hAnsi="Arial Narrow"/>
          <w:b/>
          <w:bCs/>
          <w:color w:val="211F1F"/>
          <w:sz w:val="25"/>
          <w:szCs w:val="25"/>
        </w:rPr>
        <w:t xml:space="preserve">i cel </w:t>
      </w: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>opracowanego zamówienia</w:t>
      </w:r>
    </w:p>
    <w:p w14:paraId="641E00FB" w14:textId="1ABC4429" w:rsidR="009055E7" w:rsidRPr="00F629ED" w:rsidRDefault="009055E7" w:rsidP="00290456">
      <w:p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 xml:space="preserve">Przedmiotem opracowania jest </w:t>
      </w:r>
      <w:r w:rsidR="003164D3" w:rsidRPr="00F629ED">
        <w:rPr>
          <w:rFonts w:ascii="Arial Narrow" w:hAnsi="Arial Narrow"/>
          <w:color w:val="211F1F"/>
          <w:sz w:val="24"/>
          <w:szCs w:val="24"/>
        </w:rPr>
        <w:t xml:space="preserve">kompleksowy </w:t>
      </w:r>
      <w:r w:rsidRPr="00F629ED">
        <w:rPr>
          <w:rFonts w:ascii="Arial Narrow" w:hAnsi="Arial Narrow"/>
          <w:color w:val="211F1F"/>
          <w:sz w:val="24"/>
          <w:szCs w:val="24"/>
        </w:rPr>
        <w:t xml:space="preserve">remont </w:t>
      </w:r>
      <w:r w:rsidR="00CD01F7">
        <w:rPr>
          <w:rFonts w:ascii="Arial Narrow" w:hAnsi="Arial Narrow"/>
          <w:color w:val="211F1F"/>
          <w:sz w:val="24"/>
          <w:szCs w:val="24"/>
        </w:rPr>
        <w:t xml:space="preserve">dwóch </w:t>
      </w:r>
      <w:r w:rsidRPr="00F629ED">
        <w:rPr>
          <w:rFonts w:ascii="Arial Narrow" w:hAnsi="Arial Narrow"/>
          <w:color w:val="211F1F"/>
          <w:sz w:val="24"/>
          <w:szCs w:val="24"/>
        </w:rPr>
        <w:t>damski</w:t>
      </w:r>
      <w:r w:rsidR="00CD01F7">
        <w:rPr>
          <w:rFonts w:ascii="Arial Narrow" w:hAnsi="Arial Narrow"/>
          <w:color w:val="211F1F"/>
          <w:sz w:val="24"/>
          <w:szCs w:val="24"/>
        </w:rPr>
        <w:t>ch</w:t>
      </w:r>
      <w:r w:rsidRPr="00F629ED">
        <w:rPr>
          <w:rFonts w:ascii="Arial Narrow" w:hAnsi="Arial Narrow"/>
          <w:color w:val="211F1F"/>
          <w:sz w:val="24"/>
          <w:szCs w:val="24"/>
        </w:rPr>
        <w:t xml:space="preserve"> </w:t>
      </w:r>
      <w:r w:rsidR="001E2649" w:rsidRPr="001E2649">
        <w:rPr>
          <w:rFonts w:ascii="Arial Narrow" w:hAnsi="Arial Narrow"/>
          <w:color w:val="211F1F"/>
          <w:sz w:val="24"/>
          <w:szCs w:val="24"/>
        </w:rPr>
        <w:t>toalet</w:t>
      </w:r>
      <w:r w:rsidRPr="00F629ED">
        <w:rPr>
          <w:rFonts w:ascii="Arial Narrow" w:hAnsi="Arial Narrow"/>
          <w:color w:val="211F1F"/>
          <w:sz w:val="24"/>
          <w:szCs w:val="24"/>
        </w:rPr>
        <w:t xml:space="preserve"> zlokalizowan</w:t>
      </w:r>
      <w:r w:rsidR="00CD01F7">
        <w:rPr>
          <w:rFonts w:ascii="Arial Narrow" w:hAnsi="Arial Narrow"/>
          <w:color w:val="211F1F"/>
          <w:sz w:val="24"/>
          <w:szCs w:val="24"/>
        </w:rPr>
        <w:t>ych</w:t>
      </w:r>
      <w:r w:rsidRPr="00F629ED">
        <w:rPr>
          <w:rFonts w:ascii="Arial Narrow" w:hAnsi="Arial Narrow"/>
          <w:color w:val="211F1F"/>
          <w:sz w:val="24"/>
          <w:szCs w:val="24"/>
        </w:rPr>
        <w:t xml:space="preserve"> na parterze</w:t>
      </w:r>
      <w:r w:rsidR="00CD01F7">
        <w:rPr>
          <w:rFonts w:ascii="Arial Narrow" w:hAnsi="Arial Narrow"/>
          <w:color w:val="211F1F"/>
          <w:sz w:val="24"/>
          <w:szCs w:val="24"/>
        </w:rPr>
        <w:t xml:space="preserve"> i na piętrze</w:t>
      </w:r>
      <w:r w:rsidRPr="00F629ED">
        <w:rPr>
          <w:rFonts w:ascii="Arial Narrow" w:hAnsi="Arial Narrow"/>
          <w:color w:val="211F1F"/>
          <w:sz w:val="24"/>
          <w:szCs w:val="24"/>
        </w:rPr>
        <w:t xml:space="preserve"> w budynku Publicznej Szkoły Podstawowej </w:t>
      </w:r>
      <w:r w:rsidR="003164D3" w:rsidRPr="00F629ED">
        <w:rPr>
          <w:rFonts w:ascii="Arial Narrow" w:hAnsi="Arial Narrow"/>
          <w:color w:val="211F1F"/>
          <w:sz w:val="24"/>
          <w:szCs w:val="24"/>
        </w:rPr>
        <w:t xml:space="preserve">w Jordanowie Śląskim obejmujący roboty rozbiórkowe, instalacyjne, budowlane i wykończeniowe wraz z dostawą i montażem wyposażenia sanitarnego. </w:t>
      </w:r>
    </w:p>
    <w:p w14:paraId="6E1883C2" w14:textId="002CC930" w:rsidR="00EC063A" w:rsidRPr="00F629ED" w:rsidRDefault="00EC063A" w:rsidP="00290456">
      <w:pPr>
        <w:pStyle w:val="Akapitzlist"/>
        <w:spacing w:after="0" w:line="360" w:lineRule="auto"/>
        <w:ind w:left="0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Celem remontu </w:t>
      </w:r>
      <w:r w:rsidR="001E2649" w:rsidRPr="001E2649">
        <w:rPr>
          <w:rFonts w:ascii="Arial Narrow" w:hAnsi="Arial Narrow"/>
          <w:color w:val="211F1F"/>
          <w:sz w:val="24"/>
          <w:szCs w:val="24"/>
        </w:rPr>
        <w:t>toalet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w szkole jest poprawa bezpieczeństwa, higieny i komfortu użytkowania sanitariatów przez uczniów i pracowników szkoły oraz dostosowanie pomieszczeń do obowiązujących przepisów sanitarnych i technicznych. </w:t>
      </w:r>
      <w:r w:rsidR="00596EE6" w:rsidRPr="00F629ED">
        <w:rPr>
          <w:rFonts w:ascii="Arial Narrow" w:hAnsi="Arial Narrow"/>
          <w:bCs/>
          <w:color w:val="211F1F"/>
          <w:sz w:val="24"/>
          <w:szCs w:val="24"/>
        </w:rPr>
        <w:t xml:space="preserve">Prace należy wykonać zgodnie z poniższym opisem technicznym oraz </w:t>
      </w:r>
      <w:r w:rsidR="00290456">
        <w:rPr>
          <w:rFonts w:ascii="Arial Narrow" w:hAnsi="Arial Narrow"/>
          <w:bCs/>
          <w:color w:val="211F1F"/>
          <w:sz w:val="24"/>
          <w:szCs w:val="24"/>
        </w:rPr>
        <w:t>rysunkiem poglądowym.</w:t>
      </w:r>
      <w:r w:rsidR="00596EE6" w:rsidRPr="00F629ED">
        <w:rPr>
          <w:rFonts w:ascii="Arial Narrow" w:hAnsi="Arial Narrow"/>
          <w:bCs/>
          <w:color w:val="211F1F"/>
          <w:sz w:val="24"/>
          <w:szCs w:val="24"/>
        </w:rPr>
        <w:t xml:space="preserve"> </w:t>
      </w:r>
    </w:p>
    <w:p w14:paraId="3D839CDE" w14:textId="77777777" w:rsidR="003164D3" w:rsidRPr="00F629ED" w:rsidRDefault="00EC063A" w:rsidP="0029045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>Z</w:t>
      </w:r>
      <w:r w:rsidR="003164D3" w:rsidRPr="00F629ED">
        <w:rPr>
          <w:rFonts w:ascii="Arial Narrow" w:hAnsi="Arial Narrow"/>
          <w:b/>
          <w:bCs/>
          <w:color w:val="211F1F"/>
          <w:sz w:val="25"/>
          <w:szCs w:val="25"/>
        </w:rPr>
        <w:t>akres robót</w:t>
      </w:r>
    </w:p>
    <w:p w14:paraId="7D25BFFE" w14:textId="77777777" w:rsidR="003164D3" w:rsidRPr="00F629ED" w:rsidRDefault="00EC063A" w:rsidP="00290456">
      <w:pPr>
        <w:pStyle w:val="Akapitzlist"/>
        <w:numPr>
          <w:ilvl w:val="1"/>
          <w:numId w:val="1"/>
        </w:numPr>
        <w:spacing w:after="0" w:line="360" w:lineRule="auto"/>
        <w:ind w:left="360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 xml:space="preserve"> Roboty przygotowawcze i rozbiórkowe</w:t>
      </w:r>
    </w:p>
    <w:p w14:paraId="2C438130" w14:textId="0D77CE36" w:rsidR="00EC063A" w:rsidRPr="00F629ED" w:rsidRDefault="00EC063A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 zakres zleconych robót przygotowawczych i rozbiórkowych </w:t>
      </w:r>
      <w:r w:rsidR="00CD01F7">
        <w:rPr>
          <w:rFonts w:ascii="Arial Narrow" w:hAnsi="Arial Narrow"/>
          <w:color w:val="211F1F"/>
          <w:sz w:val="24"/>
          <w:szCs w:val="24"/>
        </w:rPr>
        <w:t xml:space="preserve">w każdej </w:t>
      </w:r>
      <w:r w:rsidR="001E2649" w:rsidRPr="001E2649">
        <w:rPr>
          <w:rFonts w:ascii="Arial Narrow" w:hAnsi="Arial Narrow"/>
          <w:color w:val="211F1F"/>
          <w:sz w:val="24"/>
          <w:szCs w:val="24"/>
        </w:rPr>
        <w:t>toalet</w:t>
      </w:r>
      <w:r w:rsidR="00CD01F7" w:rsidRPr="00F629ED">
        <w:rPr>
          <w:rFonts w:ascii="Arial Narrow" w:hAnsi="Arial Narrow"/>
          <w:bCs/>
          <w:color w:val="211F1F"/>
          <w:sz w:val="24"/>
          <w:szCs w:val="24"/>
        </w:rPr>
        <w:t xml:space="preserve">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wchodzą:</w:t>
      </w:r>
    </w:p>
    <w:p w14:paraId="34BFE97A" w14:textId="77777777" w:rsidR="00EC063A" w:rsidRPr="00F629ED" w:rsidRDefault="00EC063A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demontaż istniejącej ceramiki sanitarnej;</w:t>
      </w:r>
    </w:p>
    <w:p w14:paraId="416CBB65" w14:textId="77777777" w:rsidR="00EC063A" w:rsidRPr="00F629ED" w:rsidRDefault="00EC063A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skucie i demontaż istniejących płytek ściennych i podłogowych;</w:t>
      </w:r>
    </w:p>
    <w:p w14:paraId="035DF5E0" w14:textId="4BCA7274" w:rsidR="00EC063A" w:rsidRPr="00F629ED" w:rsidRDefault="00EC063A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demontaż istniejącej jednej pary drzwi wejściowych</w:t>
      </w:r>
      <w:r w:rsidR="00CD01F7">
        <w:rPr>
          <w:rFonts w:ascii="Arial Narrow" w:hAnsi="Arial Narrow"/>
          <w:color w:val="211F1F"/>
          <w:sz w:val="24"/>
          <w:szCs w:val="24"/>
        </w:rPr>
        <w:t>;</w:t>
      </w:r>
    </w:p>
    <w:p w14:paraId="46AE403B" w14:textId="1C387739" w:rsidR="00EC063A" w:rsidRPr="00F629ED" w:rsidRDefault="00EC063A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demontaż istniejącej jednej pary drzwi wejściowych wewnętrznych</w:t>
      </w:r>
      <w:r w:rsidR="00CD01F7">
        <w:rPr>
          <w:rFonts w:ascii="Arial Narrow" w:hAnsi="Arial Narrow"/>
          <w:color w:val="211F1F"/>
          <w:sz w:val="24"/>
          <w:szCs w:val="24"/>
        </w:rPr>
        <w:t>;</w:t>
      </w:r>
    </w:p>
    <w:p w14:paraId="25E2F792" w14:textId="6B0FC2D7" w:rsidR="00EC063A" w:rsidRPr="00F629ED" w:rsidRDefault="00EC063A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demontaż istniejącej jednej pary drzwi do pomieszczenia technicznego</w:t>
      </w:r>
      <w:r w:rsidR="00CD01F7">
        <w:rPr>
          <w:rFonts w:ascii="Arial Narrow" w:hAnsi="Arial Narrow"/>
          <w:color w:val="211F1F"/>
          <w:sz w:val="24"/>
          <w:szCs w:val="24"/>
        </w:rPr>
        <w:t>;</w:t>
      </w:r>
    </w:p>
    <w:p w14:paraId="0F40513E" w14:textId="79C8CC28" w:rsidR="00EC063A" w:rsidRPr="00F629ED" w:rsidRDefault="00EC063A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demontaż istniejących czterech par drzwi do kabin WC</w:t>
      </w:r>
      <w:r w:rsidR="00CD01F7">
        <w:rPr>
          <w:rFonts w:ascii="Arial Narrow" w:hAnsi="Arial Narrow"/>
          <w:color w:val="211F1F"/>
          <w:sz w:val="24"/>
          <w:szCs w:val="24"/>
        </w:rPr>
        <w:t>;</w:t>
      </w:r>
    </w:p>
    <w:p w14:paraId="317969A7" w14:textId="77777777" w:rsidR="00F436F5" w:rsidRPr="00F629ED" w:rsidRDefault="00F436F5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demontaż istniejących ścianek działowych dot. kabin WC;</w:t>
      </w:r>
    </w:p>
    <w:p w14:paraId="19D6F301" w14:textId="0487B04F" w:rsidR="00EC063A" w:rsidRDefault="00EC063A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staranny załadunek, wywóz i legalna utylizacja gruzu</w:t>
      </w:r>
      <w:r w:rsidR="0018718D" w:rsidRPr="00F629ED">
        <w:rPr>
          <w:rFonts w:ascii="Arial Narrow" w:hAnsi="Arial Narrow"/>
          <w:color w:val="211F1F"/>
          <w:sz w:val="24"/>
          <w:szCs w:val="24"/>
        </w:rPr>
        <w:t xml:space="preserve"> – należy zabezpieczyć obszar wynoszenia gruzu przez uszkodzeniami na terenie szkoły – za uszkodzenia pomieszczeń i elementów wchodzących w skład budynku szkoły takich jak np. ciąg komunikacyjny, drzwi,</w:t>
      </w:r>
      <w:r w:rsidR="00CD01F7">
        <w:rPr>
          <w:rFonts w:ascii="Arial Narrow" w:hAnsi="Arial Narrow"/>
          <w:color w:val="211F1F"/>
          <w:sz w:val="24"/>
          <w:szCs w:val="24"/>
        </w:rPr>
        <w:t xml:space="preserve"> schody</w:t>
      </w:r>
      <w:r w:rsidR="0018718D" w:rsidRPr="00F629ED">
        <w:rPr>
          <w:rFonts w:ascii="Arial Narrow" w:hAnsi="Arial Narrow"/>
          <w:color w:val="211F1F"/>
          <w:sz w:val="24"/>
          <w:szCs w:val="24"/>
        </w:rPr>
        <w:t xml:space="preserve"> stolarka okienna odpowiada Wykonawca robót i zobowiązuje się do natychm</w:t>
      </w:r>
      <w:r w:rsidR="004C2049" w:rsidRPr="00F629ED">
        <w:rPr>
          <w:rFonts w:ascii="Arial Narrow" w:hAnsi="Arial Narrow"/>
          <w:color w:val="211F1F"/>
          <w:sz w:val="24"/>
          <w:szCs w:val="24"/>
        </w:rPr>
        <w:t>iastowej naprawy na swój koszt;</w:t>
      </w:r>
      <w:r w:rsidR="000006B6">
        <w:rPr>
          <w:rFonts w:ascii="Arial Narrow" w:hAnsi="Arial Narrow"/>
          <w:color w:val="211F1F"/>
          <w:sz w:val="24"/>
          <w:szCs w:val="24"/>
        </w:rPr>
        <w:t xml:space="preserve"> </w:t>
      </w:r>
    </w:p>
    <w:p w14:paraId="20E4D9B0" w14:textId="5B7E8187" w:rsidR="000006B6" w:rsidRPr="00F629ED" w:rsidRDefault="000006B6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>
        <w:rPr>
          <w:rFonts w:ascii="Arial Narrow" w:hAnsi="Arial Narrow"/>
          <w:color w:val="211F1F"/>
          <w:sz w:val="24"/>
          <w:szCs w:val="24"/>
        </w:rPr>
        <w:t>Wykonawca na swój koszt zutylizuje odpady powstałe w trakcie wykonywanych prac</w:t>
      </w:r>
    </w:p>
    <w:p w14:paraId="1EC6AEF4" w14:textId="419BD3BC" w:rsidR="00145201" w:rsidRPr="00CD01F7" w:rsidRDefault="004C2049" w:rsidP="0029045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lastRenderedPageBreak/>
        <w:t xml:space="preserve">Zabezpieczenie istniejących elementów </w:t>
      </w:r>
      <w:r w:rsidR="001E2649" w:rsidRPr="001E2649">
        <w:rPr>
          <w:rFonts w:ascii="Arial Narrow" w:hAnsi="Arial Narrow"/>
          <w:color w:val="211F1F"/>
          <w:sz w:val="24"/>
          <w:szCs w:val="24"/>
        </w:rPr>
        <w:t>toalet</w:t>
      </w:r>
      <w:r w:rsidR="00596EE6" w:rsidRPr="00F629ED">
        <w:rPr>
          <w:rFonts w:ascii="Arial Narrow" w:hAnsi="Arial Narrow"/>
          <w:color w:val="211F1F"/>
          <w:sz w:val="24"/>
          <w:szCs w:val="24"/>
        </w:rPr>
        <w:t xml:space="preserve"> </w:t>
      </w:r>
      <w:r w:rsidRPr="00F629ED">
        <w:rPr>
          <w:rFonts w:ascii="Arial Narrow" w:hAnsi="Arial Narrow"/>
          <w:color w:val="211F1F"/>
          <w:sz w:val="24"/>
          <w:szCs w:val="24"/>
        </w:rPr>
        <w:t>niepodlegającym remontowi</w:t>
      </w:r>
      <w:r w:rsidR="00596EE6" w:rsidRPr="00F629ED">
        <w:rPr>
          <w:rFonts w:ascii="Arial Narrow" w:hAnsi="Arial Narrow"/>
          <w:color w:val="211F1F"/>
          <w:sz w:val="24"/>
          <w:szCs w:val="24"/>
        </w:rPr>
        <w:t xml:space="preserve"> przed uszkodzeniami</w:t>
      </w:r>
      <w:r w:rsidRPr="00F629ED">
        <w:rPr>
          <w:rFonts w:ascii="Arial Narrow" w:hAnsi="Arial Narrow"/>
          <w:color w:val="211F1F"/>
          <w:sz w:val="24"/>
          <w:szCs w:val="24"/>
        </w:rPr>
        <w:t xml:space="preserve"> np. okna.</w:t>
      </w:r>
    </w:p>
    <w:p w14:paraId="4732850E" w14:textId="77777777" w:rsidR="0018718D" w:rsidRPr="00F629ED" w:rsidRDefault="0018718D" w:rsidP="00290456">
      <w:pPr>
        <w:pStyle w:val="Akapitzlist"/>
        <w:numPr>
          <w:ilvl w:val="1"/>
          <w:numId w:val="1"/>
        </w:numPr>
        <w:spacing w:after="0" w:line="360" w:lineRule="auto"/>
        <w:ind w:left="360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 xml:space="preserve"> Instalacja elektryczna</w:t>
      </w:r>
    </w:p>
    <w:p w14:paraId="78274FB0" w14:textId="053CCE4F" w:rsidR="00DB33B3" w:rsidRDefault="0018718D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 zakres prac związanych z instalacją elektryczną </w:t>
      </w:r>
      <w:r w:rsidR="00CD01F7">
        <w:rPr>
          <w:rFonts w:ascii="Arial Narrow" w:hAnsi="Arial Narrow"/>
          <w:color w:val="211F1F"/>
          <w:sz w:val="24"/>
          <w:szCs w:val="24"/>
        </w:rPr>
        <w:t xml:space="preserve">w każdej </w:t>
      </w:r>
      <w:r w:rsidR="001E2649">
        <w:rPr>
          <w:rFonts w:ascii="Arial Narrow" w:hAnsi="Arial Narrow"/>
          <w:color w:val="211F1F"/>
          <w:sz w:val="24"/>
          <w:szCs w:val="24"/>
        </w:rPr>
        <w:t>toalecie</w:t>
      </w:r>
      <w:r w:rsidR="00CD01F7" w:rsidRPr="00F629ED">
        <w:rPr>
          <w:rFonts w:ascii="Arial Narrow" w:hAnsi="Arial Narrow"/>
          <w:bCs/>
          <w:color w:val="211F1F"/>
          <w:sz w:val="24"/>
          <w:szCs w:val="24"/>
        </w:rPr>
        <w:t xml:space="preserve">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wchodzą:</w:t>
      </w:r>
    </w:p>
    <w:p w14:paraId="1728F878" w14:textId="77777777" w:rsidR="00DB33B3" w:rsidRPr="00DB33B3" w:rsidRDefault="007B5F08" w:rsidP="00290456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DB33B3">
        <w:rPr>
          <w:rFonts w:ascii="Arial Narrow" w:hAnsi="Arial Narrow"/>
          <w:bCs/>
          <w:color w:val="211F1F"/>
          <w:sz w:val="24"/>
          <w:szCs w:val="24"/>
        </w:rPr>
        <w:t>Modernizacja istniejącej instalacji elektrycznej umożliwiająca podłączenie wszystkich niezbędnych urządzeń</w:t>
      </w:r>
      <w:r w:rsidR="0018718D" w:rsidRPr="00DB33B3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19D0CBDE" w14:textId="77777777" w:rsidR="00DB33B3" w:rsidRPr="00DB33B3" w:rsidRDefault="00F77EE7" w:rsidP="00290456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DB33B3">
        <w:rPr>
          <w:rFonts w:ascii="Arial Narrow" w:hAnsi="Arial Narrow"/>
          <w:bCs/>
          <w:color w:val="211F1F"/>
          <w:sz w:val="24"/>
          <w:szCs w:val="24"/>
        </w:rPr>
        <w:t>Demontaż istniejącego oświetlenia sufitowego;</w:t>
      </w:r>
    </w:p>
    <w:p w14:paraId="7A29C6EE" w14:textId="77777777" w:rsidR="00DB33B3" w:rsidRPr="00DB33B3" w:rsidRDefault="00451FF6" w:rsidP="00290456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DB33B3">
        <w:rPr>
          <w:rFonts w:ascii="Arial Narrow" w:hAnsi="Arial Narrow"/>
          <w:bCs/>
          <w:color w:val="211F1F"/>
          <w:sz w:val="24"/>
          <w:szCs w:val="24"/>
        </w:rPr>
        <w:t xml:space="preserve">Montaż </w:t>
      </w:r>
      <w:r w:rsidR="00F77EE7" w:rsidRPr="00DB33B3">
        <w:rPr>
          <w:rFonts w:ascii="Arial Narrow" w:hAnsi="Arial Narrow"/>
          <w:bCs/>
          <w:color w:val="211F1F"/>
          <w:sz w:val="24"/>
          <w:szCs w:val="24"/>
        </w:rPr>
        <w:t>opraw oświetleniowych LED (min. IP44) dostosowanych do montażu w suficie kasetonowym;</w:t>
      </w:r>
    </w:p>
    <w:p w14:paraId="2FC19D03" w14:textId="4FDAF152" w:rsidR="0018718D" w:rsidRPr="00DB33B3" w:rsidRDefault="00451FF6" w:rsidP="00290456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DB33B3">
        <w:rPr>
          <w:rFonts w:ascii="Arial Narrow" w:hAnsi="Arial Narrow"/>
          <w:bCs/>
          <w:color w:val="211F1F"/>
          <w:sz w:val="24"/>
          <w:szCs w:val="24"/>
        </w:rPr>
        <w:t xml:space="preserve">Montaż </w:t>
      </w:r>
      <w:r w:rsidR="00F77EE7" w:rsidRPr="00DB33B3">
        <w:rPr>
          <w:rFonts w:ascii="Arial Narrow" w:hAnsi="Arial Narrow"/>
          <w:bCs/>
          <w:color w:val="211F1F"/>
          <w:sz w:val="24"/>
          <w:szCs w:val="24"/>
        </w:rPr>
        <w:t xml:space="preserve"> włączników oświetleniowych i gniazda bryzgoszczelnego w pomieszczeniu technicznym </w:t>
      </w:r>
      <w:r w:rsidR="00C568D2" w:rsidRPr="00DB33B3">
        <w:rPr>
          <w:rFonts w:ascii="Arial Narrow" w:hAnsi="Arial Narrow"/>
          <w:bCs/>
          <w:color w:val="211F1F"/>
          <w:sz w:val="24"/>
          <w:szCs w:val="24"/>
        </w:rPr>
        <w:t>oraz montaż trzech gniazd bryzgoszczelnych obok umywalek</w:t>
      </w:r>
      <w:r w:rsidR="00DB33B3" w:rsidRPr="00DB33B3">
        <w:rPr>
          <w:rFonts w:ascii="Arial Narrow" w:hAnsi="Arial Narrow"/>
          <w:bCs/>
          <w:color w:val="211F1F"/>
          <w:sz w:val="24"/>
          <w:szCs w:val="24"/>
        </w:rPr>
        <w:t xml:space="preserve"> – zgodnie z obowiązującymi normami</w:t>
      </w:r>
      <w:r w:rsidR="00CD01F7">
        <w:rPr>
          <w:rFonts w:ascii="Arial Narrow" w:hAnsi="Arial Narrow"/>
          <w:bCs/>
          <w:color w:val="211F1F"/>
          <w:sz w:val="24"/>
          <w:szCs w:val="24"/>
        </w:rPr>
        <w:t>.</w:t>
      </w:r>
    </w:p>
    <w:p w14:paraId="31B13C01" w14:textId="77777777" w:rsidR="0018718D" w:rsidRPr="00F629ED" w:rsidRDefault="00F77EE7" w:rsidP="00290456">
      <w:pPr>
        <w:pStyle w:val="Akapitzlist"/>
        <w:numPr>
          <w:ilvl w:val="1"/>
          <w:numId w:val="1"/>
        </w:numPr>
        <w:spacing w:after="0" w:line="360" w:lineRule="auto"/>
        <w:ind w:left="360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 xml:space="preserve"> Instalacja wodno-kanalizacyjna</w:t>
      </w:r>
      <w:r w:rsidR="00F436F5" w:rsidRPr="00F629ED">
        <w:rPr>
          <w:rFonts w:ascii="Arial Narrow" w:hAnsi="Arial Narrow"/>
          <w:b/>
          <w:bCs/>
          <w:color w:val="211F1F"/>
          <w:sz w:val="25"/>
          <w:szCs w:val="25"/>
        </w:rPr>
        <w:t xml:space="preserve"> i c.o.</w:t>
      </w:r>
    </w:p>
    <w:p w14:paraId="7757C9E0" w14:textId="641F3A43" w:rsidR="00F77EE7" w:rsidRPr="00F629ED" w:rsidRDefault="00F77EE7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 zakres prac związanych z instalacją wodno-kanalizacyjną </w:t>
      </w:r>
      <w:r w:rsidR="00CD01F7">
        <w:rPr>
          <w:rFonts w:ascii="Arial Narrow" w:hAnsi="Arial Narrow"/>
          <w:color w:val="211F1F"/>
          <w:sz w:val="24"/>
          <w:szCs w:val="24"/>
        </w:rPr>
        <w:t xml:space="preserve">w każdej </w:t>
      </w:r>
      <w:r w:rsidR="001E2649">
        <w:rPr>
          <w:rFonts w:ascii="Arial Narrow" w:hAnsi="Arial Narrow"/>
          <w:color w:val="211F1F"/>
          <w:sz w:val="24"/>
          <w:szCs w:val="24"/>
        </w:rPr>
        <w:t>toalecie</w:t>
      </w:r>
      <w:r w:rsidR="00CD01F7" w:rsidRPr="00F629ED">
        <w:rPr>
          <w:rFonts w:ascii="Arial Narrow" w:hAnsi="Arial Narrow"/>
          <w:bCs/>
          <w:color w:val="211F1F"/>
          <w:sz w:val="24"/>
          <w:szCs w:val="24"/>
        </w:rPr>
        <w:t xml:space="preserve">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wchodzą:</w:t>
      </w:r>
    </w:p>
    <w:p w14:paraId="7DE89C91" w14:textId="34F89C87" w:rsidR="00F77EE7" w:rsidRPr="00F629ED" w:rsidRDefault="005E6E48" w:rsidP="0029045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Modernizacja istniejącej instalacji wodno-kanalizacyjne</w:t>
      </w:r>
      <w:r w:rsidR="00CD01F7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5FCB732A" w14:textId="0F740964" w:rsidR="005E6E48" w:rsidRPr="00F629ED" w:rsidRDefault="005E6E48" w:rsidP="0029045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Wkucie istniejących pionów </w:t>
      </w:r>
      <w:r w:rsidR="00F436F5" w:rsidRPr="00F629ED">
        <w:rPr>
          <w:rFonts w:ascii="Arial Narrow" w:hAnsi="Arial Narrow"/>
          <w:bCs/>
          <w:color w:val="211F1F"/>
          <w:sz w:val="24"/>
          <w:szCs w:val="24"/>
        </w:rPr>
        <w:t>c.o.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w ściany wewnętrzne</w:t>
      </w:r>
      <w:r w:rsidR="00CD01F7">
        <w:rPr>
          <w:rFonts w:ascii="Arial Narrow" w:hAnsi="Arial Narrow"/>
          <w:bCs/>
          <w:color w:val="211F1F"/>
          <w:sz w:val="24"/>
          <w:szCs w:val="24"/>
        </w:rPr>
        <w:t xml:space="preserve"> </w:t>
      </w:r>
      <w:r w:rsidR="000102A4"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1B0E0247" w14:textId="77777777" w:rsidR="000102A4" w:rsidRPr="00F629ED" w:rsidRDefault="00F436F5" w:rsidP="0029045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Demontaż istniejącego grzejnika naściennego wraz z obudową;</w:t>
      </w:r>
    </w:p>
    <w:p w14:paraId="037A267A" w14:textId="76BA0D90" w:rsidR="00F436F5" w:rsidRPr="00F629ED" w:rsidRDefault="00F436F5" w:rsidP="0029045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Wykonanie instalacji ogrzewania ściennego na całej ścianie na której zlokalizowany jest istniejąc</w:t>
      </w:r>
      <w:r w:rsidR="00290456">
        <w:rPr>
          <w:rFonts w:ascii="Arial Narrow" w:hAnsi="Arial Narrow"/>
          <w:bCs/>
          <w:color w:val="211F1F"/>
          <w:sz w:val="24"/>
          <w:szCs w:val="24"/>
        </w:rPr>
        <w:t>y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grzejnik.</w:t>
      </w:r>
    </w:p>
    <w:p w14:paraId="0022D125" w14:textId="5C1F77B0" w:rsidR="00F173F7" w:rsidRPr="00F629ED" w:rsidRDefault="00F173F7" w:rsidP="0029045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montaż 4 zestawów podtynkowych </w:t>
      </w:r>
      <w:r w:rsidR="00290456">
        <w:rPr>
          <w:rFonts w:ascii="Arial Narrow" w:hAnsi="Arial Narrow"/>
          <w:bCs/>
          <w:color w:val="211F1F"/>
          <w:sz w:val="24"/>
          <w:szCs w:val="24"/>
        </w:rPr>
        <w:t>WC</w:t>
      </w:r>
    </w:p>
    <w:p w14:paraId="52BE1C1B" w14:textId="77777777" w:rsidR="00F436F5" w:rsidRPr="00F629ED" w:rsidRDefault="00F436F5" w:rsidP="00290456">
      <w:pPr>
        <w:pStyle w:val="Akapitzlist"/>
        <w:numPr>
          <w:ilvl w:val="1"/>
          <w:numId w:val="1"/>
        </w:numPr>
        <w:spacing w:after="0" w:line="360" w:lineRule="auto"/>
        <w:ind w:left="360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 xml:space="preserve"> Prace budowlane i wykończeniowe</w:t>
      </w:r>
    </w:p>
    <w:p w14:paraId="62492355" w14:textId="4A4AE098" w:rsidR="00F436F5" w:rsidRPr="00F629ED" w:rsidRDefault="00F436F5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 zakres prac związanych z pracami budowlanymi i wykończeniowymi </w:t>
      </w:r>
      <w:r w:rsidR="00CD01F7">
        <w:rPr>
          <w:rFonts w:ascii="Arial Narrow" w:hAnsi="Arial Narrow"/>
          <w:color w:val="211F1F"/>
          <w:sz w:val="24"/>
          <w:szCs w:val="24"/>
        </w:rPr>
        <w:t xml:space="preserve">w każdej </w:t>
      </w:r>
      <w:r w:rsidR="001E2649">
        <w:rPr>
          <w:rFonts w:ascii="Arial Narrow" w:hAnsi="Arial Narrow"/>
          <w:color w:val="211F1F"/>
          <w:sz w:val="24"/>
          <w:szCs w:val="24"/>
        </w:rPr>
        <w:t>toalecie</w:t>
      </w:r>
      <w:r w:rsidR="00CD01F7" w:rsidRPr="00F629ED">
        <w:rPr>
          <w:rFonts w:ascii="Arial Narrow" w:hAnsi="Arial Narrow"/>
          <w:bCs/>
          <w:color w:val="211F1F"/>
          <w:sz w:val="24"/>
          <w:szCs w:val="24"/>
        </w:rPr>
        <w:t xml:space="preserve">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wchodzą:</w:t>
      </w:r>
    </w:p>
    <w:p w14:paraId="2ADD4ED8" w14:textId="77777777" w:rsidR="00F436F5" w:rsidRPr="00F629ED" w:rsidRDefault="00F436F5" w:rsidP="0029045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4"/>
          <w:szCs w:val="24"/>
        </w:rPr>
        <w:t>Ściany i ścianki</w:t>
      </w:r>
    </w:p>
    <w:p w14:paraId="07267B94" w14:textId="77777777" w:rsidR="00F436F5" w:rsidRPr="00F629ED" w:rsidRDefault="00452CE9" w:rsidP="0029045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Wyrównywanie i gruntowanie istniejących ścian oraz uzupełnieniem tynkiem </w:t>
      </w:r>
      <w:r w:rsidR="00AB7BF1" w:rsidRPr="00F629ED">
        <w:rPr>
          <w:rFonts w:ascii="Arial Narrow" w:hAnsi="Arial Narrow"/>
          <w:bCs/>
          <w:color w:val="211F1F"/>
          <w:sz w:val="24"/>
          <w:szCs w:val="24"/>
        </w:rPr>
        <w:t xml:space="preserve">cementowo-wapiennym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ścian – dotyczy ścian w których należy wkuć instalacje c.o w ściany wewnętrzne</w:t>
      </w:r>
      <w:r w:rsidR="00AB7BF1" w:rsidRPr="00F629ED">
        <w:rPr>
          <w:rFonts w:ascii="Arial Narrow" w:hAnsi="Arial Narrow"/>
          <w:bCs/>
          <w:color w:val="211F1F"/>
          <w:sz w:val="24"/>
          <w:szCs w:val="24"/>
        </w:rPr>
        <w:t>, ścian z których demontowano istniejące płytki,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ściany na której wykonywane jest ogrzewanie ścienne;</w:t>
      </w:r>
    </w:p>
    <w:p w14:paraId="6A5F9EB3" w14:textId="2AF8A904" w:rsidR="00F436F5" w:rsidRPr="00F629ED" w:rsidRDefault="00452CE9" w:rsidP="0029045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Wykonanie ścianek działowych w czterech kabinach WC – należy wykonać jako systemowe HPL o grubości ok. </w:t>
      </w:r>
      <w:r w:rsidR="006F38A7">
        <w:rPr>
          <w:rFonts w:ascii="Arial Narrow" w:hAnsi="Arial Narrow"/>
          <w:bCs/>
          <w:color w:val="211F1F"/>
          <w:sz w:val="24"/>
          <w:szCs w:val="24"/>
        </w:rPr>
        <w:t>20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mm, w </w:t>
      </w:r>
      <w:r w:rsidR="0082352C" w:rsidRPr="00F629ED">
        <w:rPr>
          <w:rFonts w:ascii="Arial Narrow" w:hAnsi="Arial Narrow"/>
          <w:bCs/>
          <w:color w:val="211F1F"/>
          <w:sz w:val="24"/>
          <w:szCs w:val="24"/>
        </w:rPr>
        <w:t xml:space="preserve">szarym odcieniu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z okuciami ze stali nierdzewnej. Profil usztywniający przednią ścianę niewidoczny od zewnątrz. Konstrukcja wsparta na systemowych nóżkach.  Układ ścianek działowych należy wykonać zgodnie ze st</w:t>
      </w:r>
      <w:r w:rsidR="002F62F0" w:rsidRPr="00F629ED">
        <w:rPr>
          <w:rFonts w:ascii="Arial Narrow" w:hAnsi="Arial Narrow"/>
          <w:bCs/>
          <w:color w:val="211F1F"/>
          <w:sz w:val="24"/>
          <w:szCs w:val="24"/>
        </w:rPr>
        <w:t>anem zastanym przed demontażem;</w:t>
      </w:r>
    </w:p>
    <w:p w14:paraId="7158333C" w14:textId="5C04BA1C" w:rsidR="00CD01F7" w:rsidRDefault="002F62F0" w:rsidP="0029045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Należy wykonać hydroizolację ścian wewnętrznych.</w:t>
      </w:r>
    </w:p>
    <w:p w14:paraId="3C64B371" w14:textId="77777777" w:rsidR="00CD01F7" w:rsidRDefault="00CD01F7">
      <w:pPr>
        <w:rPr>
          <w:rFonts w:ascii="Arial Narrow" w:hAnsi="Arial Narrow"/>
          <w:bCs/>
          <w:color w:val="211F1F"/>
          <w:sz w:val="24"/>
          <w:szCs w:val="24"/>
        </w:rPr>
      </w:pPr>
      <w:r>
        <w:rPr>
          <w:rFonts w:ascii="Arial Narrow" w:hAnsi="Arial Narrow"/>
          <w:bCs/>
          <w:color w:val="211F1F"/>
          <w:sz w:val="24"/>
          <w:szCs w:val="24"/>
        </w:rPr>
        <w:br w:type="page"/>
      </w:r>
    </w:p>
    <w:p w14:paraId="5FB26873" w14:textId="77777777" w:rsidR="00452CE9" w:rsidRPr="00F629ED" w:rsidRDefault="00452CE9" w:rsidP="0029045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4"/>
          <w:szCs w:val="24"/>
        </w:rPr>
        <w:lastRenderedPageBreak/>
        <w:t>Stolarka drzwiowa</w:t>
      </w:r>
    </w:p>
    <w:p w14:paraId="5A5DF418" w14:textId="77777777" w:rsidR="00452CE9" w:rsidRPr="00F629ED" w:rsidRDefault="00451FF6" w:rsidP="0029045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Dostawa i montaż drzwi wejściowych i </w:t>
      </w:r>
      <w:r w:rsidR="004F423A" w:rsidRPr="00F629ED">
        <w:rPr>
          <w:rFonts w:ascii="Arial Narrow" w:hAnsi="Arial Narrow"/>
          <w:bCs/>
          <w:color w:val="211F1F"/>
          <w:sz w:val="24"/>
          <w:szCs w:val="24"/>
        </w:rPr>
        <w:t>drzwi wejściowych wewnętrznych;</w:t>
      </w:r>
    </w:p>
    <w:p w14:paraId="616A2145" w14:textId="77777777" w:rsidR="004F423A" w:rsidRPr="00F629ED" w:rsidRDefault="00451FF6" w:rsidP="0029045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Dostawa i montaż </w:t>
      </w:r>
      <w:r w:rsidR="004F423A" w:rsidRPr="00F629ED">
        <w:rPr>
          <w:rFonts w:ascii="Arial Narrow" w:hAnsi="Arial Narrow"/>
          <w:bCs/>
          <w:color w:val="211F1F"/>
          <w:sz w:val="24"/>
          <w:szCs w:val="24"/>
        </w:rPr>
        <w:t>drzwi do pomieszczenia technicznego;</w:t>
      </w:r>
    </w:p>
    <w:p w14:paraId="3F8B4B21" w14:textId="77777777" w:rsidR="004F423A" w:rsidRPr="00F629ED" w:rsidRDefault="004F423A" w:rsidP="0029045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Dostawa i</w:t>
      </w:r>
      <w:r w:rsidR="00451FF6" w:rsidRPr="00F629ED">
        <w:rPr>
          <w:rFonts w:ascii="Arial Narrow" w:hAnsi="Arial Narrow"/>
          <w:bCs/>
          <w:color w:val="211F1F"/>
          <w:sz w:val="24"/>
          <w:szCs w:val="24"/>
        </w:rPr>
        <w:t xml:space="preserve"> montaż</w:t>
      </w:r>
      <w:r w:rsidR="00F173F7" w:rsidRPr="00F629ED">
        <w:rPr>
          <w:rFonts w:ascii="Arial Narrow" w:hAnsi="Arial Narrow"/>
          <w:bCs/>
          <w:color w:val="211F1F"/>
          <w:sz w:val="24"/>
          <w:szCs w:val="24"/>
        </w:rPr>
        <w:t xml:space="preserve"> drzwi do kabin WC – w systemie HPL</w:t>
      </w:r>
    </w:p>
    <w:p w14:paraId="5DCDFC84" w14:textId="77777777" w:rsidR="004F423A" w:rsidRPr="00F629ED" w:rsidRDefault="004F423A" w:rsidP="00290456">
      <w:pPr>
        <w:spacing w:after="0" w:line="360" w:lineRule="auto"/>
        <w:ind w:left="360"/>
        <w:jc w:val="both"/>
        <w:rPr>
          <w:rFonts w:ascii="Arial Narrow" w:hAnsi="Arial Narrow"/>
          <w:bCs/>
          <w:color w:val="211F1F"/>
          <w:sz w:val="24"/>
          <w:szCs w:val="24"/>
          <w:u w:val="single"/>
        </w:rPr>
      </w:pPr>
      <w:r w:rsidRPr="00F629ED">
        <w:rPr>
          <w:rFonts w:ascii="Arial Narrow" w:hAnsi="Arial Narrow"/>
          <w:bCs/>
          <w:color w:val="211F1F"/>
          <w:sz w:val="24"/>
          <w:szCs w:val="24"/>
          <w:u w:val="single"/>
        </w:rPr>
        <w:t>Wymagania dotyczące stolarki drzwiowej:</w:t>
      </w:r>
    </w:p>
    <w:p w14:paraId="425D3164" w14:textId="77777777" w:rsidR="004F423A" w:rsidRPr="00F629ED" w:rsidRDefault="004F423A" w:rsidP="002904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Drzwi powinny otwierać się na zewnątrz pomieszczenia;</w:t>
      </w:r>
    </w:p>
    <w:p w14:paraId="0C3C9037" w14:textId="77777777" w:rsidR="004F423A" w:rsidRPr="00F629ED" w:rsidRDefault="004F423A" w:rsidP="002904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Wysokość drzwi min. 2,00 m w świetle ościeżnicy;</w:t>
      </w:r>
    </w:p>
    <w:p w14:paraId="0A753B04" w14:textId="77777777" w:rsidR="004F423A" w:rsidRPr="00F629ED" w:rsidRDefault="004F423A" w:rsidP="002904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Drzwi nie powinny mieć progów;</w:t>
      </w:r>
    </w:p>
    <w:p w14:paraId="4E65C24C" w14:textId="77777777" w:rsidR="004F423A" w:rsidRPr="00F629ED" w:rsidRDefault="004F423A" w:rsidP="002904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W dolnej części drzwi muszą być otwory (np. podcięcia, kratki, tuleje) o łącznym przekroju min.</w:t>
      </w:r>
      <w:r w:rsidR="002F62F0" w:rsidRPr="00F629ED">
        <w:rPr>
          <w:rFonts w:ascii="Arial Narrow" w:hAnsi="Arial Narrow"/>
          <w:bCs/>
          <w:color w:val="211F1F"/>
          <w:sz w:val="24"/>
          <w:szCs w:val="24"/>
        </w:rPr>
        <w:t xml:space="preserve"> 0,022 m² dla dopływu powietrza;</w:t>
      </w:r>
    </w:p>
    <w:p w14:paraId="30DBC024" w14:textId="77777777" w:rsidR="004F423A" w:rsidRPr="00F629ED" w:rsidRDefault="004F423A" w:rsidP="002904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Drzwi powinny być odporne na wilgoć;</w:t>
      </w:r>
    </w:p>
    <w:p w14:paraId="7966F972" w14:textId="77777777" w:rsidR="004F423A" w:rsidRPr="00F629ED" w:rsidRDefault="004F423A" w:rsidP="002904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Przy drzwiach wejściowych i drzwiach wejściowych wewnętrznych należy zamontować odbojniki</w:t>
      </w:r>
      <w:r w:rsidR="002F62F0"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7E7C787B" w14:textId="77777777" w:rsidR="0028750B" w:rsidRPr="00F629ED" w:rsidRDefault="002F62F0" w:rsidP="002904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Wymiary stolarki drzwiowej należy potwierdzi</w:t>
      </w:r>
      <w:r w:rsidR="0028750B" w:rsidRPr="00F629ED">
        <w:rPr>
          <w:rFonts w:ascii="Arial Narrow" w:hAnsi="Arial Narrow"/>
          <w:bCs/>
          <w:color w:val="211F1F"/>
          <w:sz w:val="24"/>
          <w:szCs w:val="24"/>
        </w:rPr>
        <w:t>ć na miejscu obmiarem;</w:t>
      </w:r>
    </w:p>
    <w:p w14:paraId="08270072" w14:textId="77777777" w:rsidR="00F173F7" w:rsidRPr="00F629ED" w:rsidRDefault="00F173F7" w:rsidP="0029045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Kolorystyka drzwi do akceptacji przed zamówieniem</w:t>
      </w:r>
      <w:r w:rsidR="0028750B" w:rsidRPr="00F629ED">
        <w:rPr>
          <w:rFonts w:ascii="Arial Narrow" w:hAnsi="Arial Narrow"/>
          <w:bCs/>
          <w:color w:val="211F1F"/>
          <w:sz w:val="24"/>
          <w:szCs w:val="24"/>
        </w:rPr>
        <w:t>.</w:t>
      </w:r>
    </w:p>
    <w:p w14:paraId="5B48CF55" w14:textId="77777777" w:rsidR="002F62F0" w:rsidRPr="00F629ED" w:rsidRDefault="002F62F0" w:rsidP="0029045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4"/>
          <w:szCs w:val="24"/>
        </w:rPr>
        <w:t>Podłogi i posadzki</w:t>
      </w:r>
    </w:p>
    <w:p w14:paraId="1346D962" w14:textId="65596A80" w:rsidR="002F62F0" w:rsidRPr="00F629ED" w:rsidRDefault="002F62F0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Posadzki należy wykonać z płytek </w:t>
      </w:r>
      <w:proofErr w:type="spellStart"/>
      <w:r w:rsidR="00D530A2">
        <w:rPr>
          <w:rFonts w:ascii="Arial Narrow" w:hAnsi="Arial Narrow"/>
          <w:bCs/>
          <w:color w:val="211F1F"/>
          <w:sz w:val="24"/>
          <w:szCs w:val="24"/>
        </w:rPr>
        <w:t>gresowych</w:t>
      </w:r>
      <w:proofErr w:type="spellEnd"/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</w:t>
      </w:r>
      <w:r w:rsidR="00D530A2">
        <w:rPr>
          <w:rFonts w:ascii="Arial Narrow" w:hAnsi="Arial Narrow"/>
          <w:bCs/>
          <w:color w:val="211F1F"/>
          <w:sz w:val="24"/>
          <w:szCs w:val="24"/>
        </w:rPr>
        <w:t xml:space="preserve">o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poniższych parametrach:</w:t>
      </w:r>
    </w:p>
    <w:p w14:paraId="200E2E7D" w14:textId="77777777" w:rsidR="00F173F7" w:rsidRPr="00F629ED" w:rsidRDefault="00F173F7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Kolorystyka płytek do akceptacji przed zamówieniem</w:t>
      </w:r>
      <w:r w:rsidR="0028750B"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5B1A397D" w14:textId="77777777" w:rsidR="00AB7BF1" w:rsidRPr="00F629ED" w:rsidRDefault="00AB7BF1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Kolor jasny;</w:t>
      </w:r>
    </w:p>
    <w:p w14:paraId="181C6693" w14:textId="77777777" w:rsidR="00AB7BF1" w:rsidRPr="00F629ED" w:rsidRDefault="00AB7BF1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Płytki </w:t>
      </w:r>
      <w:r w:rsidR="0028750B" w:rsidRPr="00F629ED">
        <w:rPr>
          <w:rFonts w:ascii="Arial Narrow" w:hAnsi="Arial Narrow"/>
          <w:bCs/>
          <w:color w:val="211F1F"/>
          <w:sz w:val="24"/>
          <w:szCs w:val="24"/>
        </w:rPr>
        <w:t>gresowe k</w:t>
      </w:r>
      <w:r w:rsidR="00F173F7" w:rsidRPr="00F629ED">
        <w:rPr>
          <w:rFonts w:ascii="Arial Narrow" w:hAnsi="Arial Narrow"/>
          <w:bCs/>
          <w:color w:val="211F1F"/>
          <w:sz w:val="24"/>
          <w:szCs w:val="24"/>
        </w:rPr>
        <w:t>at I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1497DA0A" w14:textId="77777777" w:rsidR="00AB7BF1" w:rsidRPr="00F629ED" w:rsidRDefault="00AB7BF1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Wymiary płytek </w:t>
      </w:r>
      <w:r w:rsidR="00F173F7" w:rsidRPr="00F629ED">
        <w:rPr>
          <w:rFonts w:ascii="Arial Narrow" w:hAnsi="Arial Narrow"/>
          <w:bCs/>
          <w:color w:val="211F1F"/>
          <w:sz w:val="24"/>
          <w:szCs w:val="24"/>
        </w:rPr>
        <w:t xml:space="preserve">min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60x60 cm;</w:t>
      </w:r>
    </w:p>
    <w:p w14:paraId="209473CC" w14:textId="77777777" w:rsidR="002F62F0" w:rsidRPr="00F629ED" w:rsidRDefault="002F62F0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Minimalny wymagan</w:t>
      </w:r>
      <w:r w:rsidR="00E6402C" w:rsidRPr="00F629ED">
        <w:rPr>
          <w:rFonts w:ascii="Arial Narrow" w:hAnsi="Arial Narrow"/>
          <w:bCs/>
          <w:color w:val="211F1F"/>
          <w:sz w:val="24"/>
          <w:szCs w:val="24"/>
        </w:rPr>
        <w:t>y współczynnik antypoślizgowy R10</w:t>
      </w:r>
      <w:r w:rsidR="00AB7BF1"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7A2B1B7E" w14:textId="77777777" w:rsidR="002F62F0" w:rsidRPr="00F629ED" w:rsidRDefault="002F62F0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Minimalna klasa odporności na ścieranie PEI IV</w:t>
      </w:r>
      <w:r w:rsidR="00AB7BF1"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62CAAE6D" w14:textId="77777777" w:rsidR="00F55BCB" w:rsidRPr="00F629ED" w:rsidRDefault="00F55BCB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Łatwo zmywalne</w:t>
      </w:r>
      <w:r w:rsidR="0028750B" w:rsidRPr="00F629ED">
        <w:rPr>
          <w:rFonts w:ascii="Arial Narrow" w:hAnsi="Arial Narrow"/>
          <w:bCs/>
          <w:color w:val="211F1F"/>
          <w:sz w:val="24"/>
          <w:szCs w:val="24"/>
        </w:rPr>
        <w:t>.</w:t>
      </w:r>
    </w:p>
    <w:p w14:paraId="14927CF8" w14:textId="73F49177" w:rsidR="002A0EE8" w:rsidRPr="00F629ED" w:rsidRDefault="00AB7BF1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Przed wykonaniem posadzek należy wykonać hydroizolację podłóg celem zapewnienia izolacji przeciwwilgociowej. </w:t>
      </w:r>
      <w:r w:rsidR="00F55BCB" w:rsidRPr="00F629ED">
        <w:rPr>
          <w:rFonts w:ascii="Arial Narrow" w:hAnsi="Arial Narrow"/>
          <w:bCs/>
          <w:color w:val="211F1F"/>
          <w:sz w:val="24"/>
          <w:szCs w:val="24"/>
        </w:rPr>
        <w:t xml:space="preserve">Przed dokonaniem zamówienia </w:t>
      </w:r>
      <w:r w:rsidR="00290456">
        <w:rPr>
          <w:rFonts w:ascii="Arial Narrow" w:hAnsi="Arial Narrow"/>
          <w:bCs/>
          <w:color w:val="211F1F"/>
          <w:sz w:val="24"/>
          <w:szCs w:val="24"/>
        </w:rPr>
        <w:t xml:space="preserve">płytek </w:t>
      </w:r>
      <w:r w:rsidR="00F55BCB" w:rsidRPr="00F629ED">
        <w:rPr>
          <w:rFonts w:ascii="Arial Narrow" w:hAnsi="Arial Narrow"/>
          <w:bCs/>
          <w:color w:val="211F1F"/>
          <w:sz w:val="24"/>
          <w:szCs w:val="24"/>
        </w:rPr>
        <w:t xml:space="preserve">należy </w:t>
      </w:r>
      <w:r w:rsidR="00290456">
        <w:rPr>
          <w:rFonts w:ascii="Arial Narrow" w:hAnsi="Arial Narrow"/>
          <w:bCs/>
          <w:color w:val="211F1F"/>
          <w:sz w:val="24"/>
          <w:szCs w:val="24"/>
        </w:rPr>
        <w:t xml:space="preserve">przedstawić wzór i </w:t>
      </w:r>
      <w:r w:rsidR="00F55BCB" w:rsidRPr="00F629ED">
        <w:rPr>
          <w:rFonts w:ascii="Arial Narrow" w:hAnsi="Arial Narrow"/>
          <w:bCs/>
          <w:color w:val="211F1F"/>
          <w:sz w:val="24"/>
          <w:szCs w:val="24"/>
        </w:rPr>
        <w:t>uzyskać aprobatę zamawiającego.</w:t>
      </w:r>
    </w:p>
    <w:p w14:paraId="52D0E2C0" w14:textId="77777777" w:rsidR="002A0EE8" w:rsidRPr="00F629ED" w:rsidRDefault="002A0EE8" w:rsidP="0029045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4"/>
          <w:szCs w:val="24"/>
        </w:rPr>
        <w:t>Tynki</w:t>
      </w:r>
    </w:p>
    <w:p w14:paraId="3297C37B" w14:textId="77777777" w:rsidR="009B1931" w:rsidRPr="00F629ED" w:rsidRDefault="002A0EE8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Tynki wewnętrzne na ścianach </w:t>
      </w:r>
      <w:r w:rsidR="009B1931" w:rsidRPr="00F629ED">
        <w:rPr>
          <w:rFonts w:ascii="Arial Narrow" w:hAnsi="Arial Narrow"/>
          <w:bCs/>
          <w:color w:val="211F1F"/>
          <w:sz w:val="24"/>
          <w:szCs w:val="24"/>
        </w:rPr>
        <w:t xml:space="preserve">należy wykonać jako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cementowo-wapienne kategorii II. Tynki istniejące wewnętrzne na ścianach i sufitach cementowo-wapienn</w:t>
      </w:r>
      <w:r w:rsidR="005D11BB" w:rsidRPr="00F629ED">
        <w:rPr>
          <w:rFonts w:ascii="Arial Narrow" w:hAnsi="Arial Narrow"/>
          <w:bCs/>
          <w:color w:val="211F1F"/>
          <w:sz w:val="24"/>
          <w:szCs w:val="24"/>
        </w:rPr>
        <w:t xml:space="preserve">e, które należy częściowo skuć lub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uzupełnić, </w:t>
      </w:r>
      <w:r w:rsidR="009B1931" w:rsidRPr="00F629ED">
        <w:rPr>
          <w:rFonts w:ascii="Arial Narrow" w:hAnsi="Arial Narrow"/>
          <w:bCs/>
          <w:color w:val="211F1F"/>
          <w:sz w:val="24"/>
          <w:szCs w:val="24"/>
        </w:rPr>
        <w:t xml:space="preserve">należy naprawić,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a następnie całoś</w:t>
      </w:r>
      <w:r w:rsidR="009B1931" w:rsidRPr="00F629ED">
        <w:rPr>
          <w:rFonts w:ascii="Arial Narrow" w:hAnsi="Arial Narrow"/>
          <w:bCs/>
          <w:color w:val="211F1F"/>
          <w:sz w:val="24"/>
          <w:szCs w:val="24"/>
        </w:rPr>
        <w:t>ć należy wyszpachlować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gładzią gipsową. </w:t>
      </w:r>
    </w:p>
    <w:p w14:paraId="03331676" w14:textId="77777777" w:rsidR="00AB7BF1" w:rsidRPr="00F629ED" w:rsidRDefault="009B1931" w:rsidP="0029045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4"/>
          <w:szCs w:val="24"/>
        </w:rPr>
        <w:t>Okładzina ścienna</w:t>
      </w:r>
    </w:p>
    <w:p w14:paraId="59F15900" w14:textId="77777777" w:rsidR="00F55BCB" w:rsidRPr="00F629ED" w:rsidRDefault="00F55BCB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Okładziny ścienne należy wykonać zgodnie z poniższymi parametrami:</w:t>
      </w:r>
    </w:p>
    <w:p w14:paraId="1AF02E52" w14:textId="77777777" w:rsidR="00F173F7" w:rsidRPr="00F629ED" w:rsidRDefault="00F173F7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lastRenderedPageBreak/>
        <w:t xml:space="preserve">Kolorystyka płytek do akceptacji przed zamówieniem, </w:t>
      </w:r>
    </w:p>
    <w:p w14:paraId="0B2DB7B0" w14:textId="77777777" w:rsidR="00F55BCB" w:rsidRPr="00F629ED" w:rsidRDefault="00F55BCB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Kolor jasny;</w:t>
      </w:r>
    </w:p>
    <w:p w14:paraId="73ECA1BE" w14:textId="77777777" w:rsidR="00F173F7" w:rsidRPr="00F629ED" w:rsidRDefault="00F173F7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Płytki gresowe </w:t>
      </w:r>
      <w:r w:rsidR="0028750B" w:rsidRPr="00F629ED">
        <w:rPr>
          <w:rFonts w:ascii="Arial Narrow" w:hAnsi="Arial Narrow"/>
          <w:bCs/>
          <w:color w:val="211F1F"/>
          <w:sz w:val="24"/>
          <w:szCs w:val="24"/>
        </w:rPr>
        <w:t>k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at I;</w:t>
      </w:r>
    </w:p>
    <w:p w14:paraId="5805E8D0" w14:textId="77777777" w:rsidR="00F173F7" w:rsidRPr="00F629ED" w:rsidRDefault="00F173F7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Wymiary płytek min 60x60 cm;</w:t>
      </w:r>
    </w:p>
    <w:p w14:paraId="75C157E3" w14:textId="77777777" w:rsidR="00F55BCB" w:rsidRPr="00F629ED" w:rsidRDefault="00F55BCB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Minimalny wymagan</w:t>
      </w:r>
      <w:r w:rsidR="00E6402C" w:rsidRPr="00F629ED">
        <w:rPr>
          <w:rFonts w:ascii="Arial Narrow" w:hAnsi="Arial Narrow"/>
          <w:bCs/>
          <w:color w:val="211F1F"/>
          <w:sz w:val="24"/>
          <w:szCs w:val="24"/>
        </w:rPr>
        <w:t>y współczynnik antypoślizgowy R10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1555A7FD" w14:textId="77777777" w:rsidR="00F55BCB" w:rsidRPr="00F629ED" w:rsidRDefault="00F55BCB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Minimalna klasa odporności na ścieranie PEI IV;</w:t>
      </w:r>
    </w:p>
    <w:p w14:paraId="121A4697" w14:textId="77777777" w:rsidR="00F55BCB" w:rsidRPr="00F629ED" w:rsidRDefault="00F55BCB" w:rsidP="0029045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Łatwo zmywalne</w:t>
      </w:r>
    </w:p>
    <w:p w14:paraId="1512D2BE" w14:textId="77777777" w:rsidR="00D30040" w:rsidRPr="00F629ED" w:rsidRDefault="00F55BCB" w:rsidP="00290456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F629ED">
        <w:rPr>
          <w:rFonts w:ascii="Arial Narrow" w:hAnsi="Arial Narrow"/>
          <w:sz w:val="24"/>
          <w:szCs w:val="24"/>
        </w:rPr>
        <w:t xml:space="preserve">Płytki na narożach </w:t>
      </w:r>
      <w:r w:rsidR="0028750B" w:rsidRPr="00F629ED">
        <w:rPr>
          <w:rFonts w:ascii="Arial Narrow" w:hAnsi="Arial Narrow"/>
          <w:sz w:val="24"/>
          <w:szCs w:val="24"/>
        </w:rPr>
        <w:t>należy zabezpieczyć listwami.</w:t>
      </w:r>
      <w:r w:rsidR="00F173F7" w:rsidRPr="00F629ED">
        <w:rPr>
          <w:rFonts w:ascii="Arial Narrow" w:hAnsi="Arial Narrow"/>
          <w:sz w:val="24"/>
          <w:szCs w:val="24"/>
        </w:rPr>
        <w:t xml:space="preserve"> </w:t>
      </w:r>
      <w:r w:rsidRPr="00F629ED">
        <w:rPr>
          <w:rFonts w:ascii="Arial Narrow" w:hAnsi="Arial Narrow"/>
          <w:sz w:val="24"/>
          <w:szCs w:val="24"/>
        </w:rPr>
        <w:t>Przed dokonaniem zamówienia należy uzyskać aprobatę zamawiającego. Płytki należy układać do wysokoś</w:t>
      </w:r>
      <w:r w:rsidR="007B5F08" w:rsidRPr="00F629ED">
        <w:rPr>
          <w:rFonts w:ascii="Arial Narrow" w:hAnsi="Arial Narrow"/>
          <w:sz w:val="24"/>
          <w:szCs w:val="24"/>
        </w:rPr>
        <w:t>c</w:t>
      </w:r>
      <w:r w:rsidR="00D61E3F" w:rsidRPr="00F629ED">
        <w:rPr>
          <w:rFonts w:ascii="Arial Narrow" w:hAnsi="Arial Narrow"/>
          <w:sz w:val="24"/>
          <w:szCs w:val="24"/>
        </w:rPr>
        <w:t xml:space="preserve">i 2,00m, </w:t>
      </w:r>
      <w:r w:rsidR="007B5F08" w:rsidRPr="00F629ED">
        <w:rPr>
          <w:rFonts w:ascii="Arial Narrow" w:hAnsi="Arial Narrow"/>
          <w:sz w:val="24"/>
          <w:szCs w:val="24"/>
        </w:rPr>
        <w:t xml:space="preserve">układając je </w:t>
      </w:r>
      <w:r w:rsidR="00677C0E" w:rsidRPr="00F629ED">
        <w:rPr>
          <w:rFonts w:ascii="Arial Narrow" w:hAnsi="Arial Narrow"/>
          <w:sz w:val="24"/>
          <w:szCs w:val="24"/>
        </w:rPr>
        <w:t>w analogicznych miejscach</w:t>
      </w:r>
      <w:r w:rsidR="007B5F08" w:rsidRPr="00F629ED">
        <w:rPr>
          <w:rFonts w:ascii="Arial Narrow" w:hAnsi="Arial Narrow"/>
          <w:sz w:val="24"/>
          <w:szCs w:val="24"/>
        </w:rPr>
        <w:t xml:space="preserve"> jak z zastanym stanem przed demontażem. </w:t>
      </w:r>
    </w:p>
    <w:p w14:paraId="0E2B8C3B" w14:textId="77777777" w:rsidR="00F55BCB" w:rsidRPr="00F629ED" w:rsidRDefault="00117BEA" w:rsidP="0029045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4"/>
          <w:szCs w:val="24"/>
        </w:rPr>
        <w:t>Malowanie</w:t>
      </w:r>
    </w:p>
    <w:p w14:paraId="37AF78AB" w14:textId="77777777" w:rsidR="00117BEA" w:rsidRPr="00F629ED" w:rsidRDefault="00117BEA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Roboty malarskie należy wykonać po zakończeniu wszelkich prac remontowych: po wyschnięciu tynków, po montażu okładzin i usunięciu uszkodzeń. Powierzchnie podłoży pod malowanie powinny być gładkie i równe – bez narostów betonowych czy tynku, mocne, czyste i suche. Przed wykonaniem malowania należy przygotować podłoże zagruntować, wyszpachlować oraz wykonać przecierkę. Ściany wewnętrzne powyżej płytek od wysokości 2,00m dwukrotnie pomalować farbami emulsyjnymi w jasnych kolorach.</w:t>
      </w:r>
    </w:p>
    <w:p w14:paraId="61B50BAA" w14:textId="77777777" w:rsidR="00117BEA" w:rsidRPr="00F629ED" w:rsidRDefault="00117BEA" w:rsidP="0029045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4"/>
          <w:szCs w:val="24"/>
        </w:rPr>
        <w:t>Sufity podwieszane</w:t>
      </w:r>
    </w:p>
    <w:p w14:paraId="798D66E6" w14:textId="0BA38E0C" w:rsidR="00117BEA" w:rsidRPr="00F629ED" w:rsidRDefault="00117BEA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Sufity podwieszane należy wykonać z płyt kasetonowych. Konstrukcję sufitu należy dopasować tak, aby schować w nim istniejące</w:t>
      </w:r>
      <w:r w:rsidR="007D5B97">
        <w:rPr>
          <w:rFonts w:ascii="Arial Narrow" w:hAnsi="Arial Narrow"/>
          <w:bCs/>
          <w:color w:val="211F1F"/>
          <w:sz w:val="24"/>
          <w:szCs w:val="24"/>
        </w:rPr>
        <w:t xml:space="preserve"> oraz planowane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instalacje sanitarne. Podwieszany sufit z płyt kasetonowych należy wyposażyć w oprawy oświetleniowe LED wbudowane w konstrukcję. </w:t>
      </w:r>
    </w:p>
    <w:p w14:paraId="40B18635" w14:textId="355EDCD1" w:rsidR="00117BEA" w:rsidRPr="00F629ED" w:rsidRDefault="00117BEA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Bezpośrednio nad każdą z kabin WC należy zlokalizować po jednej oprawie oświetleniowej. Należy wykonać oprawę oświetleniową w pomieszczeniu technicznym</w:t>
      </w:r>
      <w:r w:rsidR="00B74577">
        <w:rPr>
          <w:rFonts w:ascii="Arial Narrow" w:hAnsi="Arial Narrow"/>
          <w:bCs/>
          <w:color w:val="211F1F"/>
          <w:sz w:val="24"/>
          <w:szCs w:val="24"/>
        </w:rPr>
        <w:t xml:space="preserve"> będącym częścią </w:t>
      </w:r>
      <w:r w:rsidR="001E2649">
        <w:rPr>
          <w:rFonts w:ascii="Arial Narrow" w:hAnsi="Arial Narrow"/>
          <w:bCs/>
          <w:color w:val="211F1F"/>
          <w:sz w:val="24"/>
          <w:szCs w:val="24"/>
        </w:rPr>
        <w:t>toalety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oraz po jednej na każdą z części </w:t>
      </w:r>
      <w:r w:rsidR="001E2649">
        <w:rPr>
          <w:rFonts w:ascii="Arial Narrow" w:hAnsi="Arial Narrow"/>
          <w:bCs/>
          <w:color w:val="211F1F"/>
          <w:sz w:val="24"/>
          <w:szCs w:val="24"/>
        </w:rPr>
        <w:t>toalety.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</w:t>
      </w:r>
    </w:p>
    <w:p w14:paraId="75767472" w14:textId="77777777" w:rsidR="007B5F08" w:rsidRPr="00F629ED" w:rsidRDefault="007B5F08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Podwieszony sufit kasetonowy należy wyposażyć w anemostaty, które będą zapewniały grawitacyjny przepływ powietrza. W tym celu należy wykonać instalację składającą się z pr</w:t>
      </w:r>
      <w:r w:rsidR="00145201" w:rsidRPr="00F629ED">
        <w:rPr>
          <w:rFonts w:ascii="Arial Narrow" w:hAnsi="Arial Narrow"/>
          <w:bCs/>
          <w:color w:val="211F1F"/>
          <w:sz w:val="24"/>
          <w:szCs w:val="24"/>
        </w:rPr>
        <w:t>zewodów wentylacyjnych połączonych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z kratkami grawitacyjnymi. </w:t>
      </w:r>
    </w:p>
    <w:p w14:paraId="5C5E2768" w14:textId="77777777" w:rsidR="007B5F08" w:rsidRPr="00F629ED" w:rsidRDefault="007B5F08" w:rsidP="00290456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4"/>
          <w:szCs w:val="24"/>
        </w:rPr>
        <w:t>Elementy wyposażenia</w:t>
      </w:r>
    </w:p>
    <w:p w14:paraId="231AB380" w14:textId="4CFDFBD3" w:rsidR="007B5F08" w:rsidRPr="00F629ED" w:rsidRDefault="007B5F08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 skład elementów wyposażenia </w:t>
      </w:r>
      <w:r w:rsidR="00145201" w:rsidRPr="00F629ED">
        <w:rPr>
          <w:rFonts w:ascii="Arial Narrow" w:hAnsi="Arial Narrow"/>
          <w:bCs/>
          <w:color w:val="211F1F"/>
          <w:sz w:val="24"/>
          <w:szCs w:val="24"/>
        </w:rPr>
        <w:t xml:space="preserve">w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jakie należy zaopatrzyć </w:t>
      </w:r>
      <w:r w:rsidR="007D5B97">
        <w:rPr>
          <w:rFonts w:ascii="Arial Narrow" w:hAnsi="Arial Narrow"/>
          <w:bCs/>
          <w:color w:val="211F1F"/>
          <w:sz w:val="24"/>
          <w:szCs w:val="24"/>
        </w:rPr>
        <w:t xml:space="preserve">każdą z </w:t>
      </w:r>
      <w:r w:rsidR="001E2649">
        <w:rPr>
          <w:rFonts w:ascii="Arial Narrow" w:hAnsi="Arial Narrow"/>
          <w:color w:val="211F1F"/>
          <w:sz w:val="24"/>
          <w:szCs w:val="24"/>
        </w:rPr>
        <w:t>toalet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wraz z montażem wchodzą:</w:t>
      </w:r>
    </w:p>
    <w:p w14:paraId="5264EC7F" w14:textId="77777777" w:rsidR="007B5F08" w:rsidRPr="00F629ED" w:rsidRDefault="007B5F08" w:rsidP="0029045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miski ustępowe wraz z deskami antybakteryjnymi wolnoopadającymi;</w:t>
      </w:r>
    </w:p>
    <w:p w14:paraId="04D1AA6B" w14:textId="77777777" w:rsidR="007B5F08" w:rsidRPr="00F629ED" w:rsidRDefault="004C2049" w:rsidP="0029045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stelaże podtynkowe</w:t>
      </w:r>
      <w:r w:rsidR="007B5F08" w:rsidRPr="00F629ED">
        <w:rPr>
          <w:rFonts w:ascii="Arial Narrow" w:hAnsi="Arial Narrow"/>
          <w:bCs/>
          <w:color w:val="211F1F"/>
          <w:sz w:val="24"/>
          <w:szCs w:val="24"/>
        </w:rPr>
        <w:t xml:space="preserve"> do WC;</w:t>
      </w:r>
    </w:p>
    <w:p w14:paraId="7A837C05" w14:textId="77777777" w:rsidR="007B5F08" w:rsidRPr="00F629ED" w:rsidRDefault="007B5F08" w:rsidP="0029045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umywalki podwieszane do ściany wraz z baterią naumywalkową - rury kanalizacyjne należy ukryć stosując konstrukcję z płyt;</w:t>
      </w:r>
    </w:p>
    <w:p w14:paraId="2139D204" w14:textId="746F9747" w:rsidR="007B5F08" w:rsidRPr="00F629ED" w:rsidRDefault="007B5F08" w:rsidP="0029045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lustra zlicowane z płytkami</w:t>
      </w:r>
      <w:r w:rsidR="005D0349">
        <w:rPr>
          <w:rFonts w:ascii="Arial Narrow" w:hAnsi="Arial Narrow"/>
          <w:bCs/>
          <w:color w:val="211F1F"/>
          <w:sz w:val="24"/>
          <w:szCs w:val="24"/>
        </w:rPr>
        <w:t xml:space="preserve"> podświetlane LED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423AA338" w14:textId="77777777" w:rsidR="007B5F08" w:rsidRPr="00F629ED" w:rsidRDefault="007B5F08" w:rsidP="0029045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lastRenderedPageBreak/>
        <w:t>suszarki do rąk podłączane podtynkowo;</w:t>
      </w:r>
    </w:p>
    <w:p w14:paraId="5E9464EC" w14:textId="77777777" w:rsidR="007B5F08" w:rsidRPr="00F629ED" w:rsidRDefault="007B5F08" w:rsidP="0029045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pojemnik na papier t</w:t>
      </w:r>
      <w:r w:rsidR="00145201" w:rsidRPr="00F629ED">
        <w:rPr>
          <w:rFonts w:ascii="Arial Narrow" w:hAnsi="Arial Narrow"/>
          <w:bCs/>
          <w:color w:val="211F1F"/>
          <w:sz w:val="24"/>
          <w:szCs w:val="24"/>
        </w:rPr>
        <w:t>oaletowy oraz ręcznik papierowy;</w:t>
      </w:r>
    </w:p>
    <w:p w14:paraId="7DF099CE" w14:textId="77777777" w:rsidR="007B5F08" w:rsidRPr="00F629ED" w:rsidRDefault="00145201" w:rsidP="0029045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dozownik na mydło;</w:t>
      </w:r>
    </w:p>
    <w:p w14:paraId="19B75400" w14:textId="575DFE78" w:rsidR="00441784" w:rsidRPr="00B74577" w:rsidRDefault="007B5F08" w:rsidP="0029045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kosze </w:t>
      </w:r>
      <w:r w:rsidR="001E2649">
        <w:rPr>
          <w:rFonts w:ascii="Arial Narrow" w:hAnsi="Arial Narrow"/>
          <w:bCs/>
          <w:color w:val="211F1F"/>
          <w:sz w:val="24"/>
          <w:szCs w:val="24"/>
        </w:rPr>
        <w:t>toaletow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e na śmieci.</w:t>
      </w:r>
    </w:p>
    <w:p w14:paraId="291E3ED2" w14:textId="77777777" w:rsidR="003164D3" w:rsidRPr="00F629ED" w:rsidRDefault="00E6402C" w:rsidP="0029045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  <w:b/>
          <w:color w:val="211F1F"/>
          <w:sz w:val="24"/>
          <w:szCs w:val="24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>Z</w:t>
      </w:r>
      <w:r w:rsidR="004C2049" w:rsidRPr="00F629ED">
        <w:rPr>
          <w:rFonts w:ascii="Arial Narrow" w:hAnsi="Arial Narrow"/>
          <w:b/>
          <w:bCs/>
          <w:color w:val="211F1F"/>
          <w:sz w:val="25"/>
          <w:szCs w:val="25"/>
        </w:rPr>
        <w:t>alecenia techniczne wykonania zlecenia</w:t>
      </w:r>
    </w:p>
    <w:p w14:paraId="085CC852" w14:textId="77777777" w:rsidR="000750F0" w:rsidRPr="00F629ED" w:rsidRDefault="000750F0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Przygotowane podłoże powinno być mocne, równe oraz oczyszczone. Odchylenia od linii pionu nie mogą być większe niż przewiduje to norma. Czas po którym można naklejać płytki zgodnie z zaleceniami producenta tynku.</w:t>
      </w:r>
    </w:p>
    <w:p w14:paraId="6A7DB6F2" w14:textId="77777777" w:rsidR="004C2049" w:rsidRPr="00F629ED" w:rsidRDefault="000750F0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color w:val="211F1F"/>
          <w:sz w:val="24"/>
          <w:szCs w:val="24"/>
        </w:rPr>
        <w:t>Przygotowanie i nanoszenie zapraw klejących - stosować zaprawy klejące wg. PN-EN 12004:2002/A1:2003 o przyczepności &gt; 1,0N/mm2. Zaprawy przygotowywać i nakładać zgodnie z wytycznymi producenta.</w:t>
      </w:r>
    </w:p>
    <w:p w14:paraId="73E054DA" w14:textId="77777777" w:rsidR="00DF761B" w:rsidRPr="00F629ED" w:rsidRDefault="00DF761B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Przyklejanie płytek ściennych i podłogowych - </w:t>
      </w:r>
      <w:r w:rsidR="00441784" w:rsidRPr="00F629ED">
        <w:rPr>
          <w:rFonts w:ascii="Arial Narrow" w:hAnsi="Arial Narrow"/>
          <w:bCs/>
          <w:color w:val="211F1F"/>
          <w:sz w:val="24"/>
          <w:szCs w:val="24"/>
        </w:rPr>
        <w:t>należy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rozpocząć od rozplanowania układu płytek na poszczeg</w:t>
      </w:r>
      <w:r w:rsidR="00441784" w:rsidRPr="00F629ED">
        <w:rPr>
          <w:rFonts w:ascii="Arial Narrow" w:hAnsi="Arial Narrow"/>
          <w:bCs/>
          <w:color w:val="211F1F"/>
          <w:sz w:val="24"/>
          <w:szCs w:val="24"/>
        </w:rPr>
        <w:t>ólnych ścianach. Zaleca się rozpoczęcie układania płytek od drugiego rzędu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. Pierwszy </w:t>
      </w:r>
      <w:r w:rsidR="00441784" w:rsidRPr="00F629ED">
        <w:rPr>
          <w:rFonts w:ascii="Arial Narrow" w:hAnsi="Arial Narrow"/>
          <w:bCs/>
          <w:color w:val="211F1F"/>
          <w:sz w:val="24"/>
          <w:szCs w:val="24"/>
        </w:rPr>
        <w:t xml:space="preserve">rząd zaleca się 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przyklejać po ułożeniu </w:t>
      </w:r>
      <w:r w:rsidR="00441784" w:rsidRPr="00F629ED">
        <w:rPr>
          <w:rFonts w:ascii="Arial Narrow" w:hAnsi="Arial Narrow"/>
          <w:bCs/>
          <w:color w:val="211F1F"/>
          <w:sz w:val="24"/>
          <w:szCs w:val="24"/>
        </w:rPr>
        <w:t>płytek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na posadzce. Należy zwrócić uwagę na dokładne wyznaczenie poziomów i pionów układanych płytek, oraz na zachowanie prawidłowej płaszczyzny powstającej z układanych płytek.</w:t>
      </w:r>
    </w:p>
    <w:p w14:paraId="00242177" w14:textId="606FD351" w:rsidR="00DF761B" w:rsidRPr="00F629ED" w:rsidRDefault="00DF761B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Spoinowanie płytek - można wykonać po upływie co najmniej 24 h od zakończenia przyklejania glazury używając zapraw do fugowania spoin wąskich między płytkami </w:t>
      </w:r>
      <w:r w:rsidR="00441784" w:rsidRPr="00F629ED">
        <w:rPr>
          <w:rFonts w:ascii="Arial Narrow" w:hAnsi="Arial Narrow"/>
          <w:bCs/>
          <w:color w:val="211F1F"/>
          <w:sz w:val="24"/>
          <w:szCs w:val="24"/>
        </w:rPr>
        <w:t>Zaprawę należy przygotować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zgodnie z wytycznymi producenta. Sposób fugowania zgodnie ze sztuką budowlaną. Połączenie pomiędzy ścianą a posadzką w </w:t>
      </w:r>
      <w:r w:rsidR="001E2649">
        <w:rPr>
          <w:rFonts w:ascii="Arial Narrow" w:hAnsi="Arial Narrow"/>
          <w:bCs/>
          <w:color w:val="211F1F"/>
          <w:sz w:val="24"/>
          <w:szCs w:val="24"/>
        </w:rPr>
        <w:t xml:space="preserve">toalecie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wykonać z sylikonu.</w:t>
      </w:r>
    </w:p>
    <w:p w14:paraId="052485DC" w14:textId="77777777" w:rsidR="00E6034A" w:rsidRPr="00F629ED" w:rsidRDefault="00DF761B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Po zakończeniu prac związanych z fugowaniem należy powierzchnie z płytek doprowadzić do czystego stanu, przy zastosowaniu odpowiednich płynów i preparatów, zgodnie z zaleceniami producenta.</w:t>
      </w:r>
    </w:p>
    <w:p w14:paraId="6530022B" w14:textId="77777777" w:rsidR="00441784" w:rsidRPr="00F629ED" w:rsidRDefault="00DF761B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Przed ułożeniem płytek należy wykonać hydroizolację celem zabezpie</w:t>
      </w:r>
      <w:r w:rsidR="00441784" w:rsidRPr="00F629ED">
        <w:rPr>
          <w:rFonts w:ascii="Arial Narrow" w:hAnsi="Arial Narrow"/>
          <w:bCs/>
          <w:color w:val="211F1F"/>
          <w:sz w:val="24"/>
          <w:szCs w:val="24"/>
        </w:rPr>
        <w:t>czenia ścian przeciwwilgociowo.</w:t>
      </w:r>
    </w:p>
    <w:p w14:paraId="7DD00B23" w14:textId="77777777" w:rsidR="00441784" w:rsidRPr="00F629ED" w:rsidRDefault="00441784" w:rsidP="0029045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>Termin wykonania zlecenia</w:t>
      </w:r>
    </w:p>
    <w:p w14:paraId="31483DC5" w14:textId="222780F7" w:rsidR="0088604F" w:rsidRPr="00F629ED" w:rsidRDefault="00596EE6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Zlecenie należy wykonać w terminie od </w:t>
      </w:r>
      <w:r w:rsidR="00253763">
        <w:rPr>
          <w:rFonts w:ascii="Arial Narrow" w:hAnsi="Arial Narrow"/>
          <w:bCs/>
          <w:color w:val="211F1F"/>
          <w:sz w:val="24"/>
          <w:szCs w:val="24"/>
        </w:rPr>
        <w:t>29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czerwca</w:t>
      </w:r>
      <w:r w:rsidR="00253763">
        <w:rPr>
          <w:rFonts w:ascii="Arial Narrow" w:hAnsi="Arial Narrow"/>
          <w:bCs/>
          <w:color w:val="211F1F"/>
          <w:sz w:val="24"/>
          <w:szCs w:val="24"/>
        </w:rPr>
        <w:t xml:space="preserve"> 2026r.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do </w:t>
      </w:r>
      <w:r w:rsidR="00F173F7" w:rsidRPr="00F629ED">
        <w:rPr>
          <w:rFonts w:ascii="Arial Narrow" w:hAnsi="Arial Narrow"/>
          <w:bCs/>
          <w:color w:val="211F1F"/>
          <w:sz w:val="24"/>
          <w:szCs w:val="24"/>
        </w:rPr>
        <w:t>1</w:t>
      </w:r>
      <w:r w:rsidR="00B74577">
        <w:rPr>
          <w:rFonts w:ascii="Arial Narrow" w:hAnsi="Arial Narrow"/>
          <w:bCs/>
          <w:color w:val="211F1F"/>
          <w:sz w:val="24"/>
          <w:szCs w:val="24"/>
        </w:rPr>
        <w:t>2</w:t>
      </w:r>
      <w:r w:rsidR="00253763">
        <w:rPr>
          <w:rFonts w:ascii="Arial Narrow" w:hAnsi="Arial Narrow"/>
          <w:bCs/>
          <w:color w:val="211F1F"/>
          <w:sz w:val="24"/>
          <w:szCs w:val="24"/>
        </w:rPr>
        <w:t xml:space="preserve"> sierpnia </w:t>
      </w:r>
      <w:r w:rsidR="00F173F7" w:rsidRPr="00F629ED">
        <w:rPr>
          <w:rFonts w:ascii="Arial Narrow" w:hAnsi="Arial Narrow"/>
          <w:bCs/>
          <w:color w:val="211F1F"/>
          <w:sz w:val="24"/>
          <w:szCs w:val="24"/>
        </w:rPr>
        <w:t>2026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. </w:t>
      </w:r>
      <w:r w:rsidR="00B74577">
        <w:rPr>
          <w:rFonts w:ascii="Arial Narrow" w:hAnsi="Arial Narrow"/>
          <w:bCs/>
          <w:color w:val="211F1F"/>
          <w:sz w:val="24"/>
          <w:szCs w:val="24"/>
        </w:rPr>
        <w:t xml:space="preserve">Istnieje możliwość rozpoczęcia robót we wcześniejszym terenie po wcześniejszym uzgodnieniu z dyrektorem szkoły podstawowej w Jordanowie Śląskim. </w:t>
      </w:r>
      <w:r w:rsidR="00253763">
        <w:rPr>
          <w:rFonts w:ascii="Arial Narrow" w:hAnsi="Arial Narrow"/>
          <w:bCs/>
          <w:color w:val="211F1F"/>
          <w:sz w:val="24"/>
          <w:szCs w:val="24"/>
        </w:rPr>
        <w:t xml:space="preserve">Wykonawca zobowiązuje się do terminowego wykonania prac budowlanych pod rygorem otrzymania kary finansowej. </w:t>
      </w:r>
    </w:p>
    <w:p w14:paraId="3B767261" w14:textId="77777777" w:rsidR="0088604F" w:rsidRPr="00F629ED" w:rsidRDefault="0088604F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br w:type="page"/>
      </w:r>
    </w:p>
    <w:p w14:paraId="4A0EB579" w14:textId="7F2F30B5" w:rsidR="0088604F" w:rsidRPr="00F629ED" w:rsidRDefault="0088604F" w:rsidP="0029045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lastRenderedPageBreak/>
        <w:t>Zestawieni</w:t>
      </w:r>
      <w:r w:rsidR="00F629ED">
        <w:rPr>
          <w:rFonts w:ascii="Arial Narrow" w:hAnsi="Arial Narrow"/>
          <w:b/>
          <w:bCs/>
          <w:color w:val="211F1F"/>
          <w:sz w:val="25"/>
          <w:szCs w:val="25"/>
        </w:rPr>
        <w:t>e</w:t>
      </w: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 xml:space="preserve"> </w:t>
      </w:r>
      <w:r w:rsidR="00F629ED">
        <w:rPr>
          <w:rFonts w:ascii="Arial Narrow" w:hAnsi="Arial Narrow"/>
          <w:b/>
          <w:bCs/>
          <w:color w:val="211F1F"/>
          <w:sz w:val="25"/>
          <w:szCs w:val="25"/>
        </w:rPr>
        <w:t>robót</w:t>
      </w:r>
      <w:r w:rsidR="006F38A7">
        <w:rPr>
          <w:rFonts w:ascii="Arial Narrow" w:hAnsi="Arial Narrow"/>
          <w:b/>
          <w:bCs/>
          <w:color w:val="211F1F"/>
          <w:sz w:val="25"/>
          <w:szCs w:val="25"/>
        </w:rPr>
        <w:t xml:space="preserve"> dla obu toalet</w:t>
      </w:r>
    </w:p>
    <w:tbl>
      <w:tblPr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2"/>
        <w:gridCol w:w="669"/>
        <w:gridCol w:w="1363"/>
      </w:tblGrid>
      <w:tr w:rsidR="00F629ED" w:rsidRPr="00F629ED" w14:paraId="1E230A05" w14:textId="77777777" w:rsidTr="0050760F">
        <w:trPr>
          <w:trHeight w:val="301"/>
        </w:trPr>
        <w:tc>
          <w:tcPr>
            <w:tcW w:w="9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54D2AD" w14:textId="79738E63" w:rsidR="00F629ED" w:rsidRPr="00D935BA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D935BA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Zestawienie robót</w:t>
            </w:r>
            <w:r w:rsidR="006F38A7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 xml:space="preserve"> dla obu toalet</w:t>
            </w:r>
          </w:p>
        </w:tc>
      </w:tr>
      <w:tr w:rsidR="00F629ED" w:rsidRPr="00F629ED" w14:paraId="76C0DE9E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42D1F" w14:textId="77777777" w:rsidR="00F629ED" w:rsidRPr="00D935BA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D935BA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Roboty wraz z materiałem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3C6CA" w14:textId="77777777" w:rsidR="00F629ED" w:rsidRPr="00D935BA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D935BA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Ilość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E2CFE" w14:textId="77777777" w:rsidR="00F629ED" w:rsidRPr="00D935BA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D935BA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szt./mb/m2</w:t>
            </w:r>
          </w:p>
        </w:tc>
      </w:tr>
      <w:tr w:rsidR="00F629ED" w:rsidRPr="00F629ED" w14:paraId="003E8A42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94523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Demontaż istniejących płytek ściennych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E45BB" w14:textId="52B5F06D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134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5CDA2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</w:tr>
      <w:tr w:rsidR="00F629ED" w:rsidRPr="00F629ED" w14:paraId="56A3783A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AC79C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Demontaż istniejących płytek podłogowych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8B060" w14:textId="704CE142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308C0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</w:tr>
      <w:tr w:rsidR="00F629ED" w:rsidRPr="00F629ED" w14:paraId="3EF74B55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8380A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Montaż płytek ściennych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B1D8" w14:textId="43A09DDD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9FFB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</w:tr>
      <w:tr w:rsidR="00F629ED" w:rsidRPr="00F629ED" w14:paraId="55FE0E3D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1CC21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Montaż płytek podłogowych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0D612" w14:textId="59A247E2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14057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</w:tr>
      <w:tr w:rsidR="00F629ED" w:rsidRPr="00F629ED" w14:paraId="18840758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522B0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Malowanie ścian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07C53" w14:textId="1CDADA67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80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E5371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</w:tr>
      <w:tr w:rsidR="00F629ED" w:rsidRPr="00F629ED" w14:paraId="22B73656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A8706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Demontaż istniejących drzwi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B2AB" w14:textId="131B5BC3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51A85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7745F988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C48CC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Dostawa i montaż drzwi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A5DC" w14:textId="34B835D0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4A40A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0004B9CA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2D7CE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Montaż sufitu podwieszanego kasetonowego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DEE5B" w14:textId="0F71D051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46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DB77B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</w:tr>
      <w:tr w:rsidR="00F629ED" w:rsidRPr="00F629ED" w14:paraId="6FA53239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819A1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Demontaż umywalek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C0583" w14:textId="7913A707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C59FE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553DA0B0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4A374" w14:textId="2CF9C38D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Montaż umywalek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F5E9A" w14:textId="2FCAD750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CFC08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1E0C08BF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5B5A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Demontaż zestawu podtynkowego wraz z miskami WC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F5640" w14:textId="4F22DFB1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CA4D3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5487231D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855E9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Montaż zestawu podtynkowego wraz z miskami WC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4B346" w14:textId="14D79468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E3FEC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55D20DC6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AFC54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Demontaż istniejącego grzejnika wraz z obudową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18D4" w14:textId="1858B30C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84F96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78EAB7C5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74E6D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Wykonanie ogrzewania ściennego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8A235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3B9C6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</w:tr>
      <w:tr w:rsidR="00F629ED" w:rsidRPr="00F629ED" w14:paraId="4FA7398D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EE69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Modernizacja instalacji elektrycznej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F1714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50114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</w:tr>
      <w:tr w:rsidR="00F629ED" w:rsidRPr="00F629ED" w14:paraId="78630AB6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7B588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Demontaż istniejącego oświetlenia sufitowego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BFE0C" w14:textId="700D1508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DCB74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02819834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EE5C7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Montaż opraw oświetleniowych sufitowych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1A7F0" w14:textId="7D3CAA6E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44ED8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141CCB34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8AD4D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Montaż </w:t>
            </w:r>
            <w:r w:rsidR="00C52198"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gniazd </w:t>
            </w: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włączników oświetleniowych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D357A" w14:textId="3F0C6E92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2CE9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3E97A5C6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C343A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Montaż gniazda bryzgoszczelnego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6098" w14:textId="5BFF14D3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2AB04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6B75F724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F775E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Modernizacja istniejącej instalacji wodkan wraz z zabudową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3433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8DAC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</w:tr>
      <w:tr w:rsidR="00F629ED" w:rsidRPr="00F629ED" w14:paraId="2FE9F579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235B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Demontaż ścianek działowych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41686" w14:textId="6B96E329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102ED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7B106BE5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ADF5A" w14:textId="49DB805B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Montaż ścianek działowych w systemie HPL o grubości ok </w:t>
            </w:r>
            <w:r w:rsidR="006F38A7">
              <w:rPr>
                <w:rFonts w:ascii="Arial Narrow" w:eastAsia="Times New Roman" w:hAnsi="Arial Narrow" w:cs="Calibri"/>
                <w:color w:val="000000"/>
                <w:lang w:eastAsia="pl-PL"/>
              </w:rPr>
              <w:t>20</w:t>
            </w: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cm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7429C" w14:textId="7DA0AAE7" w:rsidR="00F629ED" w:rsidRPr="00DB33B3" w:rsidRDefault="000F17C8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31604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szt.</w:t>
            </w:r>
          </w:p>
        </w:tc>
      </w:tr>
      <w:tr w:rsidR="00F629ED" w:rsidRPr="00F629ED" w14:paraId="0C863B25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8253B" w14:textId="04CFB3CB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Kompleksowe wykonanie instalacji wentylacyjnej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917C9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23B36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</w:tr>
      <w:tr w:rsidR="00F629ED" w:rsidRPr="00F629ED" w14:paraId="47152B75" w14:textId="77777777" w:rsidTr="007D5B97">
        <w:trPr>
          <w:trHeight w:val="301"/>
        </w:trPr>
        <w:tc>
          <w:tcPr>
            <w:tcW w:w="7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7BA95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Wywóz i utylizacja odpadów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DAC30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80E9" w14:textId="77777777" w:rsidR="00F629ED" w:rsidRPr="00DB33B3" w:rsidRDefault="00F629ED" w:rsidP="00B74577">
            <w:pPr>
              <w:spacing w:after="0" w:line="36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DB33B3">
              <w:rPr>
                <w:rFonts w:ascii="Arial Narrow" w:eastAsia="Times New Roman" w:hAnsi="Arial Narrow" w:cs="Calibri"/>
                <w:color w:val="000000"/>
                <w:lang w:eastAsia="pl-PL"/>
              </w:rPr>
              <w:t>-</w:t>
            </w:r>
          </w:p>
        </w:tc>
      </w:tr>
    </w:tbl>
    <w:p w14:paraId="123105EB" w14:textId="77777777" w:rsidR="00677C0E" w:rsidRPr="00F629ED" w:rsidRDefault="00677C0E" w:rsidP="00290456">
      <w:p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</w:p>
    <w:p w14:paraId="7DBCB6C0" w14:textId="77777777" w:rsidR="00677C0E" w:rsidRPr="00F629ED" w:rsidRDefault="00677C0E" w:rsidP="0029045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 Narrow" w:hAnsi="Arial Narrow"/>
          <w:b/>
          <w:bCs/>
          <w:color w:val="211F1F"/>
          <w:sz w:val="25"/>
          <w:szCs w:val="25"/>
        </w:rPr>
      </w:pPr>
      <w:r w:rsidRPr="00F629ED">
        <w:rPr>
          <w:rFonts w:ascii="Arial Narrow" w:hAnsi="Arial Narrow"/>
          <w:b/>
          <w:bCs/>
          <w:color w:val="211F1F"/>
          <w:sz w:val="25"/>
          <w:szCs w:val="25"/>
        </w:rPr>
        <w:t>Uwagi końcowe</w:t>
      </w:r>
    </w:p>
    <w:p w14:paraId="4BBBCE4C" w14:textId="7AA37F08" w:rsidR="00677C0E" w:rsidRPr="00F629ED" w:rsidRDefault="00677C0E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Wszelkie prace związane z remontem </w:t>
      </w:r>
      <w:r w:rsidR="001E2649">
        <w:rPr>
          <w:rFonts w:ascii="Arial Narrow" w:hAnsi="Arial Narrow"/>
          <w:bCs/>
          <w:color w:val="211F1F"/>
          <w:sz w:val="24"/>
          <w:szCs w:val="24"/>
        </w:rPr>
        <w:t xml:space="preserve">toalet 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>wraz z pomieszczeni</w:t>
      </w:r>
      <w:r w:rsidR="007D5B97">
        <w:rPr>
          <w:rFonts w:ascii="Arial Narrow" w:hAnsi="Arial Narrow"/>
          <w:bCs/>
          <w:color w:val="211F1F"/>
          <w:sz w:val="24"/>
          <w:szCs w:val="24"/>
        </w:rPr>
        <w:t>ami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technicznym</w:t>
      </w:r>
      <w:r w:rsidR="007D5B97">
        <w:rPr>
          <w:rFonts w:ascii="Arial Narrow" w:hAnsi="Arial Narrow"/>
          <w:bCs/>
          <w:color w:val="211F1F"/>
          <w:sz w:val="24"/>
          <w:szCs w:val="24"/>
        </w:rPr>
        <w:t>i</w:t>
      </w:r>
      <w:r w:rsidR="00B74577">
        <w:rPr>
          <w:rFonts w:ascii="Arial Narrow" w:hAnsi="Arial Narrow"/>
          <w:bCs/>
          <w:color w:val="211F1F"/>
          <w:sz w:val="24"/>
          <w:szCs w:val="24"/>
        </w:rPr>
        <w:t xml:space="preserve"> będącym</w:t>
      </w:r>
      <w:r w:rsidR="007D5B97">
        <w:rPr>
          <w:rFonts w:ascii="Arial Narrow" w:hAnsi="Arial Narrow"/>
          <w:bCs/>
          <w:color w:val="211F1F"/>
          <w:sz w:val="24"/>
          <w:szCs w:val="24"/>
        </w:rPr>
        <w:t>i</w:t>
      </w:r>
      <w:r w:rsidR="00B74577">
        <w:rPr>
          <w:rFonts w:ascii="Arial Narrow" w:hAnsi="Arial Narrow"/>
          <w:bCs/>
          <w:color w:val="211F1F"/>
          <w:sz w:val="24"/>
          <w:szCs w:val="24"/>
        </w:rPr>
        <w:t xml:space="preserve"> częścią </w:t>
      </w:r>
      <w:r w:rsidR="001E2649">
        <w:rPr>
          <w:rFonts w:ascii="Arial Narrow" w:hAnsi="Arial Narrow"/>
          <w:bCs/>
          <w:color w:val="211F1F"/>
          <w:sz w:val="24"/>
          <w:szCs w:val="24"/>
        </w:rPr>
        <w:t>toalet</w:t>
      </w: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 należy wykonać sumiennie, zgodnie z zasadami sztuki budowlanej i BHP, obowiązującymi no</w:t>
      </w:r>
      <w:r w:rsidR="00BC2CA8" w:rsidRPr="00F629ED">
        <w:rPr>
          <w:rFonts w:ascii="Arial Narrow" w:hAnsi="Arial Narrow"/>
          <w:bCs/>
          <w:color w:val="211F1F"/>
          <w:sz w:val="24"/>
          <w:szCs w:val="24"/>
        </w:rPr>
        <w:t>rmami PN oraz prawem budowlanym;</w:t>
      </w:r>
    </w:p>
    <w:p w14:paraId="7EE61ED5" w14:textId="77777777" w:rsidR="00677C0E" w:rsidRPr="00F629ED" w:rsidRDefault="00677C0E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Wszystkie materiały budowlane oraz elementy prefabrykowane dostarczone na teren budowy winny posiadać obowiązujące normy posiadać wymagane certyfikaty, atesty </w:t>
      </w:r>
      <w:r w:rsidR="00BC2CA8" w:rsidRPr="00F629ED">
        <w:rPr>
          <w:rFonts w:ascii="Arial Narrow" w:hAnsi="Arial Narrow"/>
          <w:bCs/>
          <w:color w:val="211F1F"/>
          <w:sz w:val="24"/>
          <w:szCs w:val="24"/>
        </w:rPr>
        <w:t>i odpowiadać odpowiednim normom;</w:t>
      </w:r>
    </w:p>
    <w:p w14:paraId="5D39E0CA" w14:textId="77777777" w:rsidR="00677C0E" w:rsidRPr="00F629ED" w:rsidRDefault="00677C0E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lastRenderedPageBreak/>
        <w:t>Dopuszcza się zastosowanie innych materiałów od podanych w zleceniu o zbliżonych parametrach technicznych i jakościowych. Przed zastosowaniem zmian należy u</w:t>
      </w:r>
      <w:r w:rsidR="00BC2CA8" w:rsidRPr="00F629ED">
        <w:rPr>
          <w:rFonts w:ascii="Arial Narrow" w:hAnsi="Arial Narrow"/>
          <w:bCs/>
          <w:color w:val="211F1F"/>
          <w:sz w:val="24"/>
          <w:szCs w:val="24"/>
        </w:rPr>
        <w:t>zyskać aprobatę zamawiającego;</w:t>
      </w:r>
    </w:p>
    <w:p w14:paraId="107198B3" w14:textId="77777777" w:rsidR="00677C0E" w:rsidRPr="00F629ED" w:rsidRDefault="00677C0E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Prace związane z instalacjami powinie</w:t>
      </w:r>
      <w:r w:rsidR="00BC2CA8" w:rsidRPr="00F629ED">
        <w:rPr>
          <w:rFonts w:ascii="Arial Narrow" w:hAnsi="Arial Narrow"/>
          <w:bCs/>
          <w:color w:val="211F1F"/>
          <w:sz w:val="24"/>
          <w:szCs w:val="24"/>
        </w:rPr>
        <w:t>n wykonać uprawniony Wykonawca;</w:t>
      </w:r>
    </w:p>
    <w:p w14:paraId="70FBD368" w14:textId="3CA3E538" w:rsidR="00596EE6" w:rsidRPr="00F629ED" w:rsidRDefault="00CE4A0D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Pomieszczenie techniczne j</w:t>
      </w:r>
      <w:r w:rsidR="00BC2CA8" w:rsidRPr="00F629ED">
        <w:rPr>
          <w:rFonts w:ascii="Arial Narrow" w:hAnsi="Arial Narrow"/>
          <w:bCs/>
          <w:color w:val="211F1F"/>
          <w:sz w:val="24"/>
          <w:szCs w:val="24"/>
        </w:rPr>
        <w:t xml:space="preserve">est częścią powiązaną z remontem </w:t>
      </w:r>
      <w:r w:rsidR="001E2649">
        <w:rPr>
          <w:rFonts w:ascii="Arial Narrow" w:hAnsi="Arial Narrow"/>
          <w:bCs/>
          <w:color w:val="211F1F"/>
          <w:sz w:val="24"/>
          <w:szCs w:val="24"/>
        </w:rPr>
        <w:t>toalety</w:t>
      </w:r>
      <w:r w:rsidR="00BC2CA8" w:rsidRPr="00F629ED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07EA2875" w14:textId="77777777" w:rsidR="00D13756" w:rsidRPr="00F629ED" w:rsidRDefault="00D13756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>Należy stosować się do wszystkich wytycznych zaw</w:t>
      </w:r>
      <w:r w:rsidR="00467418">
        <w:rPr>
          <w:rFonts w:ascii="Arial Narrow" w:hAnsi="Arial Narrow"/>
          <w:bCs/>
          <w:color w:val="211F1F"/>
          <w:sz w:val="24"/>
          <w:szCs w:val="24"/>
        </w:rPr>
        <w:t>artych w dokumentacji zlecenia;</w:t>
      </w:r>
    </w:p>
    <w:p w14:paraId="3D1EC4BB" w14:textId="5D75DE2B" w:rsidR="00FC126F" w:rsidRDefault="00FC126F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 w:rsidRPr="00F629ED">
        <w:rPr>
          <w:rFonts w:ascii="Arial Narrow" w:hAnsi="Arial Narrow"/>
          <w:bCs/>
          <w:color w:val="211F1F"/>
          <w:sz w:val="24"/>
          <w:szCs w:val="24"/>
        </w:rPr>
        <w:t xml:space="preserve">Należy wymienić istniejący podgrzewacz zlokalizowany w pomieszczeniu technicznym na </w:t>
      </w:r>
      <w:r w:rsidR="0082352C" w:rsidRPr="00F629ED">
        <w:rPr>
          <w:rFonts w:ascii="Arial Narrow" w:hAnsi="Arial Narrow"/>
          <w:bCs/>
          <w:color w:val="211F1F"/>
          <w:sz w:val="24"/>
          <w:szCs w:val="24"/>
        </w:rPr>
        <w:t xml:space="preserve">nowy </w:t>
      </w:r>
      <w:r w:rsidR="00467418">
        <w:rPr>
          <w:rFonts w:ascii="Arial Narrow" w:hAnsi="Arial Narrow"/>
          <w:bCs/>
          <w:color w:val="211F1F"/>
          <w:sz w:val="24"/>
          <w:szCs w:val="24"/>
        </w:rPr>
        <w:t>podgrzewacz z buforem 5l</w:t>
      </w:r>
    </w:p>
    <w:p w14:paraId="606E048F" w14:textId="77777777" w:rsidR="00467418" w:rsidRDefault="00467418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>
        <w:rPr>
          <w:rFonts w:ascii="Arial Narrow" w:hAnsi="Arial Narrow"/>
          <w:bCs/>
          <w:color w:val="211F1F"/>
          <w:sz w:val="24"/>
          <w:szCs w:val="24"/>
        </w:rPr>
        <w:t xml:space="preserve">Przed rozpoczęciem robót </w:t>
      </w:r>
      <w:r w:rsidR="003B575A">
        <w:rPr>
          <w:rFonts w:ascii="Arial Narrow" w:hAnsi="Arial Narrow"/>
          <w:bCs/>
          <w:color w:val="211F1F"/>
          <w:sz w:val="24"/>
          <w:szCs w:val="24"/>
        </w:rPr>
        <w:t xml:space="preserve">i dokonaniem zamówienia produktów </w:t>
      </w:r>
      <w:r>
        <w:rPr>
          <w:rFonts w:ascii="Arial Narrow" w:hAnsi="Arial Narrow"/>
          <w:bCs/>
          <w:color w:val="211F1F"/>
          <w:sz w:val="24"/>
          <w:szCs w:val="24"/>
        </w:rPr>
        <w:t>należy dokonać dokładnych pomiaró</w:t>
      </w:r>
      <w:r w:rsidR="006C2C6F">
        <w:rPr>
          <w:rFonts w:ascii="Arial Narrow" w:hAnsi="Arial Narrow"/>
          <w:bCs/>
          <w:color w:val="211F1F"/>
          <w:sz w:val="24"/>
          <w:szCs w:val="24"/>
        </w:rPr>
        <w:t>w związanych z wykonaniem robót;</w:t>
      </w:r>
    </w:p>
    <w:p w14:paraId="77B1DEDA" w14:textId="6D033E4A" w:rsidR="006C2C6F" w:rsidRDefault="006C2C6F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>
        <w:rPr>
          <w:rFonts w:ascii="Arial Narrow" w:hAnsi="Arial Narrow"/>
          <w:bCs/>
          <w:color w:val="211F1F"/>
          <w:sz w:val="24"/>
          <w:szCs w:val="24"/>
        </w:rPr>
        <w:t>Montaż opisany w opisie technicznym równoznaczny jest z zakupem i dostawą produktów przez Wykonawcę</w:t>
      </w:r>
      <w:r w:rsidR="005D0349">
        <w:rPr>
          <w:rFonts w:ascii="Arial Narrow" w:hAnsi="Arial Narrow"/>
          <w:bCs/>
          <w:color w:val="211F1F"/>
          <w:sz w:val="24"/>
          <w:szCs w:val="24"/>
        </w:rPr>
        <w:t>;</w:t>
      </w:r>
    </w:p>
    <w:p w14:paraId="444CE996" w14:textId="040CCFEB" w:rsidR="005D0349" w:rsidRDefault="005D0349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>
        <w:rPr>
          <w:rFonts w:ascii="Arial Narrow" w:hAnsi="Arial Narrow"/>
          <w:bCs/>
          <w:color w:val="211F1F"/>
          <w:sz w:val="24"/>
          <w:szCs w:val="24"/>
        </w:rPr>
        <w:t>Instalacja wodna oraz instalacja grzewcza przed zakryciem winna być poddana próbie szczelności przez min. 24h;</w:t>
      </w:r>
    </w:p>
    <w:p w14:paraId="6CC0469F" w14:textId="66729D4B" w:rsidR="005D0349" w:rsidRPr="00F629ED" w:rsidRDefault="005D0349" w:rsidP="0029045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 Narrow" w:hAnsi="Arial Narrow"/>
          <w:bCs/>
          <w:color w:val="211F1F"/>
          <w:sz w:val="24"/>
          <w:szCs w:val="24"/>
        </w:rPr>
      </w:pPr>
      <w:r>
        <w:rPr>
          <w:rFonts w:ascii="Arial Narrow" w:hAnsi="Arial Narrow"/>
          <w:bCs/>
          <w:color w:val="211F1F"/>
          <w:sz w:val="24"/>
          <w:szCs w:val="24"/>
        </w:rPr>
        <w:t>Dla wszystkich materiałów mających wpływ na estetykę należy uzyskać akceptację Zamawiającego.</w:t>
      </w:r>
    </w:p>
    <w:sectPr w:rsidR="005D0349" w:rsidRPr="00F62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24D2"/>
    <w:multiLevelType w:val="hybridMultilevel"/>
    <w:tmpl w:val="7196F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E6A8D"/>
    <w:multiLevelType w:val="hybridMultilevel"/>
    <w:tmpl w:val="E91A4F5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C65C0"/>
    <w:multiLevelType w:val="hybridMultilevel"/>
    <w:tmpl w:val="6E82F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83E82"/>
    <w:multiLevelType w:val="hybridMultilevel"/>
    <w:tmpl w:val="8182C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3CD2"/>
    <w:multiLevelType w:val="multilevel"/>
    <w:tmpl w:val="8DB03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7C39D0"/>
    <w:multiLevelType w:val="hybridMultilevel"/>
    <w:tmpl w:val="200A6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A550F"/>
    <w:multiLevelType w:val="hybridMultilevel"/>
    <w:tmpl w:val="CA024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932F2"/>
    <w:multiLevelType w:val="hybridMultilevel"/>
    <w:tmpl w:val="51F0C6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F4981"/>
    <w:multiLevelType w:val="multilevel"/>
    <w:tmpl w:val="8DB03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ACB3E2F"/>
    <w:multiLevelType w:val="multilevel"/>
    <w:tmpl w:val="8DB03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DB6FC8"/>
    <w:multiLevelType w:val="hybridMultilevel"/>
    <w:tmpl w:val="4D320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32820"/>
    <w:multiLevelType w:val="hybridMultilevel"/>
    <w:tmpl w:val="3BE40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7C5D9B"/>
    <w:multiLevelType w:val="hybridMultilevel"/>
    <w:tmpl w:val="85582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F667D"/>
    <w:multiLevelType w:val="hybridMultilevel"/>
    <w:tmpl w:val="10F4B4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3AA1763"/>
    <w:multiLevelType w:val="multilevel"/>
    <w:tmpl w:val="8DB03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B803E84"/>
    <w:multiLevelType w:val="hybridMultilevel"/>
    <w:tmpl w:val="278A3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3577524">
    <w:abstractNumId w:val="8"/>
  </w:num>
  <w:num w:numId="2" w16cid:durableId="2083411251">
    <w:abstractNumId w:val="2"/>
  </w:num>
  <w:num w:numId="3" w16cid:durableId="1134524315">
    <w:abstractNumId w:val="0"/>
  </w:num>
  <w:num w:numId="4" w16cid:durableId="1100569679">
    <w:abstractNumId w:val="10"/>
  </w:num>
  <w:num w:numId="5" w16cid:durableId="85081946">
    <w:abstractNumId w:val="6"/>
  </w:num>
  <w:num w:numId="6" w16cid:durableId="879242366">
    <w:abstractNumId w:val="12"/>
  </w:num>
  <w:num w:numId="7" w16cid:durableId="1110124443">
    <w:abstractNumId w:val="13"/>
  </w:num>
  <w:num w:numId="8" w16cid:durableId="882596386">
    <w:abstractNumId w:val="1"/>
  </w:num>
  <w:num w:numId="9" w16cid:durableId="217401961">
    <w:abstractNumId w:val="7"/>
  </w:num>
  <w:num w:numId="10" w16cid:durableId="1833371444">
    <w:abstractNumId w:val="15"/>
  </w:num>
  <w:num w:numId="11" w16cid:durableId="1185946600">
    <w:abstractNumId w:val="14"/>
  </w:num>
  <w:num w:numId="12" w16cid:durableId="656425786">
    <w:abstractNumId w:val="5"/>
  </w:num>
  <w:num w:numId="13" w16cid:durableId="655108861">
    <w:abstractNumId w:val="9"/>
  </w:num>
  <w:num w:numId="14" w16cid:durableId="1895896649">
    <w:abstractNumId w:val="3"/>
  </w:num>
  <w:num w:numId="15" w16cid:durableId="623996674">
    <w:abstractNumId w:val="4"/>
  </w:num>
  <w:num w:numId="16" w16cid:durableId="1058494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2A6"/>
    <w:rsid w:val="000006B6"/>
    <w:rsid w:val="000102A4"/>
    <w:rsid w:val="000750F0"/>
    <w:rsid w:val="000F17C8"/>
    <w:rsid w:val="00117BEA"/>
    <w:rsid w:val="00145201"/>
    <w:rsid w:val="00152DA2"/>
    <w:rsid w:val="0018718D"/>
    <w:rsid w:val="001E2649"/>
    <w:rsid w:val="00253763"/>
    <w:rsid w:val="0026422D"/>
    <w:rsid w:val="0028594C"/>
    <w:rsid w:val="0028750B"/>
    <w:rsid w:val="00290456"/>
    <w:rsid w:val="002A0EE8"/>
    <w:rsid w:val="002F62F0"/>
    <w:rsid w:val="00305D2F"/>
    <w:rsid w:val="003164D3"/>
    <w:rsid w:val="003866FC"/>
    <w:rsid w:val="003B575A"/>
    <w:rsid w:val="00441784"/>
    <w:rsid w:val="00451FF6"/>
    <w:rsid w:val="00452CE9"/>
    <w:rsid w:val="00467418"/>
    <w:rsid w:val="00483135"/>
    <w:rsid w:val="00491A15"/>
    <w:rsid w:val="004C2049"/>
    <w:rsid w:val="004F423A"/>
    <w:rsid w:val="0050760F"/>
    <w:rsid w:val="00596EE6"/>
    <w:rsid w:val="005D0349"/>
    <w:rsid w:val="005D11BB"/>
    <w:rsid w:val="005E6E48"/>
    <w:rsid w:val="00677C0E"/>
    <w:rsid w:val="006C2C6F"/>
    <w:rsid w:val="006F38A7"/>
    <w:rsid w:val="00734BFB"/>
    <w:rsid w:val="00774834"/>
    <w:rsid w:val="007B5F08"/>
    <w:rsid w:val="007D5B97"/>
    <w:rsid w:val="0082352C"/>
    <w:rsid w:val="0088604F"/>
    <w:rsid w:val="009055E7"/>
    <w:rsid w:val="009146B6"/>
    <w:rsid w:val="009B1931"/>
    <w:rsid w:val="00AB7BF1"/>
    <w:rsid w:val="00AD403E"/>
    <w:rsid w:val="00B1119F"/>
    <w:rsid w:val="00B74577"/>
    <w:rsid w:val="00B837D8"/>
    <w:rsid w:val="00BB0B88"/>
    <w:rsid w:val="00BC2CA8"/>
    <w:rsid w:val="00C52198"/>
    <w:rsid w:val="00C568D2"/>
    <w:rsid w:val="00CD01F7"/>
    <w:rsid w:val="00CE4A0D"/>
    <w:rsid w:val="00D000D6"/>
    <w:rsid w:val="00D13756"/>
    <w:rsid w:val="00D30040"/>
    <w:rsid w:val="00D34B42"/>
    <w:rsid w:val="00D36746"/>
    <w:rsid w:val="00D530A2"/>
    <w:rsid w:val="00D61E3F"/>
    <w:rsid w:val="00D935BA"/>
    <w:rsid w:val="00DA3F42"/>
    <w:rsid w:val="00DB33B3"/>
    <w:rsid w:val="00DF761B"/>
    <w:rsid w:val="00E05722"/>
    <w:rsid w:val="00E232A6"/>
    <w:rsid w:val="00E6034A"/>
    <w:rsid w:val="00E6402C"/>
    <w:rsid w:val="00EC063A"/>
    <w:rsid w:val="00ED0582"/>
    <w:rsid w:val="00F14CC7"/>
    <w:rsid w:val="00F173F7"/>
    <w:rsid w:val="00F436F5"/>
    <w:rsid w:val="00F53350"/>
    <w:rsid w:val="00F55BCB"/>
    <w:rsid w:val="00F629ED"/>
    <w:rsid w:val="00F77EE7"/>
    <w:rsid w:val="00F93246"/>
    <w:rsid w:val="00FC126F"/>
    <w:rsid w:val="00FE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50F5"/>
  <w15:chartTrackingRefBased/>
  <w15:docId w15:val="{BA825BB3-1080-4526-934D-A6EBED15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603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60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245FB-1D2B-457F-BE55-2345514B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1725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Oskar Jarzynka</dc:creator>
  <cp:keywords/>
  <dc:description/>
  <cp:lastModifiedBy>Oskar Jarzynka</cp:lastModifiedBy>
  <cp:revision>10</cp:revision>
  <dcterms:created xsi:type="dcterms:W3CDTF">2026-03-18T08:41:00Z</dcterms:created>
  <dcterms:modified xsi:type="dcterms:W3CDTF">2026-03-25T11:59:00Z</dcterms:modified>
</cp:coreProperties>
</file>