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E793F5" w14:textId="2347F121" w:rsidR="00EF05ED" w:rsidRDefault="00EF05ED" w:rsidP="003910FF">
      <w:pPr>
        <w:spacing w:after="0" w:line="276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OPIS PRZEDMIOTU ZAMÓWIENIA</w:t>
      </w:r>
      <w:r w:rsidR="00DA084F">
        <w:rPr>
          <w:rFonts w:ascii="Tahoma" w:hAnsi="Tahoma" w:cs="Tahoma"/>
          <w:b/>
          <w:sz w:val="20"/>
          <w:szCs w:val="20"/>
        </w:rPr>
        <w:t xml:space="preserve"> </w:t>
      </w:r>
    </w:p>
    <w:p w14:paraId="16241884" w14:textId="77777777" w:rsidR="00EF05ED" w:rsidRDefault="00EF05ED" w:rsidP="00EF05ED">
      <w:pPr>
        <w:spacing w:after="0" w:line="276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5193F86A" w14:textId="7D9C1B06" w:rsidR="002F2D25" w:rsidRPr="002F2D25" w:rsidRDefault="00422CAC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422CAC">
        <w:rPr>
          <w:rFonts w:ascii="Tahoma" w:hAnsi="Tahoma" w:cs="Tahoma"/>
          <w:sz w:val="20"/>
          <w:szCs w:val="20"/>
        </w:rPr>
        <w:t>Przedmiot zamówienia obejmuje świadczenie usługi cateringowej podczas</w:t>
      </w:r>
      <w:r w:rsidR="002F2D25">
        <w:rPr>
          <w:rFonts w:ascii="Tahoma" w:hAnsi="Tahoma" w:cs="Tahoma"/>
          <w:sz w:val="20"/>
          <w:szCs w:val="20"/>
        </w:rPr>
        <w:t xml:space="preserve"> spotkania świątecznego </w:t>
      </w:r>
      <w:r w:rsidR="00D0720E">
        <w:rPr>
          <w:rFonts w:ascii="Tahoma" w:hAnsi="Tahoma" w:cs="Tahoma"/>
          <w:sz w:val="20"/>
          <w:szCs w:val="20"/>
        </w:rPr>
        <w:t xml:space="preserve">pracowników </w:t>
      </w:r>
      <w:r w:rsidR="002F2D25">
        <w:rPr>
          <w:rFonts w:ascii="Tahoma" w:hAnsi="Tahoma" w:cs="Tahoma"/>
          <w:sz w:val="20"/>
          <w:szCs w:val="20"/>
        </w:rPr>
        <w:t>Wydziału Administracji i Nauk Społecznych.</w:t>
      </w:r>
    </w:p>
    <w:p w14:paraId="6C06311B" w14:textId="45DFD7FE" w:rsidR="00422CAC" w:rsidRPr="0040327D" w:rsidRDefault="002F2D25" w:rsidP="002F2D25">
      <w:pPr>
        <w:pStyle w:val="Akapitzlist"/>
        <w:spacing w:after="0" w:line="276" w:lineRule="auto"/>
        <w:ind w:left="567"/>
        <w:contextualSpacing w:val="0"/>
        <w:jc w:val="center"/>
        <w:rPr>
          <w:rFonts w:ascii="Tahoma" w:hAnsi="Tahoma" w:cs="Tahoma"/>
          <w:b/>
          <w:sz w:val="20"/>
          <w:szCs w:val="20"/>
        </w:rPr>
      </w:pPr>
      <w:bookmarkStart w:id="0" w:name="_Hlk224116099"/>
      <w:r w:rsidRPr="002F2D25">
        <w:rPr>
          <w:rFonts w:ascii="Tahoma" w:hAnsi="Tahoma" w:cs="Tahoma"/>
          <w:b/>
          <w:bCs/>
          <w:sz w:val="20"/>
          <w:szCs w:val="20"/>
        </w:rPr>
        <w:t>„Usługa cateringowa –</w:t>
      </w:r>
      <w:r w:rsidRPr="002F2D25">
        <w:rPr>
          <w:rFonts w:ascii="Tahoma" w:hAnsi="Tahoma" w:cs="Tahoma"/>
          <w:sz w:val="20"/>
          <w:szCs w:val="20"/>
        </w:rPr>
        <w:t xml:space="preserve"> </w:t>
      </w:r>
      <w:r w:rsidRPr="002F2D25">
        <w:rPr>
          <w:rFonts w:ascii="Tahoma" w:hAnsi="Tahoma" w:cs="Tahoma"/>
          <w:b/>
          <w:bCs/>
          <w:sz w:val="20"/>
          <w:szCs w:val="20"/>
        </w:rPr>
        <w:t xml:space="preserve">Spotkanie Świąteczne </w:t>
      </w:r>
      <w:r w:rsidR="00863E93">
        <w:rPr>
          <w:rFonts w:ascii="Tahoma" w:hAnsi="Tahoma" w:cs="Tahoma"/>
          <w:b/>
          <w:bCs/>
          <w:sz w:val="20"/>
          <w:szCs w:val="20"/>
        </w:rPr>
        <w:t>pracowników</w:t>
      </w:r>
      <w:r w:rsidRPr="002F2D25">
        <w:rPr>
          <w:rFonts w:ascii="Tahoma" w:hAnsi="Tahoma" w:cs="Tahoma"/>
          <w:b/>
          <w:bCs/>
          <w:sz w:val="20"/>
          <w:szCs w:val="20"/>
        </w:rPr>
        <w:t xml:space="preserve"> Wydziału Administracji </w:t>
      </w:r>
      <w:r w:rsidR="00A35063">
        <w:rPr>
          <w:rFonts w:ascii="Tahoma" w:hAnsi="Tahoma" w:cs="Tahoma"/>
          <w:b/>
          <w:bCs/>
          <w:sz w:val="20"/>
          <w:szCs w:val="20"/>
        </w:rPr>
        <w:t xml:space="preserve">i </w:t>
      </w:r>
      <w:r w:rsidRPr="002F2D25">
        <w:rPr>
          <w:rFonts w:ascii="Tahoma" w:hAnsi="Tahoma" w:cs="Tahoma"/>
          <w:b/>
          <w:bCs/>
          <w:sz w:val="20"/>
          <w:szCs w:val="20"/>
        </w:rPr>
        <w:t>Nauk Społecznych”</w:t>
      </w:r>
    </w:p>
    <w:bookmarkEnd w:id="0"/>
    <w:p w14:paraId="642D6DF4" w14:textId="6B8B9ADA" w:rsidR="0040327D" w:rsidRPr="00594BB7" w:rsidRDefault="0040327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bCs/>
          <w:sz w:val="20"/>
          <w:szCs w:val="20"/>
        </w:rPr>
      </w:pPr>
      <w:r w:rsidRPr="0040327D">
        <w:rPr>
          <w:rFonts w:ascii="Tahoma" w:hAnsi="Tahoma" w:cs="Tahoma"/>
          <w:bCs/>
          <w:sz w:val="20"/>
          <w:szCs w:val="20"/>
        </w:rPr>
        <w:t>Świadczona usługa</w:t>
      </w:r>
      <w:r>
        <w:rPr>
          <w:rFonts w:ascii="Tahoma" w:hAnsi="Tahoma" w:cs="Tahoma"/>
          <w:bCs/>
          <w:sz w:val="20"/>
          <w:szCs w:val="20"/>
        </w:rPr>
        <w:t xml:space="preserve"> będzie polegała na przygotowaniu </w:t>
      </w:r>
      <w:r w:rsidRPr="0040327D">
        <w:rPr>
          <w:rFonts w:ascii="Tahoma" w:hAnsi="Tahoma" w:cs="Tahoma"/>
          <w:bCs/>
          <w:sz w:val="20"/>
          <w:szCs w:val="20"/>
        </w:rPr>
        <w:t xml:space="preserve">samoobsługowego bufetu kawowo-przekąskowego oraz jednego ciepłego obiadu (zupa + dania ciepłe + dodatki), podawanego w formie bufetu wraz z obsługą kelnerską </w:t>
      </w:r>
      <w:r w:rsidRPr="0040327D">
        <w:rPr>
          <w:rFonts w:ascii="Tahoma" w:hAnsi="Tahoma" w:cs="Tahoma"/>
          <w:b/>
          <w:sz w:val="20"/>
          <w:szCs w:val="20"/>
        </w:rPr>
        <w:t xml:space="preserve">dla 60 osób </w:t>
      </w:r>
      <w:r w:rsidRPr="0040327D">
        <w:rPr>
          <w:rFonts w:ascii="Tahoma" w:hAnsi="Tahoma" w:cs="Tahoma"/>
          <w:bCs/>
          <w:sz w:val="20"/>
          <w:szCs w:val="20"/>
        </w:rPr>
        <w:t xml:space="preserve">w dniu </w:t>
      </w:r>
      <w:r w:rsidR="00713CEB" w:rsidRPr="00713CEB">
        <w:rPr>
          <w:rFonts w:ascii="Tahoma" w:hAnsi="Tahoma" w:cs="Tahoma"/>
          <w:b/>
          <w:sz w:val="20"/>
          <w:szCs w:val="20"/>
        </w:rPr>
        <w:t>15</w:t>
      </w:r>
      <w:r w:rsidRPr="00713CEB">
        <w:rPr>
          <w:rFonts w:ascii="Tahoma" w:hAnsi="Tahoma" w:cs="Tahoma"/>
          <w:b/>
          <w:sz w:val="20"/>
          <w:szCs w:val="20"/>
        </w:rPr>
        <w:t xml:space="preserve"> </w:t>
      </w:r>
      <w:r w:rsidR="002F2D25" w:rsidRPr="00713CEB">
        <w:rPr>
          <w:rFonts w:ascii="Tahoma" w:hAnsi="Tahoma" w:cs="Tahoma"/>
          <w:b/>
          <w:sz w:val="20"/>
          <w:szCs w:val="20"/>
        </w:rPr>
        <w:t>grudnia</w:t>
      </w:r>
      <w:r w:rsidRPr="00713CEB">
        <w:rPr>
          <w:rFonts w:ascii="Tahoma" w:hAnsi="Tahoma" w:cs="Tahoma"/>
          <w:b/>
          <w:sz w:val="20"/>
          <w:szCs w:val="20"/>
        </w:rPr>
        <w:t xml:space="preserve"> 202</w:t>
      </w:r>
      <w:r w:rsidR="00617DDC" w:rsidRPr="00713CEB">
        <w:rPr>
          <w:rFonts w:ascii="Tahoma" w:hAnsi="Tahoma" w:cs="Tahoma"/>
          <w:b/>
          <w:sz w:val="20"/>
          <w:szCs w:val="20"/>
        </w:rPr>
        <w:t>6</w:t>
      </w:r>
      <w:r w:rsidRPr="00713CEB">
        <w:rPr>
          <w:rFonts w:ascii="Tahoma" w:hAnsi="Tahoma" w:cs="Tahoma"/>
          <w:b/>
          <w:sz w:val="20"/>
          <w:szCs w:val="20"/>
        </w:rPr>
        <w:t xml:space="preserve"> roku</w:t>
      </w:r>
      <w:r w:rsidR="00594BB7" w:rsidRPr="00713CEB">
        <w:rPr>
          <w:rFonts w:ascii="Tahoma" w:hAnsi="Tahoma" w:cs="Tahoma"/>
          <w:b/>
          <w:sz w:val="20"/>
          <w:szCs w:val="20"/>
        </w:rPr>
        <w:t xml:space="preserve"> w godzinach</w:t>
      </w:r>
      <w:r w:rsidRPr="00713CEB">
        <w:rPr>
          <w:rFonts w:ascii="Tahoma" w:hAnsi="Tahoma" w:cs="Tahoma"/>
          <w:b/>
          <w:sz w:val="20"/>
          <w:szCs w:val="20"/>
        </w:rPr>
        <w:t>:</w:t>
      </w:r>
      <w:r w:rsidR="002F2D25" w:rsidRPr="00713CEB">
        <w:rPr>
          <w:rFonts w:ascii="Tahoma" w:hAnsi="Tahoma" w:cs="Tahoma"/>
          <w:b/>
          <w:sz w:val="20"/>
          <w:szCs w:val="20"/>
        </w:rPr>
        <w:t xml:space="preserve"> </w:t>
      </w:r>
      <w:r w:rsidR="00713CEB" w:rsidRPr="00713CEB">
        <w:rPr>
          <w:rFonts w:ascii="Tahoma" w:hAnsi="Tahoma" w:cs="Tahoma"/>
          <w:b/>
          <w:sz w:val="20"/>
          <w:szCs w:val="20"/>
        </w:rPr>
        <w:t>14</w:t>
      </w:r>
      <w:r w:rsidR="002F2D25" w:rsidRPr="00713CEB">
        <w:rPr>
          <w:rFonts w:ascii="Tahoma" w:hAnsi="Tahoma" w:cs="Tahoma"/>
          <w:b/>
          <w:sz w:val="20"/>
          <w:szCs w:val="20"/>
        </w:rPr>
        <w:t>:00 –</w:t>
      </w:r>
      <w:r w:rsidR="00617DDC" w:rsidRPr="00713CEB">
        <w:rPr>
          <w:rFonts w:ascii="Tahoma" w:hAnsi="Tahoma" w:cs="Tahoma"/>
          <w:b/>
          <w:sz w:val="20"/>
          <w:szCs w:val="20"/>
        </w:rPr>
        <w:t xml:space="preserve"> </w:t>
      </w:r>
      <w:r w:rsidR="00713CEB" w:rsidRPr="00713CEB">
        <w:rPr>
          <w:rFonts w:ascii="Tahoma" w:hAnsi="Tahoma" w:cs="Tahoma"/>
          <w:b/>
          <w:sz w:val="20"/>
          <w:szCs w:val="20"/>
        </w:rPr>
        <w:t>16</w:t>
      </w:r>
      <w:r w:rsidR="002F2D25" w:rsidRPr="00713CEB">
        <w:rPr>
          <w:rFonts w:ascii="Tahoma" w:hAnsi="Tahoma" w:cs="Tahoma"/>
          <w:b/>
          <w:sz w:val="20"/>
          <w:szCs w:val="20"/>
        </w:rPr>
        <w:t>:00</w:t>
      </w:r>
      <w:r w:rsidR="00347A38" w:rsidRPr="00713CEB">
        <w:rPr>
          <w:rFonts w:ascii="Tahoma" w:hAnsi="Tahoma" w:cs="Tahoma"/>
          <w:b/>
          <w:sz w:val="20"/>
          <w:szCs w:val="20"/>
        </w:rPr>
        <w:t>.</w:t>
      </w:r>
    </w:p>
    <w:p w14:paraId="2B920E43" w14:textId="4BD3D1A7" w:rsidR="00594BB7" w:rsidRDefault="00594BB7" w:rsidP="00594BB7">
      <w:pPr>
        <w:pStyle w:val="Akapitzlist"/>
        <w:spacing w:after="0" w:line="276" w:lineRule="auto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594BB7">
        <w:rPr>
          <w:rFonts w:ascii="Tahoma" w:hAnsi="Tahoma" w:cs="Tahoma"/>
          <w:bCs/>
          <w:sz w:val="20"/>
          <w:szCs w:val="20"/>
        </w:rPr>
        <w:t xml:space="preserve">Dla Wykonawcy dostęp do przestrzeni przewidziano w godzinach </w:t>
      </w:r>
      <w:r w:rsidR="00713CEB">
        <w:rPr>
          <w:rFonts w:ascii="Tahoma" w:hAnsi="Tahoma" w:cs="Tahoma"/>
          <w:bCs/>
          <w:sz w:val="20"/>
          <w:szCs w:val="20"/>
        </w:rPr>
        <w:t>13</w:t>
      </w:r>
      <w:r w:rsidRPr="00713CEB">
        <w:rPr>
          <w:rFonts w:ascii="Tahoma" w:hAnsi="Tahoma" w:cs="Tahoma"/>
          <w:bCs/>
          <w:sz w:val="20"/>
          <w:szCs w:val="20"/>
        </w:rPr>
        <w:t>:00</w:t>
      </w:r>
      <w:r w:rsidR="00617DDC" w:rsidRPr="00713CEB">
        <w:rPr>
          <w:rFonts w:ascii="Tahoma" w:hAnsi="Tahoma" w:cs="Tahoma"/>
          <w:bCs/>
          <w:sz w:val="20"/>
          <w:szCs w:val="20"/>
        </w:rPr>
        <w:t>–</w:t>
      </w:r>
      <w:r w:rsidR="00713CEB">
        <w:rPr>
          <w:rFonts w:ascii="Tahoma" w:hAnsi="Tahoma" w:cs="Tahoma"/>
          <w:bCs/>
          <w:sz w:val="20"/>
          <w:szCs w:val="20"/>
        </w:rPr>
        <w:t>18</w:t>
      </w:r>
      <w:r w:rsidRPr="00713CEB">
        <w:rPr>
          <w:rFonts w:ascii="Tahoma" w:hAnsi="Tahoma" w:cs="Tahoma"/>
          <w:bCs/>
          <w:sz w:val="20"/>
          <w:szCs w:val="20"/>
        </w:rPr>
        <w:t>:00</w:t>
      </w:r>
      <w:r w:rsidRPr="00594BB7">
        <w:rPr>
          <w:rFonts w:ascii="Tahoma" w:hAnsi="Tahoma" w:cs="Tahoma"/>
          <w:bCs/>
          <w:sz w:val="20"/>
          <w:szCs w:val="20"/>
        </w:rPr>
        <w:t>, celem przygotowania i zakończenia obsługi wydarzenia.</w:t>
      </w:r>
    </w:p>
    <w:p w14:paraId="3A2A81F7" w14:textId="265691AC" w:rsidR="00594BB7" w:rsidRPr="00594BB7" w:rsidRDefault="00594BB7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bCs/>
          <w:sz w:val="20"/>
          <w:szCs w:val="20"/>
        </w:rPr>
      </w:pPr>
      <w:r w:rsidRPr="00594BB7">
        <w:rPr>
          <w:rFonts w:ascii="Tahoma" w:hAnsi="Tahoma" w:cs="Tahoma"/>
          <w:bCs/>
          <w:sz w:val="20"/>
          <w:szCs w:val="20"/>
        </w:rPr>
        <w:t xml:space="preserve">Miejsce realizacji przedmiotu zamówienia: </w:t>
      </w:r>
      <w:r w:rsidR="002F2D25">
        <w:rPr>
          <w:rFonts w:ascii="Tahoma" w:hAnsi="Tahoma" w:cs="Tahoma"/>
          <w:bCs/>
          <w:sz w:val="20"/>
          <w:szCs w:val="20"/>
        </w:rPr>
        <w:t>sala 232</w:t>
      </w:r>
      <w:r w:rsidRPr="00594BB7">
        <w:rPr>
          <w:rFonts w:ascii="Tahoma" w:hAnsi="Tahoma" w:cs="Tahoma"/>
          <w:bCs/>
          <w:sz w:val="20"/>
          <w:szCs w:val="20"/>
        </w:rPr>
        <w:t>, Gmach Główny Politechniki Warszawskiej, Plac Politechniki 1, 00-661 Warszawa</w:t>
      </w:r>
    </w:p>
    <w:p w14:paraId="6BB84AD8" w14:textId="4D347BE2" w:rsidR="00EF05ED" w:rsidRPr="00F339C9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7C0E92">
        <w:rPr>
          <w:rFonts w:ascii="Tahoma" w:hAnsi="Tahoma" w:cs="Tahoma"/>
          <w:sz w:val="20"/>
          <w:szCs w:val="20"/>
        </w:rPr>
        <w:t>Wszystkie posiłki będą</w:t>
      </w:r>
      <w:r w:rsidR="00FA695F" w:rsidRPr="00C81A66">
        <w:rPr>
          <w:rFonts w:ascii="Tahoma" w:hAnsi="Tahoma" w:cs="Tahoma"/>
          <w:sz w:val="20"/>
          <w:szCs w:val="20"/>
        </w:rPr>
        <w:t xml:space="preserve"> podane w formie szwedzkiego stołu z zapewnieniem czystej i nieuszkodzonej porcelanowej zastawy stołowej odpowiedniej do serwowanego posiłku, w tym: filiżanek, szklanek, dzbanków, karafek, talerzyków, półmisków, tac, talerzy płytkich, talerzyków deserowych; naczynia wykonane z porcelany lub innej ceramiki - nie mogą posiadać cech znacznego zużycia, pęknięć, uszczerbków, itp.; dobrej jakości sztućców (noży, widelców, łyżek, widelczyków i łyżeczek) wolnych od cech znacznego użycia, wykonanych ze stali nierdzewnej.</w:t>
      </w:r>
    </w:p>
    <w:p w14:paraId="03C5E2C7" w14:textId="1FAD1F54" w:rsidR="00F339C9" w:rsidRPr="00212BB6" w:rsidRDefault="00F339C9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Dania gorące będą w bemarach i będą podgrzewane aż do czasu zakończenia serwowania lunchu.</w:t>
      </w:r>
    </w:p>
    <w:p w14:paraId="181C3F07" w14:textId="5E926B77" w:rsidR="00EF05ED" w:rsidRPr="003353AE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3353AE">
        <w:rPr>
          <w:rFonts w:ascii="Tahoma" w:hAnsi="Tahoma" w:cs="Tahoma"/>
          <w:sz w:val="20"/>
          <w:szCs w:val="20"/>
        </w:rPr>
        <w:t>Zakres rzeczowy usług</w:t>
      </w:r>
      <w:r w:rsidR="002F2D25">
        <w:rPr>
          <w:rFonts w:ascii="Tahoma" w:hAnsi="Tahoma" w:cs="Tahoma"/>
          <w:sz w:val="20"/>
          <w:szCs w:val="20"/>
        </w:rPr>
        <w:t>i</w:t>
      </w:r>
      <w:r w:rsidRPr="003353AE">
        <w:rPr>
          <w:rFonts w:ascii="Tahoma" w:hAnsi="Tahoma" w:cs="Tahoma"/>
          <w:sz w:val="20"/>
          <w:szCs w:val="20"/>
        </w:rPr>
        <w:t xml:space="preserve"> cateringow</w:t>
      </w:r>
      <w:r w:rsidR="002F2D25">
        <w:rPr>
          <w:rFonts w:ascii="Tahoma" w:hAnsi="Tahoma" w:cs="Tahoma"/>
          <w:sz w:val="20"/>
          <w:szCs w:val="20"/>
        </w:rPr>
        <w:t>ej</w:t>
      </w:r>
      <w:r w:rsidRPr="003353AE">
        <w:rPr>
          <w:rFonts w:ascii="Tahoma" w:hAnsi="Tahoma" w:cs="Tahoma"/>
          <w:sz w:val="20"/>
          <w:szCs w:val="20"/>
        </w:rPr>
        <w:t>:</w:t>
      </w:r>
    </w:p>
    <w:p w14:paraId="2E8842FA" w14:textId="77777777" w:rsidR="00347A38" w:rsidRPr="00713CEB" w:rsidRDefault="00347A38" w:rsidP="00347A38">
      <w:pPr>
        <w:pStyle w:val="pf0"/>
        <w:spacing w:before="0" w:beforeAutospacing="0" w:after="0" w:afterAutospacing="0"/>
        <w:ind w:left="567"/>
        <w:rPr>
          <w:rFonts w:ascii="Tahoma" w:hAnsi="Tahoma" w:cs="Tahoma"/>
          <w:b/>
          <w:bCs/>
          <w:sz w:val="20"/>
          <w:szCs w:val="20"/>
        </w:rPr>
      </w:pPr>
      <w:r w:rsidRPr="00713CEB">
        <w:rPr>
          <w:rStyle w:val="cf01"/>
          <w:rFonts w:ascii="Tahoma" w:hAnsi="Tahoma" w:cs="Tahoma"/>
          <w:b/>
          <w:bCs/>
          <w:sz w:val="20"/>
          <w:szCs w:val="20"/>
        </w:rPr>
        <w:t>Menu:</w:t>
      </w:r>
    </w:p>
    <w:p w14:paraId="3C7E383A" w14:textId="77777777" w:rsidR="00347A38" w:rsidRPr="00713CEB" w:rsidRDefault="00347A38" w:rsidP="00347A38">
      <w:pPr>
        <w:pStyle w:val="pf0"/>
        <w:spacing w:before="0" w:beforeAutospacing="0" w:after="0" w:afterAutospacing="0" w:line="276" w:lineRule="auto"/>
        <w:ind w:left="567"/>
        <w:rPr>
          <w:rFonts w:ascii="Tahoma" w:hAnsi="Tahoma" w:cs="Tahoma"/>
          <w:sz w:val="20"/>
          <w:szCs w:val="20"/>
        </w:rPr>
      </w:pPr>
      <w:r w:rsidRPr="00713CEB">
        <w:rPr>
          <w:rStyle w:val="cf01"/>
          <w:rFonts w:ascii="Tahoma" w:hAnsi="Tahoma" w:cs="Tahoma"/>
          <w:sz w:val="20"/>
          <w:szCs w:val="20"/>
        </w:rPr>
        <w:t xml:space="preserve">Barszcz czerwony </w:t>
      </w:r>
      <w:r w:rsidRPr="00713CEB">
        <w:rPr>
          <w:rStyle w:val="cf11"/>
          <w:rFonts w:ascii="Tahoma" w:hAnsi="Tahoma" w:cs="Tahoma"/>
          <w:sz w:val="20"/>
          <w:szCs w:val="20"/>
        </w:rPr>
        <w:t>– min. 150 ml/osob</w:t>
      </w:r>
      <w:r w:rsidRPr="00713CEB">
        <w:rPr>
          <w:rStyle w:val="cf21"/>
          <w:rFonts w:ascii="Tahoma" w:hAnsi="Tahoma" w:cs="Tahoma"/>
          <w:sz w:val="20"/>
          <w:szCs w:val="20"/>
        </w:rPr>
        <w:t>ę</w:t>
      </w:r>
    </w:p>
    <w:p w14:paraId="513FE6E1" w14:textId="77777777" w:rsidR="00347A38" w:rsidRPr="00713CEB" w:rsidRDefault="00347A38" w:rsidP="00347A38">
      <w:pPr>
        <w:pStyle w:val="pf0"/>
        <w:spacing w:before="0" w:beforeAutospacing="0" w:after="0" w:afterAutospacing="0" w:line="276" w:lineRule="auto"/>
        <w:ind w:left="567"/>
        <w:rPr>
          <w:rFonts w:ascii="Tahoma" w:hAnsi="Tahoma" w:cs="Tahoma"/>
          <w:sz w:val="20"/>
          <w:szCs w:val="20"/>
        </w:rPr>
      </w:pPr>
      <w:r w:rsidRPr="00713CEB">
        <w:rPr>
          <w:rStyle w:val="cf21"/>
          <w:rFonts w:ascii="Tahoma" w:hAnsi="Tahoma" w:cs="Tahoma"/>
          <w:sz w:val="20"/>
          <w:szCs w:val="20"/>
        </w:rPr>
        <w:t xml:space="preserve">Paszteciki z kapustą i grzybami </w:t>
      </w:r>
      <w:r w:rsidRPr="00713CEB">
        <w:rPr>
          <w:rStyle w:val="cf11"/>
          <w:rFonts w:ascii="Tahoma" w:hAnsi="Tahoma" w:cs="Tahoma"/>
          <w:sz w:val="20"/>
          <w:szCs w:val="20"/>
        </w:rPr>
        <w:t>– min. 100g/osob</w:t>
      </w:r>
      <w:r w:rsidRPr="00713CEB">
        <w:rPr>
          <w:rStyle w:val="cf21"/>
          <w:rFonts w:ascii="Tahoma" w:hAnsi="Tahoma" w:cs="Tahoma"/>
          <w:sz w:val="20"/>
          <w:szCs w:val="20"/>
        </w:rPr>
        <w:t>ę</w:t>
      </w:r>
    </w:p>
    <w:p w14:paraId="1B892F77" w14:textId="5383BB6C" w:rsidR="00347A38" w:rsidRDefault="00347A38" w:rsidP="00347A38">
      <w:pPr>
        <w:pStyle w:val="pf0"/>
        <w:spacing w:before="0" w:beforeAutospacing="0" w:after="0" w:afterAutospacing="0" w:line="276" w:lineRule="auto"/>
        <w:ind w:left="567"/>
        <w:rPr>
          <w:rStyle w:val="cf21"/>
          <w:rFonts w:ascii="Tahoma" w:hAnsi="Tahoma" w:cs="Tahoma"/>
          <w:sz w:val="20"/>
          <w:szCs w:val="20"/>
        </w:rPr>
      </w:pPr>
      <w:r w:rsidRPr="00713CEB">
        <w:rPr>
          <w:rStyle w:val="cf21"/>
          <w:rFonts w:ascii="Tahoma" w:hAnsi="Tahoma" w:cs="Tahoma"/>
          <w:sz w:val="20"/>
          <w:szCs w:val="20"/>
        </w:rPr>
        <w:t>Pierogi z kapustą i grzybami - min. 1</w:t>
      </w:r>
      <w:r w:rsidR="005833D5">
        <w:rPr>
          <w:rStyle w:val="cf21"/>
          <w:rFonts w:ascii="Tahoma" w:hAnsi="Tahoma" w:cs="Tahoma"/>
          <w:sz w:val="20"/>
          <w:szCs w:val="20"/>
        </w:rPr>
        <w:t>5</w:t>
      </w:r>
      <w:r w:rsidRPr="00713CEB">
        <w:rPr>
          <w:rStyle w:val="cf21"/>
          <w:rFonts w:ascii="Tahoma" w:hAnsi="Tahoma" w:cs="Tahoma"/>
          <w:sz w:val="20"/>
          <w:szCs w:val="20"/>
        </w:rPr>
        <w:t>0g/osobę</w:t>
      </w:r>
    </w:p>
    <w:p w14:paraId="0BE0633C" w14:textId="71DCBFDF" w:rsidR="005833D5" w:rsidRPr="00713CEB" w:rsidRDefault="005833D5" w:rsidP="00347A38">
      <w:pPr>
        <w:pStyle w:val="pf0"/>
        <w:spacing w:before="0" w:beforeAutospacing="0" w:after="0" w:afterAutospacing="0" w:line="276" w:lineRule="auto"/>
        <w:ind w:left="567"/>
        <w:rPr>
          <w:rFonts w:ascii="Tahoma" w:hAnsi="Tahoma" w:cs="Tahoma"/>
          <w:sz w:val="20"/>
          <w:szCs w:val="20"/>
        </w:rPr>
      </w:pPr>
      <w:r w:rsidRPr="00713CEB">
        <w:rPr>
          <w:rStyle w:val="cf21"/>
          <w:rFonts w:ascii="Tahoma" w:hAnsi="Tahoma" w:cs="Tahoma"/>
          <w:sz w:val="20"/>
          <w:szCs w:val="20"/>
        </w:rPr>
        <w:t xml:space="preserve">Pierogi z </w:t>
      </w:r>
      <w:r>
        <w:rPr>
          <w:rStyle w:val="cf21"/>
          <w:rFonts w:ascii="Tahoma" w:hAnsi="Tahoma" w:cs="Tahoma"/>
          <w:sz w:val="20"/>
          <w:szCs w:val="20"/>
        </w:rPr>
        <w:t>serem</w:t>
      </w:r>
      <w:r w:rsidRPr="00713CEB">
        <w:rPr>
          <w:rStyle w:val="cf21"/>
          <w:rFonts w:ascii="Tahoma" w:hAnsi="Tahoma" w:cs="Tahoma"/>
          <w:sz w:val="20"/>
          <w:szCs w:val="20"/>
        </w:rPr>
        <w:t xml:space="preserve"> - min. 1</w:t>
      </w:r>
      <w:r>
        <w:rPr>
          <w:rStyle w:val="cf21"/>
          <w:rFonts w:ascii="Tahoma" w:hAnsi="Tahoma" w:cs="Tahoma"/>
          <w:sz w:val="20"/>
          <w:szCs w:val="20"/>
        </w:rPr>
        <w:t>0</w:t>
      </w:r>
      <w:r w:rsidRPr="00713CEB">
        <w:rPr>
          <w:rStyle w:val="cf21"/>
          <w:rFonts w:ascii="Tahoma" w:hAnsi="Tahoma" w:cs="Tahoma"/>
          <w:sz w:val="20"/>
          <w:szCs w:val="20"/>
        </w:rPr>
        <w:t>0g/osobę</w:t>
      </w:r>
    </w:p>
    <w:p w14:paraId="78EEA704" w14:textId="77777777" w:rsidR="00347A38" w:rsidRPr="00713CEB" w:rsidRDefault="00347A38" w:rsidP="00347A38">
      <w:pPr>
        <w:pStyle w:val="pf0"/>
        <w:spacing w:before="0" w:beforeAutospacing="0" w:after="0" w:afterAutospacing="0" w:line="276" w:lineRule="auto"/>
        <w:ind w:left="567"/>
        <w:rPr>
          <w:rFonts w:ascii="Tahoma" w:hAnsi="Tahoma" w:cs="Tahoma"/>
          <w:sz w:val="20"/>
          <w:szCs w:val="20"/>
        </w:rPr>
      </w:pPr>
      <w:r w:rsidRPr="00713CEB">
        <w:rPr>
          <w:rStyle w:val="cf21"/>
          <w:rFonts w:ascii="Tahoma" w:hAnsi="Tahoma" w:cs="Tahoma"/>
          <w:sz w:val="20"/>
          <w:szCs w:val="20"/>
        </w:rPr>
        <w:t>Ryba po grecku - min. 100g/osobę</w:t>
      </w:r>
    </w:p>
    <w:p w14:paraId="768A4CE5" w14:textId="77777777" w:rsidR="00347A38" w:rsidRPr="00713CEB" w:rsidRDefault="00347A38" w:rsidP="00347A38">
      <w:pPr>
        <w:pStyle w:val="pf0"/>
        <w:spacing w:before="0" w:beforeAutospacing="0" w:after="0" w:afterAutospacing="0" w:line="276" w:lineRule="auto"/>
        <w:ind w:left="567"/>
        <w:rPr>
          <w:rFonts w:ascii="Tahoma" w:hAnsi="Tahoma" w:cs="Tahoma"/>
          <w:sz w:val="20"/>
          <w:szCs w:val="20"/>
        </w:rPr>
      </w:pPr>
      <w:r w:rsidRPr="00713CEB">
        <w:rPr>
          <w:rStyle w:val="cf21"/>
          <w:rFonts w:ascii="Tahoma" w:hAnsi="Tahoma" w:cs="Tahoma"/>
          <w:sz w:val="20"/>
          <w:szCs w:val="20"/>
        </w:rPr>
        <w:t>Śledź w oleju - min. 100g/osobę</w:t>
      </w:r>
    </w:p>
    <w:p w14:paraId="32B4E48E" w14:textId="77777777" w:rsidR="00347A38" w:rsidRPr="00713CEB" w:rsidRDefault="00347A38" w:rsidP="00347A38">
      <w:pPr>
        <w:pStyle w:val="pf0"/>
        <w:spacing w:before="0" w:beforeAutospacing="0" w:after="0" w:afterAutospacing="0" w:line="276" w:lineRule="auto"/>
        <w:ind w:left="567"/>
        <w:rPr>
          <w:rFonts w:ascii="Tahoma" w:hAnsi="Tahoma" w:cs="Tahoma"/>
          <w:sz w:val="20"/>
          <w:szCs w:val="20"/>
        </w:rPr>
      </w:pPr>
      <w:r w:rsidRPr="00713CEB">
        <w:rPr>
          <w:rStyle w:val="cf21"/>
          <w:rFonts w:ascii="Tahoma" w:hAnsi="Tahoma" w:cs="Tahoma"/>
          <w:sz w:val="20"/>
          <w:szCs w:val="20"/>
        </w:rPr>
        <w:t>Tartinki wigilijne - min. 150g/osobę, 3 sztuki/osobę</w:t>
      </w:r>
    </w:p>
    <w:p w14:paraId="60B0DCB2" w14:textId="3C98B711" w:rsidR="00347A38" w:rsidRPr="00713CEB" w:rsidRDefault="00347A38" w:rsidP="00347A38">
      <w:pPr>
        <w:pStyle w:val="pf0"/>
        <w:spacing w:before="0" w:beforeAutospacing="0" w:after="0" w:afterAutospacing="0" w:line="276" w:lineRule="auto"/>
        <w:ind w:left="567"/>
        <w:rPr>
          <w:rFonts w:ascii="Tahoma" w:hAnsi="Tahoma" w:cs="Tahoma"/>
          <w:sz w:val="20"/>
          <w:szCs w:val="20"/>
        </w:rPr>
      </w:pPr>
      <w:r w:rsidRPr="00713CEB">
        <w:rPr>
          <w:rStyle w:val="cf21"/>
          <w:rFonts w:ascii="Tahoma" w:hAnsi="Tahoma" w:cs="Tahoma"/>
          <w:sz w:val="20"/>
          <w:szCs w:val="20"/>
        </w:rPr>
        <w:t xml:space="preserve">Ciasta własnego wypieku </w:t>
      </w:r>
      <w:r w:rsidRPr="00713CEB">
        <w:rPr>
          <w:rStyle w:val="cf01"/>
          <w:rFonts w:ascii="Tahoma" w:hAnsi="Tahoma" w:cs="Tahoma"/>
          <w:sz w:val="20"/>
          <w:szCs w:val="20"/>
        </w:rPr>
        <w:t>(np. sernik, makowiec, piernik)</w:t>
      </w:r>
      <w:r w:rsidRPr="00713CEB">
        <w:rPr>
          <w:rStyle w:val="cf21"/>
          <w:rFonts w:ascii="Tahoma" w:hAnsi="Tahoma" w:cs="Tahoma"/>
          <w:sz w:val="20"/>
          <w:szCs w:val="20"/>
        </w:rPr>
        <w:t xml:space="preserve"> </w:t>
      </w:r>
      <w:r w:rsidRPr="00713CEB">
        <w:rPr>
          <w:rStyle w:val="cf11"/>
          <w:rFonts w:ascii="Tahoma" w:hAnsi="Tahoma" w:cs="Tahoma"/>
          <w:sz w:val="20"/>
          <w:szCs w:val="20"/>
        </w:rPr>
        <w:t>– min. 150g/osob</w:t>
      </w:r>
      <w:r w:rsidRPr="00713CEB">
        <w:rPr>
          <w:rStyle w:val="cf21"/>
          <w:rFonts w:ascii="Tahoma" w:hAnsi="Tahoma" w:cs="Tahoma"/>
          <w:sz w:val="20"/>
          <w:szCs w:val="20"/>
        </w:rPr>
        <w:t>ę</w:t>
      </w:r>
    </w:p>
    <w:p w14:paraId="7C0F92F2" w14:textId="77777777" w:rsidR="00347A38" w:rsidRPr="00713CEB" w:rsidRDefault="00347A38" w:rsidP="00347A38">
      <w:pPr>
        <w:pStyle w:val="pf0"/>
        <w:spacing w:before="0" w:beforeAutospacing="0" w:after="0" w:afterAutospacing="0" w:line="276" w:lineRule="auto"/>
        <w:ind w:left="567"/>
        <w:rPr>
          <w:rFonts w:ascii="Tahoma" w:hAnsi="Tahoma" w:cs="Tahoma"/>
          <w:sz w:val="20"/>
          <w:szCs w:val="20"/>
        </w:rPr>
      </w:pPr>
      <w:r w:rsidRPr="00713CEB">
        <w:rPr>
          <w:rStyle w:val="cf21"/>
          <w:rFonts w:ascii="Tahoma" w:hAnsi="Tahoma" w:cs="Tahoma"/>
          <w:sz w:val="20"/>
          <w:szCs w:val="20"/>
        </w:rPr>
        <w:t>Kompot z suszu - min. 200 ml/osobę</w:t>
      </w:r>
    </w:p>
    <w:p w14:paraId="7C853889" w14:textId="77777777" w:rsidR="00347A38" w:rsidRPr="00347A38" w:rsidRDefault="00347A38" w:rsidP="00347A38">
      <w:pPr>
        <w:pStyle w:val="pf0"/>
        <w:spacing w:before="0" w:beforeAutospacing="0" w:after="0" w:afterAutospacing="0" w:line="276" w:lineRule="auto"/>
        <w:ind w:left="567"/>
        <w:rPr>
          <w:rFonts w:ascii="Tahoma" w:hAnsi="Tahoma" w:cs="Tahoma"/>
          <w:sz w:val="20"/>
          <w:szCs w:val="20"/>
        </w:rPr>
      </w:pPr>
      <w:r w:rsidRPr="00713CEB">
        <w:rPr>
          <w:rStyle w:val="cf21"/>
          <w:rFonts w:ascii="Tahoma" w:hAnsi="Tahoma" w:cs="Tahoma"/>
          <w:sz w:val="20"/>
          <w:szCs w:val="20"/>
        </w:rPr>
        <w:t>Pieczywo - min. 150g/osobę</w:t>
      </w:r>
    </w:p>
    <w:p w14:paraId="2AA6A47A" w14:textId="77777777" w:rsidR="00EF05ED" w:rsidRPr="0058585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38178B">
        <w:rPr>
          <w:rFonts w:ascii="Tahoma" w:hAnsi="Tahoma" w:cs="Tahoma"/>
          <w:sz w:val="20"/>
          <w:szCs w:val="20"/>
          <w:u w:color="000000"/>
        </w:rPr>
        <w:t>Posiłki muszą być wykon</w:t>
      </w:r>
      <w:r>
        <w:rPr>
          <w:rFonts w:ascii="Tahoma" w:hAnsi="Tahoma" w:cs="Tahoma"/>
          <w:sz w:val="20"/>
          <w:szCs w:val="20"/>
          <w:u w:color="000000"/>
        </w:rPr>
        <w:t>yw</w:t>
      </w:r>
      <w:r w:rsidRPr="0038178B">
        <w:rPr>
          <w:rFonts w:ascii="Tahoma" w:hAnsi="Tahoma" w:cs="Tahoma"/>
          <w:sz w:val="20"/>
          <w:szCs w:val="20"/>
          <w:u w:color="000000"/>
        </w:rPr>
        <w:t>ane z produktów naturalnych</w:t>
      </w:r>
      <w:r>
        <w:rPr>
          <w:rFonts w:ascii="Tahoma" w:hAnsi="Tahoma" w:cs="Tahoma"/>
          <w:sz w:val="20"/>
          <w:szCs w:val="20"/>
          <w:u w:color="000000"/>
        </w:rPr>
        <w:t xml:space="preserve">, </w:t>
      </w:r>
      <w:r w:rsidRPr="0038178B">
        <w:rPr>
          <w:rFonts w:ascii="Tahoma" w:hAnsi="Tahoma" w:cs="Tahoma"/>
          <w:sz w:val="20"/>
          <w:szCs w:val="20"/>
          <w:u w:color="000000"/>
        </w:rPr>
        <w:t>metodą</w:t>
      </w:r>
      <w:r w:rsidRPr="0038178B">
        <w:rPr>
          <w:rFonts w:ascii="Tahoma" w:hAnsi="Tahoma" w:cs="Tahoma"/>
          <w:sz w:val="20"/>
          <w:szCs w:val="20"/>
        </w:rPr>
        <w:t xml:space="preserve"> </w:t>
      </w:r>
      <w:r w:rsidRPr="0038178B">
        <w:rPr>
          <w:rFonts w:ascii="Tahoma" w:hAnsi="Tahoma" w:cs="Tahoma"/>
          <w:sz w:val="20"/>
          <w:szCs w:val="20"/>
          <w:u w:color="000000"/>
        </w:rPr>
        <w:t>tradycyjną</w:t>
      </w:r>
      <w:r>
        <w:rPr>
          <w:rFonts w:ascii="Tahoma" w:hAnsi="Tahoma" w:cs="Tahoma"/>
          <w:sz w:val="20"/>
          <w:szCs w:val="20"/>
          <w:u w:color="000000"/>
        </w:rPr>
        <w:t>, w dniu świadczenia usługi cateringowej</w:t>
      </w:r>
      <w:r w:rsidRPr="0038178B">
        <w:rPr>
          <w:rFonts w:ascii="Tahoma" w:hAnsi="Tahoma" w:cs="Tahoma"/>
          <w:sz w:val="20"/>
          <w:szCs w:val="20"/>
          <w:u w:color="000000"/>
        </w:rPr>
        <w:t xml:space="preserve">. Zamawiający nie dopuszcza </w:t>
      </w:r>
      <w:r>
        <w:rPr>
          <w:rFonts w:ascii="Tahoma" w:hAnsi="Tahoma" w:cs="Tahoma"/>
          <w:sz w:val="20"/>
          <w:szCs w:val="20"/>
          <w:u w:color="000000"/>
        </w:rPr>
        <w:t xml:space="preserve">stosowania </w:t>
      </w:r>
      <w:r w:rsidRPr="0038178B">
        <w:rPr>
          <w:rFonts w:ascii="Tahoma" w:hAnsi="Tahoma" w:cs="Tahoma"/>
          <w:sz w:val="20"/>
          <w:szCs w:val="20"/>
          <w:u w:color="000000"/>
        </w:rPr>
        <w:t>produktów typu instant oraz produktów gotowych.</w:t>
      </w:r>
    </w:p>
    <w:p w14:paraId="5600B82E" w14:textId="477BC3B3" w:rsidR="00EF05ED" w:rsidRPr="00A3542F" w:rsidRDefault="00EF05ED" w:rsidP="00EF05ED">
      <w:pPr>
        <w:pStyle w:val="Akapitzlist"/>
        <w:spacing w:after="0" w:line="276" w:lineRule="auto"/>
        <w:ind w:left="567"/>
        <w:contextualSpacing w:val="0"/>
        <w:jc w:val="both"/>
        <w:rPr>
          <w:szCs w:val="20"/>
        </w:rPr>
      </w:pPr>
      <w:r w:rsidRPr="00C91000">
        <w:rPr>
          <w:rFonts w:ascii="Tahoma" w:hAnsi="Tahoma" w:cs="Tahoma"/>
          <w:sz w:val="20"/>
          <w:szCs w:val="20"/>
        </w:rPr>
        <w:t>Strony będą uzgadniać szczegółowe menu</w:t>
      </w:r>
      <w:r w:rsidR="00944EA1" w:rsidRPr="00C91000">
        <w:rPr>
          <w:rFonts w:ascii="Tahoma" w:hAnsi="Tahoma" w:cs="Tahoma"/>
          <w:sz w:val="20"/>
          <w:szCs w:val="20"/>
        </w:rPr>
        <w:t xml:space="preserve"> za 7 dni przed </w:t>
      </w:r>
      <w:r w:rsidR="002F2D25" w:rsidRPr="00C91000">
        <w:rPr>
          <w:rFonts w:ascii="Tahoma" w:hAnsi="Tahoma" w:cs="Tahoma"/>
          <w:sz w:val="20"/>
          <w:szCs w:val="20"/>
        </w:rPr>
        <w:t>spotkaniem.</w:t>
      </w:r>
    </w:p>
    <w:p w14:paraId="74A6B112" w14:textId="77777777" w:rsidR="00EF05ED" w:rsidRDefault="00EF05ED" w:rsidP="00EF05ED">
      <w:pPr>
        <w:pStyle w:val="Akapitzlist"/>
        <w:spacing w:after="0" w:line="276" w:lineRule="auto"/>
        <w:ind w:left="567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Wykonawca zobowiązuje się do uwzględnienia zgłoszonych przez Zamawiającego specjalnych potrzeb żywieniowych np. dieta bezglutenowa, dieta wegańska, nietolerancja konkretnych produktów żywieniowych. </w:t>
      </w:r>
    </w:p>
    <w:p w14:paraId="609F7256" w14:textId="5DC9FB74" w:rsidR="00FA695F" w:rsidRPr="00465479" w:rsidRDefault="00FA695F" w:rsidP="0024704D">
      <w:pPr>
        <w:pStyle w:val="Akapitzlist"/>
        <w:numPr>
          <w:ilvl w:val="0"/>
          <w:numId w:val="4"/>
        </w:numPr>
        <w:tabs>
          <w:tab w:val="left" w:pos="0"/>
        </w:tabs>
        <w:spacing w:after="0" w:line="276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65479">
        <w:rPr>
          <w:rFonts w:ascii="Tahoma" w:hAnsi="Tahoma" w:cs="Tahoma"/>
          <w:sz w:val="20"/>
          <w:szCs w:val="20"/>
        </w:rPr>
        <w:t>Wszystkie sprzęty wymagające energii powinny być zasilane wyłącznie energią elektryczną.</w:t>
      </w:r>
    </w:p>
    <w:p w14:paraId="7B5847DF" w14:textId="77777777" w:rsidR="00EF05ED" w:rsidRDefault="00EF05ED" w:rsidP="0024704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A01183">
        <w:rPr>
          <w:rFonts w:ascii="Tahoma" w:hAnsi="Tahoma" w:cs="Tahoma"/>
          <w:sz w:val="20"/>
          <w:szCs w:val="20"/>
        </w:rPr>
        <w:t xml:space="preserve">Wykonawca </w:t>
      </w:r>
      <w:r>
        <w:rPr>
          <w:rFonts w:ascii="Tahoma" w:hAnsi="Tahoma" w:cs="Tahoma"/>
          <w:sz w:val="20"/>
          <w:szCs w:val="20"/>
        </w:rPr>
        <w:t>zobowiązuje się do stosowania odpowiednich ś</w:t>
      </w:r>
      <w:r w:rsidRPr="00A01183">
        <w:rPr>
          <w:rFonts w:ascii="Tahoma" w:hAnsi="Tahoma" w:cs="Tahoma"/>
          <w:sz w:val="20"/>
          <w:szCs w:val="20"/>
        </w:rPr>
        <w:t>rodk</w:t>
      </w:r>
      <w:r>
        <w:rPr>
          <w:rFonts w:ascii="Tahoma" w:hAnsi="Tahoma" w:cs="Tahoma"/>
          <w:sz w:val="20"/>
          <w:szCs w:val="20"/>
        </w:rPr>
        <w:t xml:space="preserve">ów </w:t>
      </w:r>
      <w:r w:rsidRPr="00A01183">
        <w:rPr>
          <w:rFonts w:ascii="Tahoma" w:hAnsi="Tahoma" w:cs="Tahoma"/>
          <w:sz w:val="20"/>
          <w:szCs w:val="20"/>
        </w:rPr>
        <w:t>transportu</w:t>
      </w:r>
      <w:r>
        <w:rPr>
          <w:rFonts w:ascii="Tahoma" w:hAnsi="Tahoma" w:cs="Tahoma"/>
          <w:sz w:val="20"/>
          <w:szCs w:val="20"/>
        </w:rPr>
        <w:t xml:space="preserve"> umożliwiających dostarczanie do miejsca świadczenia usług, świeżych produktów.</w:t>
      </w:r>
    </w:p>
    <w:p w14:paraId="04CA3C23" w14:textId="77777777" w:rsidR="00EF05ED" w:rsidRDefault="00EF05ED" w:rsidP="0024704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A01183">
        <w:rPr>
          <w:rFonts w:ascii="Tahoma" w:hAnsi="Tahoma" w:cs="Tahoma"/>
          <w:sz w:val="20"/>
          <w:szCs w:val="20"/>
        </w:rPr>
        <w:t>Z uwzględnieniem ustępu poniższego,</w:t>
      </w:r>
      <w:r>
        <w:rPr>
          <w:rFonts w:ascii="Tahoma" w:hAnsi="Tahoma" w:cs="Tahoma"/>
          <w:sz w:val="20"/>
          <w:szCs w:val="20"/>
        </w:rPr>
        <w:t xml:space="preserve"> Wykonawca </w:t>
      </w:r>
      <w:r w:rsidRPr="007D2C07">
        <w:rPr>
          <w:rFonts w:ascii="Tahoma" w:hAnsi="Tahoma" w:cs="Tahoma"/>
          <w:sz w:val="20"/>
          <w:szCs w:val="20"/>
        </w:rPr>
        <w:t>jest odpowiedzialny za dostarczenie wszelkich przedmiotów niezbędnych do należytego świadczenia usługi.</w:t>
      </w:r>
    </w:p>
    <w:p w14:paraId="5D71C395" w14:textId="6CC0B876" w:rsidR="00EF05ED" w:rsidRPr="00C91000" w:rsidRDefault="00EF05ED" w:rsidP="0024704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C91000">
        <w:rPr>
          <w:rFonts w:ascii="Tahoma" w:hAnsi="Tahoma" w:cs="Tahoma"/>
          <w:sz w:val="20"/>
          <w:szCs w:val="20"/>
        </w:rPr>
        <w:t>Zamawiający zapewnia prostokątn</w:t>
      </w:r>
      <w:r w:rsidR="00C91000" w:rsidRPr="00C91000">
        <w:rPr>
          <w:rFonts w:ascii="Tahoma" w:hAnsi="Tahoma" w:cs="Tahoma"/>
          <w:sz w:val="20"/>
          <w:szCs w:val="20"/>
        </w:rPr>
        <w:t>y</w:t>
      </w:r>
      <w:r w:rsidRPr="00C91000">
        <w:rPr>
          <w:rFonts w:ascii="Tahoma" w:hAnsi="Tahoma" w:cs="Tahoma"/>
          <w:sz w:val="20"/>
          <w:szCs w:val="20"/>
        </w:rPr>
        <w:t xml:space="preserve"> </w:t>
      </w:r>
      <w:r w:rsidR="00C91000" w:rsidRPr="00C91000">
        <w:rPr>
          <w:rFonts w:ascii="Tahoma" w:hAnsi="Tahoma" w:cs="Tahoma"/>
          <w:sz w:val="20"/>
          <w:szCs w:val="20"/>
        </w:rPr>
        <w:t>stół pod bufet szwedzki.</w:t>
      </w:r>
    </w:p>
    <w:p w14:paraId="70692629" w14:textId="581F2D65" w:rsidR="00EF05ED" w:rsidRPr="00C91000" w:rsidRDefault="00EF05ED" w:rsidP="0024704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C91000">
        <w:rPr>
          <w:rFonts w:ascii="Tahoma" w:hAnsi="Tahoma" w:cs="Tahoma"/>
          <w:sz w:val="20"/>
          <w:szCs w:val="20"/>
        </w:rPr>
        <w:t xml:space="preserve">Wykonawca zapewnia nakrycie </w:t>
      </w:r>
      <w:r w:rsidR="00C91000" w:rsidRPr="00C91000">
        <w:rPr>
          <w:rFonts w:ascii="Tahoma" w:hAnsi="Tahoma" w:cs="Tahoma"/>
          <w:sz w:val="20"/>
          <w:szCs w:val="20"/>
        </w:rPr>
        <w:t>stołu</w:t>
      </w:r>
      <w:r w:rsidRPr="00C91000">
        <w:rPr>
          <w:rFonts w:ascii="Tahoma" w:hAnsi="Tahoma" w:cs="Tahoma"/>
          <w:sz w:val="20"/>
          <w:szCs w:val="20"/>
        </w:rPr>
        <w:t xml:space="preserve"> białym, eleganckim obrusem</w:t>
      </w:r>
      <w:r w:rsidR="00C91000" w:rsidRPr="00C91000">
        <w:rPr>
          <w:rFonts w:ascii="Tahoma" w:hAnsi="Tahoma" w:cs="Tahoma"/>
          <w:sz w:val="20"/>
          <w:szCs w:val="20"/>
        </w:rPr>
        <w:t xml:space="preserve"> </w:t>
      </w:r>
      <w:r w:rsidR="005C18D4">
        <w:rPr>
          <w:rFonts w:ascii="Tahoma" w:hAnsi="Tahoma" w:cs="Tahoma"/>
          <w:sz w:val="20"/>
          <w:szCs w:val="20"/>
        </w:rPr>
        <w:t>oraz kompozycję</w:t>
      </w:r>
      <w:r w:rsidR="00C91000" w:rsidRPr="00C91000">
        <w:rPr>
          <w:rFonts w:ascii="Tahoma" w:hAnsi="Tahoma" w:cs="Tahoma"/>
          <w:sz w:val="20"/>
          <w:szCs w:val="20"/>
        </w:rPr>
        <w:t xml:space="preserve"> świąteczn</w:t>
      </w:r>
      <w:r w:rsidR="005C18D4">
        <w:rPr>
          <w:rFonts w:ascii="Tahoma" w:hAnsi="Tahoma" w:cs="Tahoma"/>
          <w:sz w:val="20"/>
          <w:szCs w:val="20"/>
        </w:rPr>
        <w:t>ą</w:t>
      </w:r>
      <w:r w:rsidRPr="00C91000">
        <w:rPr>
          <w:rFonts w:ascii="Tahoma" w:hAnsi="Tahoma" w:cs="Tahoma"/>
          <w:sz w:val="20"/>
          <w:szCs w:val="20"/>
        </w:rPr>
        <w:t xml:space="preserve">. Obrus </w:t>
      </w:r>
      <w:r w:rsidR="00C91000" w:rsidRPr="00C91000">
        <w:rPr>
          <w:rFonts w:ascii="Tahoma" w:hAnsi="Tahoma" w:cs="Tahoma"/>
          <w:sz w:val="20"/>
          <w:szCs w:val="20"/>
        </w:rPr>
        <w:t>musi</w:t>
      </w:r>
      <w:r w:rsidRPr="00C91000">
        <w:rPr>
          <w:rFonts w:ascii="Tahoma" w:hAnsi="Tahoma" w:cs="Tahoma"/>
          <w:sz w:val="20"/>
          <w:szCs w:val="20"/>
        </w:rPr>
        <w:t xml:space="preserve"> być wyprasowan</w:t>
      </w:r>
      <w:r w:rsidR="00C91000" w:rsidRPr="00C91000">
        <w:rPr>
          <w:rFonts w:ascii="Tahoma" w:hAnsi="Tahoma" w:cs="Tahoma"/>
          <w:sz w:val="20"/>
          <w:szCs w:val="20"/>
        </w:rPr>
        <w:t>y</w:t>
      </w:r>
      <w:r w:rsidRPr="00C91000">
        <w:rPr>
          <w:rFonts w:ascii="Tahoma" w:hAnsi="Tahoma" w:cs="Tahoma"/>
          <w:sz w:val="20"/>
          <w:szCs w:val="20"/>
        </w:rPr>
        <w:t xml:space="preserve"> i wysterylizowan</w:t>
      </w:r>
      <w:r w:rsidR="00C91000" w:rsidRPr="00C91000">
        <w:rPr>
          <w:rFonts w:ascii="Tahoma" w:hAnsi="Tahoma" w:cs="Tahoma"/>
          <w:sz w:val="20"/>
          <w:szCs w:val="20"/>
        </w:rPr>
        <w:t>y</w:t>
      </w:r>
      <w:r w:rsidRPr="00C91000">
        <w:rPr>
          <w:rFonts w:ascii="Tahoma" w:hAnsi="Tahoma" w:cs="Tahoma"/>
          <w:sz w:val="20"/>
          <w:szCs w:val="20"/>
        </w:rPr>
        <w:t xml:space="preserve"> zgodnie z przepisami obowiązującymi w tym zakresie oraz nie mo</w:t>
      </w:r>
      <w:r w:rsidR="00C91000" w:rsidRPr="00C91000">
        <w:rPr>
          <w:rFonts w:ascii="Tahoma" w:hAnsi="Tahoma" w:cs="Tahoma"/>
          <w:sz w:val="20"/>
          <w:szCs w:val="20"/>
        </w:rPr>
        <w:t>że</w:t>
      </w:r>
      <w:r w:rsidRPr="00C91000">
        <w:rPr>
          <w:rFonts w:ascii="Tahoma" w:hAnsi="Tahoma" w:cs="Tahoma"/>
          <w:sz w:val="20"/>
          <w:szCs w:val="20"/>
        </w:rPr>
        <w:t xml:space="preserve"> być uszkodzon</w:t>
      </w:r>
      <w:r w:rsidR="00C91000" w:rsidRPr="00C91000">
        <w:rPr>
          <w:rFonts w:ascii="Tahoma" w:hAnsi="Tahoma" w:cs="Tahoma"/>
          <w:sz w:val="20"/>
          <w:szCs w:val="20"/>
        </w:rPr>
        <w:t>y</w:t>
      </w:r>
      <w:r w:rsidRPr="00C91000">
        <w:rPr>
          <w:rFonts w:ascii="Tahoma" w:hAnsi="Tahoma" w:cs="Tahoma"/>
          <w:sz w:val="20"/>
          <w:szCs w:val="20"/>
        </w:rPr>
        <w:t>.</w:t>
      </w:r>
    </w:p>
    <w:p w14:paraId="0CE9D67A" w14:textId="77777777" w:rsidR="00EF05ED" w:rsidRDefault="00EF05ED" w:rsidP="0024704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U</w:t>
      </w:r>
      <w:r w:rsidRPr="004B67FD">
        <w:rPr>
          <w:rFonts w:ascii="Tahoma" w:hAnsi="Tahoma" w:cs="Tahoma"/>
          <w:sz w:val="20"/>
          <w:szCs w:val="20"/>
        </w:rPr>
        <w:t>sługi cateringowe muszą charakteryzować się wysoką jakością</w:t>
      </w:r>
      <w:r>
        <w:rPr>
          <w:rFonts w:ascii="Tahoma" w:hAnsi="Tahoma" w:cs="Tahoma"/>
          <w:sz w:val="20"/>
          <w:szCs w:val="20"/>
        </w:rPr>
        <w:t xml:space="preserve">, zarówno </w:t>
      </w:r>
      <w:r w:rsidRPr="004B67FD">
        <w:rPr>
          <w:rFonts w:ascii="Tahoma" w:hAnsi="Tahoma" w:cs="Tahoma"/>
          <w:sz w:val="20"/>
          <w:szCs w:val="20"/>
        </w:rPr>
        <w:t>w odniesieniu do użytych składników oraz estetyki podania.</w:t>
      </w:r>
    </w:p>
    <w:p w14:paraId="01D5C93C" w14:textId="77777777" w:rsidR="00EF05E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083D6B">
        <w:rPr>
          <w:rFonts w:ascii="Tahoma" w:hAnsi="Tahoma" w:cs="Tahoma"/>
          <w:sz w:val="20"/>
          <w:szCs w:val="20"/>
        </w:rPr>
        <w:t xml:space="preserve">Wszystkie dania oraz napoje gorące będą </w:t>
      </w:r>
      <w:r>
        <w:rPr>
          <w:rFonts w:ascii="Tahoma" w:hAnsi="Tahoma" w:cs="Tahoma"/>
          <w:sz w:val="20"/>
          <w:szCs w:val="20"/>
        </w:rPr>
        <w:t>serwowane w naczyniach w kolorze białym.</w:t>
      </w:r>
    </w:p>
    <w:p w14:paraId="0195BE25" w14:textId="77777777" w:rsidR="00EF05E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Wykonawca zapewnia, że wszelkie stosowane naczynia będą </w:t>
      </w:r>
      <w:r w:rsidRPr="00AA2431">
        <w:rPr>
          <w:rFonts w:ascii="Tahoma" w:hAnsi="Tahoma" w:cs="Tahoma"/>
          <w:sz w:val="20"/>
          <w:szCs w:val="20"/>
        </w:rPr>
        <w:t>wysterylizowane</w:t>
      </w:r>
      <w:r>
        <w:rPr>
          <w:rFonts w:ascii="Tahoma" w:hAnsi="Tahoma" w:cs="Tahoma"/>
          <w:sz w:val="20"/>
          <w:szCs w:val="20"/>
        </w:rPr>
        <w:t xml:space="preserve"> </w:t>
      </w:r>
      <w:r w:rsidRPr="00AA2431">
        <w:rPr>
          <w:rFonts w:ascii="Tahoma" w:hAnsi="Tahoma" w:cs="Tahoma"/>
          <w:sz w:val="20"/>
          <w:szCs w:val="20"/>
        </w:rPr>
        <w:t xml:space="preserve">zgodnie z obowiązującymi w tym zakresie przepisami. </w:t>
      </w:r>
    </w:p>
    <w:p w14:paraId="68AC3F86" w14:textId="490DD8B8" w:rsidR="00EF05E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AA2431">
        <w:rPr>
          <w:rFonts w:ascii="Tahoma" w:hAnsi="Tahoma" w:cs="Tahoma"/>
          <w:sz w:val="20"/>
          <w:szCs w:val="20"/>
        </w:rPr>
        <w:t xml:space="preserve">Serwetki papierowe będą </w:t>
      </w:r>
      <w:r w:rsidR="0024704D">
        <w:rPr>
          <w:rFonts w:ascii="Tahoma" w:hAnsi="Tahoma" w:cs="Tahoma"/>
          <w:sz w:val="20"/>
          <w:szCs w:val="20"/>
        </w:rPr>
        <w:t>granatowe</w:t>
      </w:r>
      <w:r w:rsidRPr="00AA2431">
        <w:rPr>
          <w:rFonts w:ascii="Tahoma" w:hAnsi="Tahoma" w:cs="Tahoma"/>
          <w:sz w:val="20"/>
          <w:szCs w:val="20"/>
        </w:rPr>
        <w:t>, bez wzorów.</w:t>
      </w:r>
    </w:p>
    <w:p w14:paraId="330DDD5A" w14:textId="51436A07" w:rsidR="00EF05ED" w:rsidRPr="00AC22FB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AC22FB">
        <w:rPr>
          <w:rFonts w:ascii="Tahoma" w:hAnsi="Tahoma" w:cs="Tahoma"/>
          <w:sz w:val="20"/>
          <w:szCs w:val="20"/>
        </w:rPr>
        <w:t>Wykonawca zapewnia gotowość usług cateringowych, co najmniej 15 minut przed rozpoczęciem wydarzenia.</w:t>
      </w:r>
      <w:r w:rsidR="00DE100F">
        <w:rPr>
          <w:rFonts w:ascii="Tahoma" w:hAnsi="Tahoma" w:cs="Tahoma"/>
          <w:sz w:val="20"/>
          <w:szCs w:val="20"/>
        </w:rPr>
        <w:t xml:space="preserve"> </w:t>
      </w:r>
      <w:r w:rsidR="00DE100F" w:rsidRPr="00944EA1">
        <w:rPr>
          <w:rFonts w:ascii="Tahoma" w:hAnsi="Tahoma" w:cs="Tahoma"/>
          <w:sz w:val="20"/>
          <w:szCs w:val="20"/>
        </w:rPr>
        <w:t>Posiadanie podczas uroczystości minimum 30% zapasu naczyń.</w:t>
      </w:r>
    </w:p>
    <w:p w14:paraId="177927C4" w14:textId="59F3A343" w:rsidR="00DE100F" w:rsidRPr="00C91000" w:rsidRDefault="00EF05ED" w:rsidP="00C91000">
      <w:pPr>
        <w:pStyle w:val="Akapitzlist"/>
        <w:numPr>
          <w:ilvl w:val="0"/>
          <w:numId w:val="4"/>
        </w:numPr>
        <w:spacing w:after="0" w:line="276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C91000">
        <w:rPr>
          <w:rFonts w:ascii="Tahoma" w:hAnsi="Tahoma" w:cs="Tahoma"/>
          <w:sz w:val="20"/>
          <w:szCs w:val="20"/>
        </w:rPr>
        <w:t>Wykonawca zapewnia personel niezbędny do należytego wykonania usług cateringowych</w:t>
      </w:r>
      <w:r w:rsidR="00C91000" w:rsidRPr="00C91000">
        <w:rPr>
          <w:rFonts w:ascii="Tahoma" w:hAnsi="Tahoma" w:cs="Tahoma"/>
          <w:sz w:val="20"/>
          <w:szCs w:val="20"/>
        </w:rPr>
        <w:t>.</w:t>
      </w:r>
    </w:p>
    <w:p w14:paraId="1170DD38" w14:textId="77777777" w:rsidR="00EF05E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CC3D66">
        <w:rPr>
          <w:rFonts w:ascii="Tahoma" w:hAnsi="Tahoma" w:cs="Tahoma"/>
          <w:sz w:val="20"/>
          <w:szCs w:val="20"/>
        </w:rPr>
        <w:t>Miejsce, w którym będzie organizowane wydarzenie, Wykonawca pozostawi uporządkowane i uprzątnięte, a śmieci i wszelkie odpady związane z usługą cateringową, Wykonawca zutylizuje we własnym zakresie.</w:t>
      </w:r>
    </w:p>
    <w:p w14:paraId="6174188A" w14:textId="697343B8" w:rsidR="00A47754" w:rsidRPr="002F2D25" w:rsidRDefault="00EF05ED" w:rsidP="002F2D25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AA5C7F">
        <w:rPr>
          <w:rFonts w:ascii="Tahoma" w:hAnsi="Tahoma" w:cs="Tahoma"/>
          <w:sz w:val="20"/>
          <w:szCs w:val="20"/>
        </w:rPr>
        <w:t>Zamawiający zastrzega prawo do zgłaszania uwag dot. menu i sposobu wykonywania usług</w:t>
      </w:r>
      <w:r>
        <w:rPr>
          <w:rFonts w:ascii="Tahoma" w:hAnsi="Tahoma" w:cs="Tahoma"/>
          <w:sz w:val="20"/>
          <w:szCs w:val="20"/>
        </w:rPr>
        <w:t xml:space="preserve"> (np. zmiana sposobu serwowania posiłków podczas zagrożenia epidemiologicznego)</w:t>
      </w:r>
      <w:r w:rsidRPr="00AA5C7F">
        <w:rPr>
          <w:rFonts w:ascii="Tahoma" w:hAnsi="Tahoma" w:cs="Tahoma"/>
          <w:sz w:val="20"/>
          <w:szCs w:val="20"/>
        </w:rPr>
        <w:t>, które Wykonawca zobowiązany jest uwzględnić.</w:t>
      </w:r>
    </w:p>
    <w:sectPr w:rsidR="00A47754" w:rsidRPr="002F2D25" w:rsidSect="00B34799">
      <w:headerReference w:type="default" r:id="rId7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A06CC9" w14:textId="77777777" w:rsidR="00F1045A" w:rsidRDefault="00F1045A" w:rsidP="00B53CA8">
      <w:pPr>
        <w:spacing w:after="0" w:line="240" w:lineRule="auto"/>
      </w:pPr>
      <w:r>
        <w:separator/>
      </w:r>
    </w:p>
  </w:endnote>
  <w:endnote w:type="continuationSeparator" w:id="0">
    <w:p w14:paraId="078ED0F2" w14:textId="77777777" w:rsidR="00F1045A" w:rsidRDefault="00F1045A" w:rsidP="00B53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8877BD" w14:textId="77777777" w:rsidR="00F1045A" w:rsidRDefault="00F1045A" w:rsidP="00B53CA8">
      <w:pPr>
        <w:spacing w:after="0" w:line="240" w:lineRule="auto"/>
      </w:pPr>
      <w:r>
        <w:separator/>
      </w:r>
    </w:p>
  </w:footnote>
  <w:footnote w:type="continuationSeparator" w:id="0">
    <w:p w14:paraId="02B7CC8B" w14:textId="77777777" w:rsidR="00F1045A" w:rsidRDefault="00F1045A" w:rsidP="00B53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1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43"/>
      <w:gridCol w:w="3014"/>
      <w:gridCol w:w="3015"/>
    </w:tblGrid>
    <w:tr w:rsidR="00B53CA8" w:rsidRPr="00420DAD" w14:paraId="5A3B9AAA" w14:textId="77777777" w:rsidTr="002B5B94">
      <w:trPr>
        <w:trHeight w:val="567"/>
      </w:trPr>
      <w:tc>
        <w:tcPr>
          <w:tcW w:w="3209" w:type="dxa"/>
          <w:vAlign w:val="center"/>
        </w:tcPr>
        <w:tbl>
          <w:tblPr>
            <w:tblW w:w="0" w:type="auto"/>
            <w:tblLook w:val="04A0" w:firstRow="1" w:lastRow="0" w:firstColumn="1" w:lastColumn="0" w:noHBand="0" w:noVBand="1"/>
          </w:tblPr>
          <w:tblGrid>
            <w:gridCol w:w="632"/>
            <w:gridCol w:w="2195"/>
          </w:tblGrid>
          <w:tr w:rsidR="00921243" w14:paraId="7F6908E9" w14:textId="77777777" w:rsidTr="00DC405D">
            <w:trPr>
              <w:trHeight w:val="68"/>
            </w:trPr>
            <w:tc>
              <w:tcPr>
                <w:tcW w:w="1883" w:type="dxa"/>
              </w:tcPr>
              <w:p w14:paraId="1ACB9A03" w14:textId="109DF6B9" w:rsidR="00921243" w:rsidRDefault="00921243" w:rsidP="00921243">
                <w:pPr>
                  <w:pStyle w:val="Nagwek"/>
                  <w:spacing w:line="256" w:lineRule="auto"/>
                </w:pPr>
                <w:bookmarkStart w:id="1" w:name="_Hlk74736649"/>
                <w:bookmarkStart w:id="2" w:name="_Hlk74736650"/>
                <w:bookmarkStart w:id="3" w:name="_Hlk74736651"/>
                <w:bookmarkStart w:id="4" w:name="_Hlk74736652"/>
                <w:bookmarkStart w:id="5" w:name="_Hlk74736653"/>
                <w:bookmarkStart w:id="6" w:name="_Hlk74736654"/>
              </w:p>
            </w:tc>
            <w:tc>
              <w:tcPr>
                <w:tcW w:w="8221" w:type="dxa"/>
                <w:vAlign w:val="center"/>
              </w:tcPr>
              <w:p w14:paraId="2509AE1B" w14:textId="4F768375" w:rsidR="00921243" w:rsidRDefault="00921243" w:rsidP="00921243">
                <w:pPr>
                  <w:pStyle w:val="Nagwek"/>
                  <w:spacing w:line="256" w:lineRule="auto"/>
                  <w:rPr>
                    <w:rFonts w:ascii="Source Sans Pro" w:hAnsi="Source Sans Pro"/>
                  </w:rPr>
                </w:pPr>
              </w:p>
            </w:tc>
          </w:tr>
        </w:tbl>
        <w:p w14:paraId="6869DD11" w14:textId="123409CC" w:rsidR="00B53CA8" w:rsidRPr="00420DAD" w:rsidRDefault="00B53CA8" w:rsidP="00B53CA8">
          <w:pPr>
            <w:tabs>
              <w:tab w:val="center" w:pos="4536"/>
              <w:tab w:val="right" w:pos="9072"/>
            </w:tabs>
            <w:rPr>
              <w:rFonts w:cs="Arial"/>
            </w:rPr>
          </w:pPr>
        </w:p>
      </w:tc>
      <w:tc>
        <w:tcPr>
          <w:tcW w:w="3209" w:type="dxa"/>
          <w:vAlign w:val="center"/>
        </w:tcPr>
        <w:p w14:paraId="4052C113" w14:textId="77FBD3B5" w:rsidR="00B53CA8" w:rsidRPr="00420DAD" w:rsidRDefault="00B53CA8" w:rsidP="00B53CA8">
          <w:pPr>
            <w:tabs>
              <w:tab w:val="center" w:pos="4536"/>
              <w:tab w:val="right" w:pos="9072"/>
            </w:tabs>
            <w:jc w:val="center"/>
            <w:rPr>
              <w:rFonts w:cs="Arial"/>
            </w:rPr>
          </w:pPr>
        </w:p>
      </w:tc>
      <w:tc>
        <w:tcPr>
          <w:tcW w:w="3210" w:type="dxa"/>
          <w:vAlign w:val="center"/>
        </w:tcPr>
        <w:p w14:paraId="41C5BEF5" w14:textId="12F5C8E8" w:rsidR="00B53CA8" w:rsidRPr="00420DAD" w:rsidRDefault="00B53CA8" w:rsidP="00B53CA8">
          <w:pPr>
            <w:tabs>
              <w:tab w:val="center" w:pos="4536"/>
              <w:tab w:val="right" w:pos="9072"/>
            </w:tabs>
            <w:jc w:val="right"/>
            <w:rPr>
              <w:rFonts w:cs="Arial"/>
            </w:rPr>
          </w:pPr>
        </w:p>
      </w:tc>
    </w:tr>
    <w:bookmarkEnd w:id="1"/>
    <w:bookmarkEnd w:id="2"/>
    <w:bookmarkEnd w:id="3"/>
    <w:bookmarkEnd w:id="4"/>
    <w:bookmarkEnd w:id="5"/>
    <w:bookmarkEnd w:id="6"/>
  </w:tbl>
  <w:p w14:paraId="6117DD94" w14:textId="77777777" w:rsidR="00B53CA8" w:rsidRDefault="00B53C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D223F8"/>
    <w:multiLevelType w:val="multilevel"/>
    <w:tmpl w:val="0415001F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3B81FCF"/>
    <w:multiLevelType w:val="hybridMultilevel"/>
    <w:tmpl w:val="EF7C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A0A48"/>
    <w:multiLevelType w:val="hybridMultilevel"/>
    <w:tmpl w:val="35881E50"/>
    <w:lvl w:ilvl="0" w:tplc="E03E4278">
      <w:start w:val="1"/>
      <w:numFmt w:val="bullet"/>
      <w:lvlText w:val="-"/>
      <w:lvlJc w:val="left"/>
      <w:pPr>
        <w:ind w:left="1287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E869A1"/>
    <w:multiLevelType w:val="multilevel"/>
    <w:tmpl w:val="DFBE140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47B5AFB"/>
    <w:multiLevelType w:val="hybridMultilevel"/>
    <w:tmpl w:val="680C140C"/>
    <w:lvl w:ilvl="0" w:tplc="EA9620D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9082F83"/>
    <w:multiLevelType w:val="hybridMultilevel"/>
    <w:tmpl w:val="31E0A9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544B14"/>
    <w:multiLevelType w:val="hybridMultilevel"/>
    <w:tmpl w:val="C310F312"/>
    <w:lvl w:ilvl="0" w:tplc="1B5858D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A349A"/>
    <w:multiLevelType w:val="hybridMultilevel"/>
    <w:tmpl w:val="7B20D744"/>
    <w:lvl w:ilvl="0" w:tplc="E03E4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293333">
    <w:abstractNumId w:val="3"/>
  </w:num>
  <w:num w:numId="2" w16cid:durableId="1042169714">
    <w:abstractNumId w:val="4"/>
  </w:num>
  <w:num w:numId="3" w16cid:durableId="284048960">
    <w:abstractNumId w:val="5"/>
  </w:num>
  <w:num w:numId="4" w16cid:durableId="643051392">
    <w:abstractNumId w:val="0"/>
  </w:num>
  <w:num w:numId="5" w16cid:durableId="1214997064">
    <w:abstractNumId w:val="6"/>
  </w:num>
  <w:num w:numId="6" w16cid:durableId="836581620">
    <w:abstractNumId w:val="1"/>
  </w:num>
  <w:num w:numId="7" w16cid:durableId="17432942">
    <w:abstractNumId w:val="7"/>
  </w:num>
  <w:num w:numId="8" w16cid:durableId="631904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8A"/>
    <w:rsid w:val="0004309D"/>
    <w:rsid w:val="00052685"/>
    <w:rsid w:val="000758CE"/>
    <w:rsid w:val="0007673B"/>
    <w:rsid w:val="00077ECB"/>
    <w:rsid w:val="000A1926"/>
    <w:rsid w:val="000B0410"/>
    <w:rsid w:val="000F103A"/>
    <w:rsid w:val="00102F61"/>
    <w:rsid w:val="00114749"/>
    <w:rsid w:val="00186600"/>
    <w:rsid w:val="001D1CE2"/>
    <w:rsid w:val="001E321D"/>
    <w:rsid w:val="001F2FBC"/>
    <w:rsid w:val="0024704D"/>
    <w:rsid w:val="00271F1D"/>
    <w:rsid w:val="00275FCF"/>
    <w:rsid w:val="002A6156"/>
    <w:rsid w:val="002F2D25"/>
    <w:rsid w:val="003013E7"/>
    <w:rsid w:val="0032410D"/>
    <w:rsid w:val="003415E0"/>
    <w:rsid w:val="00347A38"/>
    <w:rsid w:val="00350E93"/>
    <w:rsid w:val="00355DD2"/>
    <w:rsid w:val="003910FF"/>
    <w:rsid w:val="003E6F77"/>
    <w:rsid w:val="003F5489"/>
    <w:rsid w:val="0040327D"/>
    <w:rsid w:val="00422CAC"/>
    <w:rsid w:val="00461C76"/>
    <w:rsid w:val="00465479"/>
    <w:rsid w:val="004837FF"/>
    <w:rsid w:val="00490EF2"/>
    <w:rsid w:val="004A68F3"/>
    <w:rsid w:val="00526AE1"/>
    <w:rsid w:val="005833D5"/>
    <w:rsid w:val="00594BB7"/>
    <w:rsid w:val="005C18D4"/>
    <w:rsid w:val="005D6750"/>
    <w:rsid w:val="00611392"/>
    <w:rsid w:val="00617DDC"/>
    <w:rsid w:val="00645424"/>
    <w:rsid w:val="00656A76"/>
    <w:rsid w:val="006622B1"/>
    <w:rsid w:val="0067184F"/>
    <w:rsid w:val="006C2B8A"/>
    <w:rsid w:val="007101BC"/>
    <w:rsid w:val="00713CEB"/>
    <w:rsid w:val="007F64E6"/>
    <w:rsid w:val="00827DC8"/>
    <w:rsid w:val="00863E93"/>
    <w:rsid w:val="00865AB2"/>
    <w:rsid w:val="008664B7"/>
    <w:rsid w:val="00921243"/>
    <w:rsid w:val="00944EA1"/>
    <w:rsid w:val="009A58B8"/>
    <w:rsid w:val="00A00AEA"/>
    <w:rsid w:val="00A04101"/>
    <w:rsid w:val="00A35063"/>
    <w:rsid w:val="00A47754"/>
    <w:rsid w:val="00A6091B"/>
    <w:rsid w:val="00A77E19"/>
    <w:rsid w:val="00A9371F"/>
    <w:rsid w:val="00AD791A"/>
    <w:rsid w:val="00B27D63"/>
    <w:rsid w:val="00B34799"/>
    <w:rsid w:val="00B419A2"/>
    <w:rsid w:val="00B53CA8"/>
    <w:rsid w:val="00B70A95"/>
    <w:rsid w:val="00BA707E"/>
    <w:rsid w:val="00BE4647"/>
    <w:rsid w:val="00BF5573"/>
    <w:rsid w:val="00C10CA6"/>
    <w:rsid w:val="00C135C2"/>
    <w:rsid w:val="00C91000"/>
    <w:rsid w:val="00CA0278"/>
    <w:rsid w:val="00CF7BC0"/>
    <w:rsid w:val="00D0720E"/>
    <w:rsid w:val="00D33B47"/>
    <w:rsid w:val="00D42546"/>
    <w:rsid w:val="00D93E98"/>
    <w:rsid w:val="00DA084F"/>
    <w:rsid w:val="00DC405D"/>
    <w:rsid w:val="00DE100F"/>
    <w:rsid w:val="00DF2013"/>
    <w:rsid w:val="00E50DAF"/>
    <w:rsid w:val="00EF05ED"/>
    <w:rsid w:val="00EF7DB2"/>
    <w:rsid w:val="00F1045A"/>
    <w:rsid w:val="00F23CFA"/>
    <w:rsid w:val="00F339C9"/>
    <w:rsid w:val="00F73381"/>
    <w:rsid w:val="00FA695F"/>
    <w:rsid w:val="00FB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0E170"/>
  <w15:chartTrackingRefBased/>
  <w15:docId w15:val="{23DC55BC-BA5B-4C75-A022-E1A880961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05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3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3CA8"/>
  </w:style>
  <w:style w:type="paragraph" w:styleId="Stopka">
    <w:name w:val="footer"/>
    <w:basedOn w:val="Normalny"/>
    <w:link w:val="StopkaZnak"/>
    <w:uiPriority w:val="99"/>
    <w:unhideWhenUsed/>
    <w:rsid w:val="00B53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3CA8"/>
  </w:style>
  <w:style w:type="table" w:customStyle="1" w:styleId="Tabela-Siatka11">
    <w:name w:val="Tabela - Siatka11"/>
    <w:basedOn w:val="Standardowy"/>
    <w:next w:val="Tabela-Siatka"/>
    <w:uiPriority w:val="39"/>
    <w:rsid w:val="00B53C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53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F05E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EF05ED"/>
  </w:style>
  <w:style w:type="table" w:styleId="Tabelasiatki1jasnaakcent3">
    <w:name w:val="Grid Table 1 Light Accent 3"/>
    <w:basedOn w:val="Standardowy"/>
    <w:uiPriority w:val="46"/>
    <w:rsid w:val="00594BB7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f0">
    <w:name w:val="pf0"/>
    <w:basedOn w:val="Normalny"/>
    <w:rsid w:val="00347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347A38"/>
    <w:rPr>
      <w:rFonts w:ascii="Consolas" w:hAnsi="Consolas" w:hint="default"/>
      <w:sz w:val="22"/>
      <w:szCs w:val="22"/>
    </w:rPr>
  </w:style>
  <w:style w:type="character" w:customStyle="1" w:styleId="cf11">
    <w:name w:val="cf11"/>
    <w:basedOn w:val="Domylnaczcionkaakapitu"/>
    <w:rsid w:val="00347A38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347A38"/>
    <w:rPr>
      <w:rFonts w:ascii="Consolas" w:hAnsi="Consolas" w:hint="default"/>
      <w:sz w:val="22"/>
      <w:szCs w:val="22"/>
    </w:rPr>
  </w:style>
  <w:style w:type="paragraph" w:customStyle="1" w:styleId="Normalny1">
    <w:name w:val="Normalny1"/>
    <w:uiPriority w:val="99"/>
    <w:qFormat/>
    <w:rsid w:val="00B347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5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580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Spryszyńska Anna</dc:creator>
  <cp:keywords/>
  <dc:description/>
  <cp:lastModifiedBy>Polska Natalia</cp:lastModifiedBy>
  <cp:revision>4</cp:revision>
  <cp:lastPrinted>2025-08-18T08:35:00Z</cp:lastPrinted>
  <dcterms:created xsi:type="dcterms:W3CDTF">2026-03-11T09:07:00Z</dcterms:created>
  <dcterms:modified xsi:type="dcterms:W3CDTF">2026-03-11T09:15:00Z</dcterms:modified>
</cp:coreProperties>
</file>