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83750" w14:textId="77777777" w:rsidR="00C86DAD" w:rsidRPr="0029592F" w:rsidRDefault="00C86DAD" w:rsidP="00C86DAD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bCs/>
          <w:kern w:val="1"/>
          <w:sz w:val="24"/>
          <w:szCs w:val="24"/>
          <w:lang w:eastAsia="zh-CN"/>
        </w:rPr>
      </w:pPr>
      <w:r w:rsidRPr="0029592F">
        <w:rPr>
          <w:rFonts w:ascii="Times New Roman" w:eastAsia="Times New Roman" w:hAnsi="Times New Roman"/>
          <w:b/>
          <w:bCs/>
          <w:kern w:val="1"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eastAsia="zh-CN"/>
        </w:rPr>
        <w:t xml:space="preserve">PIS PRZEDMIOTU ZAMÓWIENIA </w:t>
      </w:r>
    </w:p>
    <w:p w14:paraId="526ED127" w14:textId="64DDC359" w:rsidR="00C86DAD" w:rsidRPr="00C86DAD" w:rsidRDefault="00C86DAD" w:rsidP="00C86DAD">
      <w:pPr>
        <w:numPr>
          <w:ilvl w:val="0"/>
          <w:numId w:val="1"/>
        </w:num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406DE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 xml:space="preserve">Przedmiotem zamówienia jest </w:t>
      </w:r>
      <w:r w:rsidRPr="00D406DE">
        <w:rPr>
          <w:rFonts w:ascii="Times New Roman" w:eastAsia="Times New Roman" w:hAnsi="Times New Roman"/>
          <w:b/>
          <w:bCs/>
          <w:kern w:val="1"/>
          <w:sz w:val="24"/>
          <w:szCs w:val="24"/>
          <w:lang w:eastAsia="zh-CN"/>
        </w:rPr>
        <w:t xml:space="preserve">Sukcesywna sprzedaż i dostawa </w:t>
      </w: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eastAsia="zh-CN"/>
        </w:rPr>
        <w:t>środków do utrzymania czystości zad.1-2 w tym środków chemicznych i akcesoriów oraz indywidualnych środków czystości wydawanych pracownikom zad. 3</w:t>
      </w:r>
    </w:p>
    <w:p w14:paraId="42414CD3" w14:textId="77777777" w:rsidR="00C86DAD" w:rsidRPr="00D406DE" w:rsidRDefault="00C86DAD" w:rsidP="00837F7C">
      <w:pPr>
        <w:suppressAutoHyphens/>
        <w:spacing w:after="0" w:line="360" w:lineRule="auto"/>
        <w:ind w:left="501"/>
        <w:rPr>
          <w:rFonts w:ascii="Times New Roman" w:hAnsi="Times New Roman"/>
          <w:b/>
          <w:sz w:val="24"/>
          <w:szCs w:val="24"/>
        </w:rPr>
      </w:pPr>
    </w:p>
    <w:p w14:paraId="005A9DE3" w14:textId="23506DF5" w:rsidR="00C86DAD" w:rsidRPr="00243046" w:rsidRDefault="00C86DAD" w:rsidP="00C86DAD">
      <w:pPr>
        <w:suppressAutoHyphens/>
        <w:spacing w:after="0" w:line="360" w:lineRule="auto"/>
        <w:ind w:left="501"/>
        <w:rPr>
          <w:b/>
          <w:bCs/>
          <w:color w:val="000000"/>
          <w:sz w:val="24"/>
          <w:szCs w:val="24"/>
          <w:lang w:eastAsia="pl-PL"/>
        </w:rPr>
      </w:pPr>
      <w:proofErr w:type="spellStart"/>
      <w:r w:rsidRPr="00D406DE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>CPV</w:t>
      </w:r>
      <w:proofErr w:type="spellEnd"/>
      <w:r w:rsidRPr="00D406DE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 xml:space="preserve">- </w:t>
      </w:r>
      <w:r w:rsidR="00243046" w:rsidRPr="00243046">
        <w:rPr>
          <w:rFonts w:ascii="Times New Roman" w:hAnsi="Times New Roman"/>
          <w:b/>
          <w:bCs/>
          <w:sz w:val="24"/>
          <w:szCs w:val="24"/>
        </w:rPr>
        <w:t>24955000-3,24950000-8, 33711900-6, 39224000-8, 33761000-2, 33763000-6,</w:t>
      </w:r>
      <w:r w:rsidR="00243046" w:rsidRPr="00243046">
        <w:rPr>
          <w:rFonts w:ascii="Times New Roman" w:hAnsi="Times New Roman"/>
          <w:b/>
          <w:bCs/>
          <w:sz w:val="24"/>
          <w:szCs w:val="24"/>
        </w:rPr>
        <w:br/>
        <w:t xml:space="preserve">39514200-0, 39224330-00, 34928480-6, </w:t>
      </w:r>
      <w:r w:rsidR="00243046" w:rsidRPr="00243046"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>39224320-7, 34927100-2, 33631600-8</w:t>
      </w:r>
    </w:p>
    <w:p w14:paraId="0C0DA3D2" w14:textId="77777777" w:rsidR="00243046" w:rsidRDefault="00243046" w:rsidP="00C86DAD">
      <w:pPr>
        <w:suppressAutoHyphens/>
        <w:spacing w:after="0" w:line="360" w:lineRule="auto"/>
        <w:ind w:left="501"/>
        <w:rPr>
          <w:rFonts w:ascii="Times New Roman" w:hAnsi="Times New Roman"/>
          <w:b/>
          <w:sz w:val="24"/>
          <w:szCs w:val="24"/>
        </w:rPr>
      </w:pPr>
    </w:p>
    <w:p w14:paraId="2F67C357" w14:textId="7F225EF3" w:rsidR="00C86DAD" w:rsidRDefault="00C86DAD" w:rsidP="00C86DAD">
      <w:pPr>
        <w:numPr>
          <w:ilvl w:val="0"/>
          <w:numId w:val="1"/>
        </w:num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406DE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 xml:space="preserve">Okres realizacji dostawy: sukcesywnie, według </w:t>
      </w:r>
      <w:r w:rsidR="00243046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 xml:space="preserve">bieżącego zapotrzebowania jednostek, obiektów oraz pracowników </w:t>
      </w:r>
      <w:r w:rsidRPr="00D406DE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 xml:space="preserve">od dnia zawarcia umowy do dnia 31.12.2026. </w:t>
      </w:r>
    </w:p>
    <w:p w14:paraId="3ABDAB16" w14:textId="77777777" w:rsidR="00C86DAD" w:rsidRDefault="00C86DAD" w:rsidP="00C86DAD">
      <w:pPr>
        <w:numPr>
          <w:ilvl w:val="0"/>
          <w:numId w:val="1"/>
        </w:num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406DE">
        <w:rPr>
          <w:rFonts w:ascii="Times New Roman" w:eastAsia="Times New Roman" w:hAnsi="Times New Roman"/>
          <w:kern w:val="1"/>
          <w:sz w:val="24"/>
          <w:szCs w:val="24"/>
          <w:lang w:eastAsia="zh-CN"/>
        </w:rPr>
        <w:t xml:space="preserve">Dostawy realizowane będą partiami w okresie trwania umowy na podstawie jednostkowych zamówień składanych przez Zamawiającego. </w:t>
      </w:r>
    </w:p>
    <w:p w14:paraId="195941FD" w14:textId="25EE085F" w:rsidR="00C86DAD" w:rsidRDefault="00C86DAD" w:rsidP="00C86DAD">
      <w:pPr>
        <w:numPr>
          <w:ilvl w:val="0"/>
          <w:numId w:val="1"/>
        </w:num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406DE">
        <w:rPr>
          <w:rFonts w:ascii="Times New Roman" w:hAnsi="Times New Roman"/>
          <w:bCs/>
          <w:sz w:val="24"/>
          <w:szCs w:val="24"/>
        </w:rPr>
        <w:t>Przedstawiony poniżej asortyment ma charakter poglądowy. Wskazane pozycje nie stanowią zobowiązania do zakupu wszystkich wymienionych artykułów. Zakupy będą realizowane sukcesywnie, zgodnie z bieżącymi potrzebami poszczególnych obiektów</w:t>
      </w:r>
      <w:r w:rsidR="00243046">
        <w:rPr>
          <w:rFonts w:ascii="Times New Roman" w:hAnsi="Times New Roman"/>
          <w:bCs/>
          <w:sz w:val="24"/>
          <w:szCs w:val="24"/>
        </w:rPr>
        <w:t>,</w:t>
      </w:r>
      <w:r w:rsidRPr="00D406DE">
        <w:rPr>
          <w:rFonts w:ascii="Times New Roman" w:hAnsi="Times New Roman"/>
          <w:bCs/>
          <w:sz w:val="24"/>
          <w:szCs w:val="24"/>
        </w:rPr>
        <w:t xml:space="preserve"> jednostek</w:t>
      </w:r>
      <w:r w:rsidR="00243046">
        <w:rPr>
          <w:rFonts w:ascii="Times New Roman" w:hAnsi="Times New Roman"/>
          <w:bCs/>
          <w:sz w:val="24"/>
          <w:szCs w:val="24"/>
        </w:rPr>
        <w:t xml:space="preserve"> i pracowników</w:t>
      </w:r>
      <w:r w:rsidRPr="00D406DE">
        <w:rPr>
          <w:rFonts w:ascii="Times New Roman" w:hAnsi="Times New Roman"/>
          <w:bCs/>
          <w:sz w:val="24"/>
          <w:szCs w:val="24"/>
        </w:rPr>
        <w:t xml:space="preserve">. Może wystąpić konieczność zakupu innych artykułów należących do tej samej kategorii asortymentowej o parametrach równoważnych.  </w:t>
      </w:r>
    </w:p>
    <w:p w14:paraId="568C4B57" w14:textId="7EBC89C8" w:rsidR="00862D12" w:rsidRPr="00C243A5" w:rsidRDefault="00C86DAD" w:rsidP="00C243A5">
      <w:pPr>
        <w:numPr>
          <w:ilvl w:val="0"/>
          <w:numId w:val="1"/>
        </w:numPr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406DE">
        <w:rPr>
          <w:rFonts w:ascii="Times New Roman" w:hAnsi="Times New Roman"/>
          <w:bCs/>
          <w:sz w:val="24"/>
          <w:szCs w:val="24"/>
        </w:rPr>
        <w:t>Wykaz poglądowego asortymentu:</w:t>
      </w:r>
    </w:p>
    <w:p w14:paraId="1B6C0EB4" w14:textId="4929839C" w:rsidR="00C243A5" w:rsidRPr="00C243A5" w:rsidRDefault="00C243A5" w:rsidP="00C243A5">
      <w:pPr>
        <w:suppressAutoHyphens/>
        <w:spacing w:after="0" w:line="360" w:lineRule="auto"/>
        <w:ind w:left="50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Zadanie 1</w:t>
      </w:r>
    </w:p>
    <w:tbl>
      <w:tblPr>
        <w:tblW w:w="99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"/>
        <w:gridCol w:w="8221"/>
        <w:gridCol w:w="882"/>
        <w:gridCol w:w="476"/>
      </w:tblGrid>
      <w:tr w:rsidR="00C243A5" w:rsidRPr="00C243A5" w14:paraId="2D2D1E43" w14:textId="77777777" w:rsidTr="00C243A5">
        <w:trPr>
          <w:trHeight w:val="296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3BF1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216DB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Gąbka zmywak profilowany z 8,5x6,5x4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3B16A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400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A11E4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7D6C7D5A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C04A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5BC3BD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Gąbka do mycia samochodu min 18x10x8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0E1EE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8511C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1B3B3532" w14:textId="77777777" w:rsidTr="00C243A5">
        <w:trPr>
          <w:trHeight w:val="118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F243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41A8D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Kostka zawieszka zapachowa WC 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power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4w1morski, anty kamień,</w:t>
            </w:r>
            <w:r w:rsidRPr="00C243A5">
              <w:rPr>
                <w:rFonts w:eastAsia="Times New Roman" w:cs="Calibri"/>
                <w:color w:val="000000"/>
                <w:lang w:eastAsia="pl-PL"/>
              </w:rPr>
              <w:br/>
              <w:t>aktywna piana, pozostawia świeży zapach w toalecie,</w:t>
            </w:r>
            <w:r w:rsidRPr="00C243A5">
              <w:rPr>
                <w:rFonts w:eastAsia="Times New Roman" w:cs="Calibri"/>
                <w:color w:val="000000"/>
                <w:lang w:eastAsia="pl-PL"/>
              </w:rPr>
              <w:br/>
              <w:t>barwi wodę, składająca się z trzech zasobników na substancje czynną, opakowanie blister pojedynczy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B595C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FD280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6FE50474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7796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C4630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Mydło w płynie typu Morskie lanoliną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ABE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antybakteryjne op. 5L.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D68F2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40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2FC6A9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63521A84" w14:textId="77777777" w:rsidTr="00C243A5">
        <w:trPr>
          <w:trHeight w:val="59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C5C9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1C24A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Odświeżacz powietrza suchy bez dodatku wody nie pozostawiający plam w spray-u 300 ml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BRISE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zap. Pomarańcz, cytryna, kwiatowy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76867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180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CF0E4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44F5049D" w14:textId="77777777" w:rsidTr="00C243A5">
        <w:trPr>
          <w:trHeight w:val="59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314B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72CE1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Papier toaletowy biały, trójwarstwowy, rolka 17-25m gofrowany, bezzapachowy, miękki,  100% celuloza.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Szerokośc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papieru 9,5 - 11cm typu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ALOUETTE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papier toaletowy 3-warstwowy.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17A06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2500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2FA31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03F7BDCF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DA93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E3362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Pasta BHP z żelem bez ścierniwa FENIX 0,5 kg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6299D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76558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68DB664F" w14:textId="77777777" w:rsidTr="00C243A5">
        <w:trPr>
          <w:trHeight w:val="118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63B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EC174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Płyn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dezynfekujacy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do mycia WC  bakteriobójczy, doskonale czyszczący oraz dezynfekujący muszle ustępowe, pisuary, umywalki i inne ceramiczne urządzenia sanitarne. Usuwa osad kamienny, rdzę, brud i przykry zapach. Zawierający wodorotlenek sodu w ilości 1-3% wagowo oraz chloran sodu w ilości 2-12 %wagowo. Typu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Domestos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0,75L - 1L.pine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05EE6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350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57CA4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424BE8CB" w14:textId="77777777" w:rsidTr="00C243A5">
        <w:trPr>
          <w:trHeight w:val="59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D085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5F4F5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Płyn do prania tapicerki, dywanów i wykładzin, usuwający plamy i zabrudzenia, odświeżający, zapachowy, zapobiegający ponownemu zabrudzeniu. Typu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Vanisz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0,5L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34BEC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46C4E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692E24B9" w14:textId="77777777" w:rsidTr="00C243A5">
        <w:trPr>
          <w:trHeight w:val="889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8258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E311D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Płyn mycia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łązienek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: glazury terakoty, szkła plastiku,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pow.chromowanych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, ze stali nierdzewnej, wanien, kabin prysznicowych, umywalek. Usuwa osad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zmydła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i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kamieia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zacieki wodne  i inny brud. 0,6L-0,8L. Typu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SPLASH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General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Fresh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z atomizerem.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F0ED0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360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7FCE7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1EE83083" w14:textId="77777777" w:rsidTr="00C243A5">
        <w:trPr>
          <w:trHeight w:val="889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C25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6E8A4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Płyn do mebli drewnianych z olejkiem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arganowym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, usuwa ślady i odciski palców, zabezpiecza prze ponownym osadzaniem kurzu, spray. Zawierający2-bromo-2-nitropropano-1,3-diol 0,01-0,1%wagowo oraz metanol 0,1-1% wagowo. Typu PRONTO 400 ml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7BDCF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80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398D2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4B28CCF7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DF4A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C03E7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Płyn do mycia podłóg drewnianych, ceramicznych i tworzyw sztucznych  typ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TEAK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1L-1,2L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E7BB9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300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CD5AFF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7434DE88" w14:textId="77777777" w:rsidTr="00C243A5">
        <w:trPr>
          <w:trHeight w:val="118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01F5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201E8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Płyn do mycia szyb i luster. Z łatwością usuwający brud, tłuste plamy. Nie pozostawiający smug, szybko wysychający. Środek przeznaczony również do szyb samochodowych, powierzchni z tworzyw sztucznych, szaf, biurek, pulpitów, drzwi – informacja na opakowaniu. Butelka poj. 0,8L - 1L ze spryskiwaczem typu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CLIN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FDA02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300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B1F1A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7477C269" w14:textId="77777777" w:rsidTr="00C243A5">
        <w:trPr>
          <w:trHeight w:val="889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FDE6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5A5C3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Płyn do mycia naczyń, skutecznie usuwający wszelkie zabrudzenia dzięki wysokiej zdolności emulgowania tłuszczów. Płyn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biodegradalny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>, o zapachu miętowym lub cytrynowym. Gęstość względna 1,025g/cm3. ph:5,0-8,5. 0,9L - 1L.typu Ludwik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5051B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260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51996D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51674A77" w14:textId="77777777" w:rsidTr="00C243A5">
        <w:trPr>
          <w:trHeight w:val="59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31DA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47110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Płyn do płukania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kocy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o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właściwoścach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anystatycznych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zapach morski lub waniliowy 1L.typu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Softlan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2527E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3AA41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0A4A658E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A2AF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9D79B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Płyn do prania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kocy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wełnianych i syntetycznych 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typu"PERWOL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>" 0,9L -1,0 L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12867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17E21E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342D0772" w14:textId="77777777" w:rsidTr="00C243A5">
        <w:trPr>
          <w:trHeight w:val="118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A517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1F50E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Płyn sanitarny bakteriobójczy, doskonale czyszczący oraz dezynfekujący muszle ustępowe, pisuary, umywalki i inne ceramiczne urządzenia sanitarne. Usuwa osad kamienny, rdzę, brud i przykry zapach, zawierający kwas glikolowy w ilości 0,12-0,17% wagowo,  typu TYTAN zapach morski 0,7L - 0,8L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2FA72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300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3EB185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5EF5A4C2" w14:textId="77777777" w:rsidTr="00C243A5">
        <w:trPr>
          <w:trHeight w:val="118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68DF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BB7D5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Płyn do glazury,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uniweralny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przeznaczony do mycia glazury, umywalek i zlewozmywaków, 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usuwajacy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silne zabrudzenia, pozostawiający przyjemny zapach kwiatowy 1L-1,2L.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zawierajacy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aldehyd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glutarowy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0,01-0,1%  oraz kwas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benzenosulfonowy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, mono-C10-13-alkilo pochodne, sól sodowa 0,5-1%. Typu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Ajax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Floral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Fiesta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81729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150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D3CE3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6CB5DBE6" w14:textId="77777777" w:rsidTr="00C243A5">
        <w:trPr>
          <w:trHeight w:val="1112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8D95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B7939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Proszek do prania ręcznego tkanin kolorowych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zawierajacy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związki wybielające na bazie tlenu, mydło enzymy, rozjaśniacze optyczne, z kompozycja zapachową, usuwający trudne zabrudzenia, 600g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64FE1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130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35236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128DDFEA" w14:textId="77777777" w:rsidTr="00C243A5">
        <w:trPr>
          <w:trHeight w:val="889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F12E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11CE2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Ręczniki papierowe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dł.rolki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min. 20,7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mb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, listki 23cmx23cm, minimum 3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warstwy,gamamatura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minimum 3x21g/m2 przetłaczany dekor, super wytrzymałe,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ultrachłonne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>, 100% celuloza, typu "Regina Najdłuższy Ręcznik"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DE705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3000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457EC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28F40CDA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CC0D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C1D64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Ścierka domowa do kurzu 30x38  typu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Giguś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06070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1200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0A418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41E8DF71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E2C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7DD70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Ścierka podłogowa szara 60x80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6FF9D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8C92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45E68E17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C479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45322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Ścierka do naczyń 40x60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5F60D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40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5D1B21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453977DE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DEAC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4FD0C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Płyn do posadzek typu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RONAL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TENZI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0,9L-1L.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C8D2C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48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0CCB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2996F46E" w14:textId="77777777" w:rsidTr="00C243A5">
        <w:trPr>
          <w:trHeight w:val="59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6A1F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A7954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Preparat do udrażniania rur płyn, 3w1,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udraznia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, dezynfekuje i niszczy bakterie, poj. 0,7L - 1L typu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MELT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D5BB1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48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35669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218A20FD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E439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E0A49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Preparat do czyszczenia mosiądzu 0,5l-0,7L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D4FAA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24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15E8A0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6882D363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3BBD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1CDE212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Preparat do czyszczenia klimatyzacji 1L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6BF69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C9BDCA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56971D69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681C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D6D1C55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Preparat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odstraszacz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na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gołebie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i inne ptaki 0,7L-1L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AROX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SPRAY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DE4CF02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30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E6494F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19C67DDC" w14:textId="77777777" w:rsidTr="00C243A5">
        <w:trPr>
          <w:trHeight w:val="59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2A7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845856B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Preparat do usuwania owadów 1L typu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ADBL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Beetle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Juice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br/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Squeezer</w:t>
            </w:r>
            <w:proofErr w:type="spellEnd"/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E1C1FC7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FC0130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2DDD9CFA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184B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BE85BE1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Płyn do dezynfekcji rąk 1L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C1992F1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24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6F6F9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37734EC6" w14:textId="77777777" w:rsidTr="00C243A5">
        <w:trPr>
          <w:trHeight w:val="59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F9AA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BAADE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Kij do szczotki i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mopa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150cm-160cm, drewniany gładki z wyżłobionym gwintem w drewnie pasującym do szczotek i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mopów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objetych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niniejszym postępowaniem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816CCC9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60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AEF18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2E0D98FD" w14:textId="77777777" w:rsidTr="00C243A5">
        <w:trPr>
          <w:trHeight w:val="59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E0DD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32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CBC3C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Szczotka do zamiatania wkręcana 30-40 cm, z korpus drewniany z zawartością włosia naturalnego minimum 30%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E329F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8DC06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2F174259" w14:textId="77777777" w:rsidTr="00C243A5">
        <w:trPr>
          <w:trHeight w:val="889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EE56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E120F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Szczotka - Miotła SORGO, wykonana ze słomy sorgo. Przeszywana w kilku miejscach w celu wzmocnienia. Wyposażona jest w drewniany. Szerokość 25-30 cm, długość całkowita min 150 cm lub szczotka Laura szer.40cm, dł.24cm,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pięcio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rzędowa,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dł.kija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150cm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77F65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3D81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5B19A45D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2AED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D8CED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Szczotka zmiotka drewniana długość całkowita 40-50 cm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4088F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3316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1979EFD2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67AB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521E6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Wiadro z wyciskaczem do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mopów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okrągłych, 15L, szare typu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CURVER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>/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VILEDA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25211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2406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kpl</w:t>
            </w:r>
            <w:proofErr w:type="spellEnd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C243A5" w:rsidRPr="00C243A5" w14:paraId="2093B74A" w14:textId="77777777" w:rsidTr="00C243A5">
        <w:trPr>
          <w:trHeight w:val="59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0581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087AE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Wkład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mop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, wkręcany,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microfibra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,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długośc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całkowita 30-33cm, bardzo chłonny,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usuwajacy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zabrudzenia bez detergentów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polerujacy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powierzchnie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1DFED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40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460A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68E3F9F0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5A90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61FC8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Wkład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końc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. MOP sznurkowy bawełniany mega chłonny,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XXL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wkrecany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, długość sznurka 25-30 cm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E083C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200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B1B4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16D1BB6A" w14:textId="77777777" w:rsidTr="00C243A5">
        <w:trPr>
          <w:trHeight w:val="59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6B3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C764E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Worki na śmieci supermocne 120L gruba folia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LDPE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>, kolor niebieski rol. 15-20 szt. do odpadów o ostrych krawędziach, ciężkich i szpiczastych.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3926F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200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8F27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op.</w:t>
            </w:r>
          </w:p>
        </w:tc>
      </w:tr>
      <w:tr w:rsidR="00C243A5" w:rsidRPr="00C243A5" w14:paraId="6CA99CC7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88BC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B5EBD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Worki na śmieci supermocne 60L (60x80cm) folia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LDPE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>, kolor czarny lub niebieski rol. 20-25 szt.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E34C1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320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9D84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op.</w:t>
            </w:r>
          </w:p>
        </w:tc>
      </w:tr>
      <w:tr w:rsidR="00C243A5" w:rsidRPr="00C243A5" w14:paraId="7C02C757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779A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98350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Worki na śmieci supermocne 35 L, kolor czarny rol. 50-60szt.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F97A3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120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208E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op.</w:t>
            </w:r>
          </w:p>
        </w:tc>
      </w:tr>
      <w:tr w:rsidR="00C243A5" w:rsidRPr="00C243A5" w14:paraId="6BDDB811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5A0E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FF3BB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Wycieraczka 90x150 ze spodnia częścią Z PCV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608CD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7F55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00175532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5C5D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F73CD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Wycieraczka 40x60 ze spodnia częścią Z PCV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A4468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27D0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063F133D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1198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53661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Wycieraczka 120x180 ze spodnia częścią Z PCV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3E607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8821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307B043F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B5F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9F544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Wycieraczka 60x80/90 ze spodnia częścią Z PCV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2EFF9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D4C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6A9967F6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C2B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5BFD9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Szczotka klozetowa z pojemnikiem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DDB00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497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kpl</w:t>
            </w:r>
            <w:proofErr w:type="spellEnd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C243A5" w:rsidRPr="00C243A5" w14:paraId="66DBFE59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487F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8663F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Szufelka+zmiotka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plastik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77486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1944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kpl</w:t>
            </w:r>
            <w:proofErr w:type="spellEnd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C243A5" w:rsidRPr="00C243A5" w14:paraId="5C1D4BBE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8276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64BB6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Szufelka metalowa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37523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8879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6D7D7CD2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A44B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BCECC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Kij do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grabii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z twardego drewna zakończony stożkiem,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długośc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180-200cm, średnica 28mm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943E6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9597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2B6048C1" w14:textId="77777777" w:rsidTr="00C243A5">
        <w:trPr>
          <w:trHeight w:val="889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829F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757C7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Szczotka pokładowa (ulicznica) 30cm, do zamiatania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kstki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brukowej, betonu, chodników, mocne, długie, szorstkie włosie wykonane z twardego nylonu posiada metalowy uchwyt do zamocowania trzonka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F3C0C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482A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2C9409EB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D14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783B5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Kosz na śmieci plastikowy z pokrywą wahadłową 20-25 L kolor ciemno szary/niebieski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48894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56BB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1D0F97F9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48DF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C568F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Szczotka do szorowania z gwintem ~6cmx~30cm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1AB19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E7BA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4C7B7ACE" w14:textId="77777777" w:rsidTr="00C243A5">
        <w:trPr>
          <w:trHeight w:val="59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F748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70009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Zbierak podłogowy z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microgumy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do wody, 45-50 cm, korpus stal ocynkowana, wkład o podwójnej grubości 2x10mm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94DC9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DCE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333064AC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0D3A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E3C4E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Wkład futerkowy wymienny do zbieraka dł. 25cm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C69BB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0C44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308598BB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D766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4EAF4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Wkład gumka wymienna do zbieraka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66F07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37F6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7D947CE5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18E6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01583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Ściągaczka wody gumowa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5FFE1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4AE7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2DEC783D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5C7F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F9E08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Odnawia, nabłyszcza i chroni plastiki  typu K2 BONO 300 ML, K150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E68ED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4C00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5328CE95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86A3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4F008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Chusteczki do kokpitu typu K2 POLO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SHINE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WIPES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>, K420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94E0E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3F2F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496CE7C2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022B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98A94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Pianka do czyszczenia tapicerki typu K2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TAPIS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600 ML, K206B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62350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7BD9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12BF6CCC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D298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5DB48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Odmraża szyby w -70°C, typu K2 ALASKA 700 ML, K607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A1879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A017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698AA2A2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8ACD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7C78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Odświeżacz powietrza w kształcie słonika; typu K2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ARLO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BRAND NEW CAR, V89NCA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5EE8B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3A83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09706321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0230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FBD56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Sól drogowa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F5119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3400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2983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</w:tr>
      <w:tr w:rsidR="00C243A5" w:rsidRPr="00C243A5" w14:paraId="311E59AA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A8FA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D93CA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Filtr wody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Brita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TZ70 (op.3 szt.)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6B79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D88C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op.</w:t>
            </w:r>
          </w:p>
        </w:tc>
      </w:tr>
      <w:tr w:rsidR="00C243A5" w:rsidRPr="00C243A5" w14:paraId="06713F87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8A53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3C6A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Tabletki czyszczące Siemens 2-fazowe TZ80001B (op. 10szt)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7550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70DA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op.</w:t>
            </w:r>
          </w:p>
        </w:tc>
      </w:tr>
      <w:tr w:rsidR="00C243A5" w:rsidRPr="00C243A5" w14:paraId="52A9DF61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D9D6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01B5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Tabletki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odkamieniające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Siemens TZ80002B (op.3szt)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413D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9BBF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op.</w:t>
            </w:r>
          </w:p>
        </w:tc>
      </w:tr>
      <w:tr w:rsidR="00C243A5" w:rsidRPr="00C243A5" w14:paraId="079344DF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62C7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1113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OT 1000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Odkamieniacz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Barista Amica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CT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5012 (op. 3szt)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ACCA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A5A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op.</w:t>
            </w:r>
          </w:p>
        </w:tc>
      </w:tr>
      <w:tr w:rsidR="00C243A5" w:rsidRPr="00C243A5" w14:paraId="45F21AB7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CCCB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30A1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Filtr do dystrybutora </w:t>
            </w: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AquaPhore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k7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81B5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C1D7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5BF5E57B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AE80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67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BA96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C243A5">
              <w:rPr>
                <w:rFonts w:eastAsia="Times New Roman" w:cs="Calibri"/>
                <w:color w:val="000000"/>
                <w:lang w:eastAsia="pl-PL"/>
              </w:rPr>
              <w:t>Odkamieniacz</w:t>
            </w:r>
            <w:proofErr w:type="spellEnd"/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 do czajnika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DC24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2E24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op.</w:t>
            </w:r>
          </w:p>
        </w:tc>
      </w:tr>
      <w:tr w:rsidR="00C243A5" w:rsidRPr="00C243A5" w14:paraId="7D94A386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87B0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818A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Tabletki do zmywarki 50szt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6FD7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4360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op.</w:t>
            </w:r>
          </w:p>
        </w:tc>
      </w:tr>
      <w:tr w:rsidR="00C243A5" w:rsidRPr="00C243A5" w14:paraId="2117ABC2" w14:textId="77777777" w:rsidTr="00C243A5">
        <w:trPr>
          <w:trHeight w:val="296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3840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39BC8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 xml:space="preserve">Płyn do mycia Karcher RM 806 (poj.20l)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15BB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35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8B1C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</w:tbl>
    <w:p w14:paraId="2460D9B8" w14:textId="77777777" w:rsidR="00C243A5" w:rsidRDefault="00C243A5"/>
    <w:p w14:paraId="2B262C6B" w14:textId="77777777" w:rsidR="00C243A5" w:rsidRDefault="00C243A5"/>
    <w:p w14:paraId="2225381A" w14:textId="39FABD01" w:rsidR="00C243A5" w:rsidRPr="00C243A5" w:rsidRDefault="00C243A5">
      <w:pPr>
        <w:rPr>
          <w:rFonts w:ascii="Times New Roman" w:hAnsi="Times New Roman"/>
          <w:sz w:val="24"/>
          <w:szCs w:val="24"/>
        </w:rPr>
      </w:pPr>
      <w:r w:rsidRPr="00C243A5">
        <w:rPr>
          <w:rFonts w:ascii="Times New Roman" w:hAnsi="Times New Roman"/>
          <w:sz w:val="24"/>
          <w:szCs w:val="24"/>
        </w:rPr>
        <w:t>Zadanie 2</w:t>
      </w:r>
    </w:p>
    <w:tbl>
      <w:tblPr>
        <w:tblW w:w="101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8320"/>
        <w:gridCol w:w="892"/>
        <w:gridCol w:w="482"/>
      </w:tblGrid>
      <w:tr w:rsidR="00C243A5" w:rsidRPr="00C243A5" w14:paraId="4A398860" w14:textId="77777777" w:rsidTr="00C243A5">
        <w:trPr>
          <w:trHeight w:val="53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1C04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A04D7" w14:textId="77777777" w:rsidR="00C243A5" w:rsidRPr="00C243A5" w:rsidRDefault="00C243A5" w:rsidP="00C243A5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Czyściwo bawełniane białe, niecięte (bez okuć zamków i guzików) – TRYKOT biały - 1000 kg.</w:t>
            </w:r>
            <w:r w:rsidRPr="00C243A5">
              <w:rPr>
                <w:rFonts w:eastAsia="Times New Roman" w:cs="Calibri"/>
                <w:color w:val="000000"/>
                <w:lang w:eastAsia="pl-PL"/>
              </w:rPr>
              <w:br/>
              <w:t>Opakowania próżniowe po 10 kg</w:t>
            </w:r>
            <w:r w:rsidRPr="00C243A5">
              <w:rPr>
                <w:rFonts w:eastAsia="Times New Roman" w:cs="Calibri"/>
                <w:color w:val="000000"/>
                <w:lang w:eastAsia="pl-PL"/>
              </w:rPr>
              <w:br/>
              <w:t>Dostawa w dwóch partiach,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8802C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500</w:t>
            </w:r>
          </w:p>
        </w:tc>
        <w:tc>
          <w:tcPr>
            <w:tcW w:w="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A108B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</w:tr>
    </w:tbl>
    <w:p w14:paraId="2C715898" w14:textId="77777777" w:rsidR="00C243A5" w:rsidRDefault="00C243A5"/>
    <w:p w14:paraId="4A870CD7" w14:textId="77777777" w:rsidR="00C243A5" w:rsidRDefault="00C243A5"/>
    <w:p w14:paraId="589E5BB4" w14:textId="73D7EED2" w:rsidR="00C243A5" w:rsidRPr="00C243A5" w:rsidRDefault="00C243A5">
      <w:pPr>
        <w:rPr>
          <w:rFonts w:ascii="Times New Roman" w:hAnsi="Times New Roman"/>
          <w:sz w:val="24"/>
          <w:szCs w:val="24"/>
        </w:rPr>
      </w:pPr>
      <w:r w:rsidRPr="00C243A5">
        <w:rPr>
          <w:rFonts w:ascii="Times New Roman" w:hAnsi="Times New Roman"/>
          <w:sz w:val="24"/>
          <w:szCs w:val="24"/>
        </w:rPr>
        <w:t>Zadanie 3</w:t>
      </w:r>
    </w:p>
    <w:tbl>
      <w:tblPr>
        <w:tblW w:w="101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"/>
        <w:gridCol w:w="8369"/>
        <w:gridCol w:w="897"/>
        <w:gridCol w:w="484"/>
      </w:tblGrid>
      <w:tr w:rsidR="00C243A5" w:rsidRPr="00C243A5" w14:paraId="1AFB1801" w14:textId="77777777" w:rsidTr="00C243A5">
        <w:trPr>
          <w:trHeight w:val="403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BF19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7336B" w14:textId="77777777" w:rsidR="00C243A5" w:rsidRPr="00C243A5" w:rsidRDefault="00C243A5" w:rsidP="00C24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243A5">
              <w:rPr>
                <w:rFonts w:ascii="Arial" w:eastAsia="Times New Roman" w:hAnsi="Arial" w:cs="Arial"/>
                <w:color w:val="000000"/>
                <w:lang w:eastAsia="pl-PL"/>
              </w:rPr>
              <w:t>Mydło toal.0,5 L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C98D7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180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04B7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  <w:tr w:rsidR="00C243A5" w:rsidRPr="00C243A5" w14:paraId="64AE3D5B" w14:textId="77777777" w:rsidTr="00C243A5">
        <w:trPr>
          <w:trHeight w:val="403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8BB2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243A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75C2D" w14:textId="77777777" w:rsidR="00C243A5" w:rsidRPr="00C243A5" w:rsidRDefault="00C243A5" w:rsidP="00C24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 w:rsidRPr="00C243A5">
              <w:rPr>
                <w:rFonts w:ascii="Arial" w:eastAsia="Times New Roman" w:hAnsi="Arial" w:cs="Arial"/>
                <w:color w:val="000000"/>
                <w:lang w:eastAsia="pl-PL"/>
              </w:rPr>
              <w:t>Mydlo</w:t>
            </w:r>
            <w:proofErr w:type="spellEnd"/>
            <w:r w:rsidRPr="00C243A5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proofErr w:type="spellStart"/>
            <w:r w:rsidRPr="00C243A5">
              <w:rPr>
                <w:rFonts w:ascii="Arial" w:eastAsia="Times New Roman" w:hAnsi="Arial" w:cs="Arial"/>
                <w:color w:val="000000"/>
                <w:lang w:eastAsia="pl-PL"/>
              </w:rPr>
              <w:t>toalet.w</w:t>
            </w:r>
            <w:proofErr w:type="spellEnd"/>
            <w:r w:rsidRPr="00C243A5">
              <w:rPr>
                <w:rFonts w:ascii="Arial" w:eastAsia="Times New Roman" w:hAnsi="Arial" w:cs="Arial"/>
                <w:color w:val="000000"/>
                <w:lang w:eastAsia="pl-PL"/>
              </w:rPr>
              <w:t xml:space="preserve"> kostce 100 g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7E41E" w14:textId="77777777" w:rsidR="00C243A5" w:rsidRPr="00C243A5" w:rsidRDefault="00C243A5" w:rsidP="00C243A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pl-PL"/>
              </w:rPr>
            </w:pPr>
            <w:r w:rsidRPr="00C243A5">
              <w:rPr>
                <w:rFonts w:eastAsia="Times New Roman" w:cs="Calibri"/>
                <w:color w:val="000000"/>
                <w:lang w:eastAsia="pl-PL"/>
              </w:rPr>
              <w:t>620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72E75" w14:textId="77777777" w:rsidR="00C243A5" w:rsidRPr="00C243A5" w:rsidRDefault="00C243A5" w:rsidP="00C243A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243A5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</w:tr>
    </w:tbl>
    <w:p w14:paraId="46242EEE" w14:textId="77777777" w:rsidR="00C243A5" w:rsidRDefault="00C243A5"/>
    <w:sectPr w:rsidR="00C24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C1665"/>
    <w:multiLevelType w:val="hybridMultilevel"/>
    <w:tmpl w:val="32C41188"/>
    <w:lvl w:ilvl="0" w:tplc="D28E36A0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745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D12"/>
    <w:rsid w:val="00243046"/>
    <w:rsid w:val="00837F7C"/>
    <w:rsid w:val="00862D12"/>
    <w:rsid w:val="00B9387B"/>
    <w:rsid w:val="00C243A5"/>
    <w:rsid w:val="00C8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AABF2"/>
  <w15:chartTrackingRefBased/>
  <w15:docId w15:val="{FF763011-D284-4ECC-B73A-F26F5C598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DA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2D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2D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2D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2D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2D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2D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2D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2D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2D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2D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2D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2D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2D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2D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2D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2D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2D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2D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2D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D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2D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2D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2D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2D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2D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2D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2D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2D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2D1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1243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Żegluga Świnoujska</dc:creator>
  <cp:keywords/>
  <dc:description/>
  <cp:lastModifiedBy>Żegluga Świnoujska</cp:lastModifiedBy>
  <cp:revision>2</cp:revision>
  <dcterms:created xsi:type="dcterms:W3CDTF">2026-03-02T10:57:00Z</dcterms:created>
  <dcterms:modified xsi:type="dcterms:W3CDTF">2026-03-02T12:15:00Z</dcterms:modified>
</cp:coreProperties>
</file>